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第27稿（東京篇）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スマホを床へ伏せる。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床の伏せたスマホが震える。</w:t>
      </w:r>
    </w:p>
    <w:p>
      <w:pPr>
        <w:pStyle w:val="Action"/>
      </w:pPr>
      <w:r>
        <w:t>ミオが裏返す。四時五十二分。伏せて戻す。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ミオが鞄と、マグの袋を持つ。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倉田は講座室の時計を見る。四時五十三分。</w:t>
      </w:r>
    </w:p>
    <w:p>
      <w:pPr>
        <w:pStyle w:val="Action"/>
      </w:pPr>
      <w:r>
        <w:t>倉田は床の鞄とマグの袋を拾い、ベッドの下へ置く。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講座室の時計。五時十八分。</w:t>
      </w:r>
    </w:p>
    <w:p>
      <w:pPr>
        <w:pStyle w:val="Action"/>
      </w:pPr>
      <w:r>
        <w:t>倉田は上着の上の鍵を一度取る。青い名札。</w:t>
      </w:r>
    </w:p>
    <w:p>
      <w:pPr>
        <w:pStyle w:val="Action"/>
      </w:pPr>
      <w:r>
        <w:t>上着へ戻す。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Action"/>
      </w:pPr>
      <w:r>
        <w:t>引き寄せ、倉田の目の前で履く。</w:t>
      </w:r>
    </w:p>
    <w:p>
      <w:pPr>
        <w:pStyle w:val="Dialogue"/>
      </w:pPr>
      <w:r>
        <w:t>ミオ「……何分？」</w:t>
      </w:r>
    </w:p>
    <w:p>
      <w:pPr>
        <w:pStyle w:val="Dialogue"/>
      </w:pPr>
      <w:r>
        <w:t>倉田「……二十八分」</w:t>
      </w:r>
    </w:p>
    <w:p>
      <w:pPr>
        <w:pStyle w:val="Action"/>
      </w:pPr>
      <w:r>
        <w:t>スマホは見ていない。</w:t>
      </w:r>
    </w:p>
    <w:p>
      <w:pPr>
        <w:pStyle w:val="Dialogue"/>
      </w:pPr>
      <w:r>
        <w:t>倉田「……さっき。あのね、って」</w:t>
      </w:r>
    </w:p>
    <w:p>
      <w:pPr>
        <w:pStyle w:val="Dialogue"/>
      </w:pPr>
      <w:r>
        <w:t>ミオ「もう、言わない」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Action"/>
      </w:pPr>
      <w:r>
        <w:t>倉田の上着の上の、青い名札の鍵を取る。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カーテンが開く。ミオが出てくる。鞄とマグの袋を持っている。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扉が閉まりながら、ガラスの向こうで、アベさんの唇が『寝られた？』の形に動く。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倉田には、聞こえない。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ミオ「……うん」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ミオ「……頼んでない」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鏡に、ミオの目の下が映る。指で一度、触れる。</w:t>
      </w:r>
    </w:p>
    <w:p>
      <w:pPr>
        <w:pStyle w:val="Dialogue"/>
      </w:pPr>
      <w:r>
        <w:t>ミオ「……三年ぶり、かも」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受付の、空いた椅子を見る。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倉田「沢井さんは、寝ました」</w:t>
      </w:r>
    </w:p>
    <w:p>
      <w:pPr>
        <w:pStyle w:val="Dialogue"/>
      </w:pPr>
      <w:r>
        <w:t>真壁「倉田様が」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倉田は、自分の右手を見る。閉じる。</w:t>
      </w:r>
    </w:p>
    <w:p>
      <w:pPr>
        <w:pStyle w:val="Action"/>
      </w:pPr>
      <w:r>
        <w:t>真壁が、机の契約書を倉田のほうへ向ける。ペンを添える。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受付の空いた椅子に、真壁が座る。背もたれに一度、触れる。</w:t>
      </w:r>
    </w:p>
    <w:p>
      <w:pPr>
        <w:pStyle w:val="Action"/>
      </w:pPr>
      <w:r>
        <w:t>椅子の前半分へ、座り直す。</w:t>
      </w:r>
    </w:p>
    <w:p>
      <w:pPr>
        <w:pStyle w:val="Action"/>
      </w:pPr>
      <w:r>
        <w:t>その姿が、少しずつ細くなる。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店長の肩へ、手が伸びる。</w:t>
      </w:r>
    </w:p>
    <w:p>
      <w:pPr>
        <w:pStyle w:val="Action"/>
      </w:pPr>
      <w:r>
        <w:t>触れる手前で止まる。</w:t>
      </w:r>
    </w:p>
    <w:p>
      <w:pPr>
        <w:pStyle w:val="Action"/>
      </w:pPr>
      <w:r>
        <w:t>戻す。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