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Plus Jakarta Sans" w:cs="Plus Jakarta Sans" w:eastAsia="Plus Jakarta Sans" w:hAnsi="Plus Jakarta San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40"/>
          <w:szCs w:val="40"/>
          <w:u w:val="single"/>
          <w:rtl w:val="0"/>
        </w:rPr>
        <w:t xml:space="preserve">SURAT TUGAS</w:t>
      </w:r>
    </w:p>
    <w:p w:rsidR="00000000" w:rsidDel="00000000" w:rsidP="00000000" w:rsidRDefault="00000000" w:rsidRPr="00000000" w14:paraId="00000002">
      <w:pPr>
        <w:ind w:firstLine="708.6614173228347"/>
        <w:jc w:val="center"/>
        <w:rPr>
          <w:rFonts w:ascii="Plus Jakarta Sans" w:cs="Plus Jakarta Sans" w:eastAsia="Plus Jakarta Sans" w:hAnsi="Plus Jakarta Sans"/>
          <w:sz w:val="22"/>
          <w:szCs w:val="22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2"/>
          <w:szCs w:val="22"/>
          <w:rtl w:val="0"/>
        </w:rPr>
        <w:t xml:space="preserve">NO. &lt;&lt;Nomer&gt;&gt;</w:t>
      </w:r>
    </w:p>
    <w:p w:rsidR="00000000" w:rsidDel="00000000" w:rsidP="00000000" w:rsidRDefault="00000000" w:rsidRPr="00000000" w14:paraId="00000003">
      <w:pPr>
        <w:ind w:firstLine="708.6614173228347"/>
        <w:jc w:val="center"/>
        <w:rPr>
          <w:rFonts w:ascii="Plus Jakarta Sans" w:cs="Plus Jakarta Sans" w:eastAsia="Plus Jakarta Sans" w:hAnsi="Plus Jakarta Sans"/>
          <w:sz w:val="22"/>
          <w:szCs w:val="22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2"/>
          <w:szCs w:val="22"/>
          <w:rtl w:val="0"/>
        </w:rPr>
        <w:t xml:space="preserve">REF. &lt;&lt;No.Ref&gt;&gt;</w:t>
      </w:r>
    </w:p>
    <w:p w:rsidR="00000000" w:rsidDel="00000000" w:rsidP="00000000" w:rsidRDefault="00000000" w:rsidRPr="00000000" w14:paraId="00000004">
      <w:pPr>
        <w:jc w:val="center"/>
        <w:rPr>
          <w:rFonts w:ascii="Plus Jakarta Sans" w:cs="Plus Jakarta Sans" w:eastAsia="Plus Jakarta Sans" w:hAnsi="Plus Jakart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Plus Jakarta Sans" w:cs="Plus Jakarta Sans" w:eastAsia="Plus Jakarta Sans" w:hAnsi="Plus Jakart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7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Nama</w:t>
        <w:tab/>
        <w:tab/>
        <w:t xml:space="preserve">: Muhammad Faisal</w:t>
      </w:r>
    </w:p>
    <w:p w:rsidR="00000000" w:rsidDel="00000000" w:rsidP="00000000" w:rsidRDefault="00000000" w:rsidRPr="00000000" w14:paraId="00000009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Jabatan</w:t>
        <w:tab/>
        <w:t xml:space="preserve">: Ketua LPH Hidayatullah</w:t>
      </w:r>
    </w:p>
    <w:p w:rsidR="00000000" w:rsidDel="00000000" w:rsidP="00000000" w:rsidRDefault="00000000" w:rsidRPr="00000000" w14:paraId="0000000A">
      <w:pPr>
        <w:ind w:left="1418" w:hanging="1418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Alamat</w:t>
        <w:tab/>
        <w:tab/>
        <w:t xml:space="preserve">: Jl. Cipinang Cempedak 1/14, Cipinang Cempedak, Jatinegara, Jakarta Timur, DKI Jakarta 13340 </w:t>
      </w:r>
    </w:p>
    <w:p w:rsidR="00000000" w:rsidDel="00000000" w:rsidP="00000000" w:rsidRDefault="00000000" w:rsidRPr="00000000" w14:paraId="0000000B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Memberikan tugas kepada:</w:t>
      </w:r>
    </w:p>
    <w:p w:rsidR="00000000" w:rsidDel="00000000" w:rsidP="00000000" w:rsidRDefault="00000000" w:rsidRPr="00000000" w14:paraId="0000000D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559.0551181102362" w:hanging="1559.0551181102362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Nama</w:t>
        <w:tab/>
        <w:t xml:space="preserve">: &lt;&lt;Nama Auditor&gt;&gt;</w:t>
      </w:r>
    </w:p>
    <w:p w:rsidR="00000000" w:rsidDel="00000000" w:rsidP="00000000" w:rsidRDefault="00000000" w:rsidRPr="00000000" w14:paraId="0000000F">
      <w:pPr>
        <w:ind w:left="1559.0551181102362" w:hanging="1559.0551181102362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Jabatan</w:t>
        <w:tab/>
        <w:t xml:space="preserve">: Auditor</w:t>
      </w:r>
    </w:p>
    <w:p w:rsidR="00000000" w:rsidDel="00000000" w:rsidP="00000000" w:rsidRDefault="00000000" w:rsidRPr="00000000" w14:paraId="00000010">
      <w:pPr>
        <w:ind w:left="1559.0551181102362" w:hanging="1559.0551181102362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Alamat</w:t>
        <w:tab/>
        <w:t xml:space="preserve">: Jl. Cipinang Cempedak 1/14, Cipinang Cempedak, Jatinegara, Jakarta Timur, DKI Jakarta 13340 </w:t>
      </w:r>
    </w:p>
    <w:p w:rsidR="00000000" w:rsidDel="00000000" w:rsidP="00000000" w:rsidRDefault="00000000" w:rsidRPr="00000000" w14:paraId="00000011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Untuk melakukan kegiatan sebagai berikut :</w:t>
      </w:r>
    </w:p>
    <w:p w:rsidR="00000000" w:rsidDel="00000000" w:rsidP="00000000" w:rsidRDefault="00000000" w:rsidRPr="00000000" w14:paraId="00000013">
      <w:pPr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680"/>
        <w:gridCol w:w="1545"/>
        <w:gridCol w:w="1290"/>
        <w:gridCol w:w="2895"/>
        <w:tblGridChange w:id="0">
          <w:tblGrid>
            <w:gridCol w:w="1710"/>
            <w:gridCol w:w="1680"/>
            <w:gridCol w:w="1545"/>
            <w:gridCol w:w="1290"/>
            <w:gridCol w:w="2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Kegiatan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Nama Perusahaan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No Daftar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Lokasi / Alamat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&lt;&lt;Tgl Audit&gt;&gt;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Audit Sertifikasi Halal Reguler – &lt;&lt;Skala Usaha&gt;&gt;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&lt;&lt;Pelaku Usaha&gt;&gt;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&lt;&lt;No Daftar&gt;&gt;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&lt;&lt;Lokasi&gt;&gt;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Demikian surat tugas ini dibuat agar yang bersangkutan dapat melaksanakan dengan sebaik-baiknya.</w:t>
      </w:r>
    </w:p>
    <w:p w:rsidR="00000000" w:rsidDel="00000000" w:rsidP="00000000" w:rsidRDefault="00000000" w:rsidRPr="00000000" w14:paraId="00000020">
      <w:pPr>
        <w:rPr>
          <w:rFonts w:ascii="Plus Jakarta Sans" w:cs="Plus Jakarta Sans" w:eastAsia="Plus Jakarta Sans" w:hAnsi="Plus Jakarta Sans"/>
          <w:sz w:val="20"/>
          <w:szCs w:val="20"/>
        </w:rPr>
        <w:sectPr>
          <w:headerReference r:id="rId6" w:type="default"/>
          <w:footerReference r:id="rId7" w:type="default"/>
          <w:pgSz w:h="16840" w:w="11900" w:orient="portrait"/>
          <w:pgMar w:bottom="1440" w:top="2854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Jakarta, &lt;&lt;Tanggal Diterbitkan&gt;&gt;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120015</wp:posOffset>
            </wp:positionV>
            <wp:extent cx="1250532" cy="125053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532" cy="1250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</wp:posOffset>
            </wp:positionV>
            <wp:extent cx="1096645" cy="793115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793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Muhammad Faisal</w:t>
      </w:r>
    </w:p>
    <w:p w:rsidR="00000000" w:rsidDel="00000000" w:rsidP="00000000" w:rsidRDefault="00000000" w:rsidRPr="00000000" w14:paraId="00000025">
      <w:pPr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Ketua LPH Hidayatullah</w:t>
      </w:r>
    </w:p>
    <w:p w:rsidR="00000000" w:rsidDel="00000000" w:rsidP="00000000" w:rsidRDefault="00000000" w:rsidRPr="00000000" w14:paraId="00000026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440" w:top="2854" w:left="1440" w:right="1440" w:header="708" w:footer="708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-449579</wp:posOffset>
          </wp:positionV>
          <wp:extent cx="7579708" cy="10725875"/>
          <wp:effectExtent b="0" l="0" r="0" t="0"/>
          <wp:wrapNone/>
          <wp:docPr descr="A screenshot of a phone&#10;&#10;Description automatically generated" id="3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9708" cy="1072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i-F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