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12F98" w14:textId="77777777" w:rsidR="007F47EF" w:rsidRPr="00A578FB" w:rsidRDefault="00796907" w:rsidP="007F47EF">
      <w:pPr>
        <w:spacing w:line="360" w:lineRule="auto"/>
        <w:jc w:val="center"/>
        <w:rPr>
          <w:rFonts w:ascii="Times New Roman" w:hAnsi="Times New Roman" w:cs="Times New Roman"/>
          <w:b/>
          <w:bCs/>
        </w:rPr>
      </w:pPr>
      <w:r w:rsidRPr="00A578FB">
        <w:rPr>
          <w:rFonts w:ascii="Times New Roman" w:hAnsi="Times New Roman" w:cs="Times New Roman"/>
          <w:b/>
          <w:bCs/>
        </w:rPr>
        <w:t>Übersicht Schadensersatz nach § 280 BGB</w:t>
      </w:r>
    </w:p>
    <w:p w14:paraId="0E6B9E1B" w14:textId="77777777" w:rsidR="007F47EF" w:rsidRPr="00A578FB" w:rsidRDefault="00D91374" w:rsidP="00D91374">
      <w:pPr>
        <w:spacing w:line="360" w:lineRule="auto"/>
        <w:rPr>
          <w:rFonts w:ascii="Times New Roman" w:hAnsi="Times New Roman" w:cs="Times New Roman"/>
          <w:b/>
          <w:bCs/>
        </w:rPr>
      </w:pPr>
      <w:r w:rsidRPr="00A578FB">
        <w:rPr>
          <w:rFonts w:ascii="Times New Roman" w:hAnsi="Times New Roman" w:cs="Times New Roman"/>
          <w:b/>
          <w:bCs/>
        </w:rPr>
        <w:t>A. Grundnorm, § 280 I</w:t>
      </w:r>
    </w:p>
    <w:p w14:paraId="519D3B03" w14:textId="77777777" w:rsidR="00D91374" w:rsidRPr="00A578FB" w:rsidRDefault="00D91374" w:rsidP="00D91374">
      <w:pPr>
        <w:spacing w:line="360" w:lineRule="auto"/>
        <w:rPr>
          <w:rFonts w:ascii="Times New Roman" w:hAnsi="Times New Roman" w:cs="Times New Roman"/>
          <w:b/>
          <w:bCs/>
        </w:rPr>
      </w:pPr>
      <w:r>
        <w:rPr>
          <w:rFonts w:ascii="Times New Roman" w:hAnsi="Times New Roman" w:cs="Times New Roman"/>
        </w:rPr>
        <w:tab/>
      </w:r>
      <w:r w:rsidRPr="00A578FB">
        <w:rPr>
          <w:rFonts w:ascii="Times New Roman" w:hAnsi="Times New Roman" w:cs="Times New Roman"/>
          <w:b/>
          <w:bCs/>
        </w:rPr>
        <w:t>I. Schuldverhältnis</w:t>
      </w:r>
    </w:p>
    <w:p w14:paraId="17EDCDB1" w14:textId="77777777" w:rsidR="00D91374" w:rsidRDefault="00D91374"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Vertragliches Schuldverhältnis</w:t>
      </w:r>
    </w:p>
    <w:p w14:paraId="18F8AC7C" w14:textId="0D127F18" w:rsidR="00D91374" w:rsidRDefault="00D91374"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Vorvertragliches Schuldverhältnis</w:t>
      </w:r>
      <w:r w:rsidR="005F2CA3">
        <w:rPr>
          <w:rFonts w:ascii="Times New Roman" w:hAnsi="Times New Roman" w:cs="Times New Roman"/>
        </w:rPr>
        <w:t>, § 311 II</w:t>
      </w:r>
    </w:p>
    <w:p w14:paraId="16FDD8D5" w14:textId="77777777" w:rsidR="00D91374" w:rsidRPr="00A578FB" w:rsidRDefault="00D91374" w:rsidP="00D91374">
      <w:pPr>
        <w:spacing w:line="360" w:lineRule="auto"/>
        <w:rPr>
          <w:rFonts w:ascii="Times New Roman" w:hAnsi="Times New Roman" w:cs="Times New Roman"/>
          <w:b/>
          <w:bCs/>
        </w:rPr>
      </w:pPr>
      <w:r>
        <w:rPr>
          <w:rFonts w:ascii="Times New Roman" w:hAnsi="Times New Roman" w:cs="Times New Roman"/>
        </w:rPr>
        <w:tab/>
      </w:r>
      <w:r w:rsidRPr="00A578FB">
        <w:rPr>
          <w:rFonts w:ascii="Times New Roman" w:hAnsi="Times New Roman" w:cs="Times New Roman"/>
          <w:b/>
          <w:bCs/>
        </w:rPr>
        <w:t>II. Pflichtverletzung</w:t>
      </w:r>
    </w:p>
    <w:p w14:paraId="2374174E" w14:textId="77777777" w:rsidR="00D91374" w:rsidRDefault="00D91374"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Verletzung einer Pflicht aus dem Schuldverhältnis</w:t>
      </w:r>
    </w:p>
    <w:p w14:paraId="37AEE075"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Hauptleistungspflichten, Nebenleistungspflichten, Rücksichtspflichten </w:t>
      </w:r>
      <w:r>
        <w:rPr>
          <w:rFonts w:ascii="Times New Roman" w:hAnsi="Times New Roman" w:cs="Times New Roman"/>
        </w:rPr>
        <w:tab/>
        <w:t>(§ 241 II)</w:t>
      </w:r>
    </w:p>
    <w:p w14:paraId="4AE5A92B" w14:textId="77777777" w:rsidR="00D91374" w:rsidRDefault="00D91374" w:rsidP="00D91374">
      <w:pPr>
        <w:spacing w:line="360" w:lineRule="auto"/>
        <w:ind w:left="708"/>
        <w:rPr>
          <w:rFonts w:ascii="Times New Roman" w:hAnsi="Times New Roman" w:cs="Times New Roman"/>
          <w:b/>
          <w:bCs/>
        </w:rPr>
      </w:pPr>
      <w:r w:rsidRPr="00A578FB">
        <w:rPr>
          <w:rFonts w:ascii="Times New Roman" w:hAnsi="Times New Roman" w:cs="Times New Roman"/>
          <w:b/>
          <w:bCs/>
        </w:rPr>
        <w:t xml:space="preserve">III. </w:t>
      </w:r>
      <w:proofErr w:type="spellStart"/>
      <w:r w:rsidRPr="00A578FB">
        <w:rPr>
          <w:rFonts w:ascii="Times New Roman" w:hAnsi="Times New Roman" w:cs="Times New Roman"/>
          <w:b/>
          <w:bCs/>
        </w:rPr>
        <w:t>Vertretenmüssen</w:t>
      </w:r>
      <w:proofErr w:type="spellEnd"/>
    </w:p>
    <w:p w14:paraId="291CEF56" w14:textId="7DDC94C0" w:rsidR="007E4173" w:rsidRPr="007E4173" w:rsidRDefault="007E4173" w:rsidP="007E4173">
      <w:pPr>
        <w:spacing w:line="36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sym w:font="Symbol" w:char="F0AE"/>
      </w:r>
      <w:r>
        <w:rPr>
          <w:rFonts w:ascii="Times New Roman" w:hAnsi="Times New Roman" w:cs="Times New Roman"/>
        </w:rPr>
        <w:t xml:space="preserve"> Wird</w:t>
      </w:r>
      <w:r>
        <w:rPr>
          <w:rFonts w:ascii="Times New Roman" w:hAnsi="Times New Roman" w:cs="Times New Roman"/>
        </w:rPr>
        <w:t xml:space="preserve"> </w:t>
      </w:r>
      <w:proofErr w:type="spellStart"/>
      <w:r>
        <w:rPr>
          <w:rFonts w:ascii="Times New Roman" w:hAnsi="Times New Roman" w:cs="Times New Roman"/>
        </w:rPr>
        <w:t>grds</w:t>
      </w:r>
      <w:proofErr w:type="spellEnd"/>
      <w:r>
        <w:rPr>
          <w:rFonts w:ascii="Times New Roman" w:hAnsi="Times New Roman" w:cs="Times New Roman"/>
        </w:rPr>
        <w:t xml:space="preserve">. </w:t>
      </w:r>
      <w:r>
        <w:rPr>
          <w:rFonts w:ascii="Times New Roman" w:hAnsi="Times New Roman" w:cs="Times New Roman"/>
        </w:rPr>
        <w:t>V</w:t>
      </w:r>
      <w:r>
        <w:rPr>
          <w:rFonts w:ascii="Times New Roman" w:hAnsi="Times New Roman" w:cs="Times New Roman"/>
        </w:rPr>
        <w:t>ermutet</w:t>
      </w:r>
      <w:r>
        <w:rPr>
          <w:rFonts w:ascii="Times New Roman" w:hAnsi="Times New Roman" w:cs="Times New Roman"/>
        </w:rPr>
        <w:t>, vgl. § 280 I 2</w:t>
      </w:r>
    </w:p>
    <w:p w14:paraId="6797A718"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sidR="007F1FEE">
        <w:rPr>
          <w:rFonts w:ascii="Times New Roman" w:hAnsi="Times New Roman" w:cs="Times New Roman"/>
        </w:rPr>
        <w:t xml:space="preserve"> </w:t>
      </w:r>
      <w:proofErr w:type="spellStart"/>
      <w:r w:rsidR="00A578FB">
        <w:rPr>
          <w:rFonts w:ascii="Times New Roman" w:hAnsi="Times New Roman" w:cs="Times New Roman"/>
        </w:rPr>
        <w:t>Grds</w:t>
      </w:r>
      <w:proofErr w:type="spellEnd"/>
      <w:r w:rsidR="00A578FB">
        <w:rPr>
          <w:rFonts w:ascii="Times New Roman" w:hAnsi="Times New Roman" w:cs="Times New Roman"/>
        </w:rPr>
        <w:t>. Vorsatz und Fahrlässigkeit, § 276</w:t>
      </w:r>
    </w:p>
    <w:p w14:paraId="3FF220B5"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sidR="007F1FEE">
        <w:rPr>
          <w:rFonts w:ascii="Times New Roman" w:hAnsi="Times New Roman" w:cs="Times New Roman"/>
        </w:rPr>
        <w:t xml:space="preserve"> </w:t>
      </w:r>
      <w:r w:rsidR="00A578FB">
        <w:rPr>
          <w:rFonts w:ascii="Times New Roman" w:hAnsi="Times New Roman" w:cs="Times New Roman"/>
        </w:rPr>
        <w:t>Verschulden des Erfüllungsgehilfen, § 278</w:t>
      </w:r>
    </w:p>
    <w:p w14:paraId="46DD8330" w14:textId="731547BE" w:rsidR="00A578FB" w:rsidRDefault="00A578FB" w:rsidP="00A578FB">
      <w:pPr>
        <w:spacing w:line="360" w:lineRule="auto"/>
        <w:ind w:left="2124" w:firstLine="4"/>
        <w:rPr>
          <w:rFonts w:ascii="Times New Roman" w:hAnsi="Times New Roman" w:cs="Times New Roman"/>
        </w:rPr>
      </w:pPr>
      <w:r>
        <w:rPr>
          <w:rFonts w:ascii="Times New Roman" w:hAnsi="Times New Roman" w:cs="Times New Roman"/>
        </w:rPr>
        <w:t xml:space="preserve">- </w:t>
      </w:r>
      <w:r w:rsidR="007E4173">
        <w:rPr>
          <w:rFonts w:ascii="Times New Roman" w:hAnsi="Times New Roman" w:cs="Times New Roman"/>
        </w:rPr>
        <w:t>W</w:t>
      </w:r>
      <w:r>
        <w:rPr>
          <w:rFonts w:ascii="Times New Roman" w:hAnsi="Times New Roman" w:cs="Times New Roman"/>
        </w:rPr>
        <w:t>er mit Willen des Schuldners in dessen Pflichtenkreis tätig wird</w:t>
      </w:r>
    </w:p>
    <w:p w14:paraId="3AFEB48F" w14:textId="1F2C8AF2" w:rsidR="00D91374" w:rsidRPr="00A578FB" w:rsidRDefault="00D91374" w:rsidP="00D91374">
      <w:pPr>
        <w:spacing w:line="360" w:lineRule="auto"/>
        <w:ind w:left="708"/>
        <w:rPr>
          <w:rFonts w:ascii="Times New Roman" w:hAnsi="Times New Roman" w:cs="Times New Roman"/>
          <w:b/>
          <w:bCs/>
        </w:rPr>
      </w:pPr>
      <w:r w:rsidRPr="00A578FB">
        <w:rPr>
          <w:rFonts w:ascii="Times New Roman" w:hAnsi="Times New Roman" w:cs="Times New Roman"/>
          <w:b/>
          <w:bCs/>
        </w:rPr>
        <w:t xml:space="preserve">IV. </w:t>
      </w:r>
      <w:r w:rsidR="005F2CA3">
        <w:rPr>
          <w:rFonts w:ascii="Times New Roman" w:hAnsi="Times New Roman" w:cs="Times New Roman"/>
          <w:b/>
          <w:bCs/>
        </w:rPr>
        <w:t xml:space="preserve">(Kausaler) </w:t>
      </w:r>
      <w:r w:rsidRPr="00A578FB">
        <w:rPr>
          <w:rFonts w:ascii="Times New Roman" w:hAnsi="Times New Roman" w:cs="Times New Roman"/>
          <w:b/>
          <w:bCs/>
        </w:rPr>
        <w:t>Schaden</w:t>
      </w:r>
    </w:p>
    <w:p w14:paraId="5861AFE8" w14:textId="19A28587" w:rsidR="00D91374" w:rsidRDefault="00D91374" w:rsidP="00D91374">
      <w:pPr>
        <w:spacing w:line="360" w:lineRule="auto"/>
        <w:ind w:left="1416" w:firstLine="12"/>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Jede unfreiwillige Vermögenseinbuße </w:t>
      </w:r>
    </w:p>
    <w:p w14:paraId="36A64EF1" w14:textId="77777777" w:rsidR="00D91374" w:rsidRDefault="00D91374" w:rsidP="00D91374">
      <w:pPr>
        <w:spacing w:line="360" w:lineRule="auto"/>
        <w:ind w:left="1416" w:firstLine="12"/>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Materielle und immaterielle Schäden</w:t>
      </w:r>
    </w:p>
    <w:p w14:paraId="252F5077"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Ermittlung nach der Differenzhypothese</w:t>
      </w:r>
    </w:p>
    <w:p w14:paraId="232EA1B3"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tab/>
        <w:t>- Wie stünde der Geschädigte ohne das schädigende Ereignis?</w:t>
      </w:r>
    </w:p>
    <w:p w14:paraId="15805F70" w14:textId="2765FBF8" w:rsidR="005F2CA3" w:rsidRDefault="005F2CA3"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Kausalität: Die Pflichtverletzung muss ursächlich für den Schaden sein</w:t>
      </w:r>
    </w:p>
    <w:p w14:paraId="4EFE19E8" w14:textId="77777777" w:rsidR="00D91374" w:rsidRPr="00A578FB" w:rsidRDefault="00D91374" w:rsidP="00D91374">
      <w:pPr>
        <w:spacing w:line="360" w:lineRule="auto"/>
        <w:ind w:left="708"/>
        <w:rPr>
          <w:rFonts w:ascii="Times New Roman" w:hAnsi="Times New Roman" w:cs="Times New Roman"/>
          <w:b/>
          <w:bCs/>
        </w:rPr>
      </w:pPr>
      <w:r w:rsidRPr="00A578FB">
        <w:rPr>
          <w:rFonts w:ascii="Times New Roman" w:hAnsi="Times New Roman" w:cs="Times New Roman"/>
          <w:b/>
          <w:bCs/>
        </w:rPr>
        <w:t>V. Rechtsfolge: Schadensersatz</w:t>
      </w:r>
    </w:p>
    <w:p w14:paraId="0534B6DF"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Richtet sich nach §§ 249 ff.</w:t>
      </w:r>
    </w:p>
    <w:p w14:paraId="52583777" w14:textId="77777777" w:rsidR="00D91374" w:rsidRDefault="00D91374" w:rsidP="00D91374">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Grundsatz der Naturalrestitution</w:t>
      </w:r>
      <w:r w:rsidR="00A578FB">
        <w:rPr>
          <w:rFonts w:ascii="Times New Roman" w:hAnsi="Times New Roman" w:cs="Times New Roman"/>
        </w:rPr>
        <w:t>, § 249 I</w:t>
      </w:r>
    </w:p>
    <w:p w14:paraId="1D54C1C0" w14:textId="77777777" w:rsidR="00D91374" w:rsidRDefault="00D91374" w:rsidP="00D91374">
      <w:pPr>
        <w:spacing w:line="360" w:lineRule="auto"/>
        <w:ind w:left="2124" w:firstLine="4"/>
        <w:rPr>
          <w:rFonts w:ascii="Times New Roman" w:hAnsi="Times New Roman" w:cs="Times New Roman"/>
        </w:rPr>
      </w:pPr>
      <w:r>
        <w:rPr>
          <w:rFonts w:ascii="Times New Roman" w:hAnsi="Times New Roman" w:cs="Times New Roman"/>
        </w:rPr>
        <w:t>- Der Geschädigte ist so zu stellen, wie er ohne das schädigende Ereignis stünde</w:t>
      </w:r>
    </w:p>
    <w:p w14:paraId="57999D58" w14:textId="77777777" w:rsidR="00D91374" w:rsidRDefault="00D91374"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sidR="00A578FB">
        <w:rPr>
          <w:rFonts w:ascii="Times New Roman" w:hAnsi="Times New Roman" w:cs="Times New Roman"/>
        </w:rPr>
        <w:t xml:space="preserve"> Schadensersatz in Geld</w:t>
      </w:r>
    </w:p>
    <w:p w14:paraId="3B361475" w14:textId="77777777" w:rsidR="00A578FB" w:rsidRDefault="00A578FB"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Für Verletzung einer Person oder Beschädigung einer Sache, § 249 II</w:t>
      </w:r>
    </w:p>
    <w:p w14:paraId="24BB9E07" w14:textId="1B08FC70" w:rsidR="00A578FB" w:rsidRDefault="00A578FB"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626866">
        <w:rPr>
          <w:rFonts w:ascii="Times New Roman" w:hAnsi="Times New Roman" w:cs="Times New Roman"/>
        </w:rPr>
        <w:t>N</w:t>
      </w:r>
      <w:r>
        <w:rPr>
          <w:rFonts w:ascii="Times New Roman" w:hAnsi="Times New Roman" w:cs="Times New Roman"/>
        </w:rPr>
        <w:t>ach Fristsetzung, § 250</w:t>
      </w:r>
    </w:p>
    <w:p w14:paraId="4CAA3DFF" w14:textId="3548250F" w:rsidR="00A578FB" w:rsidRDefault="00A578FB" w:rsidP="00A578FB">
      <w:pPr>
        <w:spacing w:line="360" w:lineRule="auto"/>
        <w:ind w:left="708"/>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00626866">
        <w:rPr>
          <w:rFonts w:ascii="Times New Roman" w:hAnsi="Times New Roman" w:cs="Times New Roman"/>
        </w:rPr>
        <w:t>O</w:t>
      </w:r>
      <w:r>
        <w:rPr>
          <w:rFonts w:ascii="Times New Roman" w:hAnsi="Times New Roman" w:cs="Times New Roman"/>
        </w:rPr>
        <w:t xml:space="preserve">hne Fristsetzung, wenn Naturalrestitution nicht möglich oder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nicht ausreichend, § 251</w:t>
      </w:r>
    </w:p>
    <w:p w14:paraId="3A19361B" w14:textId="21D35850" w:rsidR="00A578FB" w:rsidRDefault="00A578FB" w:rsidP="00A578FB">
      <w:pPr>
        <w:spacing w:line="360" w:lineRule="auto"/>
        <w:ind w:left="1416" w:firstLine="12"/>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Ersatz immaterieller Schäden nur</w:t>
      </w:r>
      <w:r w:rsidR="005F2CA3" w:rsidRPr="005F2CA3">
        <w:rPr>
          <w:rFonts w:ascii="Times New Roman" w:hAnsi="Times New Roman" w:cs="Times New Roman"/>
          <w:b/>
          <w:bCs/>
          <w:noProof/>
        </w:rPr>
        <w:drawing>
          <wp:anchor distT="0" distB="0" distL="114300" distR="114300" simplePos="0" relativeHeight="251663360" behindDoc="0" locked="0" layoutInCell="1" allowOverlap="1" wp14:anchorId="43EFC28A" wp14:editId="07BFC180">
            <wp:simplePos x="0" y="0"/>
            <wp:positionH relativeFrom="margin">
              <wp:align>center</wp:align>
            </wp:positionH>
            <wp:positionV relativeFrom="margin">
              <wp:align>bottom</wp:align>
            </wp:positionV>
            <wp:extent cx="1940560" cy="344805"/>
            <wp:effectExtent l="0" t="0" r="254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wenn ausdrücklich gesetzlich bestimmt, § 253</w:t>
      </w:r>
    </w:p>
    <w:p w14:paraId="743D74CF" w14:textId="6F890D24" w:rsidR="00A578FB" w:rsidRDefault="00A578FB" w:rsidP="00A578FB">
      <w:pPr>
        <w:spacing w:line="360" w:lineRule="auto"/>
        <w:ind w:left="1416" w:firstLine="12"/>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Kürzung des Schadenser</w:t>
      </w:r>
      <w:r w:rsidR="005F2CA3" w:rsidRPr="005F2CA3">
        <w:rPr>
          <w:rFonts w:ascii="Times New Roman" w:hAnsi="Times New Roman" w:cs="Times New Roman"/>
          <w:b/>
          <w:bCs/>
          <w:noProof/>
        </w:rPr>
        <w:drawing>
          <wp:anchor distT="0" distB="0" distL="114300" distR="114300" simplePos="0" relativeHeight="251661312" behindDoc="0" locked="0" layoutInCell="1" allowOverlap="1" wp14:anchorId="77CA034E" wp14:editId="0951CA87">
            <wp:simplePos x="0" y="0"/>
            <wp:positionH relativeFrom="margin">
              <wp:align>center</wp:align>
            </wp:positionH>
            <wp:positionV relativeFrom="margin">
              <wp:align>bottom</wp:align>
            </wp:positionV>
            <wp:extent cx="1940560" cy="344805"/>
            <wp:effectExtent l="0" t="0" r="2540" b="0"/>
            <wp:wrapSquare wrapText="bothSides"/>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satzes bei Mitverschulden, § 254</w:t>
      </w:r>
    </w:p>
    <w:p w14:paraId="2089B58F" w14:textId="77777777" w:rsidR="005F2CA3" w:rsidRDefault="005F2CA3" w:rsidP="00D91374">
      <w:pPr>
        <w:spacing w:line="360" w:lineRule="auto"/>
        <w:rPr>
          <w:rFonts w:ascii="Times New Roman" w:hAnsi="Times New Roman" w:cs="Times New Roman"/>
          <w:b/>
          <w:bCs/>
        </w:rPr>
      </w:pPr>
    </w:p>
    <w:p w14:paraId="30BB088D" w14:textId="77777777" w:rsidR="005F2CA3" w:rsidRDefault="005F2CA3" w:rsidP="00D91374">
      <w:pPr>
        <w:spacing w:line="360" w:lineRule="auto"/>
        <w:rPr>
          <w:rFonts w:ascii="Times New Roman" w:hAnsi="Times New Roman" w:cs="Times New Roman"/>
          <w:b/>
          <w:bCs/>
        </w:rPr>
      </w:pPr>
    </w:p>
    <w:p w14:paraId="74B72295" w14:textId="0AE93C4D" w:rsidR="00A578FB" w:rsidRPr="00F945E2" w:rsidRDefault="00F945E2" w:rsidP="00D91374">
      <w:pPr>
        <w:spacing w:line="360" w:lineRule="auto"/>
        <w:rPr>
          <w:rFonts w:ascii="Times New Roman" w:hAnsi="Times New Roman" w:cs="Times New Roman"/>
          <w:b/>
          <w:bCs/>
        </w:rPr>
      </w:pPr>
      <w:r>
        <w:rPr>
          <w:rFonts w:ascii="Times New Roman" w:hAnsi="Times New Roman" w:cs="Times New Roman"/>
          <w:b/>
          <w:bCs/>
        </w:rPr>
        <w:t xml:space="preserve">B. </w:t>
      </w:r>
      <w:r w:rsidRPr="00F945E2">
        <w:rPr>
          <w:rFonts w:ascii="Times New Roman" w:hAnsi="Times New Roman" w:cs="Times New Roman"/>
          <w:b/>
          <w:bCs/>
        </w:rPr>
        <w:t>Schadensersatz neben der Leistung</w:t>
      </w:r>
    </w:p>
    <w:p w14:paraId="30B691DC" w14:textId="4847ED41" w:rsidR="00D91374" w:rsidRPr="00A578FB" w:rsidRDefault="00F945E2" w:rsidP="00D91374">
      <w:pPr>
        <w:spacing w:line="360" w:lineRule="auto"/>
        <w:rPr>
          <w:rFonts w:ascii="Times New Roman" w:hAnsi="Times New Roman" w:cs="Times New Roman"/>
          <w:b/>
          <w:bCs/>
        </w:rPr>
      </w:pPr>
      <w:r>
        <w:rPr>
          <w:rFonts w:ascii="Times New Roman" w:hAnsi="Times New Roman" w:cs="Times New Roman"/>
          <w:b/>
          <w:bCs/>
        </w:rPr>
        <w:t>I</w:t>
      </w:r>
      <w:r w:rsidR="00D91374" w:rsidRPr="00A578FB">
        <w:rPr>
          <w:rFonts w:ascii="Times New Roman" w:hAnsi="Times New Roman" w:cs="Times New Roman"/>
          <w:b/>
          <w:bCs/>
        </w:rPr>
        <w:t>. Schadensersatz neben der Leistung wegen Verletzung einer Rücksichtspflicht, §§</w:t>
      </w:r>
      <w:r w:rsidR="00A578FB">
        <w:rPr>
          <w:rFonts w:ascii="Times New Roman" w:hAnsi="Times New Roman" w:cs="Times New Roman"/>
          <w:b/>
          <w:bCs/>
        </w:rPr>
        <w:t> </w:t>
      </w:r>
      <w:r w:rsidR="00D91374" w:rsidRPr="00A578FB">
        <w:rPr>
          <w:rFonts w:ascii="Times New Roman" w:hAnsi="Times New Roman" w:cs="Times New Roman"/>
          <w:b/>
          <w:bCs/>
        </w:rPr>
        <w:t>280</w:t>
      </w:r>
      <w:r w:rsidR="00A578FB">
        <w:rPr>
          <w:rFonts w:ascii="Times New Roman" w:hAnsi="Times New Roman" w:cs="Times New Roman"/>
          <w:b/>
          <w:bCs/>
        </w:rPr>
        <w:t> </w:t>
      </w:r>
      <w:r w:rsidR="00D91374" w:rsidRPr="00A578FB">
        <w:rPr>
          <w:rFonts w:ascii="Times New Roman" w:hAnsi="Times New Roman" w:cs="Times New Roman"/>
          <w:b/>
          <w:bCs/>
        </w:rPr>
        <w:t>I, 241</w:t>
      </w:r>
      <w:r w:rsidR="007E4173">
        <w:rPr>
          <w:rFonts w:ascii="Times New Roman" w:hAnsi="Times New Roman" w:cs="Times New Roman"/>
          <w:b/>
          <w:bCs/>
        </w:rPr>
        <w:t> </w:t>
      </w:r>
      <w:r w:rsidR="00D91374" w:rsidRPr="00A578FB">
        <w:rPr>
          <w:rFonts w:ascii="Times New Roman" w:hAnsi="Times New Roman" w:cs="Times New Roman"/>
          <w:b/>
          <w:bCs/>
        </w:rPr>
        <w:t>II</w:t>
      </w:r>
    </w:p>
    <w:p w14:paraId="670675C4" w14:textId="790AECC9" w:rsidR="00D91374" w:rsidRDefault="00A578FB" w:rsidP="00D91374">
      <w:pPr>
        <w:spacing w:line="360" w:lineRule="auto"/>
        <w:rPr>
          <w:rFonts w:ascii="Times New Roman" w:hAnsi="Times New Roman" w:cs="Times New Roman"/>
        </w:rPr>
      </w:pPr>
      <w:r>
        <w:rPr>
          <w:rFonts w:ascii="Times New Roman" w:hAnsi="Times New Roman" w:cs="Times New Roman"/>
        </w:rPr>
        <w:tab/>
      </w:r>
      <w:r w:rsidR="00F945E2">
        <w:rPr>
          <w:rFonts w:ascii="Times New Roman" w:hAnsi="Times New Roman" w:cs="Times New Roman"/>
        </w:rPr>
        <w:t>1</w:t>
      </w:r>
      <w:r>
        <w:rPr>
          <w:rFonts w:ascii="Times New Roman" w:hAnsi="Times New Roman" w:cs="Times New Roman"/>
        </w:rPr>
        <w:t>. Schuldverhältnis</w:t>
      </w:r>
    </w:p>
    <w:p w14:paraId="7DE0E007" w14:textId="31B19089" w:rsidR="00A578FB" w:rsidRDefault="00A578FB" w:rsidP="00D91374">
      <w:pPr>
        <w:spacing w:line="360" w:lineRule="auto"/>
        <w:rPr>
          <w:rFonts w:ascii="Times New Roman" w:hAnsi="Times New Roman" w:cs="Times New Roman"/>
        </w:rPr>
      </w:pPr>
      <w:r>
        <w:rPr>
          <w:rFonts w:ascii="Times New Roman" w:hAnsi="Times New Roman" w:cs="Times New Roman"/>
        </w:rPr>
        <w:tab/>
      </w:r>
      <w:r w:rsidR="00F945E2">
        <w:rPr>
          <w:rFonts w:ascii="Times New Roman" w:hAnsi="Times New Roman" w:cs="Times New Roman"/>
        </w:rPr>
        <w:t>2</w:t>
      </w:r>
      <w:r>
        <w:rPr>
          <w:rFonts w:ascii="Times New Roman" w:hAnsi="Times New Roman" w:cs="Times New Roman"/>
        </w:rPr>
        <w:t>. Pflichtverletzung</w:t>
      </w:r>
    </w:p>
    <w:p w14:paraId="36FF681A" w14:textId="77777777" w:rsidR="00A578FB" w:rsidRDefault="00A578FB"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Verletzung von Rücksichtspflichten, § 241 II</w:t>
      </w:r>
    </w:p>
    <w:p w14:paraId="7F497526" w14:textId="62D06E73" w:rsidR="00A578FB" w:rsidRDefault="00A578FB" w:rsidP="00D91374">
      <w:pPr>
        <w:spacing w:line="360" w:lineRule="auto"/>
        <w:rPr>
          <w:rFonts w:ascii="Times New Roman" w:hAnsi="Times New Roman" w:cs="Times New Roman"/>
        </w:rPr>
      </w:pPr>
      <w:r>
        <w:rPr>
          <w:rFonts w:ascii="Times New Roman" w:hAnsi="Times New Roman" w:cs="Times New Roman"/>
        </w:rPr>
        <w:tab/>
      </w:r>
      <w:r w:rsidR="00F945E2">
        <w:rPr>
          <w:rFonts w:ascii="Times New Roman" w:hAnsi="Times New Roman" w:cs="Times New Roman"/>
        </w:rPr>
        <w:t>3</w:t>
      </w:r>
      <w:r>
        <w:rPr>
          <w:rFonts w:ascii="Times New Roman" w:hAnsi="Times New Roman" w:cs="Times New Roman"/>
        </w:rPr>
        <w:t xml:space="preserve">. </w:t>
      </w:r>
      <w:proofErr w:type="spellStart"/>
      <w:r>
        <w:rPr>
          <w:rFonts w:ascii="Times New Roman" w:hAnsi="Times New Roman" w:cs="Times New Roman"/>
        </w:rPr>
        <w:t>Vertretenmüssen</w:t>
      </w:r>
      <w:proofErr w:type="spellEnd"/>
    </w:p>
    <w:p w14:paraId="40202C7D" w14:textId="59A1ECBE" w:rsidR="00A578FB" w:rsidRDefault="00A578FB" w:rsidP="00D91374">
      <w:pPr>
        <w:spacing w:line="360" w:lineRule="auto"/>
        <w:rPr>
          <w:rFonts w:ascii="Times New Roman" w:hAnsi="Times New Roman" w:cs="Times New Roman"/>
        </w:rPr>
      </w:pPr>
      <w:r>
        <w:rPr>
          <w:rFonts w:ascii="Times New Roman" w:hAnsi="Times New Roman" w:cs="Times New Roman"/>
        </w:rPr>
        <w:tab/>
      </w:r>
      <w:r w:rsidR="00F945E2">
        <w:rPr>
          <w:rFonts w:ascii="Times New Roman" w:hAnsi="Times New Roman" w:cs="Times New Roman"/>
        </w:rPr>
        <w:t>4</w:t>
      </w:r>
      <w:r>
        <w:rPr>
          <w:rFonts w:ascii="Times New Roman" w:hAnsi="Times New Roman" w:cs="Times New Roman"/>
        </w:rPr>
        <w:t>. Schaden</w:t>
      </w:r>
    </w:p>
    <w:p w14:paraId="2D5790A7" w14:textId="1A144D76" w:rsidR="00A578FB" w:rsidRDefault="00A578FB" w:rsidP="00D91374">
      <w:pPr>
        <w:spacing w:line="360" w:lineRule="auto"/>
        <w:rPr>
          <w:rFonts w:ascii="Times New Roman" w:hAnsi="Times New Roman" w:cs="Times New Roman"/>
        </w:rPr>
      </w:pPr>
      <w:r>
        <w:rPr>
          <w:rFonts w:ascii="Times New Roman" w:hAnsi="Times New Roman" w:cs="Times New Roman"/>
        </w:rPr>
        <w:tab/>
      </w:r>
      <w:r w:rsidR="00F945E2">
        <w:rPr>
          <w:rFonts w:ascii="Times New Roman" w:hAnsi="Times New Roman" w:cs="Times New Roman"/>
        </w:rPr>
        <w:t>5</w:t>
      </w:r>
      <w:r>
        <w:rPr>
          <w:rFonts w:ascii="Times New Roman" w:hAnsi="Times New Roman" w:cs="Times New Roman"/>
        </w:rPr>
        <w:t>. Rechtsfolge</w:t>
      </w:r>
    </w:p>
    <w:p w14:paraId="135516F6" w14:textId="77777777" w:rsidR="00A578FB" w:rsidRDefault="00A578FB"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Schadensersatz neben der Leistung</w:t>
      </w:r>
    </w:p>
    <w:p w14:paraId="425E8900" w14:textId="77777777" w:rsidR="00A578FB" w:rsidRDefault="00A578FB" w:rsidP="00D91374">
      <w:pPr>
        <w:spacing w:line="360" w:lineRule="auto"/>
        <w:rPr>
          <w:rFonts w:ascii="Times New Roman" w:hAnsi="Times New Roman" w:cs="Times New Roman"/>
        </w:rPr>
      </w:pPr>
    </w:p>
    <w:p w14:paraId="62BB0228" w14:textId="5CF81507" w:rsidR="00F945E2" w:rsidRPr="00F945E2" w:rsidRDefault="00F945E2" w:rsidP="00D91374">
      <w:pPr>
        <w:spacing w:line="360" w:lineRule="auto"/>
        <w:rPr>
          <w:rFonts w:ascii="Times New Roman" w:hAnsi="Times New Roman" w:cs="Times New Roman"/>
          <w:b/>
          <w:bCs/>
        </w:rPr>
      </w:pPr>
      <w:r w:rsidRPr="00F945E2">
        <w:rPr>
          <w:rFonts w:ascii="Times New Roman" w:hAnsi="Times New Roman" w:cs="Times New Roman"/>
          <w:b/>
          <w:bCs/>
        </w:rPr>
        <w:t>II. Schadensersatz neben der Leistung wegen Verzögerung der Leistung, §§ 280 I, II, 286</w:t>
      </w:r>
    </w:p>
    <w:p w14:paraId="5012DB07" w14:textId="47B1F5E1" w:rsidR="00F945E2" w:rsidRDefault="00F945E2" w:rsidP="00D91374">
      <w:pPr>
        <w:spacing w:line="360" w:lineRule="auto"/>
        <w:rPr>
          <w:rFonts w:ascii="Times New Roman" w:hAnsi="Times New Roman" w:cs="Times New Roman"/>
        </w:rPr>
      </w:pPr>
      <w:r>
        <w:rPr>
          <w:rFonts w:ascii="Times New Roman" w:hAnsi="Times New Roman" w:cs="Times New Roman"/>
        </w:rPr>
        <w:tab/>
        <w:t>1. Schuldverhältnis</w:t>
      </w:r>
    </w:p>
    <w:p w14:paraId="5A95DBCD" w14:textId="24E9ACA6" w:rsidR="00F945E2" w:rsidRDefault="00F945E2" w:rsidP="00D91374">
      <w:pPr>
        <w:spacing w:line="360" w:lineRule="auto"/>
        <w:rPr>
          <w:rFonts w:ascii="Times New Roman" w:hAnsi="Times New Roman" w:cs="Times New Roman"/>
        </w:rPr>
      </w:pPr>
      <w:r>
        <w:rPr>
          <w:rFonts w:ascii="Times New Roman" w:hAnsi="Times New Roman" w:cs="Times New Roman"/>
        </w:rPr>
        <w:tab/>
        <w:t>2. Pflichtverletzung</w:t>
      </w:r>
    </w:p>
    <w:p w14:paraId="60B24AD5" w14:textId="20377D35" w:rsidR="00F945E2" w:rsidRDefault="00F945E2"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Nichtleistung trotz Fälligkeit</w:t>
      </w:r>
      <w:r w:rsidR="00311518">
        <w:rPr>
          <w:rFonts w:ascii="Times New Roman" w:hAnsi="Times New Roman" w:cs="Times New Roman"/>
        </w:rPr>
        <w:t xml:space="preserve"> und </w:t>
      </w:r>
      <w:proofErr w:type="spellStart"/>
      <w:r w:rsidR="00311518">
        <w:rPr>
          <w:rFonts w:ascii="Times New Roman" w:hAnsi="Times New Roman" w:cs="Times New Roman"/>
        </w:rPr>
        <w:t>Einredefreiheit</w:t>
      </w:r>
      <w:proofErr w:type="spellEnd"/>
      <w:r>
        <w:rPr>
          <w:rFonts w:ascii="Times New Roman" w:hAnsi="Times New Roman" w:cs="Times New Roman"/>
        </w:rPr>
        <w:t xml:space="preserve"> </w:t>
      </w:r>
      <w:r w:rsidR="000D66B3">
        <w:rPr>
          <w:rFonts w:ascii="Times New Roman" w:hAnsi="Times New Roman" w:cs="Times New Roman"/>
        </w:rPr>
        <w:t>des Anspruchs</w:t>
      </w:r>
    </w:p>
    <w:p w14:paraId="597FA4C2" w14:textId="728F0470" w:rsidR="00F945E2" w:rsidRDefault="00F945E2" w:rsidP="00D91374">
      <w:pPr>
        <w:spacing w:line="360" w:lineRule="auto"/>
        <w:rPr>
          <w:rFonts w:ascii="Times New Roman" w:hAnsi="Times New Roman" w:cs="Times New Roman"/>
        </w:rPr>
      </w:pPr>
      <w:r>
        <w:rPr>
          <w:rFonts w:ascii="Times New Roman" w:hAnsi="Times New Roman" w:cs="Times New Roman"/>
        </w:rPr>
        <w:tab/>
        <w:t>3. Schuldnerverzug, § 286</w:t>
      </w:r>
    </w:p>
    <w:p w14:paraId="61233449" w14:textId="19EF80F7" w:rsidR="00F945E2" w:rsidRDefault="00F945E2"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Mahnung des Gläubigers nach Eintritt der Fälligkeit, § 286 I</w:t>
      </w:r>
    </w:p>
    <w:p w14:paraId="0D18CF93" w14:textId="7E194BD0" w:rsidR="00F945E2" w:rsidRDefault="00F945E2" w:rsidP="00F945E2">
      <w:pPr>
        <w:spacing w:line="360" w:lineRule="auto"/>
        <w:ind w:left="2124" w:firstLine="6"/>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bestimmte und eindeutige Aufforderung des Gläubigers an den Schuldner zur Leistungserbringung</w:t>
      </w:r>
    </w:p>
    <w:p w14:paraId="36B02DE6" w14:textId="6362D9CB" w:rsidR="00F945E2" w:rsidRDefault="00F945E2"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Entbehrlichkeit der Mahnung, § 286 II</w:t>
      </w:r>
    </w:p>
    <w:p w14:paraId="4771C7BF" w14:textId="1190D52B" w:rsidR="00F945E2" w:rsidRDefault="00F945E2"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Kein Ausschluss des Schuldnerverzugs nach § 286 IV</w:t>
      </w:r>
      <w:r w:rsidR="007E1453">
        <w:rPr>
          <w:rFonts w:ascii="Times New Roman" w:hAnsi="Times New Roman" w:cs="Times New Roman"/>
        </w:rPr>
        <w:t xml:space="preserve"> (</w:t>
      </w:r>
      <w:proofErr w:type="spellStart"/>
      <w:r w:rsidR="007E1453">
        <w:rPr>
          <w:rFonts w:ascii="Times New Roman" w:hAnsi="Times New Roman" w:cs="Times New Roman"/>
        </w:rPr>
        <w:t>Vertretenmüssen</w:t>
      </w:r>
      <w:proofErr w:type="spellEnd"/>
      <w:r w:rsidR="007E1453">
        <w:rPr>
          <w:rFonts w:ascii="Times New Roman" w:hAnsi="Times New Roman" w:cs="Times New Roman"/>
        </w:rPr>
        <w:t>)</w:t>
      </w:r>
    </w:p>
    <w:p w14:paraId="28193501" w14:textId="3A35F1C6" w:rsidR="00EF60AA" w:rsidRDefault="00EF60AA" w:rsidP="00D91374">
      <w:pPr>
        <w:spacing w:line="360" w:lineRule="auto"/>
        <w:rPr>
          <w:rFonts w:ascii="Times New Roman" w:hAnsi="Times New Roman" w:cs="Times New Roman"/>
        </w:rPr>
      </w:pPr>
      <w:r>
        <w:rPr>
          <w:rFonts w:ascii="Times New Roman" w:hAnsi="Times New Roman" w:cs="Times New Roman"/>
        </w:rPr>
        <w:tab/>
        <w:t>4. Verzögerungsschaden</w:t>
      </w:r>
    </w:p>
    <w:p w14:paraId="20261B4B" w14:textId="1885DA70" w:rsidR="00EF60AA" w:rsidRDefault="00EF60AA" w:rsidP="00311518">
      <w:pPr>
        <w:spacing w:line="360" w:lineRule="auto"/>
        <w:ind w:left="1410"/>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Schaden der dem Gläubiger durch die Verzögerung der Leistung </w:t>
      </w:r>
      <w:r w:rsidR="00311518">
        <w:rPr>
          <w:rFonts w:ascii="Times New Roman" w:hAnsi="Times New Roman" w:cs="Times New Roman"/>
        </w:rPr>
        <w:t>ab Eintritt des Verzugs eingetreten ist</w:t>
      </w:r>
    </w:p>
    <w:p w14:paraId="7D3B99CA" w14:textId="31D072BE" w:rsidR="00EF60AA" w:rsidRDefault="00EF60AA" w:rsidP="00D91374">
      <w:pPr>
        <w:spacing w:line="360" w:lineRule="auto"/>
        <w:rPr>
          <w:rFonts w:ascii="Times New Roman" w:hAnsi="Times New Roman" w:cs="Times New Roman"/>
        </w:rPr>
      </w:pPr>
      <w:r>
        <w:rPr>
          <w:rFonts w:ascii="Times New Roman" w:hAnsi="Times New Roman" w:cs="Times New Roman"/>
        </w:rPr>
        <w:tab/>
        <w:t>5. Rechtsfolge</w:t>
      </w:r>
    </w:p>
    <w:p w14:paraId="29D1603A" w14:textId="2CA095FE" w:rsidR="00EF60AA" w:rsidRDefault="00EF60AA"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Ersatz des Verzögerungsschadens</w:t>
      </w:r>
    </w:p>
    <w:p w14:paraId="34204BD7" w14:textId="77777777" w:rsidR="003F164E" w:rsidRDefault="00EF60AA"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Verzugszinsen, § 288</w:t>
      </w:r>
      <w:r w:rsidR="003F164E">
        <w:rPr>
          <w:rFonts w:ascii="Times New Roman" w:hAnsi="Times New Roman" w:cs="Times New Roman"/>
        </w:rPr>
        <w:t xml:space="preserve"> </w:t>
      </w:r>
    </w:p>
    <w:p w14:paraId="4D49C8A2" w14:textId="77777777" w:rsidR="003F164E" w:rsidRDefault="003F164E" w:rsidP="003F164E">
      <w:pPr>
        <w:spacing w:line="360" w:lineRule="auto"/>
        <w:ind w:left="1416" w:firstLine="708"/>
        <w:rPr>
          <w:rFonts w:ascii="Times New Roman" w:hAnsi="Times New Roman" w:cs="Times New Roman"/>
        </w:rPr>
      </w:pPr>
      <w:r>
        <w:rPr>
          <w:rFonts w:ascii="Times New Roman" w:hAnsi="Times New Roman" w:cs="Times New Roman"/>
        </w:rPr>
        <w:t>- Basiszinssatz § 247</w:t>
      </w:r>
    </w:p>
    <w:p w14:paraId="1A9B44BC" w14:textId="01616390" w:rsidR="00EF60AA" w:rsidRDefault="003F164E" w:rsidP="003F164E">
      <w:pPr>
        <w:spacing w:line="360" w:lineRule="auto"/>
        <w:ind w:left="1416" w:firstLine="708"/>
        <w:rPr>
          <w:rFonts w:ascii="Times New Roman" w:hAnsi="Times New Roman" w:cs="Times New Roman"/>
        </w:rPr>
      </w:pPr>
      <w:r>
        <w:rPr>
          <w:rFonts w:ascii="Times New Roman" w:hAnsi="Times New Roman" w:cs="Times New Roman"/>
        </w:rPr>
        <w:t>- Bei Handelsgeschäften § 353 HGB</w:t>
      </w:r>
    </w:p>
    <w:p w14:paraId="10439B86" w14:textId="53EB5C9E" w:rsidR="00311518" w:rsidRDefault="00311518" w:rsidP="00311518">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Verschärfte Haftung des Schuldners nach § 287</w:t>
      </w:r>
    </w:p>
    <w:p w14:paraId="75EE8A31" w14:textId="77777777" w:rsidR="005F2CA3" w:rsidRDefault="005F2CA3" w:rsidP="00311518">
      <w:pPr>
        <w:spacing w:line="360" w:lineRule="auto"/>
        <w:rPr>
          <w:rFonts w:ascii="Times New Roman" w:hAnsi="Times New Roman" w:cs="Times New Roman"/>
        </w:rPr>
      </w:pPr>
    </w:p>
    <w:p w14:paraId="1F3D5AAB" w14:textId="69CBB692" w:rsidR="005F2CA3" w:rsidRDefault="00930135" w:rsidP="00311518">
      <w:pPr>
        <w:spacing w:line="360" w:lineRule="auto"/>
        <w:rPr>
          <w:rFonts w:ascii="Times New Roman" w:hAnsi="Times New Roman" w:cs="Times New Roman"/>
        </w:rPr>
      </w:pPr>
      <w:r w:rsidRPr="005F2CA3">
        <w:rPr>
          <w:rFonts w:ascii="Times New Roman" w:hAnsi="Times New Roman" w:cs="Times New Roman"/>
          <w:b/>
          <w:bCs/>
          <w:noProof/>
        </w:rPr>
        <w:drawing>
          <wp:anchor distT="0" distB="0" distL="114300" distR="114300" simplePos="0" relativeHeight="251667456" behindDoc="0" locked="0" layoutInCell="1" allowOverlap="1" wp14:anchorId="4727F653" wp14:editId="79D82CFD">
            <wp:simplePos x="0" y="0"/>
            <wp:positionH relativeFrom="margin">
              <wp:align>center</wp:align>
            </wp:positionH>
            <wp:positionV relativeFrom="margin">
              <wp:align>bottom</wp:align>
            </wp:positionV>
            <wp:extent cx="1940560" cy="344805"/>
            <wp:effectExtent l="0" t="0" r="2540" b="0"/>
            <wp:wrapSquare wrapText="bothSides"/>
            <wp:docPr id="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6C87C" w14:textId="77777777" w:rsidR="005F2CA3" w:rsidRDefault="005F2CA3" w:rsidP="00311518">
      <w:pPr>
        <w:spacing w:line="360" w:lineRule="auto"/>
        <w:rPr>
          <w:rFonts w:ascii="Times New Roman" w:hAnsi="Times New Roman" w:cs="Times New Roman"/>
        </w:rPr>
      </w:pPr>
    </w:p>
    <w:p w14:paraId="1F3CBFA8" w14:textId="77777777" w:rsidR="002A0FD2" w:rsidRDefault="002A0FD2" w:rsidP="00D91374">
      <w:pPr>
        <w:spacing w:line="360" w:lineRule="auto"/>
        <w:rPr>
          <w:rFonts w:ascii="Times New Roman" w:hAnsi="Times New Roman" w:cs="Times New Roman"/>
          <w:b/>
          <w:bCs/>
        </w:rPr>
      </w:pPr>
    </w:p>
    <w:p w14:paraId="13C74B43" w14:textId="7282CCFE" w:rsidR="00A578FB" w:rsidRPr="00A578FB" w:rsidRDefault="00A578FB" w:rsidP="00D91374">
      <w:pPr>
        <w:spacing w:line="360" w:lineRule="auto"/>
        <w:rPr>
          <w:rFonts w:ascii="Times New Roman" w:hAnsi="Times New Roman" w:cs="Times New Roman"/>
          <w:b/>
          <w:bCs/>
        </w:rPr>
      </w:pPr>
      <w:r w:rsidRPr="00A578FB">
        <w:rPr>
          <w:rFonts w:ascii="Times New Roman" w:hAnsi="Times New Roman" w:cs="Times New Roman"/>
          <w:b/>
          <w:bCs/>
        </w:rPr>
        <w:t xml:space="preserve">C. Schadensersatz statt der Leistung </w:t>
      </w:r>
    </w:p>
    <w:p w14:paraId="5F9F13AB" w14:textId="7F324F0D" w:rsidR="00D91374" w:rsidRPr="00F945E2" w:rsidRDefault="00F945E2" w:rsidP="00D91374">
      <w:pPr>
        <w:spacing w:line="360" w:lineRule="auto"/>
        <w:rPr>
          <w:rFonts w:ascii="Times New Roman" w:hAnsi="Times New Roman" w:cs="Times New Roman"/>
          <w:b/>
          <w:bCs/>
        </w:rPr>
      </w:pPr>
      <w:r w:rsidRPr="00F945E2">
        <w:rPr>
          <w:rFonts w:ascii="Times New Roman" w:hAnsi="Times New Roman" w:cs="Times New Roman"/>
          <w:b/>
          <w:bCs/>
        </w:rPr>
        <w:t>I</w:t>
      </w:r>
      <w:r w:rsidR="00D91374" w:rsidRPr="00F945E2">
        <w:rPr>
          <w:rFonts w:ascii="Times New Roman" w:hAnsi="Times New Roman" w:cs="Times New Roman"/>
          <w:b/>
          <w:bCs/>
        </w:rPr>
        <w:t>. Schadensersatz statt der Leistung wegen Nichtleistung/Schlechtleistung</w:t>
      </w:r>
      <w:r w:rsidRPr="00F945E2">
        <w:rPr>
          <w:rFonts w:ascii="Times New Roman" w:hAnsi="Times New Roman" w:cs="Times New Roman"/>
          <w:b/>
          <w:bCs/>
        </w:rPr>
        <w:t xml:space="preserve">, §§ 280 I, III, 281 </w:t>
      </w:r>
    </w:p>
    <w:p w14:paraId="74C26826" w14:textId="6C65EE98" w:rsidR="00D91374" w:rsidRDefault="005F2CA3" w:rsidP="00D91374">
      <w:pPr>
        <w:spacing w:line="360" w:lineRule="auto"/>
        <w:rPr>
          <w:rFonts w:ascii="Times New Roman" w:hAnsi="Times New Roman" w:cs="Times New Roman"/>
        </w:rPr>
      </w:pPr>
      <w:r>
        <w:rPr>
          <w:rFonts w:ascii="Times New Roman" w:hAnsi="Times New Roman" w:cs="Times New Roman"/>
        </w:rPr>
        <w:tab/>
        <w:t>1. Schuldverhältnis</w:t>
      </w:r>
    </w:p>
    <w:p w14:paraId="342AD827" w14:textId="2AF3D054" w:rsidR="005F2CA3" w:rsidRDefault="005F2CA3" w:rsidP="00D91374">
      <w:pPr>
        <w:spacing w:line="360" w:lineRule="auto"/>
        <w:rPr>
          <w:rFonts w:ascii="Times New Roman" w:hAnsi="Times New Roman" w:cs="Times New Roman"/>
        </w:rPr>
      </w:pPr>
      <w:r>
        <w:rPr>
          <w:rFonts w:ascii="Times New Roman" w:hAnsi="Times New Roman" w:cs="Times New Roman"/>
        </w:rPr>
        <w:tab/>
        <w:t>2. Pflichtverletzung</w:t>
      </w:r>
    </w:p>
    <w:p w14:paraId="0537456B" w14:textId="62F01D3A" w:rsidR="005F2CA3" w:rsidRDefault="005F2CA3" w:rsidP="00E63CBC">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Nichtleistung/Schlechtleistung trotz fälligem und einredefreiem Anspruch</w:t>
      </w:r>
    </w:p>
    <w:p w14:paraId="78927B7D" w14:textId="3BA260FD" w:rsidR="002A0FD2" w:rsidRDefault="002A0FD2" w:rsidP="002A0FD2">
      <w:pPr>
        <w:spacing w:line="360" w:lineRule="auto"/>
        <w:rPr>
          <w:rFonts w:ascii="Times New Roman" w:hAnsi="Times New Roman" w:cs="Times New Roman"/>
        </w:rPr>
      </w:pPr>
      <w:r>
        <w:rPr>
          <w:rFonts w:ascii="Times New Roman" w:hAnsi="Times New Roman" w:cs="Times New Roman"/>
        </w:rPr>
        <w:tab/>
      </w:r>
      <w:r w:rsidR="00E63CBC">
        <w:rPr>
          <w:rFonts w:ascii="Times New Roman" w:hAnsi="Times New Roman" w:cs="Times New Roman"/>
        </w:rPr>
        <w:t>3</w:t>
      </w:r>
      <w:r>
        <w:rPr>
          <w:rFonts w:ascii="Times New Roman" w:hAnsi="Times New Roman" w:cs="Times New Roman"/>
        </w:rPr>
        <w:t xml:space="preserve">. </w:t>
      </w:r>
      <w:r w:rsidR="00E63CBC">
        <w:rPr>
          <w:rFonts w:ascii="Times New Roman" w:hAnsi="Times New Roman" w:cs="Times New Roman"/>
        </w:rPr>
        <w:t xml:space="preserve">Erfolglose </w:t>
      </w:r>
      <w:r>
        <w:rPr>
          <w:rFonts w:ascii="Times New Roman" w:hAnsi="Times New Roman" w:cs="Times New Roman"/>
        </w:rPr>
        <w:t>Fristsetzung, § 281</w:t>
      </w:r>
    </w:p>
    <w:p w14:paraId="0B926561" w14:textId="0FEDE78F" w:rsidR="002A0FD2" w:rsidRDefault="002A0FD2" w:rsidP="00E63CBC">
      <w:pPr>
        <w:spacing w:line="360" w:lineRule="auto"/>
        <w:ind w:left="1410"/>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Der Gläubiger muss dem Schuldner eine angemessene Frist zur ordnungsgemäßen Leistungserbringung setzen</w:t>
      </w:r>
    </w:p>
    <w:p w14:paraId="54F2A05A" w14:textId="1D771E07" w:rsidR="00E63CBC" w:rsidRDefault="00E63CBC" w:rsidP="00E63CBC">
      <w:pPr>
        <w:spacing w:line="360" w:lineRule="auto"/>
        <w:ind w:left="1410"/>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Die Frist ist angemessen, wenn der Schuldner unter den Umständen des konkreten Einzelfalls objektiv in der Lage ist, die Leistung zu erbringen/vollenden</w:t>
      </w:r>
    </w:p>
    <w:p w14:paraId="7132C8B9" w14:textId="6D561B50" w:rsidR="00E63CBC" w:rsidRDefault="00E63CBC" w:rsidP="00E63CBC">
      <w:pPr>
        <w:spacing w:line="360" w:lineRule="auto"/>
        <w:ind w:left="1410"/>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Eine zu kurze Frist wandelt sich in eine angemessene Frist um</w:t>
      </w:r>
    </w:p>
    <w:p w14:paraId="35240267" w14:textId="64F32D96" w:rsidR="00E63CBC" w:rsidRDefault="00E63CBC" w:rsidP="00E63CBC">
      <w:pPr>
        <w:spacing w:line="360" w:lineRule="auto"/>
        <w:ind w:left="1410"/>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Entbehrlichkeit der Fristsetzung, § 281 II</w:t>
      </w:r>
    </w:p>
    <w:p w14:paraId="1620A9F0" w14:textId="5985C7A0" w:rsidR="00E63CBC" w:rsidRDefault="00E63CBC" w:rsidP="00E63CBC">
      <w:pPr>
        <w:pStyle w:val="Listenabsatz"/>
        <w:numPr>
          <w:ilvl w:val="0"/>
          <w:numId w:val="1"/>
        </w:numPr>
        <w:spacing w:line="360" w:lineRule="auto"/>
        <w:rPr>
          <w:rFonts w:ascii="Times New Roman" w:hAnsi="Times New Roman" w:cs="Times New Roman"/>
        </w:rPr>
      </w:pPr>
      <w:r>
        <w:rPr>
          <w:rFonts w:ascii="Times New Roman" w:hAnsi="Times New Roman" w:cs="Times New Roman"/>
        </w:rPr>
        <w:t>Endgültige Leistungsverweigerung des Schuldners, Alt. 1</w:t>
      </w:r>
    </w:p>
    <w:p w14:paraId="74F8857D" w14:textId="4D49811B" w:rsidR="00E63CBC" w:rsidRDefault="00E63CBC" w:rsidP="00E63CBC">
      <w:pPr>
        <w:pStyle w:val="Listenabsatz"/>
        <w:numPr>
          <w:ilvl w:val="0"/>
          <w:numId w:val="1"/>
        </w:numPr>
        <w:spacing w:line="360" w:lineRule="auto"/>
        <w:rPr>
          <w:rFonts w:ascii="Times New Roman" w:hAnsi="Times New Roman" w:cs="Times New Roman"/>
        </w:rPr>
      </w:pPr>
      <w:r>
        <w:rPr>
          <w:rFonts w:ascii="Times New Roman" w:hAnsi="Times New Roman" w:cs="Times New Roman"/>
        </w:rPr>
        <w:t>Besondere Umstände rechtfertigen sofortigen SE, Alt. 2</w:t>
      </w:r>
    </w:p>
    <w:p w14:paraId="0446297B" w14:textId="5DB8BDA7" w:rsidR="00E63CBC" w:rsidRPr="00E63CBC" w:rsidRDefault="00E63CBC" w:rsidP="00E63CBC">
      <w:pPr>
        <w:spacing w:line="360" w:lineRule="auto"/>
        <w:ind w:firstLine="708"/>
        <w:rPr>
          <w:rFonts w:ascii="Times New Roman" w:hAnsi="Times New Roman" w:cs="Times New Roman"/>
        </w:rPr>
      </w:pPr>
      <w:r>
        <w:rPr>
          <w:rFonts w:ascii="Times New Roman" w:hAnsi="Times New Roman" w:cs="Times New Roman"/>
        </w:rPr>
        <w:t>4</w:t>
      </w:r>
      <w:r w:rsidRPr="00E63CBC">
        <w:rPr>
          <w:rFonts w:ascii="Times New Roman" w:hAnsi="Times New Roman" w:cs="Times New Roman"/>
        </w:rPr>
        <w:t xml:space="preserve">. </w:t>
      </w:r>
      <w:proofErr w:type="spellStart"/>
      <w:r w:rsidRPr="00E63CBC">
        <w:rPr>
          <w:rFonts w:ascii="Times New Roman" w:hAnsi="Times New Roman" w:cs="Times New Roman"/>
        </w:rPr>
        <w:t>Vertretenmüssen</w:t>
      </w:r>
      <w:proofErr w:type="spellEnd"/>
      <w:r w:rsidR="00162F3A">
        <w:rPr>
          <w:rFonts w:ascii="Times New Roman" w:hAnsi="Times New Roman" w:cs="Times New Roman"/>
        </w:rPr>
        <w:t xml:space="preserve"> (Anknüpfungspunkt ist umstritten!)</w:t>
      </w:r>
    </w:p>
    <w:p w14:paraId="12B20CB5" w14:textId="1AD7FC1E" w:rsidR="00E63CBC" w:rsidRDefault="00E63CBC" w:rsidP="00E63CBC">
      <w:pPr>
        <w:spacing w:line="360" w:lineRule="auto"/>
        <w:ind w:left="1416"/>
        <w:rPr>
          <w:rFonts w:ascii="Times New Roman" w:hAnsi="Times New Roman" w:cs="Times New Roman"/>
        </w:rPr>
      </w:pPr>
      <w:r>
        <w:sym w:font="Symbol" w:char="F0AE"/>
      </w:r>
      <w:r w:rsidRPr="00E63CBC">
        <w:rPr>
          <w:rFonts w:ascii="Times New Roman" w:hAnsi="Times New Roman" w:cs="Times New Roman"/>
        </w:rPr>
        <w:t xml:space="preserve"> </w:t>
      </w:r>
      <w:r w:rsidR="00162F3A">
        <w:rPr>
          <w:rFonts w:ascii="Times New Roman" w:hAnsi="Times New Roman" w:cs="Times New Roman"/>
        </w:rPr>
        <w:t xml:space="preserve">Das </w:t>
      </w:r>
      <w:proofErr w:type="spellStart"/>
      <w:r w:rsidR="00162F3A">
        <w:rPr>
          <w:rFonts w:ascii="Times New Roman" w:hAnsi="Times New Roman" w:cs="Times New Roman"/>
        </w:rPr>
        <w:t>Vertretenmüssen</w:t>
      </w:r>
      <w:proofErr w:type="spellEnd"/>
      <w:r w:rsidR="00162F3A">
        <w:rPr>
          <w:rFonts w:ascii="Times New Roman" w:hAnsi="Times New Roman" w:cs="Times New Roman"/>
        </w:rPr>
        <w:t xml:space="preserve"> bezieht sich auf die konkrete Pflichtverletzung, also die Nichtleistung/Schlechtleistung bis zum Fristablauf</w:t>
      </w:r>
    </w:p>
    <w:p w14:paraId="432DF2FB" w14:textId="3B154D57" w:rsidR="00162F3A" w:rsidRPr="00162F3A" w:rsidRDefault="00162F3A" w:rsidP="00E63CBC">
      <w:pPr>
        <w:spacing w:line="360" w:lineRule="auto"/>
        <w:ind w:left="1416"/>
        <w:rPr>
          <w:rFonts w:ascii="Times New Roman" w:hAnsi="Times New Roman" w:cs="Times New Roman"/>
        </w:rPr>
      </w:pPr>
      <w:r>
        <w:sym w:font="Symbol" w:char="F0AE"/>
      </w:r>
      <w:r>
        <w:t xml:space="preserve"> </w:t>
      </w:r>
      <w:proofErr w:type="spellStart"/>
      <w:r>
        <w:rPr>
          <w:rFonts w:ascii="Times New Roman" w:hAnsi="Times New Roman" w:cs="Times New Roman"/>
        </w:rPr>
        <w:t>Vertretenmüssen</w:t>
      </w:r>
      <w:proofErr w:type="spellEnd"/>
      <w:r>
        <w:rPr>
          <w:rFonts w:ascii="Times New Roman" w:hAnsi="Times New Roman" w:cs="Times New Roman"/>
        </w:rPr>
        <w:t xml:space="preserve"> liegt daher auch dann vor, wenn der Schuldner durch schuldhaftes Handeln die Leistung zum ursprünglichen Zeitpunkt versäumt hat</w:t>
      </w:r>
    </w:p>
    <w:p w14:paraId="7747A773" w14:textId="6C0C1F30" w:rsidR="00196BBA" w:rsidRDefault="00196BBA" w:rsidP="00162F3A">
      <w:pPr>
        <w:spacing w:line="360" w:lineRule="auto"/>
        <w:rPr>
          <w:rFonts w:ascii="Times New Roman" w:hAnsi="Times New Roman" w:cs="Times New Roman"/>
        </w:rPr>
      </w:pPr>
      <w:r>
        <w:rPr>
          <w:rFonts w:ascii="Times New Roman" w:hAnsi="Times New Roman" w:cs="Times New Roman"/>
        </w:rPr>
        <w:tab/>
        <w:t>5. Schaden</w:t>
      </w:r>
      <w:r w:rsidR="00930135" w:rsidRPr="005F2CA3">
        <w:rPr>
          <w:rFonts w:ascii="Times New Roman" w:hAnsi="Times New Roman" w:cs="Times New Roman"/>
          <w:b/>
          <w:bCs/>
          <w:noProof/>
        </w:rPr>
        <w:drawing>
          <wp:anchor distT="0" distB="0" distL="114300" distR="114300" simplePos="0" relativeHeight="251665408" behindDoc="0" locked="0" layoutInCell="1" allowOverlap="1" wp14:anchorId="5E8B7C0C" wp14:editId="36D02296">
            <wp:simplePos x="0" y="0"/>
            <wp:positionH relativeFrom="margin">
              <wp:align>center</wp:align>
            </wp:positionH>
            <wp:positionV relativeFrom="margin">
              <wp:align>bottom</wp:align>
            </wp:positionV>
            <wp:extent cx="1940560" cy="344805"/>
            <wp:effectExtent l="0" t="0" r="2540" b="0"/>
            <wp:wrapSquare wrapText="bothSides"/>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4821E6" w14:textId="1298F40C" w:rsidR="00196BBA" w:rsidRDefault="00196BBA" w:rsidP="00162F3A">
      <w:pPr>
        <w:spacing w:line="360" w:lineRule="auto"/>
        <w:rPr>
          <w:rFonts w:ascii="Times New Roman" w:hAnsi="Times New Roman" w:cs="Times New Roman"/>
        </w:rPr>
      </w:pPr>
      <w:r>
        <w:rPr>
          <w:rFonts w:ascii="Times New Roman" w:hAnsi="Times New Roman" w:cs="Times New Roman"/>
        </w:rPr>
        <w:tab/>
        <w:t>6. Rechtsfolge</w:t>
      </w:r>
    </w:p>
    <w:p w14:paraId="2C077211" w14:textId="0D74346F" w:rsidR="00196BBA" w:rsidRPr="00196BBA" w:rsidRDefault="00196BBA" w:rsidP="00162F3A">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196BBA">
        <w:rPr>
          <w:rFonts w:ascii="Times New Roman" w:hAnsi="Times New Roman" w:cs="Times New Roman"/>
        </w:rPr>
        <w:sym w:font="Symbol" w:char="F0AE"/>
      </w:r>
      <w:r w:rsidRPr="00196BBA">
        <w:rPr>
          <w:rFonts w:ascii="Times New Roman" w:hAnsi="Times New Roman" w:cs="Times New Roman"/>
        </w:rPr>
        <w:t xml:space="preserve"> Schadensersatz statt der Leistung</w:t>
      </w:r>
    </w:p>
    <w:p w14:paraId="168033E6" w14:textId="76670B07" w:rsidR="00196BBA" w:rsidRDefault="00196BBA" w:rsidP="00196BBA">
      <w:pPr>
        <w:pStyle w:val="Listenabsatz"/>
        <w:numPr>
          <w:ilvl w:val="0"/>
          <w:numId w:val="1"/>
        </w:numPr>
        <w:spacing w:line="360" w:lineRule="auto"/>
        <w:rPr>
          <w:rFonts w:ascii="Times New Roman" w:hAnsi="Times New Roman" w:cs="Times New Roman"/>
        </w:rPr>
      </w:pPr>
      <w:r w:rsidRPr="00196BBA">
        <w:rPr>
          <w:rFonts w:ascii="Times New Roman" w:hAnsi="Times New Roman" w:cs="Times New Roman"/>
        </w:rPr>
        <w:t>Großer Schadensersatz statt der Leistung: Der</w:t>
      </w:r>
      <w:r>
        <w:rPr>
          <w:rFonts w:ascii="Times New Roman" w:hAnsi="Times New Roman" w:cs="Times New Roman"/>
        </w:rPr>
        <w:t xml:space="preserve"> Gläubiger</w:t>
      </w:r>
      <w:r w:rsidRPr="00196BBA">
        <w:rPr>
          <w:rFonts w:ascii="Times New Roman" w:hAnsi="Times New Roman" w:cs="Times New Roman"/>
        </w:rPr>
        <w:t xml:space="preserve"> gibt die Leistung zurück und bekommt den</w:t>
      </w:r>
      <w:r>
        <w:rPr>
          <w:rFonts w:ascii="Times New Roman" w:hAnsi="Times New Roman" w:cs="Times New Roman"/>
        </w:rPr>
        <w:t xml:space="preserve"> vollständigen</w:t>
      </w:r>
      <w:r w:rsidRPr="00196BBA">
        <w:rPr>
          <w:rFonts w:ascii="Times New Roman" w:hAnsi="Times New Roman" w:cs="Times New Roman"/>
        </w:rPr>
        <w:t xml:space="preserve"> Wert der mangelfreien Leistung </w:t>
      </w:r>
    </w:p>
    <w:p w14:paraId="01AC1F25" w14:textId="3A62ABD6" w:rsidR="00ED2EB8" w:rsidRDefault="00ED2EB8" w:rsidP="00ED2EB8">
      <w:pPr>
        <w:pStyle w:val="Listenabsatz"/>
        <w:numPr>
          <w:ilvl w:val="1"/>
          <w:numId w:val="1"/>
        </w:numPr>
        <w:spacing w:line="360" w:lineRule="auto"/>
        <w:rPr>
          <w:rFonts w:ascii="Times New Roman" w:hAnsi="Times New Roman" w:cs="Times New Roman"/>
        </w:rPr>
      </w:pPr>
      <w:r>
        <w:rPr>
          <w:rFonts w:ascii="Times New Roman" w:hAnsi="Times New Roman" w:cs="Times New Roman"/>
        </w:rPr>
        <w:t>N</w:t>
      </w:r>
      <w:r>
        <w:rPr>
          <w:rFonts w:ascii="Times New Roman" w:hAnsi="Times New Roman" w:cs="Times New Roman"/>
        </w:rPr>
        <w:t>ur unter den einschränkenden Voraussetzungen des § 281 I 2, 3</w:t>
      </w:r>
    </w:p>
    <w:p w14:paraId="435D5835" w14:textId="1F94F5EA" w:rsidR="00ED2EB8" w:rsidRPr="00196BBA" w:rsidRDefault="00ED2EB8" w:rsidP="00ED2EB8">
      <w:pPr>
        <w:pStyle w:val="Listenabsatz"/>
        <w:numPr>
          <w:ilvl w:val="1"/>
          <w:numId w:val="1"/>
        </w:numPr>
        <w:spacing w:line="360" w:lineRule="auto"/>
        <w:rPr>
          <w:rFonts w:ascii="Times New Roman" w:hAnsi="Times New Roman" w:cs="Times New Roman"/>
        </w:rPr>
      </w:pPr>
      <w:r>
        <w:rPr>
          <w:rFonts w:ascii="Times New Roman" w:hAnsi="Times New Roman" w:cs="Times New Roman"/>
        </w:rPr>
        <w:t>Der Schuldner ist berechtigt das Geleistete zurückzufordern, §</w:t>
      </w:r>
      <w:r w:rsidR="00E87D64">
        <w:rPr>
          <w:rFonts w:ascii="Times New Roman" w:hAnsi="Times New Roman" w:cs="Times New Roman"/>
        </w:rPr>
        <w:t> </w:t>
      </w:r>
      <w:r>
        <w:rPr>
          <w:rFonts w:ascii="Times New Roman" w:hAnsi="Times New Roman" w:cs="Times New Roman"/>
        </w:rPr>
        <w:t>281</w:t>
      </w:r>
      <w:r w:rsidR="00E87D64">
        <w:rPr>
          <w:rFonts w:ascii="Times New Roman" w:hAnsi="Times New Roman" w:cs="Times New Roman"/>
        </w:rPr>
        <w:t> </w:t>
      </w:r>
      <w:r>
        <w:rPr>
          <w:rFonts w:ascii="Times New Roman" w:hAnsi="Times New Roman" w:cs="Times New Roman"/>
        </w:rPr>
        <w:t>V</w:t>
      </w:r>
    </w:p>
    <w:p w14:paraId="2976AF31" w14:textId="0143F7B6" w:rsidR="00196BBA" w:rsidRPr="00196BBA" w:rsidRDefault="00196BBA" w:rsidP="00196BBA">
      <w:pPr>
        <w:pStyle w:val="Listenabsatz"/>
        <w:numPr>
          <w:ilvl w:val="0"/>
          <w:numId w:val="1"/>
        </w:numPr>
        <w:spacing w:line="360" w:lineRule="auto"/>
        <w:rPr>
          <w:rFonts w:ascii="Times New Roman" w:hAnsi="Times New Roman" w:cs="Times New Roman"/>
        </w:rPr>
      </w:pPr>
      <w:r w:rsidRPr="00196BBA">
        <w:rPr>
          <w:rFonts w:ascii="Times New Roman" w:hAnsi="Times New Roman" w:cs="Times New Roman"/>
        </w:rPr>
        <w:t xml:space="preserve">Kleiner Schadensersatz statt der Leistung: Der </w:t>
      </w:r>
      <w:r>
        <w:rPr>
          <w:rFonts w:ascii="Times New Roman" w:hAnsi="Times New Roman" w:cs="Times New Roman"/>
        </w:rPr>
        <w:t>Gläubiger</w:t>
      </w:r>
      <w:r w:rsidRPr="00196BBA">
        <w:rPr>
          <w:rFonts w:ascii="Times New Roman" w:hAnsi="Times New Roman" w:cs="Times New Roman"/>
        </w:rPr>
        <w:t xml:space="preserve"> behält die minderwertige Leistung und bekommt den Differenzbetrag zur mangelfreien Leistung erstattet</w:t>
      </w:r>
    </w:p>
    <w:p w14:paraId="22027340" w14:textId="77777777" w:rsidR="00E87D64" w:rsidRDefault="00E87D64" w:rsidP="00196BBA">
      <w:pPr>
        <w:spacing w:line="360" w:lineRule="auto"/>
        <w:ind w:left="1416"/>
        <w:rPr>
          <w:rFonts w:ascii="Times New Roman" w:hAnsi="Times New Roman" w:cs="Times New Roman"/>
        </w:rPr>
      </w:pPr>
    </w:p>
    <w:p w14:paraId="1401FC5D" w14:textId="77777777" w:rsidR="00E87D64" w:rsidRDefault="00E87D64" w:rsidP="00196BBA">
      <w:pPr>
        <w:spacing w:line="360" w:lineRule="auto"/>
        <w:ind w:left="1416"/>
        <w:rPr>
          <w:rFonts w:ascii="Times New Roman" w:hAnsi="Times New Roman" w:cs="Times New Roman"/>
        </w:rPr>
      </w:pPr>
    </w:p>
    <w:p w14:paraId="17AAF95C" w14:textId="77777777" w:rsidR="00E87D64" w:rsidRDefault="00E87D64" w:rsidP="00196BBA">
      <w:pPr>
        <w:spacing w:line="360" w:lineRule="auto"/>
        <w:ind w:left="1416"/>
        <w:rPr>
          <w:rFonts w:ascii="Times New Roman" w:hAnsi="Times New Roman" w:cs="Times New Roman"/>
        </w:rPr>
      </w:pPr>
    </w:p>
    <w:p w14:paraId="39D0CA51" w14:textId="77777777" w:rsidR="00385449" w:rsidRDefault="00385449" w:rsidP="00196BBA">
      <w:pPr>
        <w:spacing w:line="360" w:lineRule="auto"/>
        <w:ind w:left="1416"/>
        <w:rPr>
          <w:rFonts w:ascii="Times New Roman" w:hAnsi="Times New Roman" w:cs="Times New Roman"/>
        </w:rPr>
      </w:pPr>
    </w:p>
    <w:p w14:paraId="04AF1ACA" w14:textId="1EFF0E35" w:rsidR="00196BBA" w:rsidRDefault="00196BBA" w:rsidP="00196BBA">
      <w:pPr>
        <w:spacing w:line="360" w:lineRule="auto"/>
        <w:ind w:left="1416"/>
        <w:rPr>
          <w:rFonts w:ascii="Times New Roman" w:hAnsi="Times New Roman" w:cs="Times New Roman"/>
        </w:rPr>
      </w:pPr>
      <w:r w:rsidRPr="00196BBA">
        <w:rPr>
          <w:rFonts w:ascii="Times New Roman" w:hAnsi="Times New Roman" w:cs="Times New Roman"/>
        </w:rPr>
        <w:sym w:font="Symbol" w:char="F0AE"/>
      </w:r>
      <w:r w:rsidRPr="00196BBA">
        <w:rPr>
          <w:rFonts w:ascii="Times New Roman" w:hAnsi="Times New Roman" w:cs="Times New Roman"/>
        </w:rPr>
        <w:t xml:space="preserve"> Der Anspruch auf die Leistung ist ausgeschlossen, § 281 IV</w:t>
      </w:r>
    </w:p>
    <w:p w14:paraId="7BA16FAF" w14:textId="1192C4E8" w:rsidR="00E87D64" w:rsidRDefault="00E87D64" w:rsidP="00196BBA">
      <w:pPr>
        <w:spacing w:line="360" w:lineRule="auto"/>
        <w:ind w:left="1416"/>
        <w:rPr>
          <w:rFonts w:ascii="Times New Roman" w:hAnsi="Times New Roman" w:cs="Times New Roman"/>
        </w:rPr>
      </w:pPr>
      <w:r w:rsidRPr="00196BBA">
        <w:rPr>
          <w:rFonts w:ascii="Times New Roman" w:hAnsi="Times New Roman" w:cs="Times New Roman"/>
        </w:rPr>
        <w:sym w:font="Symbol" w:char="F0AE"/>
      </w:r>
      <w:r>
        <w:rPr>
          <w:rFonts w:ascii="Times New Roman" w:hAnsi="Times New Roman" w:cs="Times New Roman"/>
        </w:rPr>
        <w:t xml:space="preserve"> Der Schuldner kann anstelle des Schadensersatzes statt der Leistung den Ersatz vergeblicher Aufwendungen verlangen, § 284</w:t>
      </w:r>
    </w:p>
    <w:p w14:paraId="6D9F9981" w14:textId="0458E56E" w:rsidR="00E87D64" w:rsidRDefault="00E87D64" w:rsidP="00E87D64">
      <w:pPr>
        <w:pStyle w:val="Listenabsatz"/>
        <w:numPr>
          <w:ilvl w:val="0"/>
          <w:numId w:val="1"/>
        </w:numPr>
        <w:spacing w:line="360" w:lineRule="auto"/>
        <w:rPr>
          <w:rFonts w:ascii="Times New Roman" w:hAnsi="Times New Roman" w:cs="Times New Roman"/>
        </w:rPr>
      </w:pPr>
      <w:r>
        <w:rPr>
          <w:rFonts w:ascii="Times New Roman" w:hAnsi="Times New Roman" w:cs="Times New Roman"/>
        </w:rPr>
        <w:t>Aufwendungen: Freiwillige Vermögensopfer</w:t>
      </w:r>
    </w:p>
    <w:p w14:paraId="4A6DECBF" w14:textId="5B05CF5D" w:rsidR="00E87D64" w:rsidRDefault="00E87D64" w:rsidP="00E87D64">
      <w:pPr>
        <w:pStyle w:val="Listenabsatz"/>
        <w:numPr>
          <w:ilvl w:val="0"/>
          <w:numId w:val="1"/>
        </w:numPr>
        <w:spacing w:line="360" w:lineRule="auto"/>
        <w:rPr>
          <w:rFonts w:ascii="Times New Roman" w:hAnsi="Times New Roman" w:cs="Times New Roman"/>
        </w:rPr>
      </w:pPr>
      <w:r>
        <w:rPr>
          <w:rFonts w:ascii="Times New Roman" w:hAnsi="Times New Roman" w:cs="Times New Roman"/>
        </w:rPr>
        <w:t>Tätigung im Vertrauen auf den Erhalt der Leistung</w:t>
      </w:r>
    </w:p>
    <w:p w14:paraId="304F11B2" w14:textId="45DC20B5" w:rsidR="00E87D64" w:rsidRPr="00E87D64" w:rsidRDefault="00E87D64" w:rsidP="00E87D64">
      <w:pPr>
        <w:pStyle w:val="Listenabsatz"/>
        <w:numPr>
          <w:ilvl w:val="0"/>
          <w:numId w:val="1"/>
        </w:numPr>
        <w:spacing w:line="360" w:lineRule="auto"/>
        <w:rPr>
          <w:rFonts w:ascii="Times New Roman" w:hAnsi="Times New Roman" w:cs="Times New Roman"/>
        </w:rPr>
      </w:pPr>
      <w:r>
        <w:rPr>
          <w:rFonts w:ascii="Times New Roman" w:hAnsi="Times New Roman" w:cs="Times New Roman"/>
        </w:rPr>
        <w:t>Angemessenheit der Aufwendungen</w:t>
      </w:r>
    </w:p>
    <w:p w14:paraId="4ABB185C" w14:textId="7EB5FFC3" w:rsidR="00930135" w:rsidRPr="00930135" w:rsidRDefault="00930135" w:rsidP="00930135">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39" behindDoc="1" locked="0" layoutInCell="1" allowOverlap="1" wp14:anchorId="2721D9DF" wp14:editId="7C15817E">
                <wp:simplePos x="0" y="0"/>
                <wp:positionH relativeFrom="column">
                  <wp:posOffset>-177165</wp:posOffset>
                </wp:positionH>
                <wp:positionV relativeFrom="paragraph">
                  <wp:posOffset>137795</wp:posOffset>
                </wp:positionV>
                <wp:extent cx="6477000" cy="5829300"/>
                <wp:effectExtent l="0" t="0" r="19050" b="19050"/>
                <wp:wrapNone/>
                <wp:docPr id="6" name="Rechteck 6"/>
                <wp:cNvGraphicFramePr/>
                <a:graphic xmlns:a="http://schemas.openxmlformats.org/drawingml/2006/main">
                  <a:graphicData uri="http://schemas.microsoft.com/office/word/2010/wordprocessingShape">
                    <wps:wsp>
                      <wps:cNvSpPr/>
                      <wps:spPr>
                        <a:xfrm>
                          <a:off x="0" y="0"/>
                          <a:ext cx="6477000" cy="5829300"/>
                        </a:xfrm>
                        <a:prstGeom prst="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C8501" id="Rechteck 6" o:spid="_x0000_s1026" style="position:absolute;margin-left:-13.95pt;margin-top:10.85pt;width:510pt;height:459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" fillcolor="#8eaadb [1940]" strokecolor="#09101d [484]" strokeweight="1pt"/>
            </w:pict>
          </mc:Fallback>
        </mc:AlternateContent>
      </w:r>
    </w:p>
    <w:p w14:paraId="1B498566" w14:textId="307BB3D8" w:rsidR="00930135" w:rsidRPr="00930135" w:rsidRDefault="00930135" w:rsidP="00930135">
      <w:pPr>
        <w:spacing w:line="360" w:lineRule="auto"/>
        <w:rPr>
          <w:rFonts w:ascii="Times New Roman" w:hAnsi="Times New Roman" w:cs="Times New Roman"/>
          <w:b/>
          <w:bCs/>
        </w:rPr>
      </w:pPr>
      <w:r w:rsidRPr="00930135">
        <w:rPr>
          <w:rFonts w:ascii="Times New Roman" w:hAnsi="Times New Roman" w:cs="Times New Roman"/>
          <w:b/>
          <w:bCs/>
        </w:rPr>
        <w:t>Exkurs: Berechnung des Schadensersatzanspruchs</w:t>
      </w:r>
      <w:r>
        <w:rPr>
          <w:rFonts w:ascii="Times New Roman" w:hAnsi="Times New Roman" w:cs="Times New Roman"/>
          <w:b/>
          <w:bCs/>
        </w:rPr>
        <w:t xml:space="preserve"> statt der Leistung</w:t>
      </w:r>
    </w:p>
    <w:p w14:paraId="030A583A" w14:textId="374ADEF1" w:rsidR="00930135" w:rsidRPr="00930135" w:rsidRDefault="00930135" w:rsidP="00930135">
      <w:pPr>
        <w:spacing w:line="360" w:lineRule="auto"/>
        <w:rPr>
          <w:rFonts w:ascii="Times New Roman" w:hAnsi="Times New Roman" w:cs="Times New Roman"/>
        </w:rPr>
      </w:pPr>
      <w:r w:rsidRPr="00930135">
        <w:rPr>
          <w:rFonts w:ascii="Times New Roman" w:hAnsi="Times New Roman" w:cs="Times New Roman"/>
        </w:rPr>
        <w:tab/>
      </w:r>
      <w:r w:rsidRPr="00930135">
        <w:rPr>
          <w:rFonts w:ascii="Times New Roman" w:hAnsi="Times New Roman" w:cs="Times New Roman"/>
        </w:rPr>
        <w:sym w:font="Symbol" w:char="F0AE"/>
      </w:r>
      <w:r w:rsidRPr="00930135">
        <w:rPr>
          <w:rFonts w:ascii="Times New Roman" w:hAnsi="Times New Roman" w:cs="Times New Roman"/>
        </w:rPr>
        <w:t xml:space="preserve"> 2 Möglichkeiten:</w:t>
      </w:r>
    </w:p>
    <w:p w14:paraId="0F2A3A70" w14:textId="2F3677D4" w:rsidR="00930135" w:rsidRPr="00930135" w:rsidRDefault="00930135" w:rsidP="00930135">
      <w:pPr>
        <w:spacing w:line="360" w:lineRule="auto"/>
        <w:ind w:left="1410"/>
        <w:rPr>
          <w:rFonts w:ascii="Times New Roman" w:hAnsi="Times New Roman" w:cs="Times New Roman"/>
        </w:rPr>
      </w:pPr>
      <w:r w:rsidRPr="00930135">
        <w:rPr>
          <w:rFonts w:ascii="Times New Roman" w:hAnsi="Times New Roman" w:cs="Times New Roman"/>
        </w:rPr>
        <w:sym w:font="Symbol" w:char="F0AE"/>
      </w:r>
      <w:r w:rsidRPr="00930135">
        <w:rPr>
          <w:rFonts w:ascii="Times New Roman" w:hAnsi="Times New Roman" w:cs="Times New Roman"/>
        </w:rPr>
        <w:t xml:space="preserve"> Differenzmethode: Der Gläubiger erbringt seine ausstehende Leistungspflicht nicht und erhält nur den Differenzwert als Schadensersatz</w:t>
      </w:r>
    </w:p>
    <w:p w14:paraId="5F1D7FDF" w14:textId="36C62B5C"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Die Gegenleistungspflicht erlischt</w:t>
      </w:r>
    </w:p>
    <w:p w14:paraId="49F4110A" w14:textId="0B8DFAEB"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Es besteht nur ein einheitlicher Schadensersatzanspruch, der sich auf die Differenz des Wertes der Leistungen beschränkt</w:t>
      </w:r>
    </w:p>
    <w:p w14:paraId="7DAD8E9B" w14:textId="579FCDF1" w:rsidR="00930135" w:rsidRPr="00930135" w:rsidRDefault="00930135" w:rsidP="00930135">
      <w:pPr>
        <w:spacing w:line="360" w:lineRule="auto"/>
        <w:ind w:left="1410"/>
        <w:rPr>
          <w:rFonts w:ascii="Times New Roman" w:hAnsi="Times New Roman" w:cs="Times New Roman"/>
        </w:rPr>
      </w:pPr>
      <w:r w:rsidRPr="00930135">
        <w:rPr>
          <w:rFonts w:ascii="Times New Roman" w:hAnsi="Times New Roman" w:cs="Times New Roman"/>
        </w:rPr>
        <w:sym w:font="Symbol" w:char="F0AE"/>
      </w:r>
      <w:r w:rsidRPr="00930135">
        <w:rPr>
          <w:rFonts w:ascii="Times New Roman" w:hAnsi="Times New Roman" w:cs="Times New Roman"/>
        </w:rPr>
        <w:t xml:space="preserve"> Surrogationsmethode: Der Gläubiger hat seine eigene Leistung weiterhin zu erbringen und kann dafür den gesamten Wert der Gegenleistung als SE verlangen</w:t>
      </w:r>
    </w:p>
    <w:p w14:paraId="4A9B4FF7" w14:textId="200C327F"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Dabei bleibt die Gegenleistungspflicht bestehen!</w:t>
      </w:r>
    </w:p>
    <w:p w14:paraId="261550C0" w14:textId="2A5528F9"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Es stehen sich weiter 2 Ansprüche gegenüber</w:t>
      </w:r>
    </w:p>
    <w:p w14:paraId="02FA5F69" w14:textId="208E4937" w:rsidR="00930135" w:rsidRPr="00930135" w:rsidRDefault="00930135" w:rsidP="00930135">
      <w:pPr>
        <w:spacing w:line="360" w:lineRule="auto"/>
        <w:ind w:left="708"/>
        <w:rPr>
          <w:rFonts w:ascii="Times New Roman" w:hAnsi="Times New Roman" w:cs="Times New Roman"/>
        </w:rPr>
      </w:pPr>
      <w:r w:rsidRPr="00930135">
        <w:rPr>
          <w:rFonts w:ascii="Times New Roman" w:hAnsi="Times New Roman" w:cs="Times New Roman"/>
        </w:rPr>
        <w:sym w:font="Symbol" w:char="F0AE"/>
      </w:r>
      <w:r w:rsidRPr="00930135">
        <w:rPr>
          <w:rFonts w:ascii="Times New Roman" w:hAnsi="Times New Roman" w:cs="Times New Roman"/>
        </w:rPr>
        <w:t xml:space="preserve"> Relevanz?</w:t>
      </w:r>
    </w:p>
    <w:p w14:paraId="225B1E50" w14:textId="27E0FC35" w:rsidR="00930135" w:rsidRPr="00930135" w:rsidRDefault="00930135" w:rsidP="00930135">
      <w:pPr>
        <w:spacing w:line="360" w:lineRule="auto"/>
        <w:ind w:left="708"/>
        <w:rPr>
          <w:rFonts w:ascii="Times New Roman" w:hAnsi="Times New Roman" w:cs="Times New Roman"/>
        </w:rPr>
      </w:pPr>
      <w:r w:rsidRPr="00930135">
        <w:rPr>
          <w:rFonts w:ascii="Times New Roman" w:hAnsi="Times New Roman" w:cs="Times New Roman"/>
        </w:rPr>
        <w:tab/>
      </w:r>
      <w:r w:rsidRPr="00930135">
        <w:rPr>
          <w:rFonts w:ascii="Times New Roman" w:hAnsi="Times New Roman" w:cs="Times New Roman"/>
        </w:rPr>
        <w:sym w:font="Symbol" w:char="F0AE"/>
      </w:r>
      <w:r w:rsidRPr="00930135">
        <w:rPr>
          <w:rFonts w:ascii="Times New Roman" w:hAnsi="Times New Roman" w:cs="Times New Roman"/>
        </w:rPr>
        <w:t xml:space="preserve"> Keine, sofern der Gegenanspruch auf Geld gerichtet ist</w:t>
      </w:r>
    </w:p>
    <w:p w14:paraId="733BCA5E" w14:textId="22E40FDB"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Schadensersatzanspruch steht Geldanspruch gegenüber</w:t>
      </w:r>
    </w:p>
    <w:p w14:paraId="345B18B5" w14:textId="4149B2EA"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Aufrechnung nach §§ 387 ff. möglich</w:t>
      </w:r>
    </w:p>
    <w:p w14:paraId="11FCB5FB" w14:textId="458CDF37" w:rsidR="00930135" w:rsidRPr="00930135" w:rsidRDefault="00930135" w:rsidP="00930135">
      <w:pPr>
        <w:spacing w:line="360" w:lineRule="auto"/>
        <w:ind w:left="1416"/>
        <w:rPr>
          <w:rFonts w:ascii="Times New Roman" w:hAnsi="Times New Roman" w:cs="Times New Roman"/>
        </w:rPr>
      </w:pPr>
      <w:r w:rsidRPr="00930135">
        <w:rPr>
          <w:rFonts w:ascii="Times New Roman" w:hAnsi="Times New Roman" w:cs="Times New Roman"/>
        </w:rPr>
        <w:sym w:font="Symbol" w:char="F0AE"/>
      </w:r>
      <w:r w:rsidRPr="00930135">
        <w:rPr>
          <w:rFonts w:ascii="Times New Roman" w:hAnsi="Times New Roman" w:cs="Times New Roman"/>
        </w:rPr>
        <w:t xml:space="preserve"> Relevanz bei Tauschverträgen:</w:t>
      </w:r>
    </w:p>
    <w:p w14:paraId="11807053" w14:textId="067C11A2"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Muss/darf der Gläubiger weiterhin seine Sachleistungspflicht erbringen?</w:t>
      </w:r>
    </w:p>
    <w:p w14:paraId="5394D372" w14:textId="5943540E" w:rsidR="00930135" w:rsidRPr="00930135" w:rsidRDefault="00930135" w:rsidP="00930135">
      <w:pPr>
        <w:pStyle w:val="Listenabsatz"/>
        <w:numPr>
          <w:ilvl w:val="0"/>
          <w:numId w:val="1"/>
        </w:numPr>
        <w:spacing w:line="360" w:lineRule="auto"/>
        <w:rPr>
          <w:rFonts w:ascii="Times New Roman" w:hAnsi="Times New Roman" w:cs="Times New Roman"/>
        </w:rPr>
      </w:pPr>
      <w:r w:rsidRPr="00930135">
        <w:rPr>
          <w:rFonts w:ascii="Times New Roman" w:hAnsi="Times New Roman" w:cs="Times New Roman"/>
        </w:rPr>
        <w:t xml:space="preserve">H.M. </w:t>
      </w:r>
      <w:proofErr w:type="spellStart"/>
      <w:r w:rsidRPr="00930135">
        <w:rPr>
          <w:rFonts w:ascii="Times New Roman" w:hAnsi="Times New Roman" w:cs="Times New Roman"/>
        </w:rPr>
        <w:t>grds</w:t>
      </w:r>
      <w:proofErr w:type="spellEnd"/>
      <w:r w:rsidRPr="00930135">
        <w:rPr>
          <w:rFonts w:ascii="Times New Roman" w:hAnsi="Times New Roman" w:cs="Times New Roman"/>
        </w:rPr>
        <w:t>. Anwendung der Differenzmethode, aber Gläubiger darf Surrogationsmethode wählen (dies wird er tun, wenn er ein Interesse hat die von ihm geschuldete Sachleistung zu erbringen und dafür in Geld entschädigt zu werden)</w:t>
      </w:r>
    </w:p>
    <w:p w14:paraId="79D68434" w14:textId="7542D733" w:rsidR="00930135" w:rsidRDefault="00930135" w:rsidP="00930135">
      <w:pPr>
        <w:spacing w:line="360" w:lineRule="auto"/>
        <w:ind w:left="1410"/>
      </w:pPr>
      <w:r w:rsidRPr="005F2CA3">
        <w:rPr>
          <w:rFonts w:ascii="Times New Roman" w:hAnsi="Times New Roman" w:cs="Times New Roman"/>
          <w:b/>
          <w:bCs/>
          <w:noProof/>
        </w:rPr>
        <w:drawing>
          <wp:anchor distT="0" distB="0" distL="114300" distR="114300" simplePos="0" relativeHeight="251669504" behindDoc="0" locked="0" layoutInCell="1" allowOverlap="1" wp14:anchorId="2046B1F2" wp14:editId="1525E952">
            <wp:simplePos x="0" y="0"/>
            <wp:positionH relativeFrom="margin">
              <wp:align>center</wp:align>
            </wp:positionH>
            <wp:positionV relativeFrom="margin">
              <wp:align>bottom</wp:align>
            </wp:positionV>
            <wp:extent cx="1940560" cy="344805"/>
            <wp:effectExtent l="0" t="0" r="2540" b="0"/>
            <wp:wrapSquare wrapText="bothSides"/>
            <wp:docPr id="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683E6" w14:textId="77777777" w:rsidR="00930135" w:rsidRDefault="00930135" w:rsidP="00930135">
      <w:pPr>
        <w:spacing w:line="360" w:lineRule="auto"/>
        <w:ind w:left="1410"/>
        <w:rPr>
          <w:rFonts w:ascii="Times New Roman" w:hAnsi="Times New Roman" w:cs="Times New Roman"/>
        </w:rPr>
      </w:pPr>
    </w:p>
    <w:p w14:paraId="7685A040" w14:textId="77777777" w:rsidR="00196BBA" w:rsidRPr="00E63CBC" w:rsidRDefault="00196BBA" w:rsidP="00162F3A">
      <w:pPr>
        <w:spacing w:line="360" w:lineRule="auto"/>
        <w:rPr>
          <w:rFonts w:ascii="Times New Roman" w:hAnsi="Times New Roman" w:cs="Times New Roman"/>
        </w:rPr>
      </w:pPr>
    </w:p>
    <w:p w14:paraId="38A6E12B" w14:textId="77777777" w:rsidR="00301E11" w:rsidRDefault="00301E11" w:rsidP="00D91374">
      <w:pPr>
        <w:spacing w:line="360" w:lineRule="auto"/>
        <w:rPr>
          <w:rFonts w:ascii="Times New Roman" w:hAnsi="Times New Roman" w:cs="Times New Roman"/>
          <w:b/>
          <w:bCs/>
        </w:rPr>
      </w:pPr>
    </w:p>
    <w:p w14:paraId="23C6BCE5" w14:textId="77777777" w:rsidR="00E87D64" w:rsidRDefault="00E87D64" w:rsidP="00D91374">
      <w:pPr>
        <w:spacing w:line="360" w:lineRule="auto"/>
        <w:rPr>
          <w:rFonts w:ascii="Times New Roman" w:hAnsi="Times New Roman" w:cs="Times New Roman"/>
          <w:b/>
          <w:bCs/>
        </w:rPr>
      </w:pPr>
    </w:p>
    <w:p w14:paraId="559353CB" w14:textId="77777777" w:rsidR="00E87D64" w:rsidRDefault="00E87D64" w:rsidP="00D91374">
      <w:pPr>
        <w:spacing w:line="360" w:lineRule="auto"/>
        <w:rPr>
          <w:rFonts w:ascii="Times New Roman" w:hAnsi="Times New Roman" w:cs="Times New Roman"/>
          <w:b/>
          <w:bCs/>
        </w:rPr>
      </w:pPr>
    </w:p>
    <w:p w14:paraId="4BEF5914" w14:textId="480FA70C" w:rsidR="00F945E2" w:rsidRDefault="00F945E2" w:rsidP="00D91374">
      <w:pPr>
        <w:spacing w:line="360" w:lineRule="auto"/>
        <w:rPr>
          <w:rFonts w:ascii="Times New Roman" w:hAnsi="Times New Roman" w:cs="Times New Roman"/>
          <w:b/>
          <w:bCs/>
        </w:rPr>
      </w:pPr>
      <w:r w:rsidRPr="00F945E2">
        <w:rPr>
          <w:rFonts w:ascii="Times New Roman" w:hAnsi="Times New Roman" w:cs="Times New Roman"/>
          <w:b/>
          <w:bCs/>
        </w:rPr>
        <w:t>II. Schadensersatz statt der Leistung bei nachträglicher Unmöglichkeit</w:t>
      </w:r>
      <w:r w:rsidR="00301E11">
        <w:rPr>
          <w:rFonts w:ascii="Times New Roman" w:hAnsi="Times New Roman" w:cs="Times New Roman"/>
          <w:b/>
          <w:bCs/>
        </w:rPr>
        <w:t>, §§ 280 I, III, 283</w:t>
      </w:r>
    </w:p>
    <w:p w14:paraId="550ABDBE" w14:textId="7A0D8057" w:rsidR="00301E11" w:rsidRDefault="00301E11" w:rsidP="00D91374">
      <w:pPr>
        <w:spacing w:line="360" w:lineRule="auto"/>
        <w:rPr>
          <w:rFonts w:ascii="Times New Roman" w:hAnsi="Times New Roman" w:cs="Times New Roman"/>
        </w:rPr>
      </w:pPr>
      <w:r>
        <w:rPr>
          <w:rFonts w:ascii="Times New Roman" w:hAnsi="Times New Roman" w:cs="Times New Roman"/>
        </w:rPr>
        <w:tab/>
        <w:t>1. Schuldverhältnis</w:t>
      </w:r>
    </w:p>
    <w:p w14:paraId="1CD15ECB" w14:textId="5B524C3C" w:rsidR="00301E11" w:rsidRDefault="00301E11" w:rsidP="00D91374">
      <w:pPr>
        <w:spacing w:line="360" w:lineRule="auto"/>
        <w:rPr>
          <w:rFonts w:ascii="Times New Roman" w:hAnsi="Times New Roman" w:cs="Times New Roman"/>
        </w:rPr>
      </w:pPr>
      <w:r>
        <w:rPr>
          <w:rFonts w:ascii="Times New Roman" w:hAnsi="Times New Roman" w:cs="Times New Roman"/>
        </w:rPr>
        <w:tab/>
        <w:t>2. Pflichtverletzung</w:t>
      </w:r>
    </w:p>
    <w:p w14:paraId="5DBD1796" w14:textId="77364750" w:rsidR="00301E11" w:rsidRDefault="00301E11"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196BBA">
        <w:rPr>
          <w:rFonts w:ascii="Times New Roman" w:hAnsi="Times New Roman" w:cs="Times New Roman"/>
        </w:rPr>
        <w:sym w:font="Symbol" w:char="F0AE"/>
      </w:r>
      <w:r>
        <w:rPr>
          <w:rFonts w:ascii="Times New Roman" w:hAnsi="Times New Roman" w:cs="Times New Roman"/>
        </w:rPr>
        <w:t xml:space="preserve"> Nichtleistung wegen nachträglicher Unmöglichkeit gem. § 275</w:t>
      </w:r>
    </w:p>
    <w:p w14:paraId="4ADEEBC3" w14:textId="580B648D" w:rsidR="00301E11" w:rsidRDefault="00301E11" w:rsidP="00301E11">
      <w:pPr>
        <w:pStyle w:val="Listenabsatz"/>
        <w:numPr>
          <w:ilvl w:val="0"/>
          <w:numId w:val="1"/>
        </w:numPr>
        <w:spacing w:line="360" w:lineRule="auto"/>
        <w:rPr>
          <w:rFonts w:ascii="Times New Roman" w:hAnsi="Times New Roman" w:cs="Times New Roman"/>
        </w:rPr>
      </w:pPr>
      <w:r>
        <w:rPr>
          <w:rFonts w:ascii="Times New Roman" w:hAnsi="Times New Roman" w:cs="Times New Roman"/>
        </w:rPr>
        <w:t>Unmöglichkeit der Leistung muss nach Vertragsschluss eingetreten sein</w:t>
      </w:r>
    </w:p>
    <w:p w14:paraId="30487D6D" w14:textId="39626CC4" w:rsidR="00597453" w:rsidRPr="00301E11" w:rsidRDefault="00597453" w:rsidP="00301E11">
      <w:pPr>
        <w:pStyle w:val="Listenabsatz"/>
        <w:numPr>
          <w:ilvl w:val="0"/>
          <w:numId w:val="1"/>
        </w:numPr>
        <w:spacing w:line="360" w:lineRule="auto"/>
        <w:rPr>
          <w:rFonts w:ascii="Times New Roman" w:hAnsi="Times New Roman" w:cs="Times New Roman"/>
        </w:rPr>
      </w:pPr>
      <w:r>
        <w:rPr>
          <w:rFonts w:ascii="Times New Roman" w:hAnsi="Times New Roman" w:cs="Times New Roman"/>
        </w:rPr>
        <w:t>Beachte: Unmöglichkeit kommt insb. bei Fixgeschäften in Betracht</w:t>
      </w:r>
    </w:p>
    <w:p w14:paraId="0B996473" w14:textId="04BCBB35" w:rsidR="00301E11" w:rsidRDefault="00301E11" w:rsidP="00301E11">
      <w:pPr>
        <w:spacing w:line="360" w:lineRule="auto"/>
        <w:ind w:left="1416"/>
        <w:rPr>
          <w:rFonts w:ascii="Times New Roman" w:hAnsi="Times New Roman" w:cs="Times New Roman"/>
        </w:rPr>
      </w:pPr>
      <w:r w:rsidRPr="00196BBA">
        <w:rPr>
          <w:rFonts w:ascii="Times New Roman" w:hAnsi="Times New Roman" w:cs="Times New Roman"/>
        </w:rPr>
        <w:sym w:font="Symbol" w:char="F0AE"/>
      </w:r>
      <w:r>
        <w:rPr>
          <w:rFonts w:ascii="Times New Roman" w:hAnsi="Times New Roman" w:cs="Times New Roman"/>
        </w:rPr>
        <w:t xml:space="preserve"> Prüfung der Voraussetzungen der Unmöglichkeit (auch in eigenem Punkt möglich)</w:t>
      </w:r>
    </w:p>
    <w:p w14:paraId="17B0E26A" w14:textId="68668BAA" w:rsidR="00301E11" w:rsidRPr="00301E11" w:rsidRDefault="00301E11" w:rsidP="00301E11">
      <w:pPr>
        <w:spacing w:line="360" w:lineRule="auto"/>
        <w:rPr>
          <w:rFonts w:ascii="Times New Roman" w:hAnsi="Times New Roman" w:cs="Times New Roman"/>
        </w:rPr>
      </w:pPr>
      <w:r>
        <w:rPr>
          <w:rFonts w:ascii="Times New Roman" w:hAnsi="Times New Roman" w:cs="Times New Roman"/>
        </w:rPr>
        <w:tab/>
        <w:t xml:space="preserve">3. </w:t>
      </w:r>
      <w:proofErr w:type="spellStart"/>
      <w:r>
        <w:rPr>
          <w:rFonts w:ascii="Times New Roman" w:hAnsi="Times New Roman" w:cs="Times New Roman"/>
        </w:rPr>
        <w:t>Vertretenmüssen</w:t>
      </w:r>
      <w:proofErr w:type="spellEnd"/>
    </w:p>
    <w:p w14:paraId="1F499D64" w14:textId="7271B9EF" w:rsidR="00F945E2" w:rsidRDefault="00301E11"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196BBA">
        <w:rPr>
          <w:rFonts w:ascii="Times New Roman" w:hAnsi="Times New Roman" w:cs="Times New Roman"/>
        </w:rPr>
        <w:sym w:font="Symbol" w:char="F0AE"/>
      </w:r>
      <w:r>
        <w:rPr>
          <w:rFonts w:ascii="Times New Roman" w:hAnsi="Times New Roman" w:cs="Times New Roman"/>
        </w:rPr>
        <w:t xml:space="preserve"> Bezieht sich auf die Unmöglichkeit</w:t>
      </w:r>
    </w:p>
    <w:p w14:paraId="0E8A5C17" w14:textId="091372F8" w:rsidR="00301E11" w:rsidRDefault="00301E11" w:rsidP="00D91374">
      <w:pPr>
        <w:spacing w:line="360" w:lineRule="auto"/>
        <w:rPr>
          <w:rFonts w:ascii="Times New Roman" w:hAnsi="Times New Roman" w:cs="Times New Roman"/>
        </w:rPr>
      </w:pPr>
      <w:r>
        <w:rPr>
          <w:rFonts w:ascii="Times New Roman" w:hAnsi="Times New Roman" w:cs="Times New Roman"/>
        </w:rPr>
        <w:tab/>
        <w:t>4. Schaden</w:t>
      </w:r>
    </w:p>
    <w:p w14:paraId="6F901A46" w14:textId="68045B46" w:rsidR="00301E11" w:rsidRDefault="00301E11" w:rsidP="00D91374">
      <w:pPr>
        <w:spacing w:line="360" w:lineRule="auto"/>
        <w:rPr>
          <w:rFonts w:ascii="Times New Roman" w:hAnsi="Times New Roman" w:cs="Times New Roman"/>
        </w:rPr>
      </w:pPr>
      <w:r>
        <w:rPr>
          <w:rFonts w:ascii="Times New Roman" w:hAnsi="Times New Roman" w:cs="Times New Roman"/>
        </w:rPr>
        <w:tab/>
        <w:t>5. Rechtsfolge</w:t>
      </w:r>
    </w:p>
    <w:p w14:paraId="351B4871" w14:textId="0D6C1CF8" w:rsidR="00301E11" w:rsidRDefault="00301E11"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196BBA">
        <w:rPr>
          <w:rFonts w:ascii="Times New Roman" w:hAnsi="Times New Roman" w:cs="Times New Roman"/>
        </w:rPr>
        <w:sym w:font="Symbol" w:char="F0AE"/>
      </w:r>
      <w:r>
        <w:rPr>
          <w:rFonts w:ascii="Times New Roman" w:hAnsi="Times New Roman" w:cs="Times New Roman"/>
        </w:rPr>
        <w:t xml:space="preserve"> Schadensersatz statt der Leistung</w:t>
      </w:r>
    </w:p>
    <w:p w14:paraId="69E0E60E" w14:textId="4D712874" w:rsidR="00597453" w:rsidRDefault="00597453" w:rsidP="00597453">
      <w:pPr>
        <w:spacing w:line="360" w:lineRule="auto"/>
        <w:ind w:left="1416"/>
        <w:rPr>
          <w:rFonts w:ascii="Times New Roman" w:hAnsi="Times New Roman" w:cs="Times New Roman"/>
        </w:rPr>
      </w:pPr>
      <w:r w:rsidRPr="00196BBA">
        <w:rPr>
          <w:rFonts w:ascii="Times New Roman" w:hAnsi="Times New Roman" w:cs="Times New Roman"/>
        </w:rPr>
        <w:sym w:font="Symbol" w:char="F0AE"/>
      </w:r>
      <w:r>
        <w:rPr>
          <w:rFonts w:ascii="Times New Roman" w:hAnsi="Times New Roman" w:cs="Times New Roman"/>
        </w:rPr>
        <w:t xml:space="preserve"> Bei Teilunmöglichkeit SE statt der ganzen Leistung nur unter den Voraussetzungen von § 281 I 2, 3</w:t>
      </w:r>
    </w:p>
    <w:p w14:paraId="234A5A9B" w14:textId="6A5E2E0F" w:rsidR="00597453" w:rsidRDefault="00597453" w:rsidP="00597453">
      <w:pPr>
        <w:pStyle w:val="Listenabsatz"/>
        <w:numPr>
          <w:ilvl w:val="0"/>
          <w:numId w:val="1"/>
        </w:numPr>
        <w:spacing w:line="360" w:lineRule="auto"/>
        <w:rPr>
          <w:rFonts w:ascii="Times New Roman" w:hAnsi="Times New Roman" w:cs="Times New Roman"/>
        </w:rPr>
      </w:pPr>
      <w:r>
        <w:rPr>
          <w:rFonts w:ascii="Times New Roman" w:hAnsi="Times New Roman" w:cs="Times New Roman"/>
        </w:rPr>
        <w:t>Kein Interesse an Teilleistung</w:t>
      </w:r>
    </w:p>
    <w:p w14:paraId="10F1D958" w14:textId="6E7E8A8E" w:rsidR="00597453" w:rsidRPr="00597453" w:rsidRDefault="00597453" w:rsidP="00597453">
      <w:pPr>
        <w:pStyle w:val="Listenabsatz"/>
        <w:numPr>
          <w:ilvl w:val="0"/>
          <w:numId w:val="1"/>
        </w:numPr>
        <w:spacing w:line="360" w:lineRule="auto"/>
        <w:rPr>
          <w:rFonts w:ascii="Times New Roman" w:hAnsi="Times New Roman" w:cs="Times New Roman"/>
        </w:rPr>
      </w:pPr>
      <w:r>
        <w:rPr>
          <w:rFonts w:ascii="Times New Roman" w:hAnsi="Times New Roman" w:cs="Times New Roman"/>
        </w:rPr>
        <w:t>Keine Unerheblichkeit der Pflichtverletzung</w:t>
      </w:r>
    </w:p>
    <w:p w14:paraId="1FFB2A77" w14:textId="60E40E0D" w:rsidR="00301E11" w:rsidRDefault="00301E11" w:rsidP="00D9137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122829F" w14:textId="510837C0" w:rsidR="00D91374" w:rsidRPr="00F945E2" w:rsidRDefault="00E87D64" w:rsidP="00D91374">
      <w:pPr>
        <w:spacing w:line="360" w:lineRule="auto"/>
        <w:rPr>
          <w:rFonts w:ascii="Times New Roman" w:hAnsi="Times New Roman" w:cs="Times New Roman"/>
          <w:b/>
          <w:bCs/>
        </w:rPr>
      </w:pPr>
      <w:r>
        <w:rPr>
          <w:rFonts w:ascii="Times New Roman" w:hAnsi="Times New Roman" w:cs="Times New Roman"/>
          <w:b/>
          <w:bCs/>
        </w:rPr>
        <w:t>III</w:t>
      </w:r>
      <w:r w:rsidR="00F945E2" w:rsidRPr="00F945E2">
        <w:rPr>
          <w:rFonts w:ascii="Times New Roman" w:hAnsi="Times New Roman" w:cs="Times New Roman"/>
          <w:b/>
          <w:bCs/>
        </w:rPr>
        <w:t>. Schadensersatz statt der Leistung bei anfänglicher Unmöglichkeit</w:t>
      </w:r>
      <w:r w:rsidR="00ED2EB8">
        <w:rPr>
          <w:rFonts w:ascii="Times New Roman" w:hAnsi="Times New Roman" w:cs="Times New Roman"/>
          <w:b/>
          <w:bCs/>
        </w:rPr>
        <w:t>, § 311a II</w:t>
      </w:r>
    </w:p>
    <w:p w14:paraId="03FA01AE" w14:textId="6C125CE8" w:rsidR="00D91374" w:rsidRDefault="00D91374" w:rsidP="005F2CA3">
      <w:pPr>
        <w:spacing w:line="360" w:lineRule="auto"/>
        <w:jc w:val="both"/>
        <w:rPr>
          <w:rFonts w:ascii="Times New Roman" w:hAnsi="Times New Roman" w:cs="Times New Roman"/>
        </w:rPr>
      </w:pPr>
      <w:r w:rsidRPr="005F2CA3">
        <w:rPr>
          <w:rFonts w:ascii="Times New Roman" w:hAnsi="Times New Roman" w:cs="Times New Roman"/>
        </w:rPr>
        <w:tab/>
      </w:r>
      <w:r w:rsidR="00ED2EB8">
        <w:rPr>
          <w:rFonts w:ascii="Times New Roman" w:hAnsi="Times New Roman" w:cs="Times New Roman"/>
        </w:rPr>
        <w:t>1. Schuldverhältnis</w:t>
      </w:r>
    </w:p>
    <w:p w14:paraId="1E6C3C48" w14:textId="5DE16D1E" w:rsidR="00ED2EB8" w:rsidRDefault="00ED2EB8" w:rsidP="00ED2EB8">
      <w:pPr>
        <w:spacing w:line="360" w:lineRule="auto"/>
        <w:ind w:left="1410"/>
        <w:jc w:val="both"/>
        <w:rPr>
          <w:rFonts w:ascii="Times New Roman" w:hAnsi="Times New Roman" w:cs="Times New Roman"/>
        </w:rPr>
      </w:pPr>
      <w:r w:rsidRPr="00196BBA">
        <w:rPr>
          <w:rFonts w:ascii="Times New Roman" w:hAnsi="Times New Roman" w:cs="Times New Roman"/>
        </w:rPr>
        <w:sym w:font="Symbol" w:char="F0AE"/>
      </w:r>
      <w:r>
        <w:rPr>
          <w:rFonts w:ascii="Times New Roman" w:hAnsi="Times New Roman" w:cs="Times New Roman"/>
        </w:rPr>
        <w:t xml:space="preserve"> Unmöglichkeit steht Zustandekommen des Schuldverhältnisses nicht entgegen, § 311a I</w:t>
      </w:r>
    </w:p>
    <w:p w14:paraId="02CEFF7E" w14:textId="4B13DCAE" w:rsidR="005F2CA3" w:rsidRDefault="00ED2EB8" w:rsidP="005F2CA3">
      <w:pPr>
        <w:spacing w:line="360" w:lineRule="auto"/>
        <w:jc w:val="both"/>
        <w:rPr>
          <w:rFonts w:ascii="Times New Roman" w:hAnsi="Times New Roman" w:cs="Times New Roman"/>
        </w:rPr>
      </w:pPr>
      <w:r>
        <w:rPr>
          <w:rFonts w:ascii="Times New Roman" w:hAnsi="Times New Roman" w:cs="Times New Roman"/>
        </w:rPr>
        <w:tab/>
        <w:t>2. Unmöglichkeit der Leistung bei Vertragsschluss</w:t>
      </w:r>
    </w:p>
    <w:p w14:paraId="76170D6A" w14:textId="711F3758" w:rsidR="00E87D64" w:rsidRDefault="00E87D64" w:rsidP="005F2CA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196BBA">
        <w:rPr>
          <w:rFonts w:ascii="Times New Roman" w:hAnsi="Times New Roman" w:cs="Times New Roman"/>
        </w:rPr>
        <w:sym w:font="Symbol" w:char="F0AE"/>
      </w:r>
      <w:r>
        <w:rPr>
          <w:rFonts w:ascii="Times New Roman" w:hAnsi="Times New Roman" w:cs="Times New Roman"/>
        </w:rPr>
        <w:t xml:space="preserve"> Voraussetzungen des § 275</w:t>
      </w:r>
    </w:p>
    <w:p w14:paraId="38283E88" w14:textId="67A27EB4" w:rsidR="00E87D64" w:rsidRDefault="00E87D64" w:rsidP="005F2CA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196BBA">
        <w:rPr>
          <w:rFonts w:ascii="Times New Roman" w:hAnsi="Times New Roman" w:cs="Times New Roman"/>
        </w:rPr>
        <w:sym w:font="Symbol" w:char="F0AE"/>
      </w:r>
      <w:r>
        <w:rPr>
          <w:rFonts w:ascii="Times New Roman" w:hAnsi="Times New Roman" w:cs="Times New Roman"/>
        </w:rPr>
        <w:t xml:space="preserve"> Vorliegen bei Vertragsschluss</w:t>
      </w:r>
    </w:p>
    <w:p w14:paraId="286C9E24" w14:textId="77777777" w:rsidR="00385449" w:rsidRDefault="00E87D64" w:rsidP="005F2CA3">
      <w:pPr>
        <w:spacing w:line="360" w:lineRule="auto"/>
        <w:jc w:val="both"/>
        <w:rPr>
          <w:rFonts w:ascii="Times New Roman" w:hAnsi="Times New Roman" w:cs="Times New Roman"/>
        </w:rPr>
      </w:pPr>
      <w:r>
        <w:rPr>
          <w:rFonts w:ascii="Times New Roman" w:hAnsi="Times New Roman" w:cs="Times New Roman"/>
        </w:rPr>
        <w:tab/>
      </w:r>
    </w:p>
    <w:p w14:paraId="7194865A" w14:textId="77777777" w:rsidR="00385449" w:rsidRDefault="00385449" w:rsidP="005F2CA3">
      <w:pPr>
        <w:spacing w:line="360" w:lineRule="auto"/>
        <w:jc w:val="both"/>
        <w:rPr>
          <w:rFonts w:ascii="Times New Roman" w:hAnsi="Times New Roman" w:cs="Times New Roman"/>
        </w:rPr>
      </w:pPr>
    </w:p>
    <w:p w14:paraId="2E1B29D3" w14:textId="77777777" w:rsidR="00385449" w:rsidRDefault="00385449" w:rsidP="005F2CA3">
      <w:pPr>
        <w:spacing w:line="360" w:lineRule="auto"/>
        <w:jc w:val="both"/>
        <w:rPr>
          <w:rFonts w:ascii="Times New Roman" w:hAnsi="Times New Roman" w:cs="Times New Roman"/>
        </w:rPr>
      </w:pPr>
    </w:p>
    <w:p w14:paraId="68EF3C21" w14:textId="77777777" w:rsidR="00385449" w:rsidRDefault="00385449" w:rsidP="005F2CA3">
      <w:pPr>
        <w:spacing w:line="360" w:lineRule="auto"/>
        <w:jc w:val="both"/>
        <w:rPr>
          <w:rFonts w:ascii="Times New Roman" w:hAnsi="Times New Roman" w:cs="Times New Roman"/>
        </w:rPr>
      </w:pPr>
    </w:p>
    <w:p w14:paraId="5DAABD62" w14:textId="77777777" w:rsidR="00385449" w:rsidRDefault="00385449" w:rsidP="005F2CA3">
      <w:pPr>
        <w:spacing w:line="360" w:lineRule="auto"/>
        <w:jc w:val="both"/>
        <w:rPr>
          <w:rFonts w:ascii="Times New Roman" w:hAnsi="Times New Roman" w:cs="Times New Roman"/>
        </w:rPr>
      </w:pPr>
    </w:p>
    <w:p w14:paraId="26C10294" w14:textId="77777777" w:rsidR="00385449" w:rsidRDefault="00385449" w:rsidP="005F2CA3">
      <w:pPr>
        <w:spacing w:line="360" w:lineRule="auto"/>
        <w:jc w:val="both"/>
        <w:rPr>
          <w:rFonts w:ascii="Times New Roman" w:hAnsi="Times New Roman" w:cs="Times New Roman"/>
        </w:rPr>
      </w:pPr>
    </w:p>
    <w:p w14:paraId="0F741C75" w14:textId="77777777" w:rsidR="00385449" w:rsidRDefault="00385449" w:rsidP="005F2CA3">
      <w:pPr>
        <w:spacing w:line="360" w:lineRule="auto"/>
        <w:jc w:val="both"/>
        <w:rPr>
          <w:rFonts w:ascii="Times New Roman" w:hAnsi="Times New Roman" w:cs="Times New Roman"/>
        </w:rPr>
      </w:pPr>
    </w:p>
    <w:p w14:paraId="2F4A6AEE" w14:textId="6688F4F5" w:rsidR="00385449" w:rsidRDefault="00385449" w:rsidP="005F2CA3">
      <w:pPr>
        <w:spacing w:line="360" w:lineRule="auto"/>
        <w:jc w:val="both"/>
        <w:rPr>
          <w:rFonts w:ascii="Times New Roman" w:hAnsi="Times New Roman" w:cs="Times New Roman"/>
        </w:rPr>
      </w:pPr>
      <w:r w:rsidRPr="005F2CA3">
        <w:rPr>
          <w:rFonts w:ascii="Times New Roman" w:hAnsi="Times New Roman" w:cs="Times New Roman"/>
          <w:b/>
          <w:bCs/>
          <w:noProof/>
        </w:rPr>
        <w:drawing>
          <wp:anchor distT="0" distB="0" distL="114300" distR="114300" simplePos="0" relativeHeight="251671552" behindDoc="0" locked="0" layoutInCell="1" allowOverlap="1" wp14:anchorId="2F2A3C56" wp14:editId="2F9E99E6">
            <wp:simplePos x="0" y="0"/>
            <wp:positionH relativeFrom="margin">
              <wp:align>center</wp:align>
            </wp:positionH>
            <wp:positionV relativeFrom="margin">
              <wp:align>bottom</wp:align>
            </wp:positionV>
            <wp:extent cx="1940560" cy="344805"/>
            <wp:effectExtent l="0" t="0" r="2540" b="0"/>
            <wp:wrapSquare wrapText="bothSides"/>
            <wp:docPr id="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3CC07A" w14:textId="77777777" w:rsidR="00385449" w:rsidRDefault="00385449" w:rsidP="005F2CA3">
      <w:pPr>
        <w:spacing w:line="360" w:lineRule="auto"/>
        <w:jc w:val="both"/>
        <w:rPr>
          <w:rFonts w:ascii="Times New Roman" w:hAnsi="Times New Roman" w:cs="Times New Roman"/>
        </w:rPr>
      </w:pPr>
    </w:p>
    <w:p w14:paraId="3EB8A1B6" w14:textId="54F4E688" w:rsidR="00E87D64" w:rsidRDefault="00E87D64" w:rsidP="005F2CA3">
      <w:pPr>
        <w:spacing w:line="360" w:lineRule="auto"/>
        <w:jc w:val="both"/>
        <w:rPr>
          <w:rFonts w:ascii="Times New Roman" w:hAnsi="Times New Roman" w:cs="Times New Roman"/>
        </w:rPr>
      </w:pPr>
      <w:r>
        <w:rPr>
          <w:rFonts w:ascii="Times New Roman" w:hAnsi="Times New Roman" w:cs="Times New Roman"/>
        </w:rPr>
        <w:t>3. V</w:t>
      </w:r>
      <w:proofErr w:type="spellStart"/>
      <w:r>
        <w:rPr>
          <w:rFonts w:ascii="Times New Roman" w:hAnsi="Times New Roman" w:cs="Times New Roman"/>
        </w:rPr>
        <w:t>ertretenmüssen</w:t>
      </w:r>
      <w:proofErr w:type="spellEnd"/>
      <w:r>
        <w:rPr>
          <w:rFonts w:ascii="Times New Roman" w:hAnsi="Times New Roman" w:cs="Times New Roman"/>
        </w:rPr>
        <w:t>, § 311a II 2</w:t>
      </w:r>
    </w:p>
    <w:p w14:paraId="71FDED4D" w14:textId="6730E340" w:rsidR="00385449" w:rsidRDefault="00385449" w:rsidP="005F2CA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Anders als bei § 280 I 2</w:t>
      </w:r>
    </w:p>
    <w:p w14:paraId="43E4CA46" w14:textId="56A71AC3" w:rsidR="00385449" w:rsidRDefault="00385449" w:rsidP="005F2CA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Kenntnis vom Leistungshindernis bei Vertragsschluss, § 311a II 2 Alt. 1</w:t>
      </w:r>
    </w:p>
    <w:p w14:paraId="05BD362C" w14:textId="34FD9CE6" w:rsidR="00385449" w:rsidRDefault="00385449" w:rsidP="005F2CA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Kennenmüssen des Leistungshindernisses bei Vertragsschluss, § 311a II 2 Alt. 2</w:t>
      </w:r>
    </w:p>
    <w:p w14:paraId="393F8429" w14:textId="27E5B766" w:rsidR="00385449" w:rsidRDefault="00385449" w:rsidP="00385449">
      <w:pPr>
        <w:pStyle w:val="Listenabsatz"/>
        <w:numPr>
          <w:ilvl w:val="0"/>
          <w:numId w:val="1"/>
        </w:numPr>
        <w:spacing w:line="360" w:lineRule="auto"/>
        <w:jc w:val="both"/>
        <w:rPr>
          <w:rFonts w:ascii="Times New Roman" w:hAnsi="Times New Roman" w:cs="Times New Roman"/>
        </w:rPr>
      </w:pPr>
      <w:r>
        <w:rPr>
          <w:rFonts w:ascii="Times New Roman" w:hAnsi="Times New Roman" w:cs="Times New Roman"/>
        </w:rPr>
        <w:t>Fahrlässige Unkenntnis</w:t>
      </w:r>
    </w:p>
    <w:p w14:paraId="10C6A719" w14:textId="6B478D77" w:rsidR="00385449" w:rsidRDefault="00385449" w:rsidP="00385449">
      <w:pPr>
        <w:pStyle w:val="Listenabsatz"/>
        <w:numPr>
          <w:ilvl w:val="0"/>
          <w:numId w:val="1"/>
        </w:numPr>
        <w:spacing w:line="360" w:lineRule="auto"/>
        <w:jc w:val="both"/>
        <w:rPr>
          <w:rFonts w:ascii="Times New Roman" w:hAnsi="Times New Roman" w:cs="Times New Roman"/>
        </w:rPr>
      </w:pPr>
      <w:r>
        <w:rPr>
          <w:rFonts w:ascii="Times New Roman" w:hAnsi="Times New Roman" w:cs="Times New Roman"/>
        </w:rPr>
        <w:t>Maßstab des § 276 II</w:t>
      </w:r>
    </w:p>
    <w:p w14:paraId="4613B9AA" w14:textId="1348FB8B" w:rsidR="00385449" w:rsidRDefault="00385449" w:rsidP="00385449">
      <w:pPr>
        <w:spacing w:line="360" w:lineRule="auto"/>
        <w:ind w:left="1416"/>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Wie sich aus der Formulierung des § 311a II 2 ergibt wird </w:t>
      </w:r>
      <w:proofErr w:type="spellStart"/>
      <w:r>
        <w:rPr>
          <w:rFonts w:ascii="Times New Roman" w:hAnsi="Times New Roman" w:cs="Times New Roman"/>
        </w:rPr>
        <w:t>Vertretenmüssen</w:t>
      </w:r>
      <w:proofErr w:type="spellEnd"/>
      <w:r>
        <w:rPr>
          <w:rFonts w:ascii="Times New Roman" w:hAnsi="Times New Roman" w:cs="Times New Roman"/>
        </w:rPr>
        <w:t xml:space="preserve"> auch hier </w:t>
      </w:r>
      <w:proofErr w:type="spellStart"/>
      <w:r>
        <w:rPr>
          <w:rFonts w:ascii="Times New Roman" w:hAnsi="Times New Roman" w:cs="Times New Roman"/>
        </w:rPr>
        <w:t>grds</w:t>
      </w:r>
      <w:proofErr w:type="spellEnd"/>
      <w:r>
        <w:rPr>
          <w:rFonts w:ascii="Times New Roman" w:hAnsi="Times New Roman" w:cs="Times New Roman"/>
        </w:rPr>
        <w:t>. Vermutet</w:t>
      </w:r>
    </w:p>
    <w:p w14:paraId="28894731" w14:textId="2145BEC0" w:rsidR="00385449" w:rsidRDefault="00385449" w:rsidP="00385449">
      <w:pPr>
        <w:spacing w:line="360" w:lineRule="auto"/>
        <w:ind w:firstLine="708"/>
        <w:jc w:val="both"/>
        <w:rPr>
          <w:rFonts w:ascii="Times New Roman" w:hAnsi="Times New Roman" w:cs="Times New Roman"/>
        </w:rPr>
      </w:pPr>
      <w:r>
        <w:rPr>
          <w:rFonts w:ascii="Times New Roman" w:hAnsi="Times New Roman" w:cs="Times New Roman"/>
        </w:rPr>
        <w:t>4. Schaden</w:t>
      </w:r>
    </w:p>
    <w:p w14:paraId="24067A89" w14:textId="0B686606" w:rsidR="00385449" w:rsidRDefault="00385449" w:rsidP="00385449">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Das positive Interesse des Gläubigers (Erfüllungsschaden)</w:t>
      </w:r>
    </w:p>
    <w:p w14:paraId="18DB89A2" w14:textId="24194AA8" w:rsidR="00385449" w:rsidRDefault="00385449" w:rsidP="00385449">
      <w:pPr>
        <w:spacing w:line="360" w:lineRule="auto"/>
        <w:ind w:firstLine="708"/>
        <w:jc w:val="both"/>
        <w:rPr>
          <w:rFonts w:ascii="Times New Roman" w:hAnsi="Times New Roman" w:cs="Times New Roman"/>
        </w:rPr>
      </w:pPr>
      <w:r>
        <w:rPr>
          <w:rFonts w:ascii="Times New Roman" w:hAnsi="Times New Roman" w:cs="Times New Roman"/>
        </w:rPr>
        <w:t>5. Rechtsfolge</w:t>
      </w:r>
    </w:p>
    <w:p w14:paraId="51FE771F" w14:textId="001DC1B3" w:rsidR="00385449" w:rsidRDefault="00385449" w:rsidP="00385449">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Schadensersatz statt der Leistung nach §§ 249 ff.</w:t>
      </w:r>
    </w:p>
    <w:p w14:paraId="0BBD6437" w14:textId="6537A2AC" w:rsidR="00385449" w:rsidRDefault="00385449" w:rsidP="00385449">
      <w:pPr>
        <w:spacing w:line="360" w:lineRule="auto"/>
        <w:ind w:firstLine="708"/>
        <w:jc w:val="both"/>
        <w:rPr>
          <w:rFonts w:ascii="Times New Roman" w:hAnsi="Times New Roman" w:cs="Times New Roman"/>
        </w:rPr>
      </w:pP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Bei Teilunmöglichkeit gilt § 281 I 2, 3</w:t>
      </w:r>
    </w:p>
    <w:p w14:paraId="1E182918" w14:textId="26B5A348" w:rsidR="00385449" w:rsidRPr="00385449" w:rsidRDefault="00385449" w:rsidP="00385449">
      <w:pPr>
        <w:spacing w:line="360" w:lineRule="auto"/>
        <w:ind w:left="1416"/>
        <w:jc w:val="both"/>
        <w:rPr>
          <w:rFonts w:ascii="Times New Roman" w:hAnsi="Times New Roman" w:cs="Times New Roman"/>
        </w:rPr>
      </w:pPr>
      <w:r>
        <w:rPr>
          <w:rFonts w:ascii="Times New Roman" w:hAnsi="Times New Roman" w:cs="Times New Roman"/>
        </w:rPr>
        <w:sym w:font="Symbol" w:char="F0AE"/>
      </w:r>
      <w:r>
        <w:rPr>
          <w:rFonts w:ascii="Times New Roman" w:hAnsi="Times New Roman" w:cs="Times New Roman"/>
        </w:rPr>
        <w:t xml:space="preserve"> Verlangt der Gläubiger Schadensersatz statt der ganzen Leistung, kann der Schuldner das Geleistete zurückfordern, § 281 V</w:t>
      </w:r>
    </w:p>
    <w:p w14:paraId="20A9F87C" w14:textId="4841A22B" w:rsidR="00E87D64" w:rsidRDefault="00E87D64" w:rsidP="005F2CA3">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9CCD387" w14:textId="77777777" w:rsidR="00ED2EB8" w:rsidRDefault="00ED2EB8" w:rsidP="005F2CA3">
      <w:pPr>
        <w:spacing w:line="360" w:lineRule="auto"/>
        <w:jc w:val="both"/>
        <w:rPr>
          <w:rFonts w:ascii="Times New Roman" w:hAnsi="Times New Roman" w:cs="Times New Roman"/>
        </w:rPr>
      </w:pPr>
    </w:p>
    <w:p w14:paraId="59D7E74A" w14:textId="08F1108F" w:rsidR="00E87D64" w:rsidRDefault="00E87D64" w:rsidP="00E87D64">
      <w:pPr>
        <w:spacing w:line="360" w:lineRule="auto"/>
        <w:rPr>
          <w:rFonts w:ascii="Times New Roman" w:hAnsi="Times New Roman" w:cs="Times New Roman"/>
          <w:b/>
          <w:bCs/>
        </w:rPr>
      </w:pPr>
      <w:r>
        <w:rPr>
          <w:rFonts w:ascii="Times New Roman" w:hAnsi="Times New Roman" w:cs="Times New Roman"/>
          <w:b/>
          <w:bCs/>
        </w:rPr>
        <w:t>I</w:t>
      </w:r>
      <w:r>
        <w:rPr>
          <w:rFonts w:ascii="Times New Roman" w:hAnsi="Times New Roman" w:cs="Times New Roman"/>
          <w:b/>
          <w:bCs/>
        </w:rPr>
        <w:t>V</w:t>
      </w:r>
      <w:r>
        <w:rPr>
          <w:rFonts w:ascii="Times New Roman" w:hAnsi="Times New Roman" w:cs="Times New Roman"/>
          <w:b/>
          <w:bCs/>
        </w:rPr>
        <w:t xml:space="preserve">. Schadensersatz statt der Leistung </w:t>
      </w:r>
      <w:r w:rsidRPr="00A578FB">
        <w:rPr>
          <w:rFonts w:ascii="Times New Roman" w:hAnsi="Times New Roman" w:cs="Times New Roman"/>
          <w:b/>
          <w:bCs/>
        </w:rPr>
        <w:t>wegen Verletzung einer Rücksichtspflicht, §§ 280 I, III, 282, 241 II</w:t>
      </w:r>
    </w:p>
    <w:p w14:paraId="4AD0D820"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t>1. Schuldverhältnis</w:t>
      </w:r>
    </w:p>
    <w:p w14:paraId="49002016"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t>2. Pflichtverletzung</w:t>
      </w:r>
    </w:p>
    <w:p w14:paraId="24DBCB61"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Verletzung von Rücksichtspflichten, § 241 II</w:t>
      </w:r>
    </w:p>
    <w:p w14:paraId="1F16047C"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Unzumutbarkeit, § 282</w:t>
      </w:r>
    </w:p>
    <w:p w14:paraId="2AB6BE06"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t xml:space="preserve">3. </w:t>
      </w:r>
      <w:proofErr w:type="spellStart"/>
      <w:r>
        <w:rPr>
          <w:rFonts w:ascii="Times New Roman" w:hAnsi="Times New Roman" w:cs="Times New Roman"/>
        </w:rPr>
        <w:t>Vertretenmüssen</w:t>
      </w:r>
      <w:proofErr w:type="spellEnd"/>
    </w:p>
    <w:p w14:paraId="3FA4AFC4"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t>4. Schaden</w:t>
      </w:r>
    </w:p>
    <w:p w14:paraId="2BF7C5E6"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t>5. Rechtsfolge</w:t>
      </w:r>
    </w:p>
    <w:p w14:paraId="5B6FDE45" w14:textId="77777777" w:rsidR="00E87D64" w:rsidRDefault="00E87D64" w:rsidP="00E87D64">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sym w:font="Symbol" w:char="F0AE"/>
      </w:r>
      <w:r>
        <w:rPr>
          <w:rFonts w:ascii="Times New Roman" w:hAnsi="Times New Roman" w:cs="Times New Roman"/>
        </w:rPr>
        <w:t xml:space="preserve"> Schadensersatz statt der Leistung</w:t>
      </w:r>
    </w:p>
    <w:p w14:paraId="5F018F00" w14:textId="77777777" w:rsidR="00E87D64" w:rsidRPr="005F2CA3" w:rsidRDefault="00E87D64" w:rsidP="005F2CA3">
      <w:pPr>
        <w:spacing w:line="360" w:lineRule="auto"/>
        <w:jc w:val="both"/>
        <w:rPr>
          <w:rFonts w:ascii="Times New Roman" w:hAnsi="Times New Roman" w:cs="Times New Roman"/>
        </w:rPr>
      </w:pPr>
    </w:p>
    <w:p w14:paraId="291F239D" w14:textId="41F7AAB0" w:rsidR="00D91374" w:rsidRDefault="007F47EF" w:rsidP="005F2CA3">
      <w:pPr>
        <w:spacing w:line="360" w:lineRule="auto"/>
        <w:jc w:val="both"/>
        <w:rPr>
          <w:rFonts w:ascii="Times New Roman" w:hAnsi="Times New Roman" w:cs="Times New Roman"/>
        </w:rPr>
      </w:pPr>
      <w:r w:rsidRPr="005F2CA3">
        <w:rPr>
          <w:rFonts w:ascii="Times New Roman" w:hAnsi="Times New Roman" w:cs="Times New Roman"/>
          <w:b/>
          <w:bCs/>
          <w:noProof/>
        </w:rPr>
        <w:drawing>
          <wp:anchor distT="0" distB="0" distL="114300" distR="114300" simplePos="0" relativeHeight="251659264" behindDoc="0" locked="0" layoutInCell="1" allowOverlap="1" wp14:anchorId="2AA608BE" wp14:editId="3EAA182C">
            <wp:simplePos x="0" y="0"/>
            <wp:positionH relativeFrom="margin">
              <wp:align>center</wp:align>
            </wp:positionH>
            <wp:positionV relativeFrom="margin">
              <wp:align>bottom</wp:align>
            </wp:positionV>
            <wp:extent cx="1940560" cy="344805"/>
            <wp:effectExtent l="0" t="0" r="2540" b="0"/>
            <wp:wrapSquare wrapText="bothSides"/>
            <wp:docPr id="14403954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0560"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CA3" w:rsidRPr="005F2CA3">
        <w:rPr>
          <w:rFonts w:ascii="Times New Roman" w:hAnsi="Times New Roman" w:cs="Times New Roman"/>
          <w:b/>
          <w:bCs/>
        </w:rPr>
        <w:t xml:space="preserve">Wichtig: </w:t>
      </w:r>
      <w:r w:rsidR="005F2CA3" w:rsidRPr="005F2CA3">
        <w:rPr>
          <w:rFonts w:ascii="Times New Roman" w:hAnsi="Times New Roman" w:cs="Times New Roman"/>
        </w:rPr>
        <w:t>Die Voraussetzungen des Schadensersatzes müssen nicht stumpf auswendig gelernt werden. Sie ergeben sich alle aus dem Gesetz, ein Blick ins BGB lohnt sich!</w:t>
      </w:r>
    </w:p>
    <w:p w14:paraId="1F6AFD98" w14:textId="77777777" w:rsidR="005F2CA3" w:rsidRDefault="005F2CA3" w:rsidP="005F2CA3">
      <w:pPr>
        <w:spacing w:line="360" w:lineRule="auto"/>
        <w:jc w:val="both"/>
        <w:rPr>
          <w:rFonts w:ascii="Times New Roman" w:hAnsi="Times New Roman" w:cs="Times New Roman"/>
        </w:rPr>
      </w:pPr>
    </w:p>
    <w:p w14:paraId="2968AD60" w14:textId="7FB0F6B0" w:rsidR="005F2CA3" w:rsidRPr="005F2CA3" w:rsidRDefault="005F2CA3" w:rsidP="005F2CA3">
      <w:pPr>
        <w:spacing w:line="360" w:lineRule="auto"/>
        <w:jc w:val="both"/>
        <w:rPr>
          <w:rFonts w:ascii="Times New Roman" w:hAnsi="Times New Roman" w:cs="Times New Roman"/>
        </w:rPr>
      </w:pPr>
    </w:p>
    <w:sectPr w:rsidR="005F2CA3" w:rsidRPr="005F2CA3" w:rsidSect="005F2CA3">
      <w:headerReference w:type="default" r:id="rId8"/>
      <w:pgSz w:w="11906" w:h="1683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A7C66" w14:textId="77777777" w:rsidR="006D4F1F" w:rsidRDefault="006D4F1F" w:rsidP="007F47EF">
      <w:r>
        <w:separator/>
      </w:r>
    </w:p>
  </w:endnote>
  <w:endnote w:type="continuationSeparator" w:id="0">
    <w:p w14:paraId="1E7DE43F" w14:textId="77777777" w:rsidR="006D4F1F" w:rsidRDefault="006D4F1F" w:rsidP="007F4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B6A05" w14:textId="77777777" w:rsidR="006D4F1F" w:rsidRDefault="006D4F1F" w:rsidP="007F47EF">
      <w:r>
        <w:separator/>
      </w:r>
    </w:p>
  </w:footnote>
  <w:footnote w:type="continuationSeparator" w:id="0">
    <w:p w14:paraId="4C37C448" w14:textId="77777777" w:rsidR="006D4F1F" w:rsidRDefault="006D4F1F" w:rsidP="007F4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93BF9" w14:textId="77777777" w:rsidR="007F47EF" w:rsidRPr="00103089" w:rsidRDefault="007F47EF" w:rsidP="007F47EF">
    <w:pPr>
      <w:pStyle w:val="Kopfzeile"/>
      <w:tabs>
        <w:tab w:val="clear" w:pos="4536"/>
        <w:tab w:val="left" w:pos="429"/>
      </w:tabs>
      <w:rPr>
        <w:rFonts w:ascii="Times New Roman" w:hAnsi="Times New Roman" w:cs="Times New Roman"/>
        <w:lang w:val="en-US"/>
      </w:rPr>
    </w:pPr>
    <w:r w:rsidRPr="00103089">
      <w:rPr>
        <w:rFonts w:ascii="Times New Roman" w:hAnsi="Times New Roman" w:cs="Times New Roman"/>
      </w:rPr>
      <w:t xml:space="preserve">Übung im Zivilrecht für </w:t>
    </w:r>
    <w:r w:rsidRPr="00103089">
      <w:rPr>
        <w:rFonts w:ascii="Times New Roman" w:hAnsi="Times New Roman" w:cs="Times New Roman"/>
      </w:rPr>
      <w:tab/>
      <w:t xml:space="preserve">Dipl.-Jur. </w:t>
    </w:r>
    <w:r w:rsidRPr="00103089">
      <w:rPr>
        <w:rFonts w:ascii="Times New Roman" w:hAnsi="Times New Roman" w:cs="Times New Roman"/>
        <w:lang w:val="en-US"/>
      </w:rPr>
      <w:t>Jona Buhrke</w:t>
    </w:r>
  </w:p>
  <w:p w14:paraId="7ABE85F6" w14:textId="77777777" w:rsidR="007F47EF" w:rsidRPr="007F47EF" w:rsidRDefault="007F47EF" w:rsidP="007F47EF">
    <w:pPr>
      <w:pStyle w:val="Kopfzeile"/>
      <w:tabs>
        <w:tab w:val="left" w:pos="429"/>
      </w:tabs>
      <w:rPr>
        <w:rFonts w:ascii="Times New Roman" w:hAnsi="Times New Roman" w:cs="Times New Roman"/>
        <w:lang w:val="en-US"/>
      </w:rPr>
    </w:pPr>
    <w:proofErr w:type="spellStart"/>
    <w:r w:rsidRPr="00103089">
      <w:rPr>
        <w:rFonts w:ascii="Times New Roman" w:hAnsi="Times New Roman" w:cs="Times New Roman"/>
        <w:lang w:val="en-US"/>
      </w:rPr>
      <w:t>Wirtschaftswissenschaftler</w:t>
    </w:r>
    <w:proofErr w:type="spellEnd"/>
    <w:r w:rsidRPr="00103089">
      <w:rPr>
        <w:rFonts w:ascii="Times New Roman" w:hAnsi="Times New Roman" w:cs="Times New Roman"/>
        <w:lang w:val="en-US"/>
      </w:rPr>
      <w:tab/>
    </w:r>
    <w:r w:rsidRPr="00103089">
      <w:rPr>
        <w:rFonts w:ascii="Times New Roman" w:hAnsi="Times New Roman" w:cs="Times New Roman"/>
        <w:lang w:val="en-US"/>
      </w:rPr>
      <w:tab/>
      <w:t>Jona.buhrke@jura.uni-goettingen.de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7FE1"/>
    <w:multiLevelType w:val="hybridMultilevel"/>
    <w:tmpl w:val="6FB84D70"/>
    <w:lvl w:ilvl="0" w:tplc="32F650A6">
      <w:start w:val="4"/>
      <w:numFmt w:val="bullet"/>
      <w:lvlText w:val="-"/>
      <w:lvlJc w:val="left"/>
      <w:pPr>
        <w:ind w:left="2490" w:hanging="360"/>
      </w:pPr>
      <w:rPr>
        <w:rFonts w:ascii="Times New Roman" w:eastAsiaTheme="minorHAnsi" w:hAnsi="Times New Roman" w:cs="Times New Roman" w:hint="default"/>
      </w:rPr>
    </w:lvl>
    <w:lvl w:ilvl="1" w:tplc="04070003">
      <w:start w:val="1"/>
      <w:numFmt w:val="bullet"/>
      <w:lvlText w:val="o"/>
      <w:lvlJc w:val="left"/>
      <w:pPr>
        <w:ind w:left="3210" w:hanging="360"/>
      </w:pPr>
      <w:rPr>
        <w:rFonts w:ascii="Courier New" w:hAnsi="Courier New" w:cs="Courier New" w:hint="default"/>
      </w:rPr>
    </w:lvl>
    <w:lvl w:ilvl="2" w:tplc="04070005" w:tentative="1">
      <w:start w:val="1"/>
      <w:numFmt w:val="bullet"/>
      <w:lvlText w:val=""/>
      <w:lvlJc w:val="left"/>
      <w:pPr>
        <w:ind w:left="3930" w:hanging="360"/>
      </w:pPr>
      <w:rPr>
        <w:rFonts w:ascii="Wingdings" w:hAnsi="Wingdings" w:hint="default"/>
      </w:rPr>
    </w:lvl>
    <w:lvl w:ilvl="3" w:tplc="04070001" w:tentative="1">
      <w:start w:val="1"/>
      <w:numFmt w:val="bullet"/>
      <w:lvlText w:val=""/>
      <w:lvlJc w:val="left"/>
      <w:pPr>
        <w:ind w:left="4650" w:hanging="360"/>
      </w:pPr>
      <w:rPr>
        <w:rFonts w:ascii="Symbol" w:hAnsi="Symbol" w:hint="default"/>
      </w:rPr>
    </w:lvl>
    <w:lvl w:ilvl="4" w:tplc="04070003" w:tentative="1">
      <w:start w:val="1"/>
      <w:numFmt w:val="bullet"/>
      <w:lvlText w:val="o"/>
      <w:lvlJc w:val="left"/>
      <w:pPr>
        <w:ind w:left="5370" w:hanging="360"/>
      </w:pPr>
      <w:rPr>
        <w:rFonts w:ascii="Courier New" w:hAnsi="Courier New" w:cs="Courier New" w:hint="default"/>
      </w:rPr>
    </w:lvl>
    <w:lvl w:ilvl="5" w:tplc="04070005" w:tentative="1">
      <w:start w:val="1"/>
      <w:numFmt w:val="bullet"/>
      <w:lvlText w:val=""/>
      <w:lvlJc w:val="left"/>
      <w:pPr>
        <w:ind w:left="6090" w:hanging="360"/>
      </w:pPr>
      <w:rPr>
        <w:rFonts w:ascii="Wingdings" w:hAnsi="Wingdings" w:hint="default"/>
      </w:rPr>
    </w:lvl>
    <w:lvl w:ilvl="6" w:tplc="04070001" w:tentative="1">
      <w:start w:val="1"/>
      <w:numFmt w:val="bullet"/>
      <w:lvlText w:val=""/>
      <w:lvlJc w:val="left"/>
      <w:pPr>
        <w:ind w:left="6810" w:hanging="360"/>
      </w:pPr>
      <w:rPr>
        <w:rFonts w:ascii="Symbol" w:hAnsi="Symbol" w:hint="default"/>
      </w:rPr>
    </w:lvl>
    <w:lvl w:ilvl="7" w:tplc="04070003" w:tentative="1">
      <w:start w:val="1"/>
      <w:numFmt w:val="bullet"/>
      <w:lvlText w:val="o"/>
      <w:lvlJc w:val="left"/>
      <w:pPr>
        <w:ind w:left="7530" w:hanging="360"/>
      </w:pPr>
      <w:rPr>
        <w:rFonts w:ascii="Courier New" w:hAnsi="Courier New" w:cs="Courier New" w:hint="default"/>
      </w:rPr>
    </w:lvl>
    <w:lvl w:ilvl="8" w:tplc="04070005" w:tentative="1">
      <w:start w:val="1"/>
      <w:numFmt w:val="bullet"/>
      <w:lvlText w:val=""/>
      <w:lvlJc w:val="left"/>
      <w:pPr>
        <w:ind w:left="8250" w:hanging="360"/>
      </w:pPr>
      <w:rPr>
        <w:rFonts w:ascii="Wingdings" w:hAnsi="Wingdings" w:hint="default"/>
      </w:rPr>
    </w:lvl>
  </w:abstractNum>
  <w:num w:numId="1" w16cid:durableId="73770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07"/>
    <w:rsid w:val="000D66B3"/>
    <w:rsid w:val="00162F3A"/>
    <w:rsid w:val="00196BBA"/>
    <w:rsid w:val="001C0606"/>
    <w:rsid w:val="002A0FD2"/>
    <w:rsid w:val="00301E11"/>
    <w:rsid w:val="00311518"/>
    <w:rsid w:val="00385449"/>
    <w:rsid w:val="003F164E"/>
    <w:rsid w:val="00597453"/>
    <w:rsid w:val="005F2CA3"/>
    <w:rsid w:val="00626866"/>
    <w:rsid w:val="006D4F1F"/>
    <w:rsid w:val="00796907"/>
    <w:rsid w:val="007E1453"/>
    <w:rsid w:val="007E4173"/>
    <w:rsid w:val="007F1FEE"/>
    <w:rsid w:val="007F47EF"/>
    <w:rsid w:val="00930135"/>
    <w:rsid w:val="00A578FB"/>
    <w:rsid w:val="00D91374"/>
    <w:rsid w:val="00DC45EF"/>
    <w:rsid w:val="00E63CBC"/>
    <w:rsid w:val="00E87D64"/>
    <w:rsid w:val="00E92DAB"/>
    <w:rsid w:val="00ED2EB8"/>
    <w:rsid w:val="00EF60AA"/>
    <w:rsid w:val="00F945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DC6A"/>
  <w15:chartTrackingRefBased/>
  <w15:docId w15:val="{13B8A977-F0D3-9340-B13D-A6EBCED3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F47EF"/>
    <w:pPr>
      <w:tabs>
        <w:tab w:val="center" w:pos="4536"/>
        <w:tab w:val="right" w:pos="9072"/>
      </w:tabs>
    </w:pPr>
  </w:style>
  <w:style w:type="character" w:customStyle="1" w:styleId="KopfzeileZchn">
    <w:name w:val="Kopfzeile Zchn"/>
    <w:basedOn w:val="Absatz-Standardschriftart"/>
    <w:link w:val="Kopfzeile"/>
    <w:uiPriority w:val="99"/>
    <w:rsid w:val="007F47EF"/>
  </w:style>
  <w:style w:type="paragraph" w:styleId="Fuzeile">
    <w:name w:val="footer"/>
    <w:basedOn w:val="Standard"/>
    <w:link w:val="FuzeileZchn"/>
    <w:uiPriority w:val="99"/>
    <w:unhideWhenUsed/>
    <w:rsid w:val="007F47EF"/>
    <w:pPr>
      <w:tabs>
        <w:tab w:val="center" w:pos="4536"/>
        <w:tab w:val="right" w:pos="9072"/>
      </w:tabs>
    </w:pPr>
  </w:style>
  <w:style w:type="character" w:customStyle="1" w:styleId="FuzeileZchn">
    <w:name w:val="Fußzeile Zchn"/>
    <w:basedOn w:val="Absatz-Standardschriftart"/>
    <w:link w:val="Fuzeile"/>
    <w:uiPriority w:val="99"/>
    <w:rsid w:val="007F47EF"/>
  </w:style>
  <w:style w:type="paragraph" w:styleId="Listenabsatz">
    <w:name w:val="List Paragraph"/>
    <w:basedOn w:val="Standard"/>
    <w:uiPriority w:val="34"/>
    <w:qFormat/>
    <w:rsid w:val="00E63C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1058</Words>
  <Characters>6669</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jonabuhrke@gmail.com</dc:creator>
  <cp:keywords/>
  <dc:description/>
  <cp:lastModifiedBy>Buhrke, Jona Paul</cp:lastModifiedBy>
  <cp:revision>22</cp:revision>
  <dcterms:created xsi:type="dcterms:W3CDTF">2025-11-07T17:52:00Z</dcterms:created>
  <dcterms:modified xsi:type="dcterms:W3CDTF">2025-11-15T17:10:00Z</dcterms:modified>
</cp:coreProperties>
</file>