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37C8" w14:textId="525ADD96" w:rsidR="000A7976" w:rsidRDefault="00E91CF8">
      <w:pPr>
        <w:rPr>
          <w:b/>
          <w:bCs/>
        </w:rPr>
      </w:pPr>
      <w:r>
        <w:rPr>
          <w:b/>
          <w:bCs/>
        </w:rPr>
        <w:t>DEFINIÇÕES:</w:t>
      </w:r>
    </w:p>
    <w:p w14:paraId="073F0166" w14:textId="106910E7" w:rsidR="000A7976" w:rsidRDefault="000A7976">
      <w:pPr>
        <w:rPr>
          <w:b/>
          <w:bCs/>
        </w:rPr>
      </w:pPr>
      <w:r>
        <w:rPr>
          <w:b/>
          <w:bCs/>
        </w:rPr>
        <w:t xml:space="preserve">1. O projeto de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 xml:space="preserve">-aula deve ser executa </w:t>
      </w:r>
      <w:r w:rsidR="00573077" w:rsidRPr="00573077">
        <w:rPr>
          <w:b/>
          <w:bCs/>
          <w:color w:val="FF0000"/>
        </w:rPr>
        <w:t xml:space="preserve">EM GRUPO </w:t>
      </w:r>
      <w:r>
        <w:rPr>
          <w:b/>
          <w:bCs/>
        </w:rPr>
        <w:t>de no máximo 10 integrantes.</w:t>
      </w:r>
    </w:p>
    <w:p w14:paraId="6541EA57" w14:textId="234F6ADE" w:rsidR="000A7976" w:rsidRDefault="000A7976">
      <w:pPr>
        <w:rPr>
          <w:b/>
          <w:bCs/>
          <w:color w:val="FF0000"/>
        </w:rPr>
      </w:pPr>
      <w:r>
        <w:rPr>
          <w:b/>
          <w:bCs/>
        </w:rPr>
        <w:t xml:space="preserve">2. A configuração deve ser realizada seguindo os exemplos mostrados nos vídeos gravados. Lembrando que, as configurações realizadas nas aulas gravadas correspondem a uma parte. O mesmo raciocínio deve ser utilizado nas demais redes. </w:t>
      </w:r>
      <w:r w:rsidRPr="000A7976">
        <w:rPr>
          <w:b/>
          <w:bCs/>
          <w:color w:val="FF0000"/>
        </w:rPr>
        <w:t>OS ENDEREÇOS IPS UTILIZADADOS NAS GRAVAÇÕES NÃO DEVEM SER UTILIZADOS. UTILIZEM OS ENDEREÇOS IPS ALOCADOS AO SEU GRUPO</w:t>
      </w:r>
      <w:r>
        <w:rPr>
          <w:b/>
          <w:bCs/>
          <w:color w:val="FF0000"/>
        </w:rPr>
        <w:t>.</w:t>
      </w:r>
    </w:p>
    <w:p w14:paraId="38C394BA" w14:textId="77777777" w:rsidR="00573077" w:rsidRDefault="00573077">
      <w:pPr>
        <w:rPr>
          <w:b/>
          <w:bCs/>
          <w:color w:val="FF0000"/>
        </w:rPr>
      </w:pPr>
    </w:p>
    <w:p w14:paraId="0AEB988D" w14:textId="7857F927" w:rsidR="000A7976" w:rsidRDefault="00573077">
      <w:pPr>
        <w:rPr>
          <w:b/>
          <w:bCs/>
        </w:rPr>
      </w:pPr>
      <w:r>
        <w:rPr>
          <w:b/>
          <w:bCs/>
        </w:rPr>
        <w:t>4</w:t>
      </w:r>
      <w:r w:rsidR="000A7976" w:rsidRPr="000A7976">
        <w:rPr>
          <w:b/>
          <w:bCs/>
        </w:rPr>
        <w:t xml:space="preserve">. A </w:t>
      </w:r>
      <w:r w:rsidRPr="00573077">
        <w:rPr>
          <w:b/>
          <w:bCs/>
          <w:color w:val="FF0000"/>
        </w:rPr>
        <w:t xml:space="preserve">AVALIAÇÃO </w:t>
      </w:r>
      <w:r w:rsidR="000A7976" w:rsidRPr="000A7976">
        <w:rPr>
          <w:b/>
          <w:bCs/>
        </w:rPr>
        <w:t>do projeto ocorrerá a partir da correta configuração dos seguintes itens: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700"/>
        <w:gridCol w:w="1702"/>
      </w:tblGrid>
      <w:tr w:rsidR="000A7976" w14:paraId="33826BC0" w14:textId="77777777" w:rsidTr="000A7976">
        <w:tc>
          <w:tcPr>
            <w:tcW w:w="1700" w:type="dxa"/>
          </w:tcPr>
          <w:p w14:paraId="34F30DB9" w14:textId="00779AED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</w:p>
        </w:tc>
        <w:tc>
          <w:tcPr>
            <w:tcW w:w="1702" w:type="dxa"/>
          </w:tcPr>
          <w:p w14:paraId="6B6241C7" w14:textId="270C45A4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Pontuação</w:t>
            </w:r>
          </w:p>
        </w:tc>
      </w:tr>
      <w:tr w:rsidR="000A7976" w14:paraId="61E060D5" w14:textId="77777777" w:rsidTr="000A7976">
        <w:tc>
          <w:tcPr>
            <w:tcW w:w="1700" w:type="dxa"/>
          </w:tcPr>
          <w:p w14:paraId="2D6C735A" w14:textId="3CE0CA72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Aplicações</w:t>
            </w:r>
          </w:p>
        </w:tc>
        <w:tc>
          <w:tcPr>
            <w:tcW w:w="1702" w:type="dxa"/>
          </w:tcPr>
          <w:p w14:paraId="34920BED" w14:textId="34C09F2E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3,0</w:t>
            </w:r>
          </w:p>
        </w:tc>
      </w:tr>
      <w:tr w:rsidR="000A7976" w14:paraId="0D7AD6E9" w14:textId="77777777" w:rsidTr="000A7976">
        <w:tc>
          <w:tcPr>
            <w:tcW w:w="1700" w:type="dxa"/>
          </w:tcPr>
          <w:p w14:paraId="77EFAE22" w14:textId="6025E6DD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NAT</w:t>
            </w:r>
          </w:p>
        </w:tc>
        <w:tc>
          <w:tcPr>
            <w:tcW w:w="1702" w:type="dxa"/>
          </w:tcPr>
          <w:p w14:paraId="40F837A0" w14:textId="398E0D5F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  <w:tr w:rsidR="000A7976" w14:paraId="15B05746" w14:textId="77777777" w:rsidTr="000A7976">
        <w:tc>
          <w:tcPr>
            <w:tcW w:w="1700" w:type="dxa"/>
          </w:tcPr>
          <w:p w14:paraId="79472E49" w14:textId="039A90A4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Roteamento</w:t>
            </w:r>
          </w:p>
        </w:tc>
        <w:tc>
          <w:tcPr>
            <w:tcW w:w="1702" w:type="dxa"/>
          </w:tcPr>
          <w:p w14:paraId="3AC7951D" w14:textId="26BF58CA" w:rsidR="000A7976" w:rsidRDefault="000A797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  <w:tr w:rsidR="000A7976" w14:paraId="29CAB918" w14:textId="77777777" w:rsidTr="000A7976">
        <w:tc>
          <w:tcPr>
            <w:tcW w:w="1700" w:type="dxa"/>
          </w:tcPr>
          <w:p w14:paraId="57400C30" w14:textId="6B923DED" w:rsidR="000A797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End. IPv4</w:t>
            </w:r>
          </w:p>
        </w:tc>
        <w:tc>
          <w:tcPr>
            <w:tcW w:w="1702" w:type="dxa"/>
          </w:tcPr>
          <w:p w14:paraId="4F206B8C" w14:textId="50733B5F" w:rsidR="000A797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  <w:tr w:rsidR="006C1356" w14:paraId="4F070318" w14:textId="77777777" w:rsidTr="000A7976">
        <w:tc>
          <w:tcPr>
            <w:tcW w:w="1700" w:type="dxa"/>
          </w:tcPr>
          <w:p w14:paraId="6CDC3274" w14:textId="2DF75D62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End. IPv6</w:t>
            </w:r>
          </w:p>
        </w:tc>
        <w:tc>
          <w:tcPr>
            <w:tcW w:w="1702" w:type="dxa"/>
          </w:tcPr>
          <w:p w14:paraId="56888945" w14:textId="67DF02A8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  <w:tr w:rsidR="006C1356" w14:paraId="2E7897AB" w14:textId="77777777" w:rsidTr="000A7976">
        <w:tc>
          <w:tcPr>
            <w:tcW w:w="1700" w:type="dxa"/>
          </w:tcPr>
          <w:p w14:paraId="1B53F053" w14:textId="63EAE4E4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Túnel IPv4</w:t>
            </w:r>
          </w:p>
        </w:tc>
        <w:tc>
          <w:tcPr>
            <w:tcW w:w="1702" w:type="dxa"/>
          </w:tcPr>
          <w:p w14:paraId="7E376708" w14:textId="1A10AE59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  <w:tr w:rsidR="006C1356" w14:paraId="232CE94D" w14:textId="77777777" w:rsidTr="000A7976">
        <w:tc>
          <w:tcPr>
            <w:tcW w:w="1700" w:type="dxa"/>
          </w:tcPr>
          <w:p w14:paraId="32E00C00" w14:textId="62D3B7D9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2" w:type="dxa"/>
          </w:tcPr>
          <w:p w14:paraId="58392428" w14:textId="3FE8BC9C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  <w:tr w:rsidR="006C1356" w14:paraId="02A58B32" w14:textId="77777777" w:rsidTr="000A7976">
        <w:tc>
          <w:tcPr>
            <w:tcW w:w="1700" w:type="dxa"/>
          </w:tcPr>
          <w:p w14:paraId="7C66ED8D" w14:textId="45210A30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VLAN</w:t>
            </w:r>
          </w:p>
        </w:tc>
        <w:tc>
          <w:tcPr>
            <w:tcW w:w="1702" w:type="dxa"/>
          </w:tcPr>
          <w:p w14:paraId="13B43017" w14:textId="56D605D8" w:rsidR="006C1356" w:rsidRDefault="006C1356">
            <w:pPr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</w:tr>
    </w:tbl>
    <w:p w14:paraId="0F0BE20A" w14:textId="77777777" w:rsidR="000A7976" w:rsidRPr="000A7976" w:rsidRDefault="000A7976">
      <w:pPr>
        <w:rPr>
          <w:b/>
          <w:bCs/>
        </w:rPr>
      </w:pPr>
    </w:p>
    <w:p w14:paraId="5EDA6BC6" w14:textId="5E978559" w:rsidR="000A7976" w:rsidRPr="00573077" w:rsidRDefault="00573077">
      <w:pPr>
        <w:rPr>
          <w:b/>
          <w:bCs/>
        </w:rPr>
      </w:pPr>
      <w:r w:rsidRPr="00573077">
        <w:rPr>
          <w:b/>
          <w:bCs/>
        </w:rPr>
        <w:t>Observação: qualquer configuração adicional ou introdução de aplicações que venham contribuir para o projeto receberá pontos adicionais.</w:t>
      </w:r>
    </w:p>
    <w:p w14:paraId="75E38B35" w14:textId="3B53DC6E" w:rsidR="00573077" w:rsidRPr="000A7976" w:rsidRDefault="0057307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5. A entrega do trabalho deve ser feita, impreterivelmente,  até o dia 25 de novembro, postado no </w:t>
      </w:r>
      <w:proofErr w:type="spellStart"/>
      <w:r>
        <w:rPr>
          <w:b/>
          <w:bCs/>
          <w:color w:val="FF0000"/>
        </w:rPr>
        <w:t>classroom</w:t>
      </w:r>
      <w:proofErr w:type="spellEnd"/>
      <w:r>
        <w:rPr>
          <w:b/>
          <w:bCs/>
          <w:color w:val="FF0000"/>
        </w:rPr>
        <w:t xml:space="preserve"> da turma de projetos.</w:t>
      </w:r>
    </w:p>
    <w:p w14:paraId="79C67501" w14:textId="02F3AF8B" w:rsidR="000A7976" w:rsidRDefault="000A7976">
      <w:pPr>
        <w:rPr>
          <w:b/>
          <w:bCs/>
        </w:rPr>
      </w:pPr>
    </w:p>
    <w:p w14:paraId="59A21820" w14:textId="3A84590C" w:rsidR="00E91CF8" w:rsidRDefault="00E91CF8">
      <w:pPr>
        <w:rPr>
          <w:b/>
          <w:bCs/>
        </w:rPr>
      </w:pPr>
    </w:p>
    <w:p w14:paraId="0258EE8A" w14:textId="28C3DB0F" w:rsidR="00E91CF8" w:rsidRDefault="00E91CF8">
      <w:pPr>
        <w:rPr>
          <w:b/>
          <w:bCs/>
        </w:rPr>
      </w:pPr>
    </w:p>
    <w:p w14:paraId="7CB78765" w14:textId="27D22055" w:rsidR="00E91CF8" w:rsidRDefault="00E91CF8">
      <w:pPr>
        <w:rPr>
          <w:b/>
          <w:bCs/>
        </w:rPr>
      </w:pPr>
    </w:p>
    <w:p w14:paraId="432F336C" w14:textId="04D48836" w:rsidR="00E91CF8" w:rsidRDefault="00E91CF8">
      <w:pPr>
        <w:rPr>
          <w:b/>
          <w:bCs/>
        </w:rPr>
      </w:pPr>
    </w:p>
    <w:p w14:paraId="687A2827" w14:textId="31634446" w:rsidR="00E91CF8" w:rsidRDefault="00E91CF8">
      <w:pPr>
        <w:rPr>
          <w:b/>
          <w:bCs/>
        </w:rPr>
      </w:pPr>
    </w:p>
    <w:p w14:paraId="483EFEAE" w14:textId="33BD3D77" w:rsidR="00E91CF8" w:rsidRDefault="00E91CF8">
      <w:pPr>
        <w:rPr>
          <w:b/>
          <w:bCs/>
        </w:rPr>
      </w:pPr>
    </w:p>
    <w:p w14:paraId="7DEBD96A" w14:textId="5C00B9E2" w:rsidR="00E91CF8" w:rsidRDefault="00E91CF8">
      <w:pPr>
        <w:rPr>
          <w:b/>
          <w:bCs/>
        </w:rPr>
      </w:pPr>
    </w:p>
    <w:p w14:paraId="22E7EF0A" w14:textId="36CA279A" w:rsidR="00E91CF8" w:rsidRDefault="00E91CF8">
      <w:pPr>
        <w:rPr>
          <w:b/>
          <w:bCs/>
        </w:rPr>
      </w:pPr>
    </w:p>
    <w:p w14:paraId="045E180A" w14:textId="28CCE9FD" w:rsidR="00E91CF8" w:rsidRDefault="00E91CF8">
      <w:pPr>
        <w:rPr>
          <w:b/>
          <w:bCs/>
        </w:rPr>
      </w:pPr>
    </w:p>
    <w:p w14:paraId="583944C8" w14:textId="28109D80" w:rsidR="00E91CF8" w:rsidRDefault="00E91CF8">
      <w:pPr>
        <w:rPr>
          <w:b/>
          <w:bCs/>
        </w:rPr>
      </w:pPr>
    </w:p>
    <w:p w14:paraId="2077001C" w14:textId="104BE607" w:rsidR="00E91CF8" w:rsidRDefault="00E91CF8">
      <w:pPr>
        <w:rPr>
          <w:b/>
          <w:bCs/>
        </w:rPr>
      </w:pPr>
    </w:p>
    <w:p w14:paraId="4AC44254" w14:textId="66317BA9" w:rsidR="00E91CF8" w:rsidRDefault="00E91CF8">
      <w:pPr>
        <w:rPr>
          <w:b/>
          <w:bCs/>
        </w:rPr>
      </w:pPr>
    </w:p>
    <w:p w14:paraId="1361F8DC" w14:textId="77777777" w:rsidR="00E91CF8" w:rsidRDefault="00E91CF8">
      <w:pPr>
        <w:rPr>
          <w:b/>
          <w:bCs/>
        </w:rPr>
      </w:pPr>
    </w:p>
    <w:p w14:paraId="37A4CAD1" w14:textId="20ABCC39" w:rsidR="00355DA8" w:rsidRPr="000522B1" w:rsidRDefault="000522B1">
      <w:pPr>
        <w:rPr>
          <w:b/>
          <w:bCs/>
        </w:rPr>
      </w:pPr>
      <w:r w:rsidRPr="000522B1">
        <w:rPr>
          <w:b/>
          <w:bCs/>
        </w:rPr>
        <w:lastRenderedPageBreak/>
        <w:t>PROJETO DE PRÉ AULA</w:t>
      </w:r>
    </w:p>
    <w:p w14:paraId="38002ED6" w14:textId="681F3451" w:rsidR="00174BBF" w:rsidRDefault="00174BBF">
      <w:r w:rsidRPr="000522B1">
        <w:rPr>
          <w:b/>
          <w:bCs/>
        </w:rPr>
        <w:t>Cenário:</w:t>
      </w:r>
      <w:r>
        <w:t xml:space="preserve"> A Empresa XYZ necessita interligar as suas redes por meio da WAN conforme ilustrado a seguir. </w:t>
      </w:r>
    </w:p>
    <w:p w14:paraId="1026F50D" w14:textId="4D9BE801" w:rsidR="00174BBF" w:rsidRDefault="005E12A7">
      <w:r>
        <w:rPr>
          <w:noProof/>
        </w:rPr>
        <w:drawing>
          <wp:inline distT="0" distB="0" distL="0" distR="0" wp14:anchorId="71205935" wp14:editId="12ACB73B">
            <wp:extent cx="5542060" cy="3232740"/>
            <wp:effectExtent l="0" t="0" r="190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8" t="17290" r="39631" b="24047"/>
                    <a:stretch/>
                  </pic:blipFill>
                  <pic:spPr bwMode="auto">
                    <a:xfrm>
                      <a:off x="0" y="0"/>
                      <a:ext cx="5556528" cy="324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A522D" w14:textId="5AA2C867" w:rsidR="00174BBF" w:rsidRDefault="00174BBF">
      <w:r>
        <w:t xml:space="preserve">O projeto de Interconexão possui </w:t>
      </w:r>
      <w:r w:rsidR="005E12A7">
        <w:t>7</w:t>
      </w:r>
      <w:r>
        <w:t xml:space="preserve"> grandes redes, composta por:</w:t>
      </w:r>
    </w:p>
    <w:p w14:paraId="2F1DA3B2" w14:textId="5E9EEBB5" w:rsidR="00174BBF" w:rsidRPr="00695312" w:rsidRDefault="00CF16BA">
      <w:pPr>
        <w:rPr>
          <w:b/>
          <w:bCs/>
        </w:rPr>
      </w:pPr>
      <w:r>
        <w:rPr>
          <w:b/>
          <w:bCs/>
        </w:rPr>
        <w:t xml:space="preserve">1. </w:t>
      </w:r>
      <w:r w:rsidR="00E15EE5" w:rsidRPr="00E15EE5">
        <w:rPr>
          <w:b/>
          <w:bCs/>
        </w:rPr>
        <w:t>REDE WAN:</w:t>
      </w:r>
      <w:r w:rsidR="00E15EE5">
        <w:t xml:space="preserve"> </w:t>
      </w:r>
      <w:r w:rsidR="00174BBF">
        <w:t>Interligação via provedores de serviço de longa distância.</w:t>
      </w:r>
      <w:r w:rsidR="00573551">
        <w:t xml:space="preserve"> A interligação entre as Redes locais</w:t>
      </w:r>
      <w:r w:rsidR="005E12A7">
        <w:t xml:space="preserve"> deve ser feita através de um protocolo de roteamento dinâmico, de preferência, o BGP.</w:t>
      </w:r>
    </w:p>
    <w:p w14:paraId="16478046" w14:textId="79E1D4A7" w:rsidR="00CF16BA" w:rsidRDefault="00CF16BA" w:rsidP="00CF16BA">
      <w:pPr>
        <w:pStyle w:val="PargrafodaLista"/>
        <w:numPr>
          <w:ilvl w:val="0"/>
          <w:numId w:val="1"/>
        </w:numPr>
      </w:pPr>
      <w:r>
        <w:t xml:space="preserve">A Empresa possui um bloco de endereços públicos: </w:t>
      </w:r>
      <w:r w:rsidR="005E12A7" w:rsidRPr="005E12A7">
        <w:rPr>
          <w:highlight w:val="yellow"/>
        </w:rPr>
        <w:t>x</w:t>
      </w:r>
      <w:r>
        <w:t>.</w:t>
      </w:r>
      <w:r w:rsidR="005E12A7">
        <w:t>0</w:t>
      </w:r>
      <w:r>
        <w:t>.</w:t>
      </w:r>
      <w:r w:rsidR="005E12A7">
        <w:t>0</w:t>
      </w:r>
      <w:r>
        <w:t>.0/</w:t>
      </w:r>
      <w:r w:rsidR="005E12A7">
        <w:t>30</w:t>
      </w:r>
      <w:r>
        <w:t>, que devem ser atribuídos as interfaces externas.</w:t>
      </w:r>
      <w:r w:rsidR="005E12A7">
        <w:t xml:space="preserve"> “x” corresponde ao endereço IP do grupo</w:t>
      </w:r>
    </w:p>
    <w:p w14:paraId="1EB7C60F" w14:textId="77777777" w:rsidR="00DB480C" w:rsidRDefault="00DB480C">
      <w:pPr>
        <w:rPr>
          <w:b/>
          <w:bCs/>
        </w:rPr>
      </w:pPr>
    </w:p>
    <w:p w14:paraId="6985E26C" w14:textId="3D4224C2" w:rsidR="00DB480C" w:rsidRDefault="00EE0954">
      <w:pPr>
        <w:rPr>
          <w:b/>
          <w:bCs/>
        </w:rPr>
      </w:pPr>
      <w:r>
        <w:rPr>
          <w:b/>
          <w:bCs/>
        </w:rPr>
        <w:t xml:space="preserve">2. </w:t>
      </w:r>
      <w:r w:rsidR="00DB480C">
        <w:rPr>
          <w:b/>
          <w:bCs/>
        </w:rPr>
        <w:t>REDES LOCAIS IPV4</w:t>
      </w:r>
    </w:p>
    <w:p w14:paraId="1A857BEB" w14:textId="7DDA3E3A" w:rsidR="00174BBF" w:rsidRDefault="000A7976">
      <w:r>
        <w:rPr>
          <w:b/>
          <w:bCs/>
        </w:rPr>
        <w:t xml:space="preserve">2.1 - </w:t>
      </w:r>
      <w:r w:rsidR="00E15EE5" w:rsidRPr="00E15EE5">
        <w:rPr>
          <w:b/>
          <w:bCs/>
        </w:rPr>
        <w:t>REDE</w:t>
      </w:r>
      <w:r w:rsidR="00DB480C">
        <w:rPr>
          <w:b/>
          <w:bCs/>
        </w:rPr>
        <w:t>S</w:t>
      </w:r>
      <w:r w:rsidR="00E15EE5" w:rsidRPr="00E15EE5">
        <w:rPr>
          <w:b/>
          <w:bCs/>
        </w:rPr>
        <w:t xml:space="preserve"> LOCA</w:t>
      </w:r>
      <w:r w:rsidR="00DB480C">
        <w:rPr>
          <w:b/>
          <w:bCs/>
        </w:rPr>
        <w:t>IS IPv4</w:t>
      </w:r>
      <w:r w:rsidR="00E15EE5" w:rsidRPr="00E15EE5">
        <w:rPr>
          <w:b/>
          <w:bCs/>
        </w:rPr>
        <w:t xml:space="preserve"> :</w:t>
      </w:r>
      <w:r w:rsidR="00E15EE5">
        <w:t xml:space="preserve"> </w:t>
      </w:r>
      <w:r w:rsidR="000522B1">
        <w:t xml:space="preserve">A Figura 2 mostra em detalhes a topologia da </w:t>
      </w:r>
      <w:r w:rsidR="00DB480C">
        <w:t>REDE LOCAL</w:t>
      </w:r>
      <w:r w:rsidR="000522B1">
        <w:t xml:space="preserve"> 1. Esta rede contém</w:t>
      </w:r>
      <w:r w:rsidR="00174BBF">
        <w:t xml:space="preserve"> 4 </w:t>
      </w:r>
      <w:proofErr w:type="spellStart"/>
      <w:r w:rsidR="00174BBF">
        <w:t>VLANs</w:t>
      </w:r>
      <w:proofErr w:type="spellEnd"/>
      <w:r w:rsidR="00174BBF">
        <w:t xml:space="preserve">, sendo que os servidores estão separados em relação aos computadores. </w:t>
      </w:r>
    </w:p>
    <w:p w14:paraId="28D70F33" w14:textId="099FE090" w:rsidR="000522B1" w:rsidRDefault="000522B1" w:rsidP="000522B1">
      <w:pPr>
        <w:jc w:val="center"/>
      </w:pPr>
      <w:r>
        <w:t>Figura 2: Topologia da rede 1.</w:t>
      </w:r>
    </w:p>
    <w:p w14:paraId="66D537D6" w14:textId="15DBEF76" w:rsidR="000522B1" w:rsidRDefault="00DB480C" w:rsidP="00DB480C">
      <w:pPr>
        <w:ind w:left="-1276"/>
        <w:jc w:val="center"/>
      </w:pPr>
      <w:r>
        <w:rPr>
          <w:noProof/>
        </w:rPr>
        <w:lastRenderedPageBreak/>
        <w:drawing>
          <wp:inline distT="0" distB="0" distL="0" distR="0" wp14:anchorId="317E429B" wp14:editId="76C72A92">
            <wp:extent cx="6796596" cy="2647784"/>
            <wp:effectExtent l="0" t="0" r="444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26" t="21219" r="21960" b="23786"/>
                    <a:stretch/>
                  </pic:blipFill>
                  <pic:spPr bwMode="auto">
                    <a:xfrm>
                      <a:off x="0" y="0"/>
                      <a:ext cx="6820113" cy="265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38F7B" w14:textId="3C30CEA6" w:rsidR="000522B1" w:rsidRDefault="005E12A7" w:rsidP="000522B1">
      <w:pPr>
        <w:ind w:firstLine="708"/>
      </w:pPr>
      <w:r>
        <w:t>Os endereços</w:t>
      </w:r>
      <w:r w:rsidR="000522B1">
        <w:t xml:space="preserve"> </w:t>
      </w:r>
      <w:proofErr w:type="spellStart"/>
      <w:r w:rsidR="000522B1">
        <w:t>IPs</w:t>
      </w:r>
      <w:proofErr w:type="spellEnd"/>
      <w:r w:rsidR="000522B1">
        <w:t xml:space="preserve"> por VLAN da REDE LOCAL 1 é mostrada na tabela abaixo.</w:t>
      </w:r>
    </w:p>
    <w:tbl>
      <w:tblPr>
        <w:tblStyle w:val="Tabelacomgrade"/>
        <w:tblW w:w="0" w:type="auto"/>
        <w:tblInd w:w="3114" w:type="dxa"/>
        <w:tblLook w:val="04A0" w:firstRow="1" w:lastRow="0" w:firstColumn="1" w:lastColumn="0" w:noHBand="0" w:noVBand="1"/>
      </w:tblPr>
      <w:tblGrid>
        <w:gridCol w:w="1133"/>
        <w:gridCol w:w="2694"/>
      </w:tblGrid>
      <w:tr w:rsidR="00174BBF" w14:paraId="6C56B924" w14:textId="77777777" w:rsidTr="005E12A7">
        <w:tc>
          <w:tcPr>
            <w:tcW w:w="1133" w:type="dxa"/>
          </w:tcPr>
          <w:p w14:paraId="10D80698" w14:textId="3148EC24" w:rsidR="00174BBF" w:rsidRPr="000522B1" w:rsidRDefault="00174BBF">
            <w:pPr>
              <w:rPr>
                <w:b/>
                <w:bCs/>
              </w:rPr>
            </w:pPr>
            <w:r w:rsidRPr="000522B1">
              <w:rPr>
                <w:b/>
                <w:bCs/>
              </w:rPr>
              <w:t>VLAN</w:t>
            </w:r>
          </w:p>
        </w:tc>
        <w:tc>
          <w:tcPr>
            <w:tcW w:w="2694" w:type="dxa"/>
          </w:tcPr>
          <w:p w14:paraId="4A81B056" w14:textId="0B090474" w:rsidR="00174BBF" w:rsidRPr="000522B1" w:rsidRDefault="005E12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Endereços </w:t>
            </w:r>
            <w:proofErr w:type="spellStart"/>
            <w:r>
              <w:rPr>
                <w:b/>
                <w:bCs/>
              </w:rPr>
              <w:t>IPs</w:t>
            </w:r>
            <w:proofErr w:type="spellEnd"/>
            <w:r>
              <w:rPr>
                <w:b/>
                <w:bCs/>
              </w:rPr>
              <w:t xml:space="preserve"> de rede</w:t>
            </w:r>
          </w:p>
        </w:tc>
      </w:tr>
      <w:tr w:rsidR="00174BBF" w14:paraId="451A9CA7" w14:textId="77777777" w:rsidTr="005E12A7">
        <w:tc>
          <w:tcPr>
            <w:tcW w:w="1133" w:type="dxa"/>
          </w:tcPr>
          <w:p w14:paraId="55897CEA" w14:textId="60CBD910" w:rsidR="00174BBF" w:rsidRDefault="00174BBF">
            <w:r>
              <w:t>10</w:t>
            </w:r>
          </w:p>
        </w:tc>
        <w:tc>
          <w:tcPr>
            <w:tcW w:w="2694" w:type="dxa"/>
          </w:tcPr>
          <w:p w14:paraId="1689F221" w14:textId="7529F2A5" w:rsidR="00174BBF" w:rsidRDefault="005E12A7">
            <w:r>
              <w:t>10.Y.Z.0</w:t>
            </w:r>
          </w:p>
        </w:tc>
      </w:tr>
      <w:tr w:rsidR="00174BBF" w14:paraId="1CAA8DA3" w14:textId="77777777" w:rsidTr="005E12A7">
        <w:tc>
          <w:tcPr>
            <w:tcW w:w="1133" w:type="dxa"/>
          </w:tcPr>
          <w:p w14:paraId="587E29B4" w14:textId="7C3256A3" w:rsidR="00174BBF" w:rsidRDefault="00174BBF">
            <w:r>
              <w:t>20</w:t>
            </w:r>
          </w:p>
        </w:tc>
        <w:tc>
          <w:tcPr>
            <w:tcW w:w="2694" w:type="dxa"/>
          </w:tcPr>
          <w:p w14:paraId="7B12D60C" w14:textId="2215AEF1" w:rsidR="00174BBF" w:rsidRDefault="005E12A7">
            <w:r>
              <w:t>10.Y.Z.0</w:t>
            </w:r>
          </w:p>
        </w:tc>
      </w:tr>
      <w:tr w:rsidR="00174BBF" w14:paraId="4BEACF30" w14:textId="77777777" w:rsidTr="005E12A7">
        <w:tc>
          <w:tcPr>
            <w:tcW w:w="1133" w:type="dxa"/>
          </w:tcPr>
          <w:p w14:paraId="7A9CF021" w14:textId="51454612" w:rsidR="00174BBF" w:rsidRDefault="00174BBF">
            <w:r>
              <w:t>30</w:t>
            </w:r>
          </w:p>
        </w:tc>
        <w:tc>
          <w:tcPr>
            <w:tcW w:w="2694" w:type="dxa"/>
          </w:tcPr>
          <w:p w14:paraId="71B51B72" w14:textId="54CF20BC" w:rsidR="00174BBF" w:rsidRDefault="005E12A7">
            <w:r>
              <w:t>10.Y.Z.0</w:t>
            </w:r>
          </w:p>
        </w:tc>
      </w:tr>
      <w:tr w:rsidR="005E12A7" w14:paraId="5A6ECAB0" w14:textId="77777777" w:rsidTr="005E12A7">
        <w:tc>
          <w:tcPr>
            <w:tcW w:w="1133" w:type="dxa"/>
          </w:tcPr>
          <w:p w14:paraId="12BB911E" w14:textId="7336E633" w:rsidR="005E12A7" w:rsidRDefault="005E12A7">
            <w:r>
              <w:t>40</w:t>
            </w:r>
          </w:p>
        </w:tc>
        <w:tc>
          <w:tcPr>
            <w:tcW w:w="2694" w:type="dxa"/>
          </w:tcPr>
          <w:p w14:paraId="40BAD449" w14:textId="2927B426" w:rsidR="005E12A7" w:rsidRDefault="005E12A7">
            <w:r>
              <w:t>10.Y.Z.0</w:t>
            </w:r>
          </w:p>
        </w:tc>
      </w:tr>
    </w:tbl>
    <w:p w14:paraId="4B9B378F" w14:textId="51FF5E28" w:rsidR="00174BBF" w:rsidRDefault="00174BBF"/>
    <w:p w14:paraId="4CCC0D0E" w14:textId="5EB3BFDE" w:rsidR="00DB480C" w:rsidRPr="00DB480C" w:rsidRDefault="00DB480C">
      <w:pPr>
        <w:rPr>
          <w:b/>
          <w:bCs/>
          <w:color w:val="FF0000"/>
        </w:rPr>
      </w:pPr>
      <w:r w:rsidRPr="00DB480C">
        <w:rPr>
          <w:b/>
          <w:bCs/>
          <w:color w:val="FF0000"/>
        </w:rPr>
        <w:t xml:space="preserve">Observação: As outras 3 redes locais correspondente a parte inferior da topologia devem ser configuradas seguindo esquema semelhante, alterando-se o terceiro octeto “Z”. </w:t>
      </w:r>
    </w:p>
    <w:p w14:paraId="45261B49" w14:textId="59CA27EC" w:rsidR="00174BBF" w:rsidRDefault="00CF16BA">
      <w:r>
        <w:rPr>
          <w:b/>
          <w:bCs/>
        </w:rPr>
        <w:t>2</w:t>
      </w:r>
      <w:r w:rsidR="00E15EE5">
        <w:rPr>
          <w:b/>
          <w:bCs/>
        </w:rPr>
        <w:t>.</w:t>
      </w:r>
      <w:r w:rsidR="000A7976">
        <w:rPr>
          <w:b/>
          <w:bCs/>
        </w:rPr>
        <w:t>2</w:t>
      </w:r>
      <w:r w:rsidR="00E15EE5">
        <w:rPr>
          <w:b/>
          <w:bCs/>
        </w:rPr>
        <w:t xml:space="preserve"> - </w:t>
      </w:r>
      <w:r w:rsidR="00E15EE5" w:rsidRPr="00E15EE5">
        <w:rPr>
          <w:b/>
          <w:bCs/>
        </w:rPr>
        <w:t>Endereçamento IPv4:</w:t>
      </w:r>
      <w:r w:rsidR="00E15EE5">
        <w:t xml:space="preserve"> </w:t>
      </w:r>
      <w:r w:rsidR="00174BBF">
        <w:t xml:space="preserve">O endereço da rede interna deve estar dentro da faixa do </w:t>
      </w:r>
      <w:r w:rsidR="005E12A7">
        <w:t>10.Y.Z</w:t>
      </w:r>
      <w:r w:rsidR="00174BBF">
        <w:t>. Sendo que o X</w:t>
      </w:r>
      <w:r w:rsidR="005E12A7">
        <w:t xml:space="preserve">. O endereço Y corresponde ao endereço do Grupo e o Z corresponde ao endereço atribuído pelo próprio grupo. </w:t>
      </w:r>
      <w:r w:rsidR="00E15EE5">
        <w:t xml:space="preserve">O acesso </w:t>
      </w:r>
      <w:r w:rsidR="005E12A7">
        <w:t>à</w:t>
      </w:r>
      <w:r w:rsidR="00E15EE5">
        <w:t xml:space="preserve"> internet por meio do endereçamento IPv4 deve ser feito por meio do NAT</w:t>
      </w:r>
      <w:r w:rsidR="00DB480C">
        <w:t>. Onde o endereço público deve corresponder ao endereço público atribuído ao grupo (x.0.0.0/30)</w:t>
      </w:r>
    </w:p>
    <w:p w14:paraId="3A387B9A" w14:textId="072B49D3" w:rsidR="00DB480C" w:rsidRDefault="000A7976">
      <w:pPr>
        <w:rPr>
          <w:b/>
          <w:bCs/>
        </w:rPr>
      </w:pPr>
      <w:r>
        <w:rPr>
          <w:b/>
          <w:bCs/>
        </w:rPr>
        <w:t xml:space="preserve">3. </w:t>
      </w:r>
      <w:r w:rsidR="00DB480C">
        <w:rPr>
          <w:b/>
          <w:bCs/>
        </w:rPr>
        <w:t>REDES LOCAIS IPV6</w:t>
      </w:r>
    </w:p>
    <w:p w14:paraId="297BC440" w14:textId="1DEABFA0" w:rsidR="00E15EE5" w:rsidRDefault="000A7976">
      <w:r>
        <w:rPr>
          <w:b/>
          <w:bCs/>
        </w:rPr>
        <w:t xml:space="preserve">3.1 - </w:t>
      </w:r>
      <w:r w:rsidR="00E15EE5" w:rsidRPr="00E15EE5">
        <w:rPr>
          <w:b/>
          <w:bCs/>
        </w:rPr>
        <w:t>Endereçamento IPv</w:t>
      </w:r>
      <w:r w:rsidR="00E15EE5">
        <w:rPr>
          <w:b/>
          <w:bCs/>
        </w:rPr>
        <w:t>6</w:t>
      </w:r>
      <w:r w:rsidR="00E15EE5" w:rsidRPr="00E15EE5">
        <w:rPr>
          <w:b/>
          <w:bCs/>
        </w:rPr>
        <w:t>:</w:t>
      </w:r>
      <w:r w:rsidR="00E15EE5">
        <w:rPr>
          <w:b/>
          <w:bCs/>
        </w:rPr>
        <w:t xml:space="preserve"> </w:t>
      </w:r>
      <w:r w:rsidR="00E15EE5">
        <w:t xml:space="preserve">Para atender ao endereçamento IPv6 </w:t>
      </w:r>
      <w:r w:rsidR="00CF16BA">
        <w:t xml:space="preserve"> interno, </w:t>
      </w:r>
      <w:r w:rsidR="00E15EE5">
        <w:t>a empresa XYZ</w:t>
      </w:r>
      <w:r w:rsidR="00CF16BA">
        <w:t>, conforme já comentando,</w:t>
      </w:r>
      <w:r w:rsidR="00E15EE5">
        <w:t xml:space="preserve"> recebeu o bloco 2001:BEB0:</w:t>
      </w:r>
      <w:r w:rsidR="00D35826" w:rsidRPr="00D35826">
        <w:rPr>
          <w:highlight w:val="yellow"/>
        </w:rPr>
        <w:t>G</w:t>
      </w:r>
      <w:r w:rsidR="00DB480C">
        <w:t>:</w:t>
      </w:r>
      <w:r w:rsidR="00D35826">
        <w:t>X</w:t>
      </w:r>
      <w:r w:rsidR="00E15EE5">
        <w:t>::/</w:t>
      </w:r>
      <w:r w:rsidR="00DB480C">
        <w:t>64</w:t>
      </w:r>
      <w:r w:rsidR="00E15EE5">
        <w:t xml:space="preserve">. </w:t>
      </w:r>
      <w:r w:rsidR="00D35826">
        <w:t xml:space="preserve">Onde G corresponde ao endereço IPv4 público atribuído ao grupo. Exemplo: IPv4 público igual a 140.0.0.0, IPv6 será igual a </w:t>
      </w:r>
      <w:r w:rsidR="00D35826">
        <w:t>2001:BEB0:</w:t>
      </w:r>
      <w:r w:rsidR="00D35826" w:rsidRPr="00D35826">
        <w:rPr>
          <w:highlight w:val="yellow"/>
        </w:rPr>
        <w:t>140</w:t>
      </w:r>
      <w:r w:rsidR="00D35826">
        <w:t>:</w:t>
      </w:r>
      <w:r w:rsidR="00D35826">
        <w:t>X</w:t>
      </w:r>
      <w:r w:rsidR="00D35826">
        <w:t xml:space="preserve">:/64  </w:t>
      </w:r>
      <w:proofErr w:type="gramStart"/>
      <w:r w:rsidR="00D35826">
        <w:t>enquanto que</w:t>
      </w:r>
      <w:proofErr w:type="gramEnd"/>
      <w:r w:rsidR="00D35826">
        <w:t xml:space="preserve"> o valor de X deve ser escolhido pelo grupo.</w:t>
      </w:r>
    </w:p>
    <w:p w14:paraId="49450200" w14:textId="6A13F10D" w:rsidR="00D35826" w:rsidRDefault="00394D1C" w:rsidP="00D35826">
      <w:pPr>
        <w:ind w:left="-1276"/>
      </w:pPr>
      <w:r>
        <w:rPr>
          <w:noProof/>
        </w:rPr>
        <w:drawing>
          <wp:inline distT="0" distB="0" distL="0" distR="0" wp14:anchorId="1A138207" wp14:editId="0AF90E93">
            <wp:extent cx="6884635" cy="108264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2" t="20248" r="3007" b="52773"/>
                    <a:stretch/>
                  </pic:blipFill>
                  <pic:spPr bwMode="auto">
                    <a:xfrm>
                      <a:off x="0" y="0"/>
                      <a:ext cx="6940206" cy="109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944B3" w14:textId="37A867E9" w:rsidR="000D786C" w:rsidRDefault="000A7976" w:rsidP="000D786C">
      <w:r>
        <w:rPr>
          <w:b/>
          <w:bCs/>
        </w:rPr>
        <w:t xml:space="preserve">3.2 - </w:t>
      </w:r>
      <w:r w:rsidR="00D35826">
        <w:rPr>
          <w:b/>
          <w:bCs/>
        </w:rPr>
        <w:t xml:space="preserve">VPN: </w:t>
      </w:r>
      <w:r w:rsidR="00D35826" w:rsidRPr="00D35826">
        <w:t xml:space="preserve">Para que exista a conectividade entre as redes locais IPv6, um túnel </w:t>
      </w:r>
      <w:r w:rsidR="00D35826">
        <w:t xml:space="preserve">IPv4 </w:t>
      </w:r>
      <w:r w:rsidR="00D35826" w:rsidRPr="00D35826">
        <w:t>deve ser criado entre os roteadores LEIDA e Frankfurt.</w:t>
      </w:r>
    </w:p>
    <w:p w14:paraId="3343C7D2" w14:textId="47B53AFB" w:rsidR="000D786C" w:rsidRDefault="000522B1" w:rsidP="00D35826">
      <w:r>
        <w:tab/>
      </w:r>
    </w:p>
    <w:p w14:paraId="0EA48C06" w14:textId="77777777" w:rsidR="000A7976" w:rsidRDefault="000A7976" w:rsidP="00D35826"/>
    <w:p w14:paraId="7A55F1E2" w14:textId="708B1419" w:rsidR="00153FC1" w:rsidRDefault="000A7976">
      <w:pPr>
        <w:rPr>
          <w:b/>
          <w:bCs/>
        </w:rPr>
      </w:pPr>
      <w:r>
        <w:rPr>
          <w:b/>
          <w:bCs/>
        </w:rPr>
        <w:lastRenderedPageBreak/>
        <w:t>4</w:t>
      </w:r>
      <w:r w:rsidR="00153FC1">
        <w:rPr>
          <w:b/>
          <w:bCs/>
        </w:rPr>
        <w:t xml:space="preserve">. </w:t>
      </w:r>
      <w:r w:rsidR="00153FC1" w:rsidRPr="00153FC1">
        <w:rPr>
          <w:b/>
          <w:bCs/>
        </w:rPr>
        <w:t>PROTOCOLOS E SERVIÇOS:</w:t>
      </w:r>
    </w:p>
    <w:p w14:paraId="7944209C" w14:textId="3F5C5C6D" w:rsidR="00D35826" w:rsidRDefault="000A7976">
      <w:pPr>
        <w:rPr>
          <w:b/>
          <w:bCs/>
        </w:rPr>
      </w:pPr>
      <w:r>
        <w:rPr>
          <w:b/>
          <w:bCs/>
        </w:rPr>
        <w:t xml:space="preserve">4.1 - </w:t>
      </w:r>
      <w:r w:rsidR="00D35826">
        <w:rPr>
          <w:b/>
          <w:bCs/>
        </w:rPr>
        <w:t>Aplicações</w:t>
      </w:r>
      <w:r w:rsidR="00394D1C">
        <w:rPr>
          <w:b/>
          <w:bCs/>
        </w:rPr>
        <w:t xml:space="preserve"> na Rede Local</w:t>
      </w:r>
    </w:p>
    <w:p w14:paraId="7764E4D2" w14:textId="1D1A389B" w:rsidR="00153FC1" w:rsidRDefault="000A7976">
      <w:r>
        <w:rPr>
          <w:b/>
          <w:bCs/>
        </w:rPr>
        <w:t>4</w:t>
      </w:r>
      <w:r w:rsidR="00153FC1" w:rsidRPr="00153FC1">
        <w:rPr>
          <w:b/>
          <w:bCs/>
        </w:rPr>
        <w:t>.</w:t>
      </w:r>
      <w:r>
        <w:rPr>
          <w:b/>
          <w:bCs/>
        </w:rPr>
        <w:t>1.2</w:t>
      </w:r>
      <w:r w:rsidR="00153FC1" w:rsidRPr="00153FC1">
        <w:rPr>
          <w:b/>
          <w:bCs/>
        </w:rPr>
        <w:t xml:space="preserve"> </w:t>
      </w:r>
      <w:r w:rsidR="00153FC1">
        <w:rPr>
          <w:b/>
          <w:bCs/>
        </w:rPr>
        <w:t>–</w:t>
      </w:r>
      <w:r w:rsidR="00153FC1" w:rsidRPr="00153FC1">
        <w:rPr>
          <w:b/>
          <w:bCs/>
        </w:rPr>
        <w:t xml:space="preserve"> DHCP</w:t>
      </w:r>
      <w:r w:rsidR="00153FC1">
        <w:rPr>
          <w:b/>
          <w:bCs/>
        </w:rPr>
        <w:t xml:space="preserve">: </w:t>
      </w:r>
      <w:r w:rsidR="00153FC1">
        <w:t>A configuração do serviço DHCP pode ser realizada por meio dos servidores DHCP ou por meio dos roteadores.</w:t>
      </w:r>
      <w:r w:rsidR="00394D1C">
        <w:t xml:space="preserve"> O endereço DNS deve estar apontado para o servidor localizado em Amsterdã.</w:t>
      </w:r>
    </w:p>
    <w:p w14:paraId="46C643BA" w14:textId="13CFB371" w:rsidR="00394D1C" w:rsidRDefault="000A7976">
      <w:pPr>
        <w:rPr>
          <w:b/>
          <w:bCs/>
        </w:rPr>
      </w:pPr>
      <w:r>
        <w:rPr>
          <w:b/>
          <w:bCs/>
        </w:rPr>
        <w:t xml:space="preserve">4.2 - </w:t>
      </w:r>
      <w:r w:rsidR="00394D1C" w:rsidRPr="00394D1C">
        <w:rPr>
          <w:b/>
          <w:bCs/>
        </w:rPr>
        <w:t>Aplicações no DATA CENTER (BERLIM e AMSTERDÃ)</w:t>
      </w:r>
    </w:p>
    <w:p w14:paraId="12D4F924" w14:textId="7F966EAE" w:rsidR="00394D1C" w:rsidRDefault="00394D1C">
      <w:pPr>
        <w:rPr>
          <w:b/>
          <w:bCs/>
        </w:rPr>
      </w:pPr>
      <w:r>
        <w:rPr>
          <w:b/>
          <w:bCs/>
        </w:rPr>
        <w:t>A figura abaixo ilustra, de forma simplista, os servidores localizados no DATA CENTER. Cada serviço implantado deve ter o seu próprio servidor.</w:t>
      </w:r>
    </w:p>
    <w:p w14:paraId="4920FCE6" w14:textId="030337DB" w:rsidR="00394D1C" w:rsidRPr="00394D1C" w:rsidRDefault="00394D1C">
      <w:pPr>
        <w:rPr>
          <w:b/>
          <w:bCs/>
        </w:rPr>
      </w:pPr>
      <w:r>
        <w:rPr>
          <w:noProof/>
        </w:rPr>
        <w:drawing>
          <wp:inline distT="0" distB="0" distL="0" distR="0" wp14:anchorId="2D827A0B" wp14:editId="57E352E5">
            <wp:extent cx="5432848" cy="78272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02" t="23138" r="10322" b="57110"/>
                    <a:stretch/>
                  </pic:blipFill>
                  <pic:spPr bwMode="auto">
                    <a:xfrm>
                      <a:off x="0" y="0"/>
                      <a:ext cx="5522773" cy="79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6488" w14:textId="0533D968" w:rsidR="00153FC1" w:rsidRDefault="000A7976">
      <w:pPr>
        <w:rPr>
          <w:b/>
          <w:bCs/>
        </w:rPr>
      </w:pPr>
      <w:r>
        <w:rPr>
          <w:b/>
          <w:bCs/>
        </w:rPr>
        <w:t>4.2.1</w:t>
      </w:r>
      <w:r w:rsidR="00153FC1" w:rsidRPr="00153FC1">
        <w:rPr>
          <w:b/>
          <w:bCs/>
        </w:rPr>
        <w:t xml:space="preserve"> </w:t>
      </w:r>
      <w:r w:rsidR="00153FC1">
        <w:rPr>
          <w:b/>
          <w:bCs/>
        </w:rPr>
        <w:t>–</w:t>
      </w:r>
      <w:r w:rsidR="00153FC1" w:rsidRPr="00153FC1">
        <w:rPr>
          <w:b/>
          <w:bCs/>
        </w:rPr>
        <w:t xml:space="preserve"> DNS</w:t>
      </w:r>
      <w:r w:rsidR="00153FC1">
        <w:rPr>
          <w:b/>
          <w:bCs/>
        </w:rPr>
        <w:t xml:space="preserve">: </w:t>
      </w:r>
      <w:r w:rsidR="00153FC1" w:rsidRPr="00153FC1">
        <w:t>Cada rede local deverá</w:t>
      </w:r>
      <w:r w:rsidR="00153FC1">
        <w:rPr>
          <w:b/>
          <w:bCs/>
        </w:rPr>
        <w:t xml:space="preserve"> </w:t>
      </w:r>
      <w:r w:rsidR="00153FC1">
        <w:t>configurado a tradução de nomes em seus servidores internos</w:t>
      </w:r>
      <w:r w:rsidR="00D35826">
        <w:t>.</w:t>
      </w:r>
      <w:r w:rsidR="00394D1C">
        <w:t xml:space="preserve"> Todas as resoluções de nomes de todos os serviços habilitados na rede devem ser feitas pelo servidor DNS localizado em Amsterdã. </w:t>
      </w:r>
      <w:r w:rsidR="00394D1C" w:rsidRPr="00394D1C">
        <w:rPr>
          <w:highlight w:val="yellow"/>
        </w:rPr>
        <w:t>As resoluções para sites devem corresponder ao nome do grupo.</w:t>
      </w:r>
    </w:p>
    <w:p w14:paraId="7096AFEC" w14:textId="14183AA6" w:rsidR="00877F3B" w:rsidRPr="000522B1" w:rsidRDefault="000A7976">
      <w:r>
        <w:rPr>
          <w:b/>
          <w:bCs/>
        </w:rPr>
        <w:t>4.2.</w:t>
      </w:r>
      <w:r>
        <w:rPr>
          <w:b/>
          <w:bCs/>
        </w:rPr>
        <w:t>2</w:t>
      </w:r>
      <w:r w:rsidRPr="00153FC1">
        <w:rPr>
          <w:b/>
          <w:bCs/>
        </w:rPr>
        <w:t xml:space="preserve"> </w:t>
      </w:r>
      <w:r w:rsidR="00877F3B" w:rsidRPr="000522B1">
        <w:rPr>
          <w:b/>
          <w:bCs/>
        </w:rPr>
        <w:t>– HTTP:</w:t>
      </w:r>
      <w:r w:rsidR="00877F3B" w:rsidRPr="000522B1">
        <w:t xml:space="preserve"> O servidor HTTP localizado no Data Center deve ser acessível em todas as localidades. </w:t>
      </w:r>
      <w:r w:rsidR="00877F3B" w:rsidRPr="00394D1C">
        <w:rPr>
          <w:highlight w:val="yellow"/>
        </w:rPr>
        <w:t xml:space="preserve">Neste servidor configure </w:t>
      </w:r>
      <w:r w:rsidR="00394D1C" w:rsidRPr="00394D1C">
        <w:rPr>
          <w:highlight w:val="yellow"/>
        </w:rPr>
        <w:t>um site com o nome do grupo</w:t>
      </w:r>
      <w:r w:rsidR="00877F3B" w:rsidRPr="00394D1C">
        <w:rPr>
          <w:highlight w:val="yellow"/>
        </w:rPr>
        <w:t>.</w:t>
      </w:r>
    </w:p>
    <w:p w14:paraId="3D70B027" w14:textId="7BC577F6" w:rsidR="00877F3B" w:rsidRPr="000522B1" w:rsidRDefault="000A7976">
      <w:r>
        <w:rPr>
          <w:b/>
          <w:bCs/>
        </w:rPr>
        <w:t>4.2.</w:t>
      </w:r>
      <w:r>
        <w:rPr>
          <w:b/>
          <w:bCs/>
        </w:rPr>
        <w:t>3</w:t>
      </w:r>
      <w:r w:rsidRPr="00153FC1">
        <w:rPr>
          <w:b/>
          <w:bCs/>
        </w:rPr>
        <w:t xml:space="preserve"> </w:t>
      </w:r>
      <w:r w:rsidR="00877F3B" w:rsidRPr="000522B1">
        <w:rPr>
          <w:b/>
          <w:bCs/>
        </w:rPr>
        <w:t>– FTP:</w:t>
      </w:r>
      <w:r w:rsidR="00877F3B" w:rsidRPr="000522B1">
        <w:t xml:space="preserve"> O serviço FTP deve ser configurado e disponível apenas a REDE LOCAL 1.</w:t>
      </w:r>
    </w:p>
    <w:p w14:paraId="79CC07C5" w14:textId="2412E965" w:rsidR="00877F3B" w:rsidRPr="000522B1" w:rsidRDefault="000A7976">
      <w:r>
        <w:rPr>
          <w:b/>
          <w:bCs/>
        </w:rPr>
        <w:t>4.2.</w:t>
      </w:r>
      <w:r>
        <w:rPr>
          <w:b/>
          <w:bCs/>
        </w:rPr>
        <w:t>4</w:t>
      </w:r>
      <w:r w:rsidRPr="00153FC1">
        <w:rPr>
          <w:b/>
          <w:bCs/>
        </w:rPr>
        <w:t xml:space="preserve"> </w:t>
      </w:r>
      <w:r w:rsidR="00877F3B" w:rsidRPr="000522B1">
        <w:rPr>
          <w:b/>
          <w:bCs/>
        </w:rPr>
        <w:t>– E-MAIL:</w:t>
      </w:r>
      <w:r w:rsidR="000522B1" w:rsidRPr="000522B1">
        <w:t xml:space="preserve"> O serviço de e-mail deve estar disponível para todos os computadores das REDES LOCAIS 1</w:t>
      </w:r>
      <w:r w:rsidR="00394D1C">
        <w:t>,2,3 e 4</w:t>
      </w:r>
      <w:r w:rsidR="000522B1" w:rsidRPr="000522B1">
        <w:t>, e negados para os usuários domésticos.</w:t>
      </w:r>
    </w:p>
    <w:p w14:paraId="11975759" w14:textId="77777777" w:rsidR="00153FC1" w:rsidRPr="00695312" w:rsidRDefault="00153FC1"/>
    <w:p w14:paraId="4805946F" w14:textId="26532545" w:rsidR="00355DA8" w:rsidRDefault="00355DA8" w:rsidP="00355DA8">
      <w:pPr>
        <w:ind w:left="-709"/>
      </w:pPr>
    </w:p>
    <w:p w14:paraId="191C3E5E" w14:textId="77777777" w:rsidR="00355DA8" w:rsidRDefault="00355DA8"/>
    <w:p w14:paraId="6B916008" w14:textId="587F729E" w:rsidR="00F06BA9" w:rsidRDefault="00F06BA9"/>
    <w:p w14:paraId="431E027A" w14:textId="77777777" w:rsidR="00355DA8" w:rsidRDefault="00355DA8"/>
    <w:p w14:paraId="7151C7A0" w14:textId="4EE10699" w:rsidR="00355DA8" w:rsidRDefault="00355DA8"/>
    <w:p w14:paraId="69644600" w14:textId="77777777" w:rsidR="00355DA8" w:rsidRDefault="00355DA8"/>
    <w:p w14:paraId="46DE5806" w14:textId="58500188" w:rsidR="00355DA8" w:rsidRDefault="00355DA8"/>
    <w:p w14:paraId="5AE3B8D7" w14:textId="5EC985E1" w:rsidR="00355DA8" w:rsidRDefault="00355DA8"/>
    <w:p w14:paraId="6D370810" w14:textId="77777777" w:rsidR="00355DA8" w:rsidRDefault="00355DA8"/>
    <w:p w14:paraId="733D4698" w14:textId="77777777" w:rsidR="00355DA8" w:rsidRDefault="00355DA8"/>
    <w:sectPr w:rsidR="00355DA8" w:rsidSect="000522B1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B7938"/>
    <w:multiLevelType w:val="hybridMultilevel"/>
    <w:tmpl w:val="5E0EB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A8"/>
    <w:rsid w:val="000522B1"/>
    <w:rsid w:val="000A7976"/>
    <w:rsid w:val="000D786C"/>
    <w:rsid w:val="00153FC1"/>
    <w:rsid w:val="00174BBF"/>
    <w:rsid w:val="00355DA8"/>
    <w:rsid w:val="00394D1C"/>
    <w:rsid w:val="003A78DD"/>
    <w:rsid w:val="00573077"/>
    <w:rsid w:val="00573551"/>
    <w:rsid w:val="005E12A7"/>
    <w:rsid w:val="00695312"/>
    <w:rsid w:val="006A08A7"/>
    <w:rsid w:val="006C1356"/>
    <w:rsid w:val="00877F3B"/>
    <w:rsid w:val="00CF16BA"/>
    <w:rsid w:val="00D35826"/>
    <w:rsid w:val="00DB480C"/>
    <w:rsid w:val="00E15EE5"/>
    <w:rsid w:val="00E91CF8"/>
    <w:rsid w:val="00EE0954"/>
    <w:rsid w:val="00F0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50C1"/>
  <w15:chartTrackingRefBased/>
  <w15:docId w15:val="{56D34285-E304-43FC-B335-B04A35C5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bomfim</dc:creator>
  <cp:keywords/>
  <dc:description/>
  <cp:lastModifiedBy>francisco bomfim</cp:lastModifiedBy>
  <cp:revision>5</cp:revision>
  <cp:lastPrinted>2019-09-25T14:39:00Z</cp:lastPrinted>
  <dcterms:created xsi:type="dcterms:W3CDTF">2020-10-01T16:27:00Z</dcterms:created>
  <dcterms:modified xsi:type="dcterms:W3CDTF">2020-10-01T16:45:00Z</dcterms:modified>
</cp:coreProperties>
</file>