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68A9" w14:textId="77777777" w:rsidR="00D17D24" w:rsidRDefault="00D17D24" w:rsidP="00142CE8">
      <w:pPr>
        <w:pStyle w:val="Title"/>
        <w:jc w:val="center"/>
        <w:rPr>
          <w:rFonts w:ascii="Source Sans Pro" w:hAnsi="Source Sans Pro"/>
          <w:color w:val="0070C0"/>
        </w:rPr>
      </w:pPr>
    </w:p>
    <w:p w14:paraId="173779E8" w14:textId="6E5213FB" w:rsidR="00333C7A" w:rsidRDefault="00142CE8" w:rsidP="00142CE8">
      <w:pPr>
        <w:pStyle w:val="Title"/>
        <w:jc w:val="center"/>
        <w:rPr>
          <w:rFonts w:ascii="Source Sans Pro" w:hAnsi="Source Sans Pro"/>
          <w:color w:val="0070C0"/>
        </w:rPr>
      </w:pPr>
      <w:r w:rsidRPr="00142CE8">
        <w:rPr>
          <w:rFonts w:ascii="Source Sans Pro" w:hAnsi="Source Sans Pro"/>
          <w:color w:val="0070C0"/>
        </w:rPr>
        <w:t>Business Case</w:t>
      </w:r>
    </w:p>
    <w:p w14:paraId="3434F2C4" w14:textId="77777777" w:rsidR="00D17D24" w:rsidRPr="00D17D24" w:rsidRDefault="00D17D24" w:rsidP="00D17D24"/>
    <w:tbl>
      <w:tblPr>
        <w:tblStyle w:val="TableGrid"/>
        <w:tblW w:w="0" w:type="auto"/>
        <w:tblLook w:val="04A0" w:firstRow="1" w:lastRow="0" w:firstColumn="1" w:lastColumn="0" w:noHBand="0" w:noVBand="1"/>
      </w:tblPr>
      <w:tblGrid>
        <w:gridCol w:w="3208"/>
        <w:gridCol w:w="3216"/>
        <w:gridCol w:w="2926"/>
      </w:tblGrid>
      <w:tr w:rsidR="00145620" w14:paraId="68F7EFA2" w14:textId="01BF0284" w:rsidTr="00145620">
        <w:tc>
          <w:tcPr>
            <w:tcW w:w="3208" w:type="dxa"/>
          </w:tcPr>
          <w:p w14:paraId="113DEAA7" w14:textId="5DD98D1D" w:rsidR="00145620" w:rsidRDefault="00145620" w:rsidP="00142CE8">
            <w:r>
              <w:t xml:space="preserve">Version </w:t>
            </w:r>
          </w:p>
        </w:tc>
        <w:tc>
          <w:tcPr>
            <w:tcW w:w="3216" w:type="dxa"/>
          </w:tcPr>
          <w:p w14:paraId="0F5FCAE8" w14:textId="57683637" w:rsidR="00145620" w:rsidRDefault="00145620" w:rsidP="00142CE8">
            <w:r>
              <w:t>Author</w:t>
            </w:r>
          </w:p>
        </w:tc>
        <w:tc>
          <w:tcPr>
            <w:tcW w:w="2926" w:type="dxa"/>
          </w:tcPr>
          <w:p w14:paraId="17D026AC" w14:textId="2580C154" w:rsidR="00145620" w:rsidRDefault="00145620" w:rsidP="00142CE8">
            <w:r>
              <w:t>Notes</w:t>
            </w:r>
          </w:p>
        </w:tc>
      </w:tr>
      <w:tr w:rsidR="00145620" w14:paraId="5B158798" w14:textId="27685F1C" w:rsidTr="00145620">
        <w:tc>
          <w:tcPr>
            <w:tcW w:w="3208" w:type="dxa"/>
          </w:tcPr>
          <w:p w14:paraId="0AB11364" w14:textId="5D668735" w:rsidR="00145620" w:rsidRDefault="00145620" w:rsidP="00142CE8">
            <w:r>
              <w:t>1.0</w:t>
            </w:r>
          </w:p>
        </w:tc>
        <w:tc>
          <w:tcPr>
            <w:tcW w:w="3216" w:type="dxa"/>
          </w:tcPr>
          <w:p w14:paraId="46418845" w14:textId="29444E22" w:rsidR="00145620" w:rsidRDefault="00145620" w:rsidP="00142CE8">
            <w:r>
              <w:t>Gia Hung Nguyen</w:t>
            </w:r>
          </w:p>
        </w:tc>
        <w:tc>
          <w:tcPr>
            <w:tcW w:w="2926" w:type="dxa"/>
          </w:tcPr>
          <w:p w14:paraId="6A158416" w14:textId="79BE853F" w:rsidR="00145620" w:rsidRDefault="00145620" w:rsidP="00142CE8">
            <w:r>
              <w:t xml:space="preserve">First draft </w:t>
            </w:r>
          </w:p>
        </w:tc>
      </w:tr>
    </w:tbl>
    <w:p w14:paraId="6D526BDB" w14:textId="77777777" w:rsidR="00142CE8" w:rsidRDefault="00142CE8" w:rsidP="00142CE8"/>
    <w:p w14:paraId="1DFBEB3F" w14:textId="77777777" w:rsidR="00D17D24" w:rsidRDefault="00D17D24" w:rsidP="00142CE8"/>
    <w:sdt>
      <w:sdtPr>
        <w:rPr>
          <w:rFonts w:asciiTheme="minorHAnsi" w:eastAsiaTheme="minorHAnsi" w:hAnsiTheme="minorHAnsi" w:cstheme="minorBidi"/>
          <w:color w:val="auto"/>
          <w:kern w:val="2"/>
          <w:sz w:val="24"/>
          <w:szCs w:val="24"/>
          <w14:ligatures w14:val="standardContextual"/>
        </w:rPr>
        <w:id w:val="2060354581"/>
        <w:docPartObj>
          <w:docPartGallery w:val="Table of Contents"/>
          <w:docPartUnique/>
        </w:docPartObj>
      </w:sdtPr>
      <w:sdtEndPr>
        <w:rPr>
          <w:b/>
          <w:bCs/>
          <w:noProof/>
        </w:rPr>
      </w:sdtEndPr>
      <w:sdtContent>
        <w:p w14:paraId="765DF9AA" w14:textId="489A05E6" w:rsidR="00D17D24" w:rsidRDefault="00D17D24">
          <w:pPr>
            <w:pStyle w:val="TOCHeading"/>
          </w:pPr>
          <w:r>
            <w:t>Contents</w:t>
          </w:r>
        </w:p>
        <w:p w14:paraId="26F35736" w14:textId="65AA51B3" w:rsidR="00D17D24" w:rsidRDefault="00D17D24">
          <w:pPr>
            <w:pStyle w:val="TOC2"/>
            <w:tabs>
              <w:tab w:val="right" w:leader="dot" w:pos="9350"/>
            </w:tabs>
            <w:rPr>
              <w:noProof/>
            </w:rPr>
          </w:pPr>
          <w:r>
            <w:fldChar w:fldCharType="begin"/>
          </w:r>
          <w:r>
            <w:instrText xml:space="preserve"> TOC \o "1-3" \h \z \u </w:instrText>
          </w:r>
          <w:r>
            <w:fldChar w:fldCharType="separate"/>
          </w:r>
          <w:hyperlink w:anchor="_Toc223966297" w:history="1">
            <w:r w:rsidRPr="00D46308">
              <w:rPr>
                <w:rStyle w:val="Hyperlink"/>
                <w:rFonts w:ascii="Source Sans Pro" w:hAnsi="Source Sans Pro"/>
                <w:noProof/>
              </w:rPr>
              <w:t>Executive Summary</w:t>
            </w:r>
            <w:r>
              <w:rPr>
                <w:noProof/>
                <w:webHidden/>
              </w:rPr>
              <w:tab/>
            </w:r>
            <w:r>
              <w:rPr>
                <w:noProof/>
                <w:webHidden/>
              </w:rPr>
              <w:fldChar w:fldCharType="begin"/>
            </w:r>
            <w:r>
              <w:rPr>
                <w:noProof/>
                <w:webHidden/>
              </w:rPr>
              <w:instrText xml:space="preserve"> PAGEREF _Toc223966297 \h </w:instrText>
            </w:r>
            <w:r>
              <w:rPr>
                <w:noProof/>
                <w:webHidden/>
              </w:rPr>
            </w:r>
            <w:r>
              <w:rPr>
                <w:noProof/>
                <w:webHidden/>
              </w:rPr>
              <w:fldChar w:fldCharType="separate"/>
            </w:r>
            <w:r>
              <w:rPr>
                <w:noProof/>
                <w:webHidden/>
              </w:rPr>
              <w:t>2</w:t>
            </w:r>
            <w:r>
              <w:rPr>
                <w:noProof/>
                <w:webHidden/>
              </w:rPr>
              <w:fldChar w:fldCharType="end"/>
            </w:r>
          </w:hyperlink>
        </w:p>
        <w:p w14:paraId="6065741A" w14:textId="5C24A5A1" w:rsidR="00D17D24" w:rsidRDefault="00D17D24">
          <w:pPr>
            <w:pStyle w:val="TOC2"/>
            <w:tabs>
              <w:tab w:val="right" w:leader="dot" w:pos="9350"/>
            </w:tabs>
            <w:rPr>
              <w:noProof/>
            </w:rPr>
          </w:pPr>
          <w:hyperlink w:anchor="_Toc223966298" w:history="1">
            <w:r w:rsidRPr="00D46308">
              <w:rPr>
                <w:rStyle w:val="Hyperlink"/>
                <w:rFonts w:ascii="Source Sans Pro" w:hAnsi="Source Sans Pro"/>
                <w:noProof/>
              </w:rPr>
              <w:t>Situation Analysis</w:t>
            </w:r>
            <w:r>
              <w:rPr>
                <w:noProof/>
                <w:webHidden/>
              </w:rPr>
              <w:tab/>
            </w:r>
            <w:r>
              <w:rPr>
                <w:noProof/>
                <w:webHidden/>
              </w:rPr>
              <w:fldChar w:fldCharType="begin"/>
            </w:r>
            <w:r>
              <w:rPr>
                <w:noProof/>
                <w:webHidden/>
              </w:rPr>
              <w:instrText xml:space="preserve"> PAGEREF _Toc223966298 \h </w:instrText>
            </w:r>
            <w:r>
              <w:rPr>
                <w:noProof/>
                <w:webHidden/>
              </w:rPr>
            </w:r>
            <w:r>
              <w:rPr>
                <w:noProof/>
                <w:webHidden/>
              </w:rPr>
              <w:fldChar w:fldCharType="separate"/>
            </w:r>
            <w:r>
              <w:rPr>
                <w:noProof/>
                <w:webHidden/>
              </w:rPr>
              <w:t>2</w:t>
            </w:r>
            <w:r>
              <w:rPr>
                <w:noProof/>
                <w:webHidden/>
              </w:rPr>
              <w:fldChar w:fldCharType="end"/>
            </w:r>
          </w:hyperlink>
        </w:p>
        <w:p w14:paraId="2F240035" w14:textId="77BBF5DB" w:rsidR="00D17D24" w:rsidRDefault="00D17D24">
          <w:pPr>
            <w:pStyle w:val="TOC2"/>
            <w:tabs>
              <w:tab w:val="right" w:leader="dot" w:pos="9350"/>
            </w:tabs>
            <w:rPr>
              <w:noProof/>
            </w:rPr>
          </w:pPr>
          <w:hyperlink w:anchor="_Toc223966299" w:history="1">
            <w:r w:rsidRPr="00D46308">
              <w:rPr>
                <w:rStyle w:val="Hyperlink"/>
                <w:rFonts w:ascii="Source Sans Pro" w:hAnsi="Source Sans Pro"/>
                <w:noProof/>
              </w:rPr>
              <w:t>Recommended Solution</w:t>
            </w:r>
            <w:r>
              <w:rPr>
                <w:noProof/>
                <w:webHidden/>
              </w:rPr>
              <w:tab/>
            </w:r>
            <w:r>
              <w:rPr>
                <w:noProof/>
                <w:webHidden/>
              </w:rPr>
              <w:fldChar w:fldCharType="begin"/>
            </w:r>
            <w:r>
              <w:rPr>
                <w:noProof/>
                <w:webHidden/>
              </w:rPr>
              <w:instrText xml:space="preserve"> PAGEREF _Toc223966299 \h </w:instrText>
            </w:r>
            <w:r>
              <w:rPr>
                <w:noProof/>
                <w:webHidden/>
              </w:rPr>
            </w:r>
            <w:r>
              <w:rPr>
                <w:noProof/>
                <w:webHidden/>
              </w:rPr>
              <w:fldChar w:fldCharType="separate"/>
            </w:r>
            <w:r>
              <w:rPr>
                <w:noProof/>
                <w:webHidden/>
              </w:rPr>
              <w:t>3</w:t>
            </w:r>
            <w:r>
              <w:rPr>
                <w:noProof/>
                <w:webHidden/>
              </w:rPr>
              <w:fldChar w:fldCharType="end"/>
            </w:r>
          </w:hyperlink>
        </w:p>
        <w:p w14:paraId="1328C746" w14:textId="56F36F7C" w:rsidR="00D17D24" w:rsidRDefault="00D17D24">
          <w:pPr>
            <w:pStyle w:val="TOC2"/>
            <w:tabs>
              <w:tab w:val="right" w:leader="dot" w:pos="9350"/>
            </w:tabs>
            <w:rPr>
              <w:noProof/>
            </w:rPr>
          </w:pPr>
          <w:hyperlink w:anchor="_Toc223966300" w:history="1">
            <w:r w:rsidRPr="00D46308">
              <w:rPr>
                <w:rStyle w:val="Hyperlink"/>
                <w:rFonts w:ascii="Source Sans Pro" w:hAnsi="Source Sans Pro"/>
                <w:noProof/>
              </w:rPr>
              <w:t>Cost-Benefit Analysis</w:t>
            </w:r>
            <w:r>
              <w:rPr>
                <w:noProof/>
                <w:webHidden/>
              </w:rPr>
              <w:tab/>
            </w:r>
            <w:r>
              <w:rPr>
                <w:noProof/>
                <w:webHidden/>
              </w:rPr>
              <w:fldChar w:fldCharType="begin"/>
            </w:r>
            <w:r>
              <w:rPr>
                <w:noProof/>
                <w:webHidden/>
              </w:rPr>
              <w:instrText xml:space="preserve"> PAGEREF _Toc223966300 \h </w:instrText>
            </w:r>
            <w:r>
              <w:rPr>
                <w:noProof/>
                <w:webHidden/>
              </w:rPr>
            </w:r>
            <w:r>
              <w:rPr>
                <w:noProof/>
                <w:webHidden/>
              </w:rPr>
              <w:fldChar w:fldCharType="separate"/>
            </w:r>
            <w:r>
              <w:rPr>
                <w:noProof/>
                <w:webHidden/>
              </w:rPr>
              <w:t>3</w:t>
            </w:r>
            <w:r>
              <w:rPr>
                <w:noProof/>
                <w:webHidden/>
              </w:rPr>
              <w:fldChar w:fldCharType="end"/>
            </w:r>
          </w:hyperlink>
        </w:p>
        <w:p w14:paraId="1E718FFD" w14:textId="71F6FC96" w:rsidR="00D17D24" w:rsidRDefault="00D17D24">
          <w:pPr>
            <w:pStyle w:val="TOC2"/>
            <w:tabs>
              <w:tab w:val="right" w:leader="dot" w:pos="9350"/>
            </w:tabs>
            <w:rPr>
              <w:noProof/>
            </w:rPr>
          </w:pPr>
          <w:hyperlink w:anchor="_Toc223966301" w:history="1">
            <w:r w:rsidRPr="00D46308">
              <w:rPr>
                <w:rStyle w:val="Hyperlink"/>
                <w:rFonts w:ascii="Source Sans Pro" w:hAnsi="Source Sans Pro"/>
                <w:noProof/>
              </w:rPr>
              <w:t>Risk Assessment</w:t>
            </w:r>
            <w:r>
              <w:rPr>
                <w:noProof/>
                <w:webHidden/>
              </w:rPr>
              <w:tab/>
            </w:r>
            <w:r>
              <w:rPr>
                <w:noProof/>
                <w:webHidden/>
              </w:rPr>
              <w:fldChar w:fldCharType="begin"/>
            </w:r>
            <w:r>
              <w:rPr>
                <w:noProof/>
                <w:webHidden/>
              </w:rPr>
              <w:instrText xml:space="preserve"> PAGEREF _Toc223966301 \h </w:instrText>
            </w:r>
            <w:r>
              <w:rPr>
                <w:noProof/>
                <w:webHidden/>
              </w:rPr>
            </w:r>
            <w:r>
              <w:rPr>
                <w:noProof/>
                <w:webHidden/>
              </w:rPr>
              <w:fldChar w:fldCharType="separate"/>
            </w:r>
            <w:r>
              <w:rPr>
                <w:noProof/>
                <w:webHidden/>
              </w:rPr>
              <w:t>4</w:t>
            </w:r>
            <w:r>
              <w:rPr>
                <w:noProof/>
                <w:webHidden/>
              </w:rPr>
              <w:fldChar w:fldCharType="end"/>
            </w:r>
          </w:hyperlink>
        </w:p>
        <w:p w14:paraId="05ADA24C" w14:textId="0F670BB6" w:rsidR="00D17D24" w:rsidRDefault="00D17D24">
          <w:pPr>
            <w:pStyle w:val="TOC2"/>
            <w:tabs>
              <w:tab w:val="right" w:leader="dot" w:pos="9350"/>
            </w:tabs>
            <w:rPr>
              <w:noProof/>
            </w:rPr>
          </w:pPr>
          <w:hyperlink w:anchor="_Toc223966302" w:history="1">
            <w:r w:rsidRPr="00D46308">
              <w:rPr>
                <w:rStyle w:val="Hyperlink"/>
                <w:rFonts w:ascii="Source Sans Pro" w:hAnsi="Source Sans Pro"/>
                <w:noProof/>
              </w:rPr>
              <w:t>Conclusion</w:t>
            </w:r>
            <w:r>
              <w:rPr>
                <w:noProof/>
                <w:webHidden/>
              </w:rPr>
              <w:tab/>
            </w:r>
            <w:r>
              <w:rPr>
                <w:noProof/>
                <w:webHidden/>
              </w:rPr>
              <w:fldChar w:fldCharType="begin"/>
            </w:r>
            <w:r>
              <w:rPr>
                <w:noProof/>
                <w:webHidden/>
              </w:rPr>
              <w:instrText xml:space="preserve"> PAGEREF _Toc223966302 \h </w:instrText>
            </w:r>
            <w:r>
              <w:rPr>
                <w:noProof/>
                <w:webHidden/>
              </w:rPr>
            </w:r>
            <w:r>
              <w:rPr>
                <w:noProof/>
                <w:webHidden/>
              </w:rPr>
              <w:fldChar w:fldCharType="separate"/>
            </w:r>
            <w:r>
              <w:rPr>
                <w:noProof/>
                <w:webHidden/>
              </w:rPr>
              <w:t>5</w:t>
            </w:r>
            <w:r>
              <w:rPr>
                <w:noProof/>
                <w:webHidden/>
              </w:rPr>
              <w:fldChar w:fldCharType="end"/>
            </w:r>
          </w:hyperlink>
        </w:p>
        <w:p w14:paraId="0E3FDE2E" w14:textId="7F38FEF5" w:rsidR="00D17D24" w:rsidRDefault="00D17D24">
          <w:r>
            <w:rPr>
              <w:b/>
              <w:bCs/>
              <w:noProof/>
            </w:rPr>
            <w:fldChar w:fldCharType="end"/>
          </w:r>
        </w:p>
      </w:sdtContent>
    </w:sdt>
    <w:p w14:paraId="785169ED" w14:textId="77777777" w:rsidR="00D17D24" w:rsidRDefault="00D17D24" w:rsidP="00142CE8"/>
    <w:p w14:paraId="6FFC6C18" w14:textId="77777777" w:rsidR="003F1840" w:rsidRDefault="003F1840" w:rsidP="00142CE8"/>
    <w:p w14:paraId="40501A8A" w14:textId="77777777" w:rsidR="003F1840" w:rsidRDefault="003F1840" w:rsidP="00142CE8"/>
    <w:p w14:paraId="764490DD" w14:textId="77777777" w:rsidR="003F1840" w:rsidRDefault="003F1840" w:rsidP="00142CE8"/>
    <w:p w14:paraId="39D34D43" w14:textId="77777777" w:rsidR="003F1840" w:rsidRDefault="003F1840" w:rsidP="00142CE8"/>
    <w:p w14:paraId="33810DED" w14:textId="77777777" w:rsidR="003F1840" w:rsidRDefault="003F1840" w:rsidP="00142CE8"/>
    <w:p w14:paraId="108BA8BF" w14:textId="77777777" w:rsidR="003F1840" w:rsidRDefault="003F1840" w:rsidP="00142CE8"/>
    <w:p w14:paraId="0CCF192B" w14:textId="77777777" w:rsidR="003F1840" w:rsidRDefault="003F1840" w:rsidP="00142CE8"/>
    <w:p w14:paraId="61C0F7B4" w14:textId="77777777" w:rsidR="003F1840" w:rsidRDefault="003F1840" w:rsidP="00142CE8"/>
    <w:p w14:paraId="63FB331A" w14:textId="77777777" w:rsidR="003F1840" w:rsidRDefault="003F1840" w:rsidP="00142CE8"/>
    <w:p w14:paraId="6F074913" w14:textId="77777777" w:rsidR="003F1840" w:rsidRDefault="003F1840" w:rsidP="00142CE8"/>
    <w:p w14:paraId="4E16CD08" w14:textId="77777777" w:rsidR="00D17D24" w:rsidRDefault="00D17D24" w:rsidP="00142CE8"/>
    <w:p w14:paraId="1CDAD3EA" w14:textId="081F68FB" w:rsidR="00D17D24" w:rsidRPr="00D17D24" w:rsidRDefault="00D17D24" w:rsidP="00D17D24">
      <w:pPr>
        <w:pStyle w:val="Heading2"/>
        <w:rPr>
          <w:rFonts w:ascii="Source Sans Pro" w:hAnsi="Source Sans Pro"/>
          <w:color w:val="0070C0"/>
        </w:rPr>
      </w:pPr>
      <w:bookmarkStart w:id="0" w:name="_Toc223966297"/>
      <w:r w:rsidRPr="00D17D24">
        <w:rPr>
          <w:rFonts w:ascii="Source Sans Pro" w:hAnsi="Source Sans Pro"/>
          <w:color w:val="0070C0"/>
        </w:rPr>
        <w:t>Executive Summary</w:t>
      </w:r>
      <w:bookmarkEnd w:id="0"/>
    </w:p>
    <w:p w14:paraId="1200747A" w14:textId="77777777" w:rsidR="00D17D24" w:rsidRPr="00D17D24" w:rsidRDefault="00D17D24" w:rsidP="00D17D24">
      <w:r w:rsidRPr="00D17D24">
        <w:t>The proposed Change Request Management Application is intended to improve the quality and consistency of change request intake through a centralized web-based system. The current approach to managing change requests creates inefficiencies in review, coordination, and communication, particularly when requests are submitted in inconsistent formats or maintained separately across departments.</w:t>
      </w:r>
    </w:p>
    <w:p w14:paraId="36813633" w14:textId="77777777" w:rsidR="00D17D24" w:rsidRPr="00D17D24" w:rsidRDefault="00D17D24" w:rsidP="00D17D24">
      <w:r w:rsidRPr="00D17D24">
        <w:t>The proposed solution is expected to improve the structure of submitted request information, reduce manual effort during early-stage review, and support more effective communication between business and technical stakeholders. The initial version will focus on intake and early review, with an AI-assisted feature included to support the organization of request content where appropriate.</w:t>
      </w:r>
    </w:p>
    <w:p w14:paraId="1609201E" w14:textId="77777777" w:rsidR="00D17D24" w:rsidRPr="00D17D24" w:rsidRDefault="00D17D24" w:rsidP="00D17D24">
      <w:r w:rsidRPr="00D17D24">
        <w:t>This initiative is justified by its potential to improve operational efficiency, strengthen process consistency, and provide a foundation for future change management improvements.</w:t>
      </w:r>
    </w:p>
    <w:p w14:paraId="7721CD5A" w14:textId="5A88BF69" w:rsidR="00D17D24" w:rsidRPr="00D17D24" w:rsidRDefault="00D17D24" w:rsidP="00D17D24"/>
    <w:p w14:paraId="66CFE736" w14:textId="115E6A18" w:rsidR="00D17D24" w:rsidRPr="00D17D24" w:rsidRDefault="00D17D24" w:rsidP="00D17D24">
      <w:pPr>
        <w:pStyle w:val="Heading2"/>
        <w:rPr>
          <w:rFonts w:ascii="Source Sans Pro" w:hAnsi="Source Sans Pro"/>
          <w:color w:val="0070C0"/>
        </w:rPr>
      </w:pPr>
      <w:bookmarkStart w:id="1" w:name="_Toc223966298"/>
      <w:r w:rsidRPr="00D17D24">
        <w:rPr>
          <w:rFonts w:ascii="Source Sans Pro" w:hAnsi="Source Sans Pro"/>
          <w:color w:val="0070C0"/>
        </w:rPr>
        <w:t>Situation Analysis</w:t>
      </w:r>
      <w:bookmarkEnd w:id="1"/>
    </w:p>
    <w:p w14:paraId="50E5E3A6" w14:textId="77777777" w:rsidR="00D17D24" w:rsidRPr="00D17D24" w:rsidRDefault="00D17D24" w:rsidP="00D17D24">
      <w:pPr>
        <w:rPr>
          <w:b/>
          <w:bCs/>
        </w:rPr>
      </w:pPr>
      <w:r w:rsidRPr="00D17D24">
        <w:rPr>
          <w:b/>
          <w:bCs/>
        </w:rPr>
        <w:t>Current Operational Challenges</w:t>
      </w:r>
    </w:p>
    <w:p w14:paraId="1E5B39C3" w14:textId="77777777" w:rsidR="00D17D24" w:rsidRPr="00D17D24" w:rsidRDefault="00D17D24" w:rsidP="00D17D24">
      <w:r w:rsidRPr="00D17D24">
        <w:t>The current change request process presents several operational concerns that affect the quality and efficiency of early-stage review.</w:t>
      </w:r>
    </w:p>
    <w:p w14:paraId="2CC3BB3E" w14:textId="77777777" w:rsidR="00D17D24" w:rsidRPr="00D17D24" w:rsidRDefault="00D17D24" w:rsidP="00D17D24">
      <w:r w:rsidRPr="00D17D24">
        <w:t>Key challenges include:</w:t>
      </w:r>
    </w:p>
    <w:p w14:paraId="6BF30559" w14:textId="612BA360" w:rsidR="00D17D24" w:rsidRPr="00D17D24" w:rsidRDefault="00D17D24" w:rsidP="00D17D24">
      <w:pPr>
        <w:numPr>
          <w:ilvl w:val="0"/>
          <w:numId w:val="1"/>
        </w:numPr>
      </w:pPr>
      <w:r>
        <w:t>I</w:t>
      </w:r>
      <w:r w:rsidRPr="00D17D24">
        <w:t>nconsistent documentation of change requests</w:t>
      </w:r>
    </w:p>
    <w:p w14:paraId="652120A4" w14:textId="230FB14B" w:rsidR="00D17D24" w:rsidRPr="00D17D24" w:rsidRDefault="00D17D24" w:rsidP="00D17D24">
      <w:pPr>
        <w:numPr>
          <w:ilvl w:val="0"/>
          <w:numId w:val="1"/>
        </w:numPr>
      </w:pPr>
      <w:r>
        <w:t>A</w:t>
      </w:r>
      <w:r w:rsidRPr="00D17D24">
        <w:t>dditional time spent clarifying submitted information</w:t>
      </w:r>
    </w:p>
    <w:p w14:paraId="42EE106A" w14:textId="31B8177C" w:rsidR="00D17D24" w:rsidRPr="00D17D24" w:rsidRDefault="00D17D24" w:rsidP="00D17D24">
      <w:pPr>
        <w:numPr>
          <w:ilvl w:val="0"/>
          <w:numId w:val="1"/>
        </w:numPr>
      </w:pPr>
      <w:r>
        <w:t>D</w:t>
      </w:r>
      <w:r w:rsidRPr="00D17D24">
        <w:t>ifficulty maintaining a consistent intake process across departments</w:t>
      </w:r>
    </w:p>
    <w:p w14:paraId="41F88E5F" w14:textId="51F2E274" w:rsidR="00D17D24" w:rsidRPr="00D17D24" w:rsidRDefault="00D17D24" w:rsidP="00D17D24">
      <w:pPr>
        <w:numPr>
          <w:ilvl w:val="0"/>
          <w:numId w:val="1"/>
        </w:numPr>
      </w:pPr>
      <w:r>
        <w:t>Re</w:t>
      </w:r>
      <w:r w:rsidRPr="00D17D24">
        <w:t>duced efficiency in preparing requests for further analysis or implementation</w:t>
      </w:r>
    </w:p>
    <w:p w14:paraId="777AA082" w14:textId="37CB17E0" w:rsidR="00D17D24" w:rsidRPr="00D17D24" w:rsidRDefault="00D17D24" w:rsidP="00D17D24">
      <w:pPr>
        <w:numPr>
          <w:ilvl w:val="0"/>
          <w:numId w:val="1"/>
        </w:numPr>
      </w:pPr>
      <w:r>
        <w:t>C</w:t>
      </w:r>
      <w:r w:rsidRPr="00D17D24">
        <w:t>ommunication gaps between business and technical stakeholders</w:t>
      </w:r>
    </w:p>
    <w:p w14:paraId="366C9ECD" w14:textId="1A226056" w:rsidR="00D17D24" w:rsidRPr="00D17D24" w:rsidRDefault="00D17D24" w:rsidP="00D17D24">
      <w:r w:rsidRPr="00D17D24">
        <w:t xml:space="preserve">These issues do not necessarily prevent requests from being submitted, but they reduce the effectiveness of the </w:t>
      </w:r>
      <w:r>
        <w:t xml:space="preserve">requests gathering </w:t>
      </w:r>
      <w:r w:rsidRPr="00D17D24">
        <w:t>process and increase avoidable effort at the point where requests first enter the workflow.</w:t>
      </w:r>
    </w:p>
    <w:p w14:paraId="0014F6D1" w14:textId="77777777" w:rsidR="00D17D24" w:rsidRPr="00D17D24" w:rsidRDefault="00D17D24" w:rsidP="00D17D24">
      <w:pPr>
        <w:rPr>
          <w:b/>
          <w:bCs/>
        </w:rPr>
      </w:pPr>
      <w:r w:rsidRPr="00D17D24">
        <w:rPr>
          <w:b/>
          <w:bCs/>
        </w:rPr>
        <w:t>Why This Matters</w:t>
      </w:r>
    </w:p>
    <w:p w14:paraId="3F4D6952" w14:textId="77777777" w:rsidR="00D17D24" w:rsidRPr="00D17D24" w:rsidRDefault="00D17D24" w:rsidP="00D17D24">
      <w:r w:rsidRPr="00D17D24">
        <w:lastRenderedPageBreak/>
        <w:t>The quality of request intake directly influences the quality of downstream analysis, coordination, and implementation planning. When requests are unclear or inconsistently structured, the effort required to interpret them increases, and the risk of misunderstanding also rises.</w:t>
      </w:r>
    </w:p>
    <w:p w14:paraId="17CE4DE1" w14:textId="77777777" w:rsidR="00D17D24" w:rsidRPr="00D17D24" w:rsidRDefault="00D17D24" w:rsidP="00D17D24">
      <w:r w:rsidRPr="00D17D24">
        <w:t>As change activity grows across systems and departments, the need for a more consistent intake approach becomes more important.</w:t>
      </w:r>
    </w:p>
    <w:p w14:paraId="608E5EBE" w14:textId="4B2414DB" w:rsidR="00D17D24" w:rsidRPr="00D17D24" w:rsidRDefault="00D17D24" w:rsidP="00D17D24"/>
    <w:p w14:paraId="50D58D18" w14:textId="48249F5E" w:rsidR="00D17D24" w:rsidRPr="00D17D24" w:rsidRDefault="00D17D24" w:rsidP="00D17D24">
      <w:pPr>
        <w:pStyle w:val="Heading2"/>
        <w:rPr>
          <w:rFonts w:ascii="Source Sans Pro" w:hAnsi="Source Sans Pro"/>
          <w:color w:val="0070C0"/>
        </w:rPr>
      </w:pPr>
      <w:bookmarkStart w:id="2" w:name="_Toc223966299"/>
      <w:r w:rsidRPr="00D17D24">
        <w:rPr>
          <w:rFonts w:ascii="Source Sans Pro" w:hAnsi="Source Sans Pro"/>
          <w:color w:val="0070C0"/>
        </w:rPr>
        <w:t>Recommended Solution</w:t>
      </w:r>
      <w:bookmarkEnd w:id="2"/>
    </w:p>
    <w:p w14:paraId="2B92A50A" w14:textId="77777777" w:rsidR="00D17D24" w:rsidRPr="00D17D24" w:rsidRDefault="00D17D24" w:rsidP="00D17D24">
      <w:r w:rsidRPr="00D17D24">
        <w:t xml:space="preserve">It is recommended that a </w:t>
      </w:r>
      <w:r w:rsidRPr="00D17D24">
        <w:rPr>
          <w:b/>
          <w:bCs/>
        </w:rPr>
        <w:t>centralized Change Request Management Application</w:t>
      </w:r>
      <w:r w:rsidRPr="00D17D24">
        <w:t xml:space="preserve"> be introduced to support a more structured and efficient request intake process.</w:t>
      </w:r>
    </w:p>
    <w:p w14:paraId="33D249E0" w14:textId="77777777" w:rsidR="00D17D24" w:rsidRPr="00D17D24" w:rsidRDefault="00D17D24" w:rsidP="00D17D24">
      <w:r w:rsidRPr="00D17D24">
        <w:t>The proposed solution will provide:</w:t>
      </w:r>
    </w:p>
    <w:p w14:paraId="2568D6AA" w14:textId="46391B25" w:rsidR="00D17D24" w:rsidRPr="00D17D24" w:rsidRDefault="00D17D24" w:rsidP="00D17D24">
      <w:pPr>
        <w:numPr>
          <w:ilvl w:val="0"/>
          <w:numId w:val="2"/>
        </w:numPr>
      </w:pPr>
      <w:r>
        <w:t>A</w:t>
      </w:r>
      <w:r w:rsidRPr="00D17D24">
        <w:t xml:space="preserve"> single point for change request submission</w:t>
      </w:r>
    </w:p>
    <w:p w14:paraId="42000BC1" w14:textId="1BC328C1" w:rsidR="00D17D24" w:rsidRPr="00D17D24" w:rsidRDefault="00D17D24" w:rsidP="00D17D24">
      <w:pPr>
        <w:numPr>
          <w:ilvl w:val="0"/>
          <w:numId w:val="2"/>
        </w:numPr>
      </w:pPr>
      <w:r>
        <w:t>A</w:t>
      </w:r>
      <w:r w:rsidRPr="00D17D24">
        <w:t xml:space="preserve"> more consistent structure for request information</w:t>
      </w:r>
    </w:p>
    <w:p w14:paraId="16CFB658" w14:textId="61EBE304" w:rsidR="00D17D24" w:rsidRPr="00D17D24" w:rsidRDefault="00D17D24" w:rsidP="00D17D24">
      <w:pPr>
        <w:numPr>
          <w:ilvl w:val="0"/>
          <w:numId w:val="2"/>
        </w:numPr>
      </w:pPr>
      <w:r>
        <w:t>I</w:t>
      </w:r>
      <w:r w:rsidRPr="00D17D24">
        <w:t>mproved accessibility of submitted request records</w:t>
      </w:r>
    </w:p>
    <w:p w14:paraId="39930F88" w14:textId="53A8331E" w:rsidR="00D17D24" w:rsidRPr="00D17D24" w:rsidRDefault="00D17D24" w:rsidP="00D17D24">
      <w:pPr>
        <w:numPr>
          <w:ilvl w:val="0"/>
          <w:numId w:val="2"/>
        </w:numPr>
      </w:pPr>
      <w:r>
        <w:t>A</w:t>
      </w:r>
      <w:r w:rsidRPr="00D17D24">
        <w:t>n AI-assisted feature to help organize request content into a clearer draft format for review</w:t>
      </w:r>
    </w:p>
    <w:p w14:paraId="59C7ABC5" w14:textId="77777777" w:rsidR="00D17D24" w:rsidRPr="00D17D24" w:rsidRDefault="00D17D24" w:rsidP="00D17D24">
      <w:r w:rsidRPr="00D17D24">
        <w:t>The recommended solution does not attempt to address the entire change lifecycle in its initial version. Instead, it focuses on the intake stage, where improvements in structure and clarity are expected to provide the most immediate benefit.</w:t>
      </w:r>
    </w:p>
    <w:p w14:paraId="5C159CD3" w14:textId="77777777" w:rsidR="00D17D24" w:rsidRPr="00D17D24" w:rsidRDefault="00D17D24" w:rsidP="00D17D24">
      <w:r w:rsidRPr="00D17D24">
        <w:t>This targeted approach supports a manageable implementation while still addressing a meaningful business need.</w:t>
      </w:r>
    </w:p>
    <w:p w14:paraId="442E38F2" w14:textId="4240FD1C" w:rsidR="00D17D24" w:rsidRPr="00D17D24" w:rsidRDefault="00D17D24" w:rsidP="00D17D24"/>
    <w:p w14:paraId="3C4B8424" w14:textId="50FA8027" w:rsidR="00D17D24" w:rsidRPr="00D17D24" w:rsidRDefault="00D17D24" w:rsidP="00D17D24">
      <w:pPr>
        <w:pStyle w:val="Heading2"/>
        <w:rPr>
          <w:rFonts w:ascii="Source Sans Pro" w:hAnsi="Source Sans Pro"/>
          <w:color w:val="0070C0"/>
        </w:rPr>
      </w:pPr>
      <w:bookmarkStart w:id="3" w:name="_Toc223966300"/>
      <w:r w:rsidRPr="00D17D24">
        <w:rPr>
          <w:rFonts w:ascii="Source Sans Pro" w:hAnsi="Source Sans Pro"/>
          <w:color w:val="0070C0"/>
        </w:rPr>
        <w:t>Cost-Benefit Analysis</w:t>
      </w:r>
      <w:bookmarkEnd w:id="3"/>
    </w:p>
    <w:p w14:paraId="381925F5" w14:textId="77777777" w:rsidR="00D17D24" w:rsidRPr="00D17D24" w:rsidRDefault="00D17D24" w:rsidP="00D17D24">
      <w:pPr>
        <w:rPr>
          <w:b/>
          <w:bCs/>
        </w:rPr>
      </w:pPr>
      <w:r w:rsidRPr="00D17D24">
        <w:rPr>
          <w:b/>
          <w:bCs/>
        </w:rPr>
        <w:t>Expected Costs</w:t>
      </w:r>
    </w:p>
    <w:p w14:paraId="37D1E96B" w14:textId="77777777" w:rsidR="00D17D24" w:rsidRPr="00D17D24" w:rsidRDefault="00D17D24" w:rsidP="00D17D24">
      <w:r w:rsidRPr="00D17D24">
        <w:t>The initial costs of this initiative are expected to be modest and primarily related to design, setup, and implementation effort.</w:t>
      </w:r>
    </w:p>
    <w:p w14:paraId="0AF4774E" w14:textId="77777777" w:rsidR="00D17D24" w:rsidRPr="00D17D24" w:rsidRDefault="00D17D24" w:rsidP="00D17D24">
      <w:r w:rsidRPr="00D17D24">
        <w:t>These costs may include:</w:t>
      </w:r>
    </w:p>
    <w:p w14:paraId="5F919F1C" w14:textId="6C2C139E" w:rsidR="00D17D24" w:rsidRPr="00D17D24" w:rsidRDefault="00D17D24" w:rsidP="00D17D24">
      <w:pPr>
        <w:numPr>
          <w:ilvl w:val="0"/>
          <w:numId w:val="3"/>
        </w:numPr>
      </w:pPr>
      <w:r>
        <w:t>B</w:t>
      </w:r>
      <w:r w:rsidRPr="00D17D24">
        <w:t>usiness analysis and requirements effort</w:t>
      </w:r>
    </w:p>
    <w:p w14:paraId="7091E2B7" w14:textId="0A265EFA" w:rsidR="00D17D24" w:rsidRPr="00D17D24" w:rsidRDefault="00D17D24" w:rsidP="00D17D24">
      <w:pPr>
        <w:numPr>
          <w:ilvl w:val="0"/>
          <w:numId w:val="3"/>
        </w:numPr>
      </w:pPr>
      <w:r>
        <w:t>S</w:t>
      </w:r>
      <w:r w:rsidRPr="00D17D24">
        <w:t>ystem design and documentation effort</w:t>
      </w:r>
    </w:p>
    <w:p w14:paraId="27B375C0" w14:textId="5E8BA8D4" w:rsidR="00D17D24" w:rsidRPr="00D17D24" w:rsidRDefault="00D17D24" w:rsidP="00D17D24">
      <w:pPr>
        <w:numPr>
          <w:ilvl w:val="0"/>
          <w:numId w:val="3"/>
        </w:numPr>
      </w:pPr>
      <w:r>
        <w:lastRenderedPageBreak/>
        <w:t>D</w:t>
      </w:r>
      <w:r w:rsidRPr="00D17D24">
        <w:t>evelopment of the initial web-based solution</w:t>
      </w:r>
    </w:p>
    <w:p w14:paraId="2AB9168D" w14:textId="4A96D96F" w:rsidR="00D17D24" w:rsidRPr="00D17D24" w:rsidRDefault="00D17D24" w:rsidP="00D17D24">
      <w:pPr>
        <w:numPr>
          <w:ilvl w:val="0"/>
          <w:numId w:val="3"/>
        </w:numPr>
      </w:pPr>
      <w:r>
        <w:t>S</w:t>
      </w:r>
      <w:r w:rsidRPr="00D17D24">
        <w:t>etup of storage, hosting, or supporting tools</w:t>
      </w:r>
    </w:p>
    <w:p w14:paraId="19A2E3DC" w14:textId="2C1E3B30" w:rsidR="00D17D24" w:rsidRPr="00D17D24" w:rsidRDefault="00D17D24" w:rsidP="00D17D24">
      <w:pPr>
        <w:numPr>
          <w:ilvl w:val="0"/>
          <w:numId w:val="3"/>
        </w:numPr>
      </w:pPr>
      <w:r>
        <w:t>L</w:t>
      </w:r>
      <w:r w:rsidRPr="00D17D24">
        <w:t>imited use of optional supporting services, where applicable</w:t>
      </w:r>
    </w:p>
    <w:p w14:paraId="190C3116" w14:textId="77777777" w:rsidR="00D17D24" w:rsidRPr="00D17D24" w:rsidRDefault="00D17D24" w:rsidP="00D17D24">
      <w:r w:rsidRPr="00D17D24">
        <w:t>Because the initial scope is intentionally narrow, the first phase does not require the level of investment associated with a broader enterprise solution.</w:t>
      </w:r>
    </w:p>
    <w:p w14:paraId="03C3DB62" w14:textId="77777777" w:rsidR="00D17D24" w:rsidRPr="00D17D24" w:rsidRDefault="00D17D24" w:rsidP="00D17D24">
      <w:pPr>
        <w:rPr>
          <w:b/>
          <w:bCs/>
        </w:rPr>
      </w:pPr>
      <w:r w:rsidRPr="00D17D24">
        <w:rPr>
          <w:b/>
          <w:bCs/>
        </w:rPr>
        <w:t>Expected Benefits</w:t>
      </w:r>
    </w:p>
    <w:p w14:paraId="0BC3EF89" w14:textId="77777777" w:rsidR="00D17D24" w:rsidRPr="00D17D24" w:rsidRDefault="00D17D24" w:rsidP="00D17D24">
      <w:r w:rsidRPr="00D17D24">
        <w:t>The expected benefits of the proposed solution are primarily operational.</w:t>
      </w:r>
    </w:p>
    <w:p w14:paraId="76C8FF55" w14:textId="77777777" w:rsidR="00D17D24" w:rsidRPr="00D17D24" w:rsidRDefault="00D17D24" w:rsidP="00D17D24">
      <w:r w:rsidRPr="00D17D24">
        <w:t>These include:</w:t>
      </w:r>
    </w:p>
    <w:p w14:paraId="17F8524C" w14:textId="63D15889" w:rsidR="00D17D24" w:rsidRPr="00D17D24" w:rsidRDefault="00D17D24" w:rsidP="00D17D24">
      <w:pPr>
        <w:numPr>
          <w:ilvl w:val="0"/>
          <w:numId w:val="4"/>
        </w:numPr>
      </w:pPr>
      <w:r>
        <w:t>I</w:t>
      </w:r>
      <w:r w:rsidRPr="00D17D24">
        <w:t>mproved consistency in submitted requests</w:t>
      </w:r>
    </w:p>
    <w:p w14:paraId="2C79EF2C" w14:textId="00F7BC3A" w:rsidR="00D17D24" w:rsidRPr="00D17D24" w:rsidRDefault="00D17D24" w:rsidP="00D17D24">
      <w:pPr>
        <w:numPr>
          <w:ilvl w:val="0"/>
          <w:numId w:val="4"/>
        </w:numPr>
      </w:pPr>
      <w:r>
        <w:t>R</w:t>
      </w:r>
      <w:r w:rsidRPr="00D17D24">
        <w:t>educed effort required to interpret and clarify request content</w:t>
      </w:r>
    </w:p>
    <w:p w14:paraId="5CD94259" w14:textId="55FDC098" w:rsidR="00D17D24" w:rsidRPr="00D17D24" w:rsidRDefault="00D17D24" w:rsidP="00D17D24">
      <w:pPr>
        <w:ind w:left="720"/>
      </w:pPr>
      <w:r>
        <w:t>F</w:t>
      </w:r>
      <w:r w:rsidRPr="00D17D24">
        <w:t>aster early-stage review</w:t>
      </w:r>
    </w:p>
    <w:p w14:paraId="15D34898" w14:textId="5B94B19D" w:rsidR="00D17D24" w:rsidRPr="00D17D24" w:rsidRDefault="00D17D24" w:rsidP="00D17D24">
      <w:pPr>
        <w:numPr>
          <w:ilvl w:val="0"/>
          <w:numId w:val="4"/>
        </w:numPr>
      </w:pPr>
      <w:r>
        <w:t>I</w:t>
      </w:r>
      <w:r w:rsidRPr="00D17D24">
        <w:t>mproved communication between stakeholders</w:t>
      </w:r>
    </w:p>
    <w:p w14:paraId="6594B726" w14:textId="1A6D7A6D" w:rsidR="00D17D24" w:rsidRPr="00D17D24" w:rsidRDefault="00D17D24" w:rsidP="00D17D24">
      <w:pPr>
        <w:numPr>
          <w:ilvl w:val="0"/>
          <w:numId w:val="4"/>
        </w:numPr>
      </w:pPr>
      <w:r>
        <w:t>M</w:t>
      </w:r>
      <w:r w:rsidRPr="00D17D24">
        <w:t>ore reliable intake records for future follow-up</w:t>
      </w:r>
    </w:p>
    <w:p w14:paraId="15431508" w14:textId="77777777" w:rsidR="00D17D24" w:rsidRPr="00D17D24" w:rsidRDefault="00D17D24" w:rsidP="00D17D24">
      <w:pPr>
        <w:rPr>
          <w:b/>
          <w:bCs/>
        </w:rPr>
      </w:pPr>
      <w:r w:rsidRPr="00D17D24">
        <w:rPr>
          <w:b/>
          <w:bCs/>
        </w:rPr>
        <w:t>Overall Assessment</w:t>
      </w:r>
    </w:p>
    <w:p w14:paraId="498AA0C8" w14:textId="77777777" w:rsidR="00D17D24" w:rsidRPr="00D17D24" w:rsidRDefault="00D17D24" w:rsidP="00D17D24">
      <w:r w:rsidRPr="00D17D24">
        <w:t>The expected benefits outweigh the limited cost of an initial implementation. Even without a large financial investment, the proposed system can provide measurable value through improved process consistency and reduced manual effort.</w:t>
      </w:r>
    </w:p>
    <w:p w14:paraId="6647006E" w14:textId="77777777" w:rsidR="00D17D24" w:rsidRPr="00D17D24" w:rsidRDefault="00D17D24" w:rsidP="00D17D24">
      <w:r w:rsidRPr="00D17D24">
        <w:t>For this reason, the proposed solution represents a practical and justifiable improvement to the current intake process.</w:t>
      </w:r>
    </w:p>
    <w:p w14:paraId="4CE86BC1" w14:textId="523AF60F" w:rsidR="00D17D24" w:rsidRPr="00D17D24" w:rsidRDefault="00D17D24" w:rsidP="00D17D24"/>
    <w:p w14:paraId="0B7AA541" w14:textId="61BDA893" w:rsidR="00D17D24" w:rsidRPr="00D17D24" w:rsidRDefault="00D17D24" w:rsidP="00D17D24">
      <w:pPr>
        <w:pStyle w:val="Heading2"/>
        <w:rPr>
          <w:rFonts w:ascii="Source Sans Pro" w:hAnsi="Source Sans Pro"/>
          <w:color w:val="0070C0"/>
        </w:rPr>
      </w:pPr>
      <w:bookmarkStart w:id="4" w:name="_Toc223966301"/>
      <w:r w:rsidRPr="00D17D24">
        <w:rPr>
          <w:rFonts w:ascii="Source Sans Pro" w:hAnsi="Source Sans Pro"/>
          <w:color w:val="0070C0"/>
        </w:rPr>
        <w:t>Risk Assessment</w:t>
      </w:r>
      <w:bookmarkEnd w:id="4"/>
    </w:p>
    <w:p w14:paraId="7B2275CB" w14:textId="77777777" w:rsidR="00D17D24" w:rsidRPr="00D17D24" w:rsidRDefault="00D17D24" w:rsidP="00D17D24">
      <w:pPr>
        <w:rPr>
          <w:b/>
          <w:bCs/>
        </w:rPr>
      </w:pPr>
      <w:r w:rsidRPr="00D17D24">
        <w:rPr>
          <w:b/>
          <w:bCs/>
        </w:rPr>
        <w:t>Risk 1: Limited adoption of a more structured process</w:t>
      </w:r>
    </w:p>
    <w:p w14:paraId="740DDC03" w14:textId="77777777" w:rsidR="00D17D24" w:rsidRPr="00D17D24" w:rsidRDefault="00D17D24" w:rsidP="00D17D24">
      <w:r w:rsidRPr="00D17D24">
        <w:t>Users may continue to prefer informal or familiar submission methods.</w:t>
      </w:r>
    </w:p>
    <w:p w14:paraId="52BE5540" w14:textId="133C0F08" w:rsidR="00D17D24" w:rsidRPr="00D17D24" w:rsidRDefault="00D17D24" w:rsidP="00D17D24">
      <w:r>
        <w:rPr>
          <w:b/>
          <w:bCs/>
        </w:rPr>
        <w:t>Mitigation:</w:t>
      </w:r>
      <w:r w:rsidRPr="00D17D24">
        <w:br/>
        <w:t>The system should remain simple, practical,</w:t>
      </w:r>
      <w:r>
        <w:t xml:space="preserve"> proper-documented,</w:t>
      </w:r>
      <w:r w:rsidRPr="00D17D24">
        <w:t xml:space="preserve"> and focused on improving intake without creating unnecessary complexity.</w:t>
      </w:r>
    </w:p>
    <w:p w14:paraId="6AD96352" w14:textId="6786CD4B" w:rsidR="00D17D24" w:rsidRPr="00D17D24" w:rsidRDefault="00D17D24" w:rsidP="00D17D24">
      <w:pPr>
        <w:rPr>
          <w:b/>
          <w:bCs/>
        </w:rPr>
      </w:pPr>
      <w:r w:rsidRPr="00D17D24">
        <w:rPr>
          <w:b/>
          <w:bCs/>
        </w:rPr>
        <w:t xml:space="preserve">Risk 2: </w:t>
      </w:r>
      <w:r>
        <w:rPr>
          <w:b/>
          <w:bCs/>
        </w:rPr>
        <w:t>Initial scope too broad</w:t>
      </w:r>
    </w:p>
    <w:p w14:paraId="30C43049" w14:textId="77777777" w:rsidR="00D17D24" w:rsidRPr="00D17D24" w:rsidRDefault="00D17D24" w:rsidP="00D17D24">
      <w:r w:rsidRPr="00D17D24">
        <w:t>There is a risk that additional desired capabilities may be introduced too early.</w:t>
      </w:r>
    </w:p>
    <w:p w14:paraId="717D1EC8" w14:textId="747770EF" w:rsidR="00D17D24" w:rsidRPr="00D17D24" w:rsidRDefault="00D17D24" w:rsidP="00D17D24">
      <w:r>
        <w:rPr>
          <w:b/>
          <w:bCs/>
        </w:rPr>
        <w:lastRenderedPageBreak/>
        <w:t>Mitigation:</w:t>
      </w:r>
      <w:r w:rsidRPr="00D17D24">
        <w:br/>
        <w:t>The initial version should remain limited to request intake and early-stage review.</w:t>
      </w:r>
    </w:p>
    <w:p w14:paraId="6812DCAF" w14:textId="77777777" w:rsidR="00D17D24" w:rsidRPr="00D17D24" w:rsidRDefault="00D17D24" w:rsidP="00D17D24">
      <w:pPr>
        <w:rPr>
          <w:b/>
          <w:bCs/>
        </w:rPr>
      </w:pPr>
      <w:r w:rsidRPr="00D17D24">
        <w:rPr>
          <w:b/>
          <w:bCs/>
        </w:rPr>
        <w:t>Risk 3: Dependence on generated draft content</w:t>
      </w:r>
    </w:p>
    <w:p w14:paraId="36A9137F" w14:textId="77777777" w:rsidR="00D17D24" w:rsidRPr="00D17D24" w:rsidRDefault="00D17D24" w:rsidP="00D17D24">
      <w:r w:rsidRPr="00D17D24">
        <w:t>An AI-assisted feature may not always produce complete or accurate draft output.</w:t>
      </w:r>
    </w:p>
    <w:p w14:paraId="0F5DB486" w14:textId="014525FE" w:rsidR="00D17D24" w:rsidRPr="00D17D24" w:rsidRDefault="00D17D24" w:rsidP="00D17D24">
      <w:r>
        <w:rPr>
          <w:b/>
          <w:bCs/>
        </w:rPr>
        <w:t>Mitigation:</w:t>
      </w:r>
      <w:r w:rsidRPr="00D17D24">
        <w:br/>
        <w:t>Generated content should remain editable and subject to user review before final submission.</w:t>
      </w:r>
    </w:p>
    <w:p w14:paraId="18E333CD" w14:textId="77777777" w:rsidR="00D17D24" w:rsidRPr="00D17D24" w:rsidRDefault="00D17D24" w:rsidP="00D17D24">
      <w:pPr>
        <w:rPr>
          <w:b/>
          <w:bCs/>
        </w:rPr>
      </w:pPr>
      <w:r w:rsidRPr="00D17D24">
        <w:rPr>
          <w:b/>
          <w:bCs/>
        </w:rPr>
        <w:t>Risk 4: Technical limitations in the initial implementation</w:t>
      </w:r>
    </w:p>
    <w:p w14:paraId="5F46FF03" w14:textId="77777777" w:rsidR="00D17D24" w:rsidRPr="00D17D24" w:rsidRDefault="00D17D24" w:rsidP="00D17D24">
      <w:r w:rsidRPr="00D17D24">
        <w:t>Initial technical choices may create limitations in scale, integration, or flexibility.</w:t>
      </w:r>
    </w:p>
    <w:p w14:paraId="41B1F121" w14:textId="0C4ABFC3" w:rsidR="00D17D24" w:rsidRDefault="00D17D24" w:rsidP="00D17D24">
      <w:r>
        <w:rPr>
          <w:b/>
          <w:bCs/>
        </w:rPr>
        <w:t>Mitigation:</w:t>
      </w:r>
      <w:r w:rsidRPr="00D17D24">
        <w:br/>
        <w:t>The system should be designed in a modular way so that later enhancements can be introduced without major redesign.</w:t>
      </w:r>
    </w:p>
    <w:p w14:paraId="30851254" w14:textId="77777777" w:rsidR="00D17D24" w:rsidRPr="00D17D24" w:rsidRDefault="00D17D24" w:rsidP="00D17D24">
      <w:pPr>
        <w:rPr>
          <w:b/>
          <w:bCs/>
        </w:rPr>
      </w:pPr>
      <w:r w:rsidRPr="00D17D24">
        <w:rPr>
          <w:b/>
          <w:bCs/>
        </w:rPr>
        <w:t>Risk 5: Future integration complexity</w:t>
      </w:r>
    </w:p>
    <w:p w14:paraId="7C1CF867" w14:textId="77777777" w:rsidR="00D17D24" w:rsidRPr="00D17D24" w:rsidRDefault="00D17D24" w:rsidP="00D17D24">
      <w:r w:rsidRPr="00D17D24">
        <w:t>Because the application is being designed as a separate modular component, there is a risk that future integration with other systems or departmental applications may require additional effort. Differences in data structure, process design, interfaces, or technical standards may create challenges when connecting the system to broader enterprise workflows.</w:t>
      </w:r>
    </w:p>
    <w:p w14:paraId="2BFEE09B" w14:textId="2CC2ED85" w:rsidR="00D17D24" w:rsidRPr="00D17D24" w:rsidRDefault="00D17D24" w:rsidP="00D17D24">
      <w:r w:rsidRPr="00D17D24">
        <w:rPr>
          <w:b/>
          <w:bCs/>
        </w:rPr>
        <w:t>Mitigation:</w:t>
      </w:r>
      <w:r w:rsidRPr="00D17D24">
        <w:br/>
        <w:t>The system should be designed with integration in mind by using a clear data structure, modular architecture, and well-defined interfaces. Future integration requirements should be considered during system design, even if full integration is outside the scope of the initial version.</w:t>
      </w:r>
    </w:p>
    <w:p w14:paraId="627C4D10" w14:textId="3AFE83F4" w:rsidR="00D17D24" w:rsidRPr="00D17D24" w:rsidRDefault="00D17D24" w:rsidP="00D17D24"/>
    <w:p w14:paraId="55A542FE" w14:textId="41B65250" w:rsidR="00D17D24" w:rsidRPr="00D17D24" w:rsidRDefault="00D17D24" w:rsidP="00D17D24">
      <w:pPr>
        <w:pStyle w:val="Heading2"/>
        <w:rPr>
          <w:rFonts w:ascii="Source Sans Pro" w:hAnsi="Source Sans Pro"/>
          <w:color w:val="0070C0"/>
        </w:rPr>
      </w:pPr>
      <w:bookmarkStart w:id="5" w:name="_Toc223966302"/>
      <w:r w:rsidRPr="00D17D24">
        <w:rPr>
          <w:rFonts w:ascii="Source Sans Pro" w:hAnsi="Source Sans Pro"/>
          <w:color w:val="0070C0"/>
        </w:rPr>
        <w:t>Conclusion</w:t>
      </w:r>
      <w:bookmarkEnd w:id="5"/>
    </w:p>
    <w:p w14:paraId="4007DE7E" w14:textId="77777777" w:rsidR="00D17D24" w:rsidRPr="00D17D24" w:rsidRDefault="00D17D24" w:rsidP="00D17D24">
      <w:r w:rsidRPr="00D17D24">
        <w:t>The proposed Change Request Management Application addresses a practical business need by improving the consistency and efficiency of request intake. The solution is limited in initial scope but targeted in purpose, making it a reasonable and low-risk starting point for improving early-stage change handling.</w:t>
      </w:r>
    </w:p>
    <w:p w14:paraId="08EF67E9" w14:textId="77777777" w:rsidR="00D17D24" w:rsidRPr="00D17D24" w:rsidRDefault="00D17D24" w:rsidP="00D17D24">
      <w:r w:rsidRPr="00D17D24">
        <w:t>Its value lies in improving structure, reducing avoidable review effort, and supporting clearer communication across stakeholders. On this basis, the proposed solution is justified as a practical and beneficial initiative.</w:t>
      </w:r>
    </w:p>
    <w:p w14:paraId="1CD5E75D" w14:textId="63E16FBE" w:rsidR="00D17D24" w:rsidRDefault="00D17D24" w:rsidP="00142CE8">
      <w:r>
        <w:t xml:space="preserve"> </w:t>
      </w:r>
    </w:p>
    <w:p w14:paraId="39B83CAC" w14:textId="77777777" w:rsidR="003F1840" w:rsidRDefault="003F1840" w:rsidP="00142CE8"/>
    <w:p w14:paraId="4C141200" w14:textId="77777777" w:rsidR="003F1840" w:rsidRDefault="003F1840" w:rsidP="00142CE8"/>
    <w:p w14:paraId="50AA1155" w14:textId="77777777" w:rsidR="003F1840" w:rsidRDefault="003F1840" w:rsidP="00142CE8"/>
    <w:p w14:paraId="514B0CD8" w14:textId="77777777" w:rsidR="003F1840" w:rsidRDefault="003F1840" w:rsidP="00142CE8"/>
    <w:p w14:paraId="62D1D305" w14:textId="77777777" w:rsidR="003F1840" w:rsidRDefault="003F1840" w:rsidP="00142CE8"/>
    <w:p w14:paraId="65B040E2" w14:textId="77777777" w:rsidR="003F1840" w:rsidRDefault="003F1840" w:rsidP="00142CE8"/>
    <w:p w14:paraId="24A47FCE" w14:textId="77777777" w:rsidR="003F1840" w:rsidRDefault="003F1840" w:rsidP="00142CE8"/>
    <w:p w14:paraId="6DD91DD0" w14:textId="77777777" w:rsidR="003F1840" w:rsidRDefault="003F1840" w:rsidP="00142CE8"/>
    <w:p w14:paraId="32BB3482" w14:textId="77777777" w:rsidR="003F1840" w:rsidRDefault="003F1840" w:rsidP="00142CE8"/>
    <w:p w14:paraId="308950A8" w14:textId="77777777" w:rsidR="003F1840" w:rsidRPr="00142CE8" w:rsidRDefault="003F1840" w:rsidP="00142CE8"/>
    <w:sectPr w:rsidR="003F1840" w:rsidRPr="00142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F2812"/>
    <w:multiLevelType w:val="multilevel"/>
    <w:tmpl w:val="D6DA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40F6F"/>
    <w:multiLevelType w:val="multilevel"/>
    <w:tmpl w:val="6B9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E0767"/>
    <w:multiLevelType w:val="multilevel"/>
    <w:tmpl w:val="728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E7177"/>
    <w:multiLevelType w:val="multilevel"/>
    <w:tmpl w:val="798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634204">
    <w:abstractNumId w:val="3"/>
  </w:num>
  <w:num w:numId="2" w16cid:durableId="1182739727">
    <w:abstractNumId w:val="1"/>
  </w:num>
  <w:num w:numId="3" w16cid:durableId="1089473420">
    <w:abstractNumId w:val="2"/>
  </w:num>
  <w:num w:numId="4" w16cid:durableId="1444305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130"/>
    <w:rsid w:val="000E3B38"/>
    <w:rsid w:val="00142CE8"/>
    <w:rsid w:val="00145620"/>
    <w:rsid w:val="00333C7A"/>
    <w:rsid w:val="003F1840"/>
    <w:rsid w:val="004B0130"/>
    <w:rsid w:val="00777AA3"/>
    <w:rsid w:val="00B001DC"/>
    <w:rsid w:val="00B3357A"/>
    <w:rsid w:val="00C31DF7"/>
    <w:rsid w:val="00CB1D1E"/>
    <w:rsid w:val="00D07F10"/>
    <w:rsid w:val="00D17D24"/>
    <w:rsid w:val="00E4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98588"/>
  <w14:defaultImageDpi w14:val="32767"/>
  <w15:chartTrackingRefBased/>
  <w15:docId w15:val="{4F058DEB-387F-4D74-95EB-ACB050236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1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01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1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1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1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1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01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1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1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1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130"/>
    <w:rPr>
      <w:rFonts w:eastAsiaTheme="majorEastAsia" w:cstheme="majorBidi"/>
      <w:color w:val="272727" w:themeColor="text1" w:themeTint="D8"/>
    </w:rPr>
  </w:style>
  <w:style w:type="paragraph" w:styleId="Title">
    <w:name w:val="Title"/>
    <w:basedOn w:val="Normal"/>
    <w:next w:val="Normal"/>
    <w:link w:val="TitleChar"/>
    <w:uiPriority w:val="10"/>
    <w:qFormat/>
    <w:rsid w:val="004B0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130"/>
    <w:pPr>
      <w:spacing w:before="160"/>
      <w:jc w:val="center"/>
    </w:pPr>
    <w:rPr>
      <w:i/>
      <w:iCs/>
      <w:color w:val="404040" w:themeColor="text1" w:themeTint="BF"/>
    </w:rPr>
  </w:style>
  <w:style w:type="character" w:customStyle="1" w:styleId="QuoteChar">
    <w:name w:val="Quote Char"/>
    <w:basedOn w:val="DefaultParagraphFont"/>
    <w:link w:val="Quote"/>
    <w:uiPriority w:val="29"/>
    <w:rsid w:val="004B0130"/>
    <w:rPr>
      <w:i/>
      <w:iCs/>
      <w:color w:val="404040" w:themeColor="text1" w:themeTint="BF"/>
    </w:rPr>
  </w:style>
  <w:style w:type="paragraph" w:styleId="ListParagraph">
    <w:name w:val="List Paragraph"/>
    <w:basedOn w:val="Normal"/>
    <w:uiPriority w:val="34"/>
    <w:qFormat/>
    <w:rsid w:val="004B0130"/>
    <w:pPr>
      <w:ind w:left="720"/>
      <w:contextualSpacing/>
    </w:pPr>
  </w:style>
  <w:style w:type="character" w:styleId="IntenseEmphasis">
    <w:name w:val="Intense Emphasis"/>
    <w:basedOn w:val="DefaultParagraphFont"/>
    <w:uiPriority w:val="21"/>
    <w:qFormat/>
    <w:rsid w:val="004B0130"/>
    <w:rPr>
      <w:i/>
      <w:iCs/>
      <w:color w:val="2F5496" w:themeColor="accent1" w:themeShade="BF"/>
    </w:rPr>
  </w:style>
  <w:style w:type="paragraph" w:styleId="IntenseQuote">
    <w:name w:val="Intense Quote"/>
    <w:basedOn w:val="Normal"/>
    <w:next w:val="Normal"/>
    <w:link w:val="IntenseQuoteChar"/>
    <w:uiPriority w:val="30"/>
    <w:qFormat/>
    <w:rsid w:val="004B0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130"/>
    <w:rPr>
      <w:i/>
      <w:iCs/>
      <w:color w:val="2F5496" w:themeColor="accent1" w:themeShade="BF"/>
    </w:rPr>
  </w:style>
  <w:style w:type="character" w:styleId="IntenseReference">
    <w:name w:val="Intense Reference"/>
    <w:basedOn w:val="DefaultParagraphFont"/>
    <w:uiPriority w:val="32"/>
    <w:qFormat/>
    <w:rsid w:val="004B0130"/>
    <w:rPr>
      <w:b/>
      <w:bCs/>
      <w:smallCaps/>
      <w:color w:val="2F5496" w:themeColor="accent1" w:themeShade="BF"/>
      <w:spacing w:val="5"/>
    </w:rPr>
  </w:style>
  <w:style w:type="table" w:styleId="TableGrid">
    <w:name w:val="Table Grid"/>
    <w:basedOn w:val="TableNormal"/>
    <w:uiPriority w:val="39"/>
    <w:rsid w:val="00142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17D2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17D24"/>
    <w:pPr>
      <w:spacing w:after="100"/>
      <w:ind w:left="240"/>
    </w:pPr>
  </w:style>
  <w:style w:type="character" w:styleId="Hyperlink">
    <w:name w:val="Hyperlink"/>
    <w:basedOn w:val="DefaultParagraphFont"/>
    <w:uiPriority w:val="99"/>
    <w:unhideWhenUsed/>
    <w:rsid w:val="00D17D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10ADE-3F92-4054-A25B-DFEAD77B5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3</cp:revision>
  <dcterms:created xsi:type="dcterms:W3CDTF">2026-03-09T20:03:00Z</dcterms:created>
  <dcterms:modified xsi:type="dcterms:W3CDTF">2026-03-09T20:55:00Z</dcterms:modified>
</cp:coreProperties>
</file>