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b0jxeh4z4tp" w:id="0"/>
      <w:bookmarkEnd w:id="0"/>
      <w:r w:rsidDel="00000000" w:rsidR="00000000" w:rsidRPr="00000000">
        <w:rPr>
          <w:rtl w:val="0"/>
        </w:rPr>
        <w:t xml:space="preserve">View Source Revenge Write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6g2x6dhj8ts" w:id="1"/>
      <w:bookmarkEnd w:id="1"/>
      <w:r w:rsidDel="00000000" w:rsidR="00000000" w:rsidRPr="00000000">
        <w:rPr>
          <w:rtl w:val="0"/>
        </w:rPr>
        <w:t xml:space="preserve">Path Traversal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app allows us to enter some filename and we can view it. This is a LFI vulnerability cuz we can view anything we want. Here are some of the important files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app.py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57613" cy="29125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91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300413" cy="3372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37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Flag.txt cant be accessed directly cuz app.py will replace it with “”.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However, we can see in both the app.py and the Dockerfile that the app runs in debug mode. We are able to view the debugger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https://view-source-revenge-viewsourcerevenge-chall.ybn.sg/console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we are able to find out the debugger pin, we are able to run code on the machine and get the flag.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pyodbc96qk6y" w:id="2"/>
      <w:bookmarkEnd w:id="2"/>
      <w:r w:rsidDel="00000000" w:rsidR="00000000" w:rsidRPr="00000000">
        <w:rPr>
          <w:rtl w:val="0"/>
        </w:rPr>
        <w:t xml:space="preserve">Getting debugger pin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 1st, we tried finding logs for the app which would contain the debugger pin but couldnt find any.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After some time, we found this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https://book.hacktricks.xyz/network-services-pentesting/pentesting-web/werkzeug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This allows us to find out the debugger pin from various things in the device.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python code to get the debugger pin is the following,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47600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76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the dockerfile, we found out the user is “very_secure_username”, we can leave it as flask.app and Flask.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 also found out the location of the flask/app.py which is at /usr/local/lib/python3.11/site-packages/flask/app.py.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for the private bits, we first looked at /proc/net/arp where we saw that the device was eth0, then found the mac address at /sys/class/net/eth0/address which is 52:5c:d3:49:6b:bf.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converted the mac address to decimal which is 90558635273151.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first looked at /etc/machine-id which does not exist, so the 2nd private bit is at /proc/sys/kernel/random/boot_id which is 534b2a60-4ae7-4ff2-a030-b7ea96779a0b. Plugging these values into the program we get our debugger pin 536-641-500.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use this pin at the debugger console and we are able to run python code. Run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open("flag.txt", "r").read() </w:t>
      </w:r>
      <w:r w:rsidDel="00000000" w:rsidR="00000000" w:rsidRPr="00000000">
        <w:rPr>
          <w:rtl w:val="0"/>
        </w:rPr>
        <w:t xml:space="preserve">and we get our flag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book.hacktricks.xyz/network-services-pentesting/pentesting-web/werkzeu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view-source-revenge-viewsourcerevenge-chall.ybn.sg/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