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81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6854"/>
      </w:tblGrid>
      <w:tr w:rsidR="009B4512" w:rsidRPr="0009270F" w:rsidTr="00B16D2D">
        <w:trPr>
          <w:trHeight w:val="341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9B4512" w:rsidRPr="006F553F" w:rsidRDefault="009B4512" w:rsidP="00B16D2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55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Symbol</w:t>
            </w:r>
          </w:p>
        </w:tc>
        <w:tc>
          <w:tcPr>
            <w:tcW w:w="6854" w:type="dxa"/>
            <w:tcBorders>
              <w:bottom w:val="single" w:sz="4" w:space="0" w:color="auto"/>
            </w:tcBorders>
          </w:tcPr>
          <w:p w:rsidR="009B4512" w:rsidRPr="006F553F" w:rsidRDefault="009B4512" w:rsidP="00B16D2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F55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Definition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GSD</w:t>
            </w:r>
          </w:p>
        </w:tc>
        <w:tc>
          <w:tcPr>
            <w:tcW w:w="6854" w:type="dxa"/>
            <w:tcBorders>
              <w:top w:val="single" w:sz="4" w:space="0" w:color="auto"/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Ground sampling distance (m)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L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body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Body length (m)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pix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Number of pixels (count)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a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Altitude (m)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l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foc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Focal length (mm)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w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Sensor width (mm)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Image resolution width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px</w:t>
            </w:r>
            <w:proofErr w:type="spellEnd"/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Planar fluke area (m</w:t>
            </w:r>
            <w:r w:rsidRPr="0009270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Chord length of tail (m)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M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body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Body mass (kg)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Wetted surface area of body (m</w:t>
            </w:r>
            <w:r w:rsidRPr="0009270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U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avg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Mean swimming velocity (</w:t>
            </w:r>
            <w:r w:rsidRPr="000927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s</w:t>
            </w:r>
            <w:r w:rsidRPr="0009270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Oscillatory frequency (Hz)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T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beat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 xml:space="preserve">Duration of a </w:t>
            </w:r>
            <w:proofErr w:type="spellStart"/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9270F">
              <w:rPr>
                <w:rFonts w:ascii="Times New Roman" w:hAnsi="Times New Roman" w:cs="Times New Roman"/>
                <w:sz w:val="20"/>
                <w:szCs w:val="20"/>
              </w:rPr>
              <w:t xml:space="preserve"> (s)</w:t>
            </w:r>
          </w:p>
        </w:tc>
      </w:tr>
      <w:tr w:rsidR="009B4512" w:rsidRPr="0009270F" w:rsidTr="00B16D2D">
        <w:trPr>
          <w:trHeight w:val="4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Mechanical t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hrust power (W)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Coefficient of drag (dimensionless)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/>
          </w:tcPr>
          <w:p w:rsidR="009B4512" w:rsidRPr="003D6E44" w:rsidRDefault="009B4512" w:rsidP="00B16D2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E44">
              <w:rPr>
                <w:noProof/>
                <w:position w:val="-10"/>
                <w:sz w:val="20"/>
                <w:szCs w:val="20"/>
              </w:rPr>
              <w:object w:dxaOrig="18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alt="" style="width:9pt;height:12pt;mso-width-percent:0;mso-height-percent:0;mso-width-percent:0;mso-height-percent:0" o:ole="">
                  <v:imagedata r:id="rId4" o:title=""/>
                </v:shape>
                <o:OLEObject Type="Embed" ProgID="Equation.DSMT4" ShapeID="_x0000_i1035" DrawAspect="Content" ObjectID="_1678799380" r:id="rId5"/>
              </w:objec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Froude efficiency (dimensionless)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σ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Reduced frequency (dimensionless)</w:t>
            </w:r>
          </w:p>
        </w:tc>
      </w:tr>
      <w:tr w:rsidR="009B4512" w:rsidRPr="0009270F" w:rsidTr="00B16D2D">
        <w:trPr>
          <w:trHeight w:val="29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sym w:font="Symbol" w:char="F077"/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Angular frequency of fluking (Hz)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686B27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227E6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θ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Feathering parameter (dimensionless)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6F553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α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Angle of attack of flukes (degrees)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6F553F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h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Heaving amplitude (m)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Coefficient of thrust (dimensionless)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Mean thrust force (N)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ρ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Density of seawater (Kg m</w:t>
            </w:r>
            <w:r w:rsidRPr="0009270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Mean drag force (N)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acceleration (m 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/>
          </w:tcPr>
          <w:p w:rsidR="009B4512" w:rsidRPr="0009270F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</w:t>
            </w:r>
            <w:r w:rsidRPr="0009270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f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09270F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 xml:space="preserve">Final </w:t>
            </w:r>
            <w:proofErr w:type="spellStart"/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09270F">
              <w:rPr>
                <w:rFonts w:ascii="Times New Roman" w:hAnsi="Times New Roman" w:cs="Times New Roman"/>
                <w:sz w:val="20"/>
                <w:szCs w:val="20"/>
              </w:rPr>
              <w:t xml:space="preserve"> swimming speed (</w:t>
            </w:r>
            <w:r w:rsidRPr="0009270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s</w:t>
            </w:r>
            <w:r w:rsidRPr="0009270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09270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/>
          </w:tcPr>
          <w:p w:rsidR="009B4512" w:rsidRPr="00494634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49463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</w:t>
            </w:r>
            <w:r w:rsidRPr="0049463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/>
          </w:tcPr>
          <w:p w:rsidR="009B4512" w:rsidRPr="00494634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634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proofErr w:type="spellStart"/>
            <w:r w:rsidRPr="00494634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494634">
              <w:rPr>
                <w:rFonts w:ascii="Times New Roman" w:hAnsi="Times New Roman" w:cs="Times New Roman"/>
                <w:sz w:val="20"/>
                <w:szCs w:val="20"/>
              </w:rPr>
              <w:t xml:space="preserve"> swimming speed (</w:t>
            </w:r>
            <w:r w:rsidRPr="0049463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s</w:t>
            </w:r>
            <w:r w:rsidRPr="0049463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4946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E7E6E6"/>
          </w:tcPr>
          <w:p w:rsidR="009B4512" w:rsidRPr="00746666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</w:pPr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∆U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Change in </w:t>
            </w:r>
            <w:proofErr w:type="spellStart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 swimming speed (</w:t>
            </w:r>
            <w:r w:rsidRPr="0074666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 s</w:t>
            </w:r>
            <w:r w:rsidRPr="0074666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 w:themeFill="accent3"/>
          </w:tcPr>
          <w:p w:rsidR="009B4512" w:rsidRPr="00227E6E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</w:pPr>
            <w:proofErr w:type="spellStart"/>
            <w:r w:rsidRPr="00227E6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k</w:t>
            </w:r>
            <w:r w:rsidRPr="00227E6E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added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 w:themeFill="accent3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Shape drag correction factor (dimensionless)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 w:themeFill="background2"/>
          </w:tcPr>
          <w:p w:rsidR="009B4512" w:rsidRPr="00227E6E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D</w:t>
            </w:r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routine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 w:themeFill="background2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Mean drag coefficient for all routine </w:t>
            </w:r>
            <w:proofErr w:type="spellStart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tailbeats</w:t>
            </w:r>
            <w:proofErr w:type="spellEnd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 from a single whale (dimensionless)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 w:themeFill="accent3"/>
          </w:tcPr>
          <w:p w:rsidR="009B4512" w:rsidRPr="00227E6E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</m:oMath>
            <w:r w:rsidRPr="00227E6E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T</w:t>
            </w:r>
            <w:r w:rsidRPr="00227E6E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lunge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A5A5A5" w:themeFill="accent3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Thrust power for a lunge-associated </w:t>
            </w:r>
            <w:proofErr w:type="spellStart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tailbeat</w:t>
            </w:r>
            <w:proofErr w:type="spellEnd"/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 (W)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 w:themeFill="background2"/>
          </w:tcPr>
          <w:p w:rsidR="009B4512" w:rsidRPr="00746666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r w:rsidRPr="00227E6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</w:t>
            </w:r>
            <w:r w:rsidRPr="00227E6E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D</w:t>
            </w:r>
            <w:r w:rsidRPr="00227E6E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  <w:lang w:val="en-US"/>
              </w:rPr>
              <w:t>mod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E7E6E6" w:themeFill="background2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Drag coefficient from rigid airship model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A5A5A5" w:themeFill="accent3"/>
          </w:tcPr>
          <w:p w:rsidR="009B4512" w:rsidRPr="00227E6E" w:rsidRDefault="009B4512" w:rsidP="00B16D2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  <w:lang w:val="en-US"/>
              </w:rPr>
            </w:pPr>
            <w:proofErr w:type="spellStart"/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</w:t>
            </w:r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 w:themeFill="accent3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Maximum body diameter (m)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 w:themeFill="background2"/>
          </w:tcPr>
          <w:p w:rsidR="009B4512" w:rsidRPr="00746666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74666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</w: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 w:themeFill="background2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Reynold’s number (dimensionless)</w:t>
            </w:r>
          </w:p>
        </w:tc>
      </w:tr>
      <w:tr w:rsidR="009B4512" w:rsidRPr="0009270F" w:rsidTr="00B16D2D">
        <w:trPr>
          <w:trHeight w:val="288"/>
          <w:jc w:val="center"/>
        </w:trPr>
        <w:tc>
          <w:tcPr>
            <w:tcW w:w="0" w:type="auto"/>
            <w:shd w:val="clear" w:color="auto" w:fill="A5A5A5" w:themeFill="accent3"/>
          </w:tcPr>
          <w:p w:rsidR="009B4512" w:rsidRPr="00746666" w:rsidRDefault="009B4512" w:rsidP="00B16D2D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6854" w:type="dxa"/>
            <w:tcBorders>
              <w:left w:val="nil"/>
            </w:tcBorders>
            <w:shd w:val="clear" w:color="auto" w:fill="A5A5A5" w:themeFill="accent3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Kinematic viscosity (m</w:t>
            </w:r>
            <w:r w:rsidRPr="007466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7466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B4512" w:rsidRPr="0009270F" w:rsidTr="00B16D2D">
        <w:trPr>
          <w:trHeight w:val="277"/>
          <w:jc w:val="center"/>
        </w:trPr>
        <w:tc>
          <w:tcPr>
            <w:tcW w:w="0" w:type="auto"/>
            <w:shd w:val="clear" w:color="auto" w:fill="E7E6E6" w:themeFill="background2"/>
          </w:tcPr>
          <w:p w:rsidR="009B4512" w:rsidRPr="00227E6E" w:rsidRDefault="009B4512" w:rsidP="00B16D2D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A716DD">
              <w:rPr>
                <w:rFonts w:ascii="Times New Roman" w:hAnsi="Times New Roman" w:cs="Times New Roman"/>
                <w:noProof/>
                <w:color w:val="000000"/>
                <w:position w:val="-14"/>
                <w:sz w:val="20"/>
                <w:szCs w:val="20"/>
              </w:rPr>
              <w:object w:dxaOrig="660" w:dyaOrig="400">
                <v:shape id="_x0000_i1036" type="#_x0000_t75" alt="" style="width:33.6pt;height:20.4pt;mso-width-percent:0;mso-height-percent:0;mso-width-percent:0;mso-height-percent:0" o:ole="">
                  <v:imagedata r:id="rId6" o:title=""/>
                </v:shape>
                <o:OLEObject Type="Embed" ProgID="Equation.DSMT4" ShapeID="_x0000_i1036" DrawAspect="Content" ObjectID="_1678799381" r:id="rId7"/>
              </w:object>
            </w:r>
          </w:p>
        </w:tc>
        <w:tc>
          <w:tcPr>
            <w:tcW w:w="6854" w:type="dxa"/>
            <w:tcBorders>
              <w:left w:val="nil"/>
            </w:tcBorders>
            <w:shd w:val="clear" w:color="auto" w:fill="E7E6E6" w:themeFill="background2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Parasitic drag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(N)</w:t>
            </w:r>
          </w:p>
        </w:tc>
      </w:tr>
      <w:tr w:rsidR="009B4512" w:rsidRPr="0009270F" w:rsidTr="00B16D2D">
        <w:trPr>
          <w:trHeight w:val="352"/>
          <w:jc w:val="center"/>
        </w:trPr>
        <w:tc>
          <w:tcPr>
            <w:tcW w:w="0" w:type="auto"/>
            <w:shd w:val="clear" w:color="auto" w:fill="A5A5A5" w:themeFill="accent3"/>
          </w:tcPr>
          <w:p w:rsidR="009B4512" w:rsidRPr="00227E6E" w:rsidRDefault="009B4512" w:rsidP="00B16D2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opt</w:t>
            </w:r>
            <w:proofErr w:type="spellEnd"/>
          </w:p>
        </w:tc>
        <w:tc>
          <w:tcPr>
            <w:tcW w:w="6854" w:type="dxa"/>
            <w:tcBorders>
              <w:left w:val="nil"/>
            </w:tcBorders>
            <w:shd w:val="clear" w:color="auto" w:fill="A5A5A5" w:themeFill="accent3"/>
          </w:tcPr>
          <w:p w:rsidR="009B4512" w:rsidRPr="00746666" w:rsidRDefault="009B4512" w:rsidP="00B16D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Optimal swimming speed 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(m</w:t>
            </w:r>
            <w:r w:rsidRPr="007466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7466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74666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9B4512" w:rsidRDefault="009B4512" w:rsidP="009B451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512" w:rsidRDefault="009B4512" w:rsidP="009B451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D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43D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 symbols and corresponding definitions (with units) used throughout the manuscript</w:t>
      </w:r>
      <w:r w:rsidRPr="00843D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Symbols are presented in the order in which they appear in the text.</w:t>
      </w:r>
    </w:p>
    <w:p w:rsidR="009B4512" w:rsidRDefault="009B4512" w:rsidP="009B451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512" w:rsidRDefault="009B4512" w:rsidP="009B4512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1"/>
        <w:tblW w:w="110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343"/>
        <w:gridCol w:w="2340"/>
        <w:gridCol w:w="2343"/>
        <w:gridCol w:w="2373"/>
      </w:tblGrid>
      <w:tr w:rsidR="0012747E" w:rsidRPr="0009270F" w:rsidTr="009B4512">
        <w:trPr>
          <w:trHeight w:val="422"/>
          <w:jc w:val="center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12747E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Species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vAlign w:val="center"/>
          </w:tcPr>
          <w:p w:rsidR="0012747E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Source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12747E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Body Length (m)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vAlign w:val="center"/>
          </w:tcPr>
          <w:p w:rsidR="0012747E" w:rsidRPr="00492B9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Surface Area (m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373" w:type="dxa"/>
            <w:tcBorders>
              <w:bottom w:val="single" w:sz="4" w:space="0" w:color="auto"/>
            </w:tcBorders>
            <w:vAlign w:val="center"/>
          </w:tcPr>
          <w:p w:rsidR="0012747E" w:rsidRPr="0039427C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Surface Area Equation</w:t>
            </w: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Humpback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CFD model – Kennedy (2021)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14.78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82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5.55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Blue</w:t>
            </w:r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Kermack</w:t>
            </w:r>
            <w:proofErr w:type="spellEnd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, 1948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25.91</w:t>
            </w:r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175.59</w:t>
            </w:r>
          </w:p>
        </w:tc>
        <w:tc>
          <w:tcPr>
            <w:tcW w:w="2373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6.78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Antarctic </w:t>
            </w:r>
            <w:proofErr w:type="spellStart"/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Minke</w:t>
            </w:r>
            <w:proofErr w:type="spellEnd"/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CFD model – Kennedy (2021)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2373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3.50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Bryde’s</w:t>
            </w:r>
            <w:proofErr w:type="spellEnd"/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Fish (</w:t>
            </w:r>
            <w:proofErr w:type="spellStart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pers</w:t>
            </w:r>
            <w:proofErr w:type="spellEnd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 xml:space="preserve"> comm.)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373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0.43185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1.9103</w:t>
            </w:r>
          </w:p>
        </w:tc>
        <w:bookmarkStart w:id="0" w:name="_GoBack"/>
        <w:bookmarkEnd w:id="0"/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vMerge w:val="restart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Fin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Parry, 1949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19.8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137</w:t>
            </w:r>
          </w:p>
        </w:tc>
        <w:tc>
          <w:tcPr>
            <w:tcW w:w="2373" w:type="dxa"/>
            <w:vMerge w:val="restart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5.81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vMerge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Kermack</w:t>
            </w:r>
            <w:proofErr w:type="spellEnd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, 1948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20.12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115.11</w:t>
            </w:r>
          </w:p>
        </w:tc>
        <w:tc>
          <w:tcPr>
            <w:tcW w:w="2373" w:type="dxa"/>
            <w:vMerge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vMerge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Kermack</w:t>
            </w:r>
            <w:proofErr w:type="spellEnd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, 1948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21.1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126.07</w:t>
            </w:r>
          </w:p>
        </w:tc>
        <w:tc>
          <w:tcPr>
            <w:tcW w:w="2373" w:type="dxa"/>
            <w:vMerge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vMerge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Bose and Lien, 1989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14.5</w:t>
            </w:r>
          </w:p>
        </w:tc>
        <w:tc>
          <w:tcPr>
            <w:tcW w:w="2343" w:type="dxa"/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67.35</w:t>
            </w:r>
          </w:p>
        </w:tc>
        <w:tc>
          <w:tcPr>
            <w:tcW w:w="2373" w:type="dxa"/>
            <w:vMerge/>
            <w:tcBorders>
              <w:left w:val="nil"/>
            </w:tcBorders>
            <w:shd w:val="clear" w:color="auto" w:fill="A5A5A5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12747E" w:rsidRPr="0009270F" w:rsidTr="009B4512">
        <w:trPr>
          <w:trHeight w:val="624"/>
          <w:jc w:val="center"/>
        </w:trPr>
        <w:tc>
          <w:tcPr>
            <w:tcW w:w="1668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98498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Sei</w:t>
            </w:r>
            <w:proofErr w:type="spellEnd"/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Fish (</w:t>
            </w:r>
            <w:proofErr w:type="spellStart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>pers</w:t>
            </w:r>
            <w:proofErr w:type="spellEnd"/>
            <w:r w:rsidRPr="00984984">
              <w:rPr>
                <w:rFonts w:ascii="Times New Roman" w:hAnsi="Times New Roman" w:cs="Times New Roman"/>
                <w:sz w:val="20"/>
                <w:szCs w:val="20"/>
              </w:rPr>
              <w:t xml:space="preserve"> comm.)</w:t>
            </w:r>
          </w:p>
        </w:tc>
        <w:tc>
          <w:tcPr>
            <w:tcW w:w="2340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343" w:type="dxa"/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373" w:type="dxa"/>
            <w:tcBorders>
              <w:left w:val="nil"/>
            </w:tcBorders>
            <w:shd w:val="clear" w:color="auto" w:fill="E7E6E6"/>
            <w:vAlign w:val="center"/>
          </w:tcPr>
          <w:p w:rsidR="0012747E" w:rsidRPr="00984984" w:rsidRDefault="0012747E" w:rsidP="008560B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a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0.43185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×L</w:t>
            </w:r>
            <w:r w:rsidRPr="0098498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body</w:t>
            </w:r>
            <w:r w:rsidRPr="0098498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1.9103</w:t>
            </w:r>
          </w:p>
        </w:tc>
      </w:tr>
    </w:tbl>
    <w:p w:rsidR="0012747E" w:rsidRDefault="0012747E" w:rsidP="0012747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2747E" w:rsidRDefault="0012747E" w:rsidP="0012747E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43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Table </w:t>
      </w:r>
      <w:r w:rsidR="009B45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S2</w:t>
      </w:r>
      <w:r w:rsidRPr="00843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Equations used to calculate the wetted surface area of each species as well as literature sources.</w:t>
      </w:r>
    </w:p>
    <w:p w:rsidR="0073571F" w:rsidRDefault="0073571F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Default="009B4512"/>
    <w:p w:rsidR="009B4512" w:rsidRPr="00C05B87" w:rsidRDefault="009B4512" w:rsidP="009B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2138"/>
        <w:gridCol w:w="1169"/>
        <w:gridCol w:w="1326"/>
        <w:gridCol w:w="2670"/>
      </w:tblGrid>
      <w:tr w:rsidR="009B4512" w:rsidRPr="00C05B87" w:rsidTr="00B16D2D">
        <w:trPr>
          <w:trHeight w:val="751"/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Species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Swim Speed (m s</w:t>
            </w: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) or (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bl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s</w:t>
            </w: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vertAlign w:val="superscript"/>
                <w:lang w:val="en-US"/>
              </w:rPr>
              <w:t>-1</w:t>
            </w: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)*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Total Length (m)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Froude Efficiency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Source(s)</w:t>
            </w: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Homo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sapien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Human (Female)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0.95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2.38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von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Loebbecke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et al., 2009</w:t>
            </w:r>
          </w:p>
          <w:p w:rsidR="009B4512" w:rsidRPr="00C05B87" w:rsidRDefault="009B4512" w:rsidP="00B16D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Ondatra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zibethicus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Muskrat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0.44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0.33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Fish, 1984</w:t>
            </w:r>
          </w:p>
          <w:p w:rsidR="009B4512" w:rsidRPr="00C05B87" w:rsidRDefault="009B4512" w:rsidP="00B16D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512" w:rsidRPr="00C05B87" w:rsidTr="00B16D2D">
        <w:trPr>
          <w:trHeight w:val="73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Pterophyllum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eimekei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Freshwater Angelfish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0.16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Blake, 1979; Blake, 1980</w:t>
            </w:r>
          </w:p>
          <w:p w:rsidR="009B4512" w:rsidRPr="00C05B87" w:rsidRDefault="009B4512" w:rsidP="00B16D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512" w:rsidRPr="00C05B87" w:rsidTr="00B16D2D">
        <w:trPr>
          <w:trHeight w:val="749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Danio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rerio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Zebra Danio</w:t>
            </w:r>
          </w:p>
          <w:p w:rsidR="009B4512" w:rsidRPr="00C05B87" w:rsidRDefault="009B4512" w:rsidP="00B16D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Multiple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0.0315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0.80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McCutchen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1975</w:t>
            </w:r>
          </w:p>
          <w:p w:rsidR="009B4512" w:rsidRPr="00C05B87" w:rsidRDefault="009B4512" w:rsidP="00B16D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Cymatogaster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aggregata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Shiner Perch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0.57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0.143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0.65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Webb, 1975</w:t>
            </w: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Oncorhynchus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mykiss</w:t>
            </w:r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Rainbow Trout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bscript"/>
                <w:lang w:val="en-US"/>
              </w:rPr>
              <w:t>crit</w:t>
            </w:r>
            <w:proofErr w:type="spellEnd"/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0.293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Webb, 1975</w:t>
            </w: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Euthynnus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affinis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Mackerel Tuna (Kawakawa)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1.52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0.40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Magnuson, 1978</w:t>
            </w:r>
          </w:p>
        </w:tc>
      </w:tr>
      <w:tr w:rsidR="009B4512" w:rsidRPr="00C05B87" w:rsidTr="00B16D2D">
        <w:trPr>
          <w:trHeight w:val="751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Pusa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hispida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Ringed Seal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1.03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0.88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Fish et al., 1988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Pagophilus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groenlandicus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Harp Seal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1.04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0.87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Fish et al., 1988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Trichechus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manatus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American Manatee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0.30*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3.23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0.83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Kojeszewski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and Fish, 2007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Delphinapterus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leucas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Beluga Whale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3.00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3.64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0.84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Fish 1998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Lagenorhynchus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obliquidens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Pacific White-Sided Dolphin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5.30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0.89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Webb, 1975; Yates, 1983;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Blickhan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and Cheng, 1994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Orcinus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orca</w:t>
            </w:r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Killer Whale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6.50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4.74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0.88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Fish, 1998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Pseudorca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crassidens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False Killer Whale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3.80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3.75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0.90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Fish, 1998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Sotalia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guianensis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Guiana Dolphin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2.40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1.90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0.83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Blickhan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and Cheng, 1994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Tursiops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truncatus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Common Bottlenose Dolphin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2.40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3.80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2.50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2.61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0.78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0.86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Blickhan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and Cheng, 1994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; Fish, 1998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  <w:lang w:val="en-US"/>
              </w:rPr>
              <w:t>2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Megaptera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Novaeangliae</w:t>
            </w:r>
            <w:proofErr w:type="spellEnd"/>
          </w:p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Humpback Whale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2.09 ± 0.066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11.06 ± 0.35</w:t>
            </w:r>
          </w:p>
        </w:tc>
        <w:tc>
          <w:tcPr>
            <w:tcW w:w="0" w:type="auto"/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0.909 ± 0.003</w:t>
            </w:r>
          </w:p>
        </w:tc>
        <w:tc>
          <w:tcPr>
            <w:tcW w:w="0" w:type="auto"/>
            <w:shd w:val="clear" w:color="auto" w:fill="A5A5A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Balaenoptera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musculus</w:t>
            </w:r>
            <w:proofErr w:type="spellEnd"/>
          </w:p>
          <w:p w:rsidR="009B4512" w:rsidRPr="0098498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Blue Whale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2.20 ± 0.054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22.41 ± 0.33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0.863 ± 0.004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Balaenoptera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bonaerensis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Antarctic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Minke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Whale</w:t>
            </w:r>
          </w:p>
        </w:tc>
        <w:tc>
          <w:tcPr>
            <w:tcW w:w="0" w:type="auto"/>
            <w:shd w:val="clear" w:color="auto" w:fill="A5A5A5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2.35 ± 0.052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7.30 ± 0.34</w:t>
            </w:r>
          </w:p>
        </w:tc>
        <w:tc>
          <w:tcPr>
            <w:tcW w:w="0" w:type="auto"/>
            <w:shd w:val="clear" w:color="auto" w:fill="A5A5A5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0.920 ± 0.004</w:t>
            </w:r>
          </w:p>
        </w:tc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Balaenoptera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brydei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Bryde’s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Whale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1.71 ± 0.47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12.04 ± 2.07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0.868 ± 0.022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Balaenoptera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physalus</w:t>
            </w:r>
            <w:proofErr w:type="spellEnd"/>
          </w:p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szCs w:val="20"/>
                <w:lang w:val="en-US"/>
              </w:rPr>
              <w:t>Fin Whale</w:t>
            </w:r>
          </w:p>
        </w:tc>
        <w:tc>
          <w:tcPr>
            <w:tcW w:w="0" w:type="auto"/>
            <w:shd w:val="clear" w:color="auto" w:fill="A5A5A5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2.88 ± 0.020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18.90 ± 0.43</w:t>
            </w:r>
          </w:p>
        </w:tc>
        <w:tc>
          <w:tcPr>
            <w:tcW w:w="0" w:type="auto"/>
            <w:shd w:val="clear" w:color="auto" w:fill="A5A5A5" w:themeFill="accent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0.889 ± 0.018</w:t>
            </w:r>
          </w:p>
        </w:tc>
        <w:tc>
          <w:tcPr>
            <w:tcW w:w="0" w:type="auto"/>
            <w:shd w:val="clear" w:color="auto" w:fill="A5A5A5" w:themeFill="accent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  <w:r w:rsidRPr="00843DC4" w:rsidDel="004430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9B4512" w:rsidRPr="00C05B87" w:rsidTr="00B16D2D">
        <w:trPr>
          <w:trHeight w:val="752"/>
          <w:jc w:val="center"/>
        </w:trPr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C05B87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Balaenoptera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 xml:space="preserve"> borealis</w:t>
            </w:r>
          </w:p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Sei</w:t>
            </w:r>
            <w:proofErr w:type="spellEnd"/>
            <w:r w:rsidRPr="00843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Whale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2.21</w:t>
            </w: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(Routine Effort Swimming)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16.62</w:t>
            </w:r>
          </w:p>
        </w:tc>
        <w:tc>
          <w:tcPr>
            <w:tcW w:w="0" w:type="auto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0.878</w:t>
            </w:r>
          </w:p>
        </w:tc>
        <w:tc>
          <w:tcPr>
            <w:tcW w:w="0" w:type="auto"/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B4512" w:rsidRPr="00843DC4" w:rsidRDefault="009B4512" w:rsidP="00B16D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43D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Current Study</w:t>
            </w:r>
          </w:p>
        </w:tc>
      </w:tr>
    </w:tbl>
    <w:p w:rsidR="009B4512" w:rsidRPr="00C05B87" w:rsidRDefault="009B4512" w:rsidP="009B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B4512" w:rsidRDefault="009B4512" w:rsidP="009B451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43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S3</w:t>
      </w:r>
      <w:r w:rsidRPr="00843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Froude efficiency and metadata collected from various sources for the creation of figure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Pr="00843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B4512" w:rsidRDefault="009B4512"/>
    <w:sectPr w:rsidR="009B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E"/>
    <w:rsid w:val="0012747E"/>
    <w:rsid w:val="0073571F"/>
    <w:rsid w:val="009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F488"/>
  <w15:chartTrackingRefBased/>
  <w15:docId w15:val="{04C37C72-44B2-4E8E-9ADE-A0F53A2E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47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2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2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Gough</dc:creator>
  <cp:keywords/>
  <dc:description/>
  <cp:lastModifiedBy>William Gough</cp:lastModifiedBy>
  <cp:revision>2</cp:revision>
  <dcterms:created xsi:type="dcterms:W3CDTF">2021-03-31T22:31:00Z</dcterms:created>
  <dcterms:modified xsi:type="dcterms:W3CDTF">2021-04-01T23:23:00Z</dcterms:modified>
</cp:coreProperties>
</file>