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Calibri" w:hAnsi="Calibri"/>
          <w:b/>
          <w:color w:val="1F4D78"/>
          <w:sz w:val="52"/>
        </w:rPr>
        <w:t>LABORATORY ANALYZER MIDDLEWARE</w:t>
      </w:r>
    </w:p>
    <w:p>
      <w:pPr>
        <w:spacing w:after="480"/>
        <w:jc w:val="center"/>
      </w:pPr>
      <w:r>
        <w:rPr>
          <w:rFonts w:ascii="Calibri" w:hAnsi="Calibri"/>
          <w:b w:val="0"/>
          <w:color w:val="2E74B5"/>
          <w:sz w:val="30"/>
        </w:rPr>
        <w:t>Development Plan, Architecture Specification, Setup Guide, and Claude Code Master Prompt</w:t>
      </w:r>
    </w:p>
    <w:p>
      <w:pPr>
        <w:jc w:val="center"/>
      </w:pPr>
      <w:r>
        <w:rPr>
          <w:rFonts w:ascii="Calibri" w:hAnsi="Calibri"/>
          <w:b w:val="0"/>
          <w:color w:val="5A626C"/>
          <w:sz w:val="20"/>
        </w:rPr>
        <w:t>Planning baseline • Version 1.0 • 18 July 2026</w:t>
      </w:r>
    </w:p>
    <w:p>
      <w:pPr>
        <w:spacing w:before="720"/>
        <w:jc w:val="center"/>
      </w:pPr>
      <w:r>
        <w:rPr>
          <w:rFonts w:ascii="Calibri" w:hAnsi="Calibri"/>
          <w:b/>
          <w:color w:val="1F4D78"/>
          <w:sz w:val="22"/>
        </w:rPr>
        <w:t>SAFETY BOUNDARY</w:t>
        <w:br/>
      </w:r>
      <w:r>
        <w:rPr>
          <w:rFonts w:ascii="Calibri" w:hAnsi="Calibri"/>
          <w:b w:val="0"/>
          <w:sz w:val="22"/>
        </w:rPr>
        <w:t>No production changes, external account mutations, physical analyzer transmissions, or real patient data are authorized by this package.</w:t>
      </w:r>
    </w:p>
    <w:p>
      <w:r>
        <w:br w:type="page"/>
      </w:r>
    </w:p>
    <w:p>
      <w:pPr>
        <w:pStyle w:val="Heading1"/>
      </w:pPr>
      <w:r>
        <w:t>Part I — Detailed Development Plan</w:t>
      </w:r>
    </w:p>
    <w:p>
      <w:pPr>
        <w:pStyle w:val="Heading2"/>
      </w:pPr>
      <w:r>
        <w:t>1. Product objective and boundaries</w:t>
      </w:r>
    </w:p>
    <w:p>
      <w:r>
        <w:rPr>
          <w:rFonts w:ascii="Calibri" w:hAnsi="Calibri"/>
          <w:b w:val="0"/>
          <w:sz w:val="22"/>
        </w:rPr>
        <w:t>The product is a universal, adaptive connectivity platform that links laboratory analyzers to LIS/HIS systems through a consistent, validated interface. It is not a promise to interpret every unknown analyzer automatically. It provides zero/low configuration for certified profiles, guided configuration for recognizable protocols, and passive learning for unknown devices.</w:t>
      </w:r>
    </w:p>
    <w:p>
      <w:pPr>
        <w:pStyle w:val="Heading3"/>
      </w:pPr>
      <w:r>
        <w:t>1.1 Primary outcomes</w:t>
      </w:r>
    </w:p>
    <w:p>
      <w:pPr>
        <w:pStyle w:val="ListBullet"/>
      </w:pPr>
      <w:r>
        <w:rPr>
          <w:rFonts w:ascii="Calibri" w:hAnsi="Calibri"/>
          <w:b w:val="0"/>
          <w:sz w:val="22"/>
        </w:rPr>
        <w:t>Connect through RS-232, USB virtual COM, TCP client/server, HL7 MLLP, and watched files.</w:t>
      </w:r>
    </w:p>
    <w:p>
      <w:pPr>
        <w:pStyle w:val="ListBullet"/>
      </w:pPr>
      <w:r>
        <w:rPr>
          <w:rFonts w:ascii="Calibri" w:hAnsi="Calibri"/>
          <w:b w:val="0"/>
          <w:sz w:val="22"/>
        </w:rPr>
        <w:t>Parse ASTM and HL7 v2, then add configurable delimited and fixed-width profiles.</w:t>
      </w:r>
    </w:p>
    <w:p>
      <w:pPr>
        <w:pStyle w:val="ListBullet"/>
      </w:pPr>
      <w:r>
        <w:rPr>
          <w:rFonts w:ascii="Calibri" w:hAnsi="Calibri"/>
          <w:b w:val="0"/>
          <w:sz w:val="22"/>
        </w:rPr>
        <w:t>Normalize device messages into one laboratory data model.</w:t>
      </w:r>
    </w:p>
    <w:p>
      <w:pPr>
        <w:pStyle w:val="ListBullet"/>
      </w:pPr>
      <w:r>
        <w:rPr>
          <w:rFonts w:ascii="Calibri" w:hAnsi="Calibri"/>
          <w:b w:val="0"/>
          <w:sz w:val="22"/>
        </w:rPr>
        <w:t>Exchange results, orders, queries, acknowledgements, device events, and later QC.</w:t>
      </w:r>
    </w:p>
    <w:p>
      <w:pPr>
        <w:pStyle w:val="ListBullet"/>
      </w:pPr>
      <w:r>
        <w:rPr>
          <w:rFonts w:ascii="Calibri" w:hAnsi="Calibri"/>
          <w:b w:val="0"/>
          <w:sz w:val="22"/>
        </w:rPr>
        <w:t>Operate offline with durable store-and-forward behavior.</w:t>
      </w:r>
    </w:p>
    <w:p>
      <w:pPr>
        <w:pStyle w:val="ListBullet"/>
      </w:pPr>
      <w:r>
        <w:rPr>
          <w:rFonts w:ascii="Calibri" w:hAnsi="Calibri"/>
          <w:b w:val="0"/>
          <w:sz w:val="22"/>
        </w:rPr>
        <w:t>Run on Windows and macOS, with Windows as the first certified production target.</w:t>
      </w:r>
    </w:p>
    <w:p>
      <w:pPr>
        <w:pStyle w:val="ListBullet"/>
      </w:pPr>
      <w:r>
        <w:rPr>
          <w:rFonts w:ascii="Calibri" w:hAnsi="Calibri"/>
          <w:b w:val="0"/>
          <w:sz w:val="22"/>
        </w:rPr>
        <w:t>Manage gateways, drivers, mappings, updates, users, and audit centrally.</w:t>
      </w:r>
    </w:p>
    <w:p>
      <w:pPr>
        <w:pStyle w:val="ListBullet"/>
      </w:pPr>
      <w:r>
        <w:rPr>
          <w:rFonts w:ascii="Calibri" w:hAnsi="Calibri"/>
          <w:b w:val="0"/>
          <w:sz w:val="22"/>
        </w:rPr>
        <w:t>Preserve raw evidence and a complete chain of custody for every transformation.</w:t>
      </w:r>
    </w:p>
    <w:p>
      <w:pPr>
        <w:pStyle w:val="Heading3"/>
      </w:pPr>
      <w:r>
        <w:t>1.2 Explicit non-goals for the MVP</w:t>
      </w:r>
    </w:p>
    <w:p>
      <w:pPr>
        <w:pStyle w:val="ListBullet"/>
      </w:pPr>
      <w:r>
        <w:rPr>
          <w:rFonts w:ascii="Calibri" w:hAnsi="Calibri"/>
          <w:b w:val="0"/>
          <w:sz w:val="22"/>
        </w:rPr>
        <w:t>No autonomous activation of inferred drivers.</w:t>
      </w:r>
    </w:p>
    <w:p>
      <w:pPr>
        <w:pStyle w:val="ListBullet"/>
      </w:pPr>
      <w:r>
        <w:rPr>
          <w:rFonts w:ascii="Calibri" w:hAnsi="Calibri"/>
          <w:b w:val="0"/>
          <w:sz w:val="22"/>
        </w:rPr>
        <w:t>No unreviewed clinical mapping or automatic result release.</w:t>
      </w:r>
    </w:p>
    <w:p>
      <w:pPr>
        <w:pStyle w:val="ListBullet"/>
      </w:pPr>
      <w:r>
        <w:rPr>
          <w:rFonts w:ascii="Calibri" w:hAnsi="Calibri"/>
          <w:b w:val="0"/>
          <w:sz w:val="22"/>
        </w:rPr>
        <w:t>No production patient data.</w:t>
      </w:r>
    </w:p>
    <w:p>
      <w:pPr>
        <w:pStyle w:val="ListBullet"/>
      </w:pPr>
      <w:r>
        <w:rPr>
          <w:rFonts w:ascii="Calibri" w:hAnsi="Calibri"/>
          <w:b w:val="0"/>
          <w:sz w:val="22"/>
        </w:rPr>
        <w:t>No arbitrary probing or control commands to unidentified equipment.</w:t>
      </w:r>
    </w:p>
    <w:p>
      <w:pPr>
        <w:pStyle w:val="ListBullet"/>
      </w:pPr>
      <w:r>
        <w:rPr>
          <w:rFonts w:ascii="Calibri" w:hAnsi="Calibri"/>
          <w:b w:val="0"/>
          <w:sz w:val="22"/>
        </w:rPr>
        <w:t>No native USB support beyond documented/approved drivers and virtual COM in the first release.</w:t>
      </w:r>
    </w:p>
    <w:p>
      <w:pPr>
        <w:pStyle w:val="ListBullet"/>
      </w:pPr>
      <w:r>
        <w:rPr>
          <w:rFonts w:ascii="Calibri" w:hAnsi="Calibri"/>
          <w:b w:val="0"/>
          <w:sz w:val="22"/>
        </w:rPr>
        <w:t>No broad “all analyzer” certification claim.</w:t>
      </w:r>
    </w:p>
    <w:p>
      <w:pPr>
        <w:pStyle w:val="ListBullet"/>
      </w:pPr>
      <w:r>
        <w:rPr>
          <w:rFonts w:ascii="Calibri" w:hAnsi="Calibri"/>
          <w:b w:val="0"/>
          <w:sz w:val="22"/>
        </w:rPr>
        <w:t>No Kubernetes unless measured scale demonstrates the need.</w:t>
      </w:r>
    </w:p>
    <w:p>
      <w:pPr>
        <w:pStyle w:val="Heading3"/>
      </w:pPr>
      <w:r>
        <w:t>1.3 Support levels</w:t>
      </w:r>
    </w:p>
    <w:p>
      <w:pPr>
        <w:pStyle w:val="ListNumber"/>
      </w:pPr>
      <w:r>
        <w:rPr>
          <w:rFonts w:ascii="Calibri" w:hAnsi="Calibri"/>
          <w:b/>
          <w:sz w:val="22"/>
        </w:rPr>
        <w:t>Certified:</w:t>
      </w:r>
      <w:r>
        <w:rPr>
          <w:rFonts w:ascii="Calibri" w:hAnsi="Calibri"/>
          <w:b w:val="0"/>
          <w:sz w:val="22"/>
        </w:rPr>
        <w:t xml:space="preserve"> exact model/firmware/workflow validated and signed.</w:t>
      </w:r>
    </w:p>
    <w:p>
      <w:pPr>
        <w:pStyle w:val="ListNumber"/>
      </w:pPr>
      <w:r>
        <w:rPr>
          <w:rFonts w:ascii="Calibri" w:hAnsi="Calibri"/>
          <w:b/>
          <w:sz w:val="22"/>
        </w:rPr>
        <w:t>Compatible:</w:t>
      </w:r>
      <w:r>
        <w:rPr>
          <w:rFonts w:ascii="Calibri" w:hAnsi="Calibri"/>
          <w:b w:val="0"/>
          <w:sz w:val="22"/>
        </w:rPr>
        <w:t xml:space="preserve"> protocol family tested; site validation required.</w:t>
      </w:r>
    </w:p>
    <w:p>
      <w:pPr>
        <w:pStyle w:val="ListNumber"/>
      </w:pPr>
      <w:r>
        <w:rPr>
          <w:rFonts w:ascii="Calibri" w:hAnsi="Calibri"/>
          <w:b/>
          <w:sz w:val="22"/>
        </w:rPr>
        <w:t>Experimental:</w:t>
      </w:r>
      <w:r>
        <w:rPr>
          <w:rFonts w:ascii="Calibri" w:hAnsi="Calibri"/>
          <w:b w:val="0"/>
          <w:sz w:val="22"/>
        </w:rPr>
        <w:t xml:space="preserve"> parses recorded samples only; cannot enter production.</w:t>
      </w:r>
    </w:p>
    <w:p>
      <w:pPr>
        <w:pStyle w:val="ListNumber"/>
      </w:pPr>
      <w:r>
        <w:rPr>
          <w:rFonts w:ascii="Calibri" w:hAnsi="Calibri"/>
          <w:b/>
          <w:sz w:val="22"/>
        </w:rPr>
        <w:t>Capture-only:</w:t>
      </w:r>
      <w:r>
        <w:rPr>
          <w:rFonts w:ascii="Calibri" w:hAnsi="Calibri"/>
          <w:b w:val="0"/>
          <w:sz w:val="22"/>
        </w:rPr>
        <w:t xml:space="preserve"> unknown device; receive and retain bytes without clinical interpretation.</w:t>
      </w:r>
    </w:p>
    <w:p>
      <w:pPr>
        <w:pStyle w:val="Heading2"/>
      </w:pPr>
      <w:r>
        <w:t>2. Architecture specification</w:t>
      </w:r>
    </w:p>
    <w:p>
      <w:pPr>
        <w:pStyle w:val="Heading3"/>
      </w:pPr>
      <w:r>
        <w:t>2.1 Logical architecture</w:t>
      </w:r>
    </w:p>
    <w:p>
      <w:pPr>
        <w:spacing w:before="80" w:after="160"/>
        <w:ind w:left="360" w:right="216"/>
      </w:pPr>
      <w:r>
        <w:rPr>
          <w:rFonts w:ascii="Consolas" w:hAnsi="Consolas"/>
          <w:b w:val="0"/>
          <w:sz w:val="17"/>
        </w:rPr>
        <w:t>Analyzer / Vendor Workstation</w:t>
        <w:br/>
        <w:t xml:space="preserve">  → transport adapter (serial | TCP | MLLP | file)</w:t>
        <w:br/>
        <w:t xml:space="preserve">  → session/framing state machine</w:t>
        <w:br/>
        <w:t xml:space="preserve">  → protocol parser</w:t>
        <w:br/>
        <w:t xml:space="preserve">  → device driver/profile</w:t>
        <w:br/>
        <w:t xml:space="preserve">  → canonical laboratory model</w:t>
        <w:br/>
        <w:t xml:space="preserve">  → validation + mapping + deduplication</w:t>
        <w:br/>
        <w:t xml:space="preserve">  → durable outbox</w:t>
        <w:br/>
        <w:t xml:space="preserve">  → LIS/HIS adapter (REST | HL7 | FHIR)</w:t>
        <w:br/>
        <w:br/>
        <w:t>Technician UI ↔ local gateway API</w:t>
        <w:br/>
        <w:t>Web control plane ↔ secure gateway management channel</w:t>
        <w:br/>
        <w:t>Driver registry → signed package verification → staged gateway installation</w:t>
      </w:r>
    </w:p>
    <w:p>
      <w:pPr>
        <w:pStyle w:val="Heading3"/>
      </w:pPr>
      <w:r>
        <w:t>2.2 Runtime components</w:t>
      </w:r>
    </w:p>
    <w:p>
      <w:r>
        <w:rPr>
          <w:rFonts w:ascii="Calibri" w:hAnsi="Calibri"/>
          <w:b/>
          <w:sz w:val="22"/>
        </w:rPr>
        <w:t>Edge service (`gatewayd`)</w:t>
      </w:r>
    </w:p>
    <w:p>
      <w:pPr>
        <w:pStyle w:val="ListBullet"/>
      </w:pPr>
      <w:r>
        <w:rPr>
          <w:rFonts w:ascii="Calibri" w:hAnsi="Calibri"/>
          <w:b w:val="0"/>
          <w:sz w:val="22"/>
        </w:rPr>
        <w:t>Rust daemon independent of the desktop UI.</w:t>
      </w:r>
    </w:p>
    <w:p>
      <w:pPr>
        <w:pStyle w:val="ListBullet"/>
      </w:pPr>
      <w:r>
        <w:rPr>
          <w:rFonts w:ascii="Calibri" w:hAnsi="Calibri"/>
          <w:b w:val="0"/>
          <w:sz w:val="22"/>
        </w:rPr>
        <w:t>Windows Service and macOS launchd packaging.</w:t>
      </w:r>
    </w:p>
    <w:p>
      <w:pPr>
        <w:pStyle w:val="ListBullet"/>
      </w:pPr>
      <w:r>
        <w:rPr>
          <w:rFonts w:ascii="Calibri" w:hAnsi="Calibri"/>
          <w:b w:val="0"/>
          <w:sz w:val="22"/>
        </w:rPr>
        <w:t>Port discovery, connection lifecycle, protocol runtime, drivers, local database, queue, API, telemetry, and update client.</w:t>
      </w:r>
    </w:p>
    <w:p>
      <w:pPr>
        <w:pStyle w:val="ListBullet"/>
      </w:pPr>
      <w:r>
        <w:rPr>
          <w:rFonts w:ascii="Calibri" w:hAnsi="Calibri"/>
          <w:b w:val="0"/>
          <w:sz w:val="22"/>
        </w:rPr>
        <w:t>Continues processing when the UI, control plane, or internet is unavailable.</w:t>
      </w:r>
    </w:p>
    <w:p>
      <w:r>
        <w:rPr>
          <w:rFonts w:ascii="Calibri" w:hAnsi="Calibri"/>
          <w:b/>
          <w:sz w:val="22"/>
        </w:rPr>
        <w:t>Technician desktop app</w:t>
      </w:r>
    </w:p>
    <w:p>
      <w:pPr>
        <w:pStyle w:val="ListBullet"/>
      </w:pPr>
      <w:r>
        <w:rPr>
          <w:rFonts w:ascii="Calibri" w:hAnsi="Calibri"/>
          <w:b w:val="0"/>
          <w:sz w:val="22"/>
        </w:rPr>
        <w:t>Tauri 2, React, TypeScript.</w:t>
      </w:r>
    </w:p>
    <w:p>
      <w:pPr>
        <w:pStyle w:val="ListBullet"/>
      </w:pPr>
      <w:r>
        <w:rPr>
          <w:rFonts w:ascii="Calibri" w:hAnsi="Calibri"/>
          <w:b w:val="0"/>
          <w:sz w:val="22"/>
        </w:rPr>
        <w:t>Local-only by default; connects to authenticated loopback API or Tauri IPC.</w:t>
      </w:r>
    </w:p>
    <w:p>
      <w:pPr>
        <w:pStyle w:val="ListBullet"/>
      </w:pPr>
      <w:r>
        <w:rPr>
          <w:rFonts w:ascii="Calibri" w:hAnsi="Calibri"/>
          <w:b w:val="0"/>
          <w:sz w:val="22"/>
        </w:rPr>
        <w:t>Adds devices, captures messages, configures ports, maps fields, replays fixtures, runs validation, and exports diagnostic bundles.</w:t>
      </w:r>
    </w:p>
    <w:p>
      <w:r>
        <w:rPr>
          <w:rFonts w:ascii="Calibri" w:hAnsi="Calibri"/>
          <w:b/>
          <w:sz w:val="22"/>
        </w:rPr>
        <w:t>Control plane</w:t>
      </w:r>
    </w:p>
    <w:p>
      <w:pPr>
        <w:pStyle w:val="ListBullet"/>
      </w:pPr>
      <w:r>
        <w:rPr>
          <w:rFonts w:ascii="Calibri" w:hAnsi="Calibri"/>
          <w:b w:val="0"/>
          <w:sz w:val="22"/>
        </w:rPr>
        <w:t>React web application and ASP.NET Core modular backend.</w:t>
      </w:r>
    </w:p>
    <w:p>
      <w:pPr>
        <w:pStyle w:val="ListBullet"/>
      </w:pPr>
      <w:r>
        <w:rPr>
          <w:rFonts w:ascii="Calibri" w:hAnsi="Calibri"/>
          <w:b w:val="0"/>
          <w:sz w:val="22"/>
        </w:rPr>
        <w:t>PostgreSQL, object storage, and a lightweight message broker when needed.</w:t>
      </w:r>
    </w:p>
    <w:p>
      <w:pPr>
        <w:pStyle w:val="ListBullet"/>
      </w:pPr>
      <w:r>
        <w:rPr>
          <w:rFonts w:ascii="Calibri" w:hAnsi="Calibri"/>
          <w:b w:val="0"/>
          <w:sz w:val="22"/>
        </w:rPr>
        <w:t>Multi-tenant organization/lab model, gateway enrollment, configuration, driver registry, mapping approval, audit, and fleet status.</w:t>
      </w:r>
    </w:p>
    <w:p>
      <w:r>
        <w:rPr>
          <w:rFonts w:ascii="Calibri" w:hAnsi="Calibri"/>
          <w:b/>
          <w:sz w:val="22"/>
        </w:rPr>
        <w:t>Simulator and conformance toolkit</w:t>
      </w:r>
    </w:p>
    <w:p>
      <w:pPr>
        <w:pStyle w:val="ListBullet"/>
      </w:pPr>
      <w:r>
        <w:rPr>
          <w:rFonts w:ascii="Calibri" w:hAnsi="Calibri"/>
          <w:b w:val="0"/>
          <w:sz w:val="22"/>
        </w:rPr>
        <w:t>Rust or .NET command-line simulator with scenario files.</w:t>
      </w:r>
    </w:p>
    <w:p>
      <w:pPr>
        <w:pStyle w:val="ListBullet"/>
      </w:pPr>
      <w:r>
        <w:rPr>
          <w:rFonts w:ascii="Calibri" w:hAnsi="Calibri"/>
          <w:b w:val="0"/>
          <w:sz w:val="22"/>
        </w:rPr>
        <w:t>Simulates ASTM link-layer states, HL7 MLLP, malformed frames, retries, duplicates, corrections, and network faults.</w:t>
      </w:r>
    </w:p>
    <w:p>
      <w:pPr>
        <w:pStyle w:val="Heading3"/>
      </w:pPr>
      <w:r>
        <w:t>2.3 Trust boundaries</w:t>
      </w:r>
    </w:p>
    <w:p>
      <w:pPr>
        <w:pStyle w:val="ListBullet"/>
      </w:pPr>
      <w:r>
        <w:rPr>
          <w:rFonts w:ascii="Calibri" w:hAnsi="Calibri"/>
          <w:b w:val="0"/>
          <w:sz w:val="22"/>
        </w:rPr>
        <w:t>Analyzer VLAN is untrusted input.</w:t>
      </w:r>
    </w:p>
    <w:p>
      <w:pPr>
        <w:pStyle w:val="ListBullet"/>
      </w:pPr>
      <w:r>
        <w:rPr>
          <w:rFonts w:ascii="Calibri" w:hAnsi="Calibri"/>
          <w:b w:val="0"/>
          <w:sz w:val="22"/>
        </w:rPr>
        <w:t>Gateway-to-cloud uses mutually authenticated TLS or device certificates with rotation.</w:t>
      </w:r>
    </w:p>
    <w:p>
      <w:pPr>
        <w:pStyle w:val="ListBullet"/>
      </w:pPr>
      <w:r>
        <w:rPr>
          <w:rFonts w:ascii="Calibri" w:hAnsi="Calibri"/>
          <w:b w:val="0"/>
          <w:sz w:val="22"/>
        </w:rPr>
        <w:t>Browser never receives raw device credentials.</w:t>
      </w:r>
    </w:p>
    <w:p>
      <w:pPr>
        <w:pStyle w:val="ListBullet"/>
      </w:pPr>
      <w:r>
        <w:rPr>
          <w:rFonts w:ascii="Calibri" w:hAnsi="Calibri"/>
          <w:b w:val="0"/>
          <w:sz w:val="22"/>
        </w:rPr>
        <w:t>Driver packages are data-first, signed, versioned, and hash-verified.</w:t>
      </w:r>
    </w:p>
    <w:p>
      <w:pPr>
        <w:pStyle w:val="ListBullet"/>
      </w:pPr>
      <w:r>
        <w:rPr>
          <w:rFonts w:ascii="Calibri" w:hAnsi="Calibri"/>
          <w:b w:val="0"/>
          <w:sz w:val="22"/>
        </w:rPr>
        <w:t>Complex transformations use a sandbox with strict CPU, memory, I/O, and time limits; no unrestricted scripts.</w:t>
      </w:r>
    </w:p>
    <w:p>
      <w:pPr>
        <w:pStyle w:val="ListBullet"/>
      </w:pPr>
      <w:r>
        <w:rPr>
          <w:rFonts w:ascii="Calibri" w:hAnsi="Calibri"/>
          <w:b w:val="0"/>
          <w:sz w:val="22"/>
        </w:rPr>
        <w:t>Patient/result payloads are separated from operational telemetry.</w:t>
      </w:r>
    </w:p>
    <w:p>
      <w:pPr>
        <w:pStyle w:val="Heading3"/>
      </w:pPr>
      <w:r>
        <w:t>2.4 Canonical data model</w:t>
      </w:r>
    </w:p>
    <w:p>
      <w:r>
        <w:rPr>
          <w:rFonts w:ascii="Calibri" w:hAnsi="Calibri"/>
          <w:b w:val="0"/>
          <w:sz w:val="22"/>
        </w:rPr>
        <w:t>Required entities:</w:t>
      </w:r>
    </w:p>
    <w:p>
      <w:pPr>
        <w:pStyle w:val="ListBullet"/>
      </w:pPr>
      <w:r>
        <w:rPr>
          <w:rFonts w:ascii="Calibri" w:hAnsi="Calibri"/>
          <w:b w:val="0"/>
          <w:sz w:val="22"/>
        </w:rPr>
        <w:t>Organization, Site, Laboratory, User, Role.</w:t>
      </w:r>
    </w:p>
    <w:p>
      <w:pPr>
        <w:pStyle w:val="ListBullet"/>
      </w:pPr>
      <w:r>
        <w:rPr>
          <w:rFonts w:ascii="Calibri" w:hAnsi="Calibri"/>
          <w:b w:val="0"/>
          <w:sz w:val="22"/>
        </w:rPr>
        <w:t>Gateway, GatewayCertificate, DeviceInstance, ConnectionProfile.</w:t>
      </w:r>
    </w:p>
    <w:p>
      <w:pPr>
        <w:pStyle w:val="ListBullet"/>
      </w:pPr>
      <w:r>
        <w:rPr>
          <w:rFonts w:ascii="Calibri" w:hAnsi="Calibri"/>
          <w:b w:val="0"/>
          <w:sz w:val="22"/>
        </w:rPr>
        <w:t>Driver, DriverVersion, CompatibilityRule, Signature.</w:t>
      </w:r>
    </w:p>
    <w:p>
      <w:pPr>
        <w:pStyle w:val="ListBullet"/>
      </w:pPr>
      <w:r>
        <w:rPr>
          <w:rFonts w:ascii="Calibri" w:hAnsi="Calibri"/>
          <w:b w:val="0"/>
          <w:sz w:val="22"/>
        </w:rPr>
        <w:t>PatientReference, Specimen, LabOrder, RequestedTest.</w:t>
      </w:r>
    </w:p>
    <w:p>
      <w:pPr>
        <w:pStyle w:val="ListBullet"/>
      </w:pPr>
      <w:r>
        <w:rPr>
          <w:rFonts w:ascii="Calibri" w:hAnsi="Calibri"/>
          <w:b w:val="0"/>
          <w:sz w:val="22"/>
        </w:rPr>
        <w:t>ResultSet, Result, ResultFlag, ReferenceRange, QCResult.</w:t>
      </w:r>
    </w:p>
    <w:p>
      <w:pPr>
        <w:pStyle w:val="ListBullet"/>
      </w:pPr>
      <w:r>
        <w:rPr>
          <w:rFonts w:ascii="Calibri" w:hAnsi="Calibri"/>
          <w:b w:val="0"/>
          <w:sz w:val="22"/>
        </w:rPr>
        <w:t>TestMapping, UnitMapping, TerminologyMapping.</w:t>
      </w:r>
    </w:p>
    <w:p>
      <w:pPr>
        <w:pStyle w:val="ListBullet"/>
      </w:pPr>
      <w:r>
        <w:rPr>
          <w:rFonts w:ascii="Calibri" w:hAnsi="Calibri"/>
          <w:b w:val="0"/>
          <w:sz w:val="22"/>
        </w:rPr>
        <w:t>RawMessage, ParsedMessage, TransformationRecord.</w:t>
      </w:r>
    </w:p>
    <w:p>
      <w:pPr>
        <w:pStyle w:val="ListBullet"/>
      </w:pPr>
      <w:r>
        <w:rPr>
          <w:rFonts w:ascii="Calibri" w:hAnsi="Calibri"/>
          <w:b w:val="0"/>
          <w:sz w:val="22"/>
        </w:rPr>
        <w:t>DeliveryAttempt, Acknowledgement, DeadLetter.</w:t>
      </w:r>
    </w:p>
    <w:p>
      <w:pPr>
        <w:pStyle w:val="ListBullet"/>
      </w:pPr>
      <w:r>
        <w:rPr>
          <w:rFonts w:ascii="Calibri" w:hAnsi="Calibri"/>
          <w:b w:val="0"/>
          <w:sz w:val="22"/>
        </w:rPr>
        <w:t>ValidationPlan, ValidationCase, ValidationRun, Approval.</w:t>
      </w:r>
    </w:p>
    <w:p>
      <w:pPr>
        <w:pStyle w:val="ListBullet"/>
      </w:pPr>
      <w:r>
        <w:rPr>
          <w:rFonts w:ascii="Calibri" w:hAnsi="Calibri"/>
          <w:b w:val="0"/>
          <w:sz w:val="22"/>
        </w:rPr>
        <w:t>AuditEvent, SecurityEvent, SoftwareRelease.</w:t>
      </w:r>
    </w:p>
    <w:p>
      <w:r>
        <w:rPr>
          <w:rFonts w:ascii="Calibri" w:hAnsi="Calibri"/>
          <w:b w:val="0"/>
          <w:sz w:val="22"/>
        </w:rPr>
        <w:t>Every result must retain identifiers linking it to the raw byte payload, parser/driver version, mapping version, validation decision, delivery attempt, and acknowledgement.</w:t>
      </w:r>
    </w:p>
    <w:p>
      <w:pPr>
        <w:pStyle w:val="Heading3"/>
      </w:pPr>
      <w:r>
        <w:t>2.5 Driver package specification</w:t>
      </w:r>
    </w:p>
    <w:p>
      <w:r>
        <w:rPr>
          <w:rFonts w:ascii="Calibri" w:hAnsi="Calibri"/>
          <w:b w:val="0"/>
          <w:sz w:val="22"/>
        </w:rPr>
        <w:t>Each driver package contains:</w:t>
      </w:r>
    </w:p>
    <w:p>
      <w:pPr>
        <w:pStyle w:val="ListBullet"/>
      </w:pPr>
      <w:r>
        <w:rPr>
          <w:rFonts w:ascii="Calibri" w:hAnsi="Calibri"/>
          <w:b w:val="0"/>
          <w:sz w:val="22"/>
        </w:rPr>
        <w:t>Manifest: ID, vendor, models, firmware range, protocol family, transports, workflows, minimum runtime, status.</w:t>
      </w:r>
    </w:p>
    <w:p>
      <w:pPr>
        <w:pStyle w:val="ListBullet"/>
      </w:pPr>
      <w:r>
        <w:rPr>
          <w:rFonts w:ascii="Calibri" w:hAnsi="Calibri"/>
          <w:b w:val="0"/>
          <w:sz w:val="22"/>
        </w:rPr>
        <w:t>Declarative session and framing rules.</w:t>
      </w:r>
    </w:p>
    <w:p>
      <w:pPr>
        <w:pStyle w:val="ListBullet"/>
      </w:pPr>
      <w:r>
        <w:rPr>
          <w:rFonts w:ascii="Calibri" w:hAnsi="Calibri"/>
          <w:b w:val="0"/>
          <w:sz w:val="22"/>
        </w:rPr>
        <w:t>Record/field extraction rules.</w:t>
      </w:r>
    </w:p>
    <w:p>
      <w:pPr>
        <w:pStyle w:val="ListBullet"/>
      </w:pPr>
      <w:r>
        <w:rPr>
          <w:rFonts w:ascii="Calibri" w:hAnsi="Calibri"/>
          <w:b w:val="0"/>
          <w:sz w:val="22"/>
        </w:rPr>
        <w:t>Mapping defaults and terminology hints.</w:t>
      </w:r>
    </w:p>
    <w:p>
      <w:pPr>
        <w:pStyle w:val="ListBullet"/>
      </w:pPr>
      <w:r>
        <w:rPr>
          <w:rFonts w:ascii="Calibri" w:hAnsi="Calibri"/>
          <w:b w:val="0"/>
          <w:sz w:val="22"/>
        </w:rPr>
        <w:t>Golden fixtures and expected canonical outputs.</w:t>
      </w:r>
    </w:p>
    <w:p>
      <w:pPr>
        <w:pStyle w:val="ListBullet"/>
      </w:pPr>
      <w:r>
        <w:rPr>
          <w:rFonts w:ascii="Calibri" w:hAnsi="Calibri"/>
          <w:b w:val="0"/>
          <w:sz w:val="22"/>
        </w:rPr>
        <w:t>Negative fixtures and expected failures.</w:t>
      </w:r>
    </w:p>
    <w:p>
      <w:pPr>
        <w:pStyle w:val="ListBullet"/>
      </w:pPr>
      <w:r>
        <w:rPr>
          <w:rFonts w:ascii="Calibri" w:hAnsi="Calibri"/>
          <w:b w:val="0"/>
          <w:sz w:val="22"/>
        </w:rPr>
        <w:t>Simulator scenarios.</w:t>
      </w:r>
    </w:p>
    <w:p>
      <w:pPr>
        <w:pStyle w:val="ListBullet"/>
      </w:pPr>
      <w:r>
        <w:rPr>
          <w:rFonts w:ascii="Calibri" w:hAnsi="Calibri"/>
          <w:b w:val="0"/>
          <w:sz w:val="22"/>
        </w:rPr>
        <w:t>Known limitations and site-validation checklist.</w:t>
      </w:r>
    </w:p>
    <w:p>
      <w:pPr>
        <w:pStyle w:val="ListBullet"/>
      </w:pPr>
      <w:r>
        <w:rPr>
          <w:rFonts w:ascii="Calibri" w:hAnsi="Calibri"/>
          <w:b w:val="0"/>
          <w:sz w:val="22"/>
        </w:rPr>
        <w:t>Package digest and signature.</w:t>
      </w:r>
    </w:p>
    <w:p>
      <w:r>
        <w:rPr>
          <w:rFonts w:ascii="Calibri" w:hAnsi="Calibri"/>
          <w:b w:val="0"/>
          <w:sz w:val="22"/>
        </w:rPr>
        <w:t xml:space="preserve">Driver state progresses: </w:t>
      </w:r>
      <w:r>
        <w:rPr>
          <w:rFonts w:ascii="Consolas" w:hAnsi="Consolas"/>
          <w:b w:val="0"/>
          <w:sz w:val="19"/>
        </w:rPr>
        <w:t>draft → parsed → mapped → validated → certified → deprecated/revoked</w:t>
      </w:r>
      <w:r>
        <w:rPr>
          <w:rFonts w:ascii="Calibri" w:hAnsi="Calibri"/>
          <w:b w:val="0"/>
          <w:sz w:val="22"/>
        </w:rPr>
        <w:t>.</w:t>
      </w:r>
    </w:p>
    <w:p>
      <w:pPr>
        <w:pStyle w:val="Heading2"/>
      </w:pPr>
      <w:r>
        <w:t>3. Repository specification</w:t>
      </w:r>
    </w:p>
    <w:p>
      <w:pPr>
        <w:spacing w:before="80" w:after="160"/>
        <w:ind w:left="360" w:right="216"/>
      </w:pPr>
      <w:r>
        <w:rPr>
          <w:rFonts w:ascii="Consolas" w:hAnsi="Consolas"/>
          <w:b w:val="0"/>
          <w:sz w:val="17"/>
        </w:rPr>
        <w:t>lab-connect/</w:t>
        <w:br/>
        <w:t>├── .github/workflows/</w:t>
        <w:br/>
        <w:t>├── apps/</w:t>
        <w:br/>
        <w:t>│   ├── gateway-desktop/          # Tauri + React</w:t>
        <w:br/>
        <w:t>│   ├── control-plane-web/        # React</w:t>
        <w:br/>
        <w:t>│   └── docs-site/</w:t>
        <w:br/>
        <w:t>├── services/</w:t>
        <w:br/>
        <w:t>│   ├── control-plane-api/        # ASP.NET Core modular monolith</w:t>
        <w:br/>
        <w:t>│   ├── gatewayd/                 # Rust service binary</w:t>
        <w:br/>
        <w:t>│   └── simulator/                # analyzer simulator CLI/service</w:t>
        <w:br/>
        <w:t>├── crates/</w:t>
        <w:br/>
        <w:t>│   ├── canonical-model/</w:t>
        <w:br/>
        <w:t>│   ├── transport-core/</w:t>
        <w:br/>
        <w:t>│   ├── transport-serial/</w:t>
        <w:br/>
        <w:t>│   ├── transport-tcp/</w:t>
        <w:br/>
        <w:t>│   ├── transport-file/</w:t>
        <w:br/>
        <w:t>│   ├── protocol-astm/</w:t>
        <w:br/>
        <w:t>│   ├── protocol-hl7/</w:t>
        <w:br/>
        <w:t>│   ├── protocol-delimited/</w:t>
        <w:br/>
        <w:t>│   ├── driver-runtime/</w:t>
        <w:br/>
        <w:t>│   ├── mapping-engine/</w:t>
        <w:br/>
        <w:t>│   ├── durable-queue/</w:t>
        <w:br/>
        <w:t>│   └── gateway-api/</w:t>
        <w:br/>
        <w:t>├── packages/</w:t>
        <w:br/>
        <w:t>│   ├── ui/</w:t>
        <w:br/>
        <w:t>│   ├── api-client/</w:t>
        <w:br/>
        <w:t>│   ├── contracts/</w:t>
        <w:br/>
        <w:t>│   └── validation-schemas/</w:t>
        <w:br/>
        <w:t>├── drivers/</w:t>
        <w:br/>
        <w:t>│   ├── generic-astm/</w:t>
        <w:br/>
        <w:t>│   ├── generic-hl7/</w:t>
        <w:br/>
        <w:t>│   └── examples/</w:t>
        <w:br/>
        <w:t>├── fixtures/                     # synthetic/de-identified only</w:t>
        <w:br/>
        <w:t>├── tests/</w:t>
        <w:br/>
        <w:t>│   ├── conformance/</w:t>
        <w:br/>
        <w:t>│   ├── integration/</w:t>
        <w:br/>
        <w:t>│   ├── security/</w:t>
        <w:br/>
        <w:t>│   └── end-to-end/</w:t>
        <w:br/>
        <w:t>├── deploy/</w:t>
        <w:br/>
        <w:t>│   ├── railway/</w:t>
        <w:br/>
        <w:t>│   ├── cloudflare/</w:t>
        <w:br/>
        <w:t>│   ├── windows/</w:t>
        <w:br/>
        <w:t>│   └── macos/</w:t>
        <w:br/>
        <w:t>├── docs/</w:t>
        <w:br/>
        <w:t>│   ├── adr/</w:t>
        <w:br/>
        <w:t>│   ├── architecture/</w:t>
        <w:br/>
        <w:t>│   ├── protocols/</w:t>
        <w:br/>
        <w:t>│   ├── security/</w:t>
        <w:br/>
        <w:t>│   ├── validation/</w:t>
        <w:br/>
        <w:t>│   ├── operations/</w:t>
        <w:br/>
        <w:t>│   └── product/</w:t>
        <w:br/>
        <w:t>├── Cargo.toml</w:t>
        <w:br/>
        <w:t>├── package.json</w:t>
        <w:br/>
        <w:t>├── pnpm-workspace.yaml</w:t>
        <w:br/>
        <w:t>├── Directory.Build.props</w:t>
        <w:br/>
        <w:t>├── global.json</w:t>
        <w:br/>
        <w:t>├── justfile</w:t>
        <w:br/>
        <w:t>├── SECURITY.md</w:t>
        <w:br/>
        <w:t>├── CONTRIBUTING.md</w:t>
        <w:br/>
        <w:t>└── README.md</w:t>
      </w:r>
    </w:p>
    <w:p>
      <w:pPr>
        <w:pStyle w:val="Heading3"/>
      </w:pPr>
      <w:r>
        <w:t>3.1 Engineering rules</w:t>
      </w:r>
    </w:p>
    <w:p>
      <w:pPr>
        <w:pStyle w:val="ListBullet"/>
      </w:pPr>
      <w:r>
        <w:rPr>
          <w:rFonts w:ascii="Calibri" w:hAnsi="Calibri"/>
          <w:b w:val="0"/>
          <w:sz w:val="22"/>
        </w:rPr>
        <w:t xml:space="preserve">Trunk-based development with short feature branches and protected </w:t>
      </w:r>
      <w:r>
        <w:rPr>
          <w:rFonts w:ascii="Consolas" w:hAnsi="Consolas"/>
          <w:b w:val="0"/>
          <w:sz w:val="19"/>
        </w:rPr>
        <w:t>main</w:t>
      </w:r>
      <w:r>
        <w:rPr>
          <w:rFonts w:ascii="Calibri" w:hAnsi="Calibri"/>
          <w:b w:val="0"/>
          <w:sz w:val="22"/>
        </w:rPr>
        <w:t>.</w:t>
      </w:r>
    </w:p>
    <w:p>
      <w:pPr>
        <w:pStyle w:val="ListBullet"/>
      </w:pPr>
      <w:r>
        <w:rPr>
          <w:rFonts w:ascii="Calibri" w:hAnsi="Calibri"/>
          <w:b w:val="0"/>
          <w:sz w:val="22"/>
        </w:rPr>
        <w:t>Conventional commits and automatically generated changelogs.</w:t>
      </w:r>
    </w:p>
    <w:p>
      <w:pPr>
        <w:pStyle w:val="ListBullet"/>
      </w:pPr>
      <w:r>
        <w:rPr>
          <w:rFonts w:ascii="Calibri" w:hAnsi="Calibri"/>
          <w:b w:val="0"/>
          <w:sz w:val="22"/>
        </w:rPr>
        <w:t>Architecture decisions recorded in ADRs before material platform changes.</w:t>
      </w:r>
    </w:p>
    <w:p>
      <w:pPr>
        <w:pStyle w:val="ListBullet"/>
      </w:pPr>
      <w:r>
        <w:rPr>
          <w:rFonts w:ascii="Calibri" w:hAnsi="Calibri"/>
          <w:b w:val="0"/>
          <w:sz w:val="22"/>
        </w:rPr>
        <w:t>Contracts versioned independently; backward compatibility tested.</w:t>
      </w:r>
    </w:p>
    <w:p>
      <w:pPr>
        <w:pStyle w:val="ListBullet"/>
      </w:pPr>
      <w:r>
        <w:rPr>
          <w:rFonts w:ascii="Calibri" w:hAnsi="Calibri"/>
          <w:b w:val="0"/>
          <w:sz w:val="22"/>
        </w:rPr>
        <w:t>Synthetic data only in repository and CI.</w:t>
      </w:r>
    </w:p>
    <w:p>
      <w:pPr>
        <w:pStyle w:val="ListBullet"/>
      </w:pPr>
      <w:r>
        <w:rPr>
          <w:rFonts w:ascii="Calibri" w:hAnsi="Calibri"/>
          <w:b w:val="0"/>
          <w:sz w:val="22"/>
        </w:rPr>
        <w:t>No protocol manual or confidential vendor document committed.</w:t>
      </w:r>
    </w:p>
    <w:p>
      <w:pPr>
        <w:pStyle w:val="ListBullet"/>
      </w:pPr>
      <w:r>
        <w:rPr>
          <w:rFonts w:ascii="Calibri" w:hAnsi="Calibri"/>
          <w:b w:val="0"/>
          <w:sz w:val="22"/>
        </w:rPr>
        <w:t>Secrets never stored in source, fixtures, screenshots, logs, or diagnostic bundles.</w:t>
      </w:r>
    </w:p>
    <w:p>
      <w:pPr>
        <w:pStyle w:val="ListBullet"/>
      </w:pPr>
      <w:r>
        <w:rPr>
          <w:rFonts w:ascii="Calibri" w:hAnsi="Calibri"/>
          <w:b w:val="0"/>
          <w:sz w:val="22"/>
        </w:rPr>
        <w:t>Dependency pinning, lockfiles, SBOM, license scanning, and provenance for releases.</w:t>
      </w:r>
    </w:p>
    <w:p>
      <w:pPr>
        <w:pStyle w:val="Heading2"/>
      </w:pPr>
      <w:r>
        <w:t>4. Phased implementation plan</w:t>
      </w:r>
    </w:p>
    <w:p>
      <w:r>
        <w:rPr>
          <w:rFonts w:ascii="Calibri" w:hAnsi="Calibri"/>
          <w:b w:val="0"/>
          <w:sz w:val="22"/>
        </w:rPr>
        <w:t>Estimates are planning ranges for a small experienced team and must be recalibrated after Phase 0. Do not treat them as commitments.</w:t>
      </w:r>
    </w:p>
    <w:p>
      <w:pPr>
        <w:pStyle w:val="Heading3"/>
      </w:pPr>
      <w:r>
        <w:t>Phase 0 — Governance, discovery, and architecture (2–4 weeks)</w:t>
      </w:r>
    </w:p>
    <w:p>
      <w:r>
        <w:rPr>
          <w:rFonts w:ascii="Calibri" w:hAnsi="Calibri"/>
          <w:b/>
          <w:sz w:val="22"/>
        </w:rPr>
        <w:t>Steps</w:t>
      </w:r>
    </w:p>
    <w:p>
      <w:pPr>
        <w:pStyle w:val="ListNumber"/>
      </w:pPr>
      <w:r>
        <w:rPr>
          <w:rFonts w:ascii="Calibri" w:hAnsi="Calibri"/>
          <w:b w:val="0"/>
          <w:sz w:val="22"/>
        </w:rPr>
        <w:t>Name product owner, technical lead, clinical/laboratory safety owner, security owner, and release approver.</w:t>
      </w:r>
    </w:p>
    <w:p>
      <w:pPr>
        <w:pStyle w:val="ListNumber"/>
      </w:pPr>
      <w:r>
        <w:rPr>
          <w:rFonts w:ascii="Calibri" w:hAnsi="Calibri"/>
          <w:b w:val="0"/>
          <w:sz w:val="22"/>
        </w:rPr>
        <w:t>Interview laboratory staff, LIS/HIS integrators, biomedical engineers, and IT/network administrators.</w:t>
      </w:r>
    </w:p>
    <w:p>
      <w:pPr>
        <w:pStyle w:val="ListNumber"/>
      </w:pPr>
      <w:r>
        <w:rPr>
          <w:rFonts w:ascii="Calibri" w:hAnsi="Calibri"/>
          <w:b w:val="0"/>
          <w:sz w:val="22"/>
        </w:rPr>
        <w:t>Inventory first target analyzer: exact model, firmware, host interface license, port, cable, workflow, documentation revision, sample codes, and physical access.</w:t>
      </w:r>
    </w:p>
    <w:p>
      <w:pPr>
        <w:pStyle w:val="ListNumber"/>
      </w:pPr>
      <w:r>
        <w:rPr>
          <w:rFonts w:ascii="Calibri" w:hAnsi="Calibri"/>
          <w:b w:val="0"/>
          <w:sz w:val="22"/>
        </w:rPr>
        <w:t>Select the first three target profiles, but authorize implementation of only one initially.</w:t>
      </w:r>
    </w:p>
    <w:p>
      <w:pPr>
        <w:pStyle w:val="ListNumber"/>
      </w:pPr>
      <w:r>
        <w:rPr>
          <w:rFonts w:ascii="Calibri" w:hAnsi="Calibri"/>
          <w:b w:val="0"/>
          <w:sz w:val="22"/>
        </w:rPr>
        <w:t>Write product requirements, user journeys, support matrix, and explicit non-goals.</w:t>
      </w:r>
    </w:p>
    <w:p>
      <w:pPr>
        <w:pStyle w:val="ListNumber"/>
      </w:pPr>
      <w:r>
        <w:rPr>
          <w:rFonts w:ascii="Calibri" w:hAnsi="Calibri"/>
          <w:b w:val="0"/>
          <w:sz w:val="22"/>
        </w:rPr>
        <w:t>Create data classification, retention, privacy, and incident-response policies appropriate to deployment jurisdictions.</w:t>
      </w:r>
    </w:p>
    <w:p>
      <w:pPr>
        <w:pStyle w:val="ListNumber"/>
      </w:pPr>
      <w:r>
        <w:rPr>
          <w:rFonts w:ascii="Calibri" w:hAnsi="Calibri"/>
          <w:b w:val="0"/>
          <w:sz w:val="22"/>
        </w:rPr>
        <w:t>Threat-model analyzer, gateway, technician UI, update channel, control plane, support access, and LIS/HIS adapters.</w:t>
      </w:r>
    </w:p>
    <w:p>
      <w:pPr>
        <w:pStyle w:val="ListNumber"/>
      </w:pPr>
      <w:r>
        <w:rPr>
          <w:rFonts w:ascii="Calibri" w:hAnsi="Calibri"/>
          <w:b w:val="0"/>
          <w:sz w:val="22"/>
        </w:rPr>
        <w:t>Approve canonical model v0.1, REST contract v0.1, driver manifest v0.1, and validation lifecycle.</w:t>
      </w:r>
    </w:p>
    <w:p>
      <w:pPr>
        <w:pStyle w:val="ListNumber"/>
      </w:pPr>
      <w:r>
        <w:rPr>
          <w:rFonts w:ascii="Calibri" w:hAnsi="Calibri"/>
          <w:b w:val="0"/>
          <w:sz w:val="22"/>
        </w:rPr>
        <w:t>Create ADRs for Rust, Tauri, ASP.NET Core, PostgreSQL, Railway staging, Cloudflare/R2, and the modular-monolith start.</w:t>
      </w:r>
    </w:p>
    <w:p>
      <w:pPr>
        <w:pStyle w:val="ListNumber"/>
      </w:pPr>
      <w:r>
        <w:rPr>
          <w:rFonts w:ascii="Calibri" w:hAnsi="Calibri"/>
          <w:b w:val="0"/>
          <w:sz w:val="22"/>
        </w:rPr>
        <w:t>Define measurable MVP exit criteria and a change-control process.</w:t>
      </w:r>
    </w:p>
    <w:p>
      <w:r>
        <w:rPr>
          <w:rFonts w:ascii="Calibri" w:hAnsi="Calibri"/>
          <w:b/>
          <w:sz w:val="22"/>
        </w:rPr>
        <w:t>Deliverables</w:t>
      </w:r>
      <w:r>
        <w:rPr>
          <w:rFonts w:ascii="Calibri" w:hAnsi="Calibri"/>
          <w:b w:val="0"/>
          <w:sz w:val="22"/>
        </w:rPr>
        <w:t>: PRD, architecture document, threat model, initial data model, API draft, driver schema, validation SOP, project risk register, prioritized backlog.</w:t>
      </w:r>
    </w:p>
    <w:p>
      <w:r>
        <w:rPr>
          <w:rFonts w:ascii="Calibri" w:hAnsi="Calibri"/>
          <w:b/>
          <w:sz w:val="22"/>
        </w:rPr>
        <w:t>Exit gate</w:t>
      </w:r>
      <w:r>
        <w:rPr>
          <w:rFonts w:ascii="Calibri" w:hAnsi="Calibri"/>
          <w:b w:val="0"/>
          <w:sz w:val="22"/>
        </w:rPr>
        <w:t>: clinical and technical owners approve scope; one simulator-first vertical slice is fully specified; no unresolved decision blocks repository scaffolding.</w:t>
      </w:r>
    </w:p>
    <w:p>
      <w:pPr>
        <w:pStyle w:val="Heading3"/>
      </w:pPr>
      <w:r>
        <w:t>Phase 1 — Repository and developer foundation (1–2 weeks)</w:t>
      </w:r>
    </w:p>
    <w:p>
      <w:pPr>
        <w:pStyle w:val="ListNumber"/>
      </w:pPr>
      <w:r>
        <w:rPr>
          <w:rFonts w:ascii="Calibri" w:hAnsi="Calibri"/>
          <w:b w:val="0"/>
          <w:sz w:val="22"/>
        </w:rPr>
        <w:t>Create a private GitHub repository only after owner approval.</w:t>
      </w:r>
    </w:p>
    <w:p>
      <w:pPr>
        <w:pStyle w:val="ListNumber"/>
      </w:pPr>
      <w:r>
        <w:rPr>
          <w:rFonts w:ascii="Calibri" w:hAnsi="Calibri"/>
          <w:b w:val="0"/>
          <w:sz w:val="22"/>
        </w:rPr>
        <w:t>Add branch protection, required reviews, signed releases, issue/PR templates, CODEOWNERS, Dependabot/Renovate policy, and secret scanning.</w:t>
      </w:r>
    </w:p>
    <w:p>
      <w:pPr>
        <w:pStyle w:val="ListNumber"/>
      </w:pPr>
      <w:r>
        <w:rPr>
          <w:rFonts w:ascii="Calibri" w:hAnsi="Calibri"/>
          <w:b w:val="0"/>
          <w:sz w:val="22"/>
        </w:rPr>
        <w:t>Scaffold Rust workspace, pnpm workspace, .NET solution, Tauri app, and documentation directories.</w:t>
      </w:r>
    </w:p>
    <w:p>
      <w:pPr>
        <w:pStyle w:val="ListNumber"/>
      </w:pPr>
      <w:r>
        <w:rPr>
          <w:rFonts w:ascii="Calibri" w:hAnsi="Calibri"/>
          <w:b w:val="0"/>
          <w:sz w:val="22"/>
        </w:rPr>
        <w:t>Standardize formatting, linting, tests, local task commands, version files, and development containers where useful.</w:t>
      </w:r>
    </w:p>
    <w:p>
      <w:pPr>
        <w:pStyle w:val="ListNumber"/>
      </w:pPr>
      <w:r>
        <w:rPr>
          <w:rFonts w:ascii="Calibri" w:hAnsi="Calibri"/>
          <w:b w:val="0"/>
          <w:sz w:val="22"/>
        </w:rPr>
        <w:t>Add CI matrices for Rust, TypeScript, and .NET; build on Linux, Windows, and macOS where relevant.</w:t>
      </w:r>
    </w:p>
    <w:p>
      <w:pPr>
        <w:pStyle w:val="ListNumber"/>
      </w:pPr>
      <w:r>
        <w:rPr>
          <w:rFonts w:ascii="Calibri" w:hAnsi="Calibri"/>
          <w:b w:val="0"/>
          <w:sz w:val="22"/>
        </w:rPr>
        <w:t>Add artifact retention rules, test reports, coverage, SBOM generation, vulnerability and license scans.</w:t>
      </w:r>
    </w:p>
    <w:p>
      <w:pPr>
        <w:pStyle w:val="ListNumber"/>
      </w:pPr>
      <w:r>
        <w:rPr>
          <w:rFonts w:ascii="Calibri" w:hAnsi="Calibri"/>
          <w:b w:val="0"/>
          <w:sz w:val="22"/>
        </w:rPr>
        <w:t>Document local prerequisites and verify clean setup on one Windows and one macOS machine.</w:t>
      </w:r>
    </w:p>
    <w:p>
      <w:r>
        <w:rPr>
          <w:rFonts w:ascii="Calibri" w:hAnsi="Calibri"/>
          <w:b/>
          <w:sz w:val="22"/>
        </w:rPr>
        <w:t>Acceptance</w:t>
      </w:r>
      <w:r>
        <w:rPr>
          <w:rFonts w:ascii="Calibri" w:hAnsi="Calibri"/>
          <w:b w:val="0"/>
          <w:sz w:val="22"/>
        </w:rPr>
        <w:t>: clean clone can build and test; CI is green; no secrets; empty applications start locally; architecture boundaries are enforced.</w:t>
      </w:r>
    </w:p>
    <w:p>
      <w:pPr>
        <w:pStyle w:val="Heading3"/>
      </w:pPr>
      <w:r>
        <w:t>Phase 2 — Canonical contracts and local persistence (2–3 weeks)</w:t>
      </w:r>
    </w:p>
    <w:p>
      <w:pPr>
        <w:pStyle w:val="ListNumber"/>
      </w:pPr>
      <w:r>
        <w:rPr>
          <w:rFonts w:ascii="Calibri" w:hAnsi="Calibri"/>
          <w:b w:val="0"/>
          <w:sz w:val="22"/>
        </w:rPr>
        <w:t>Implement strongly typed IDs, timestamps, decimal result handling, coded/text/numeric values, result status, flags, units, specimen, order, and provenance.</w:t>
      </w:r>
    </w:p>
    <w:p>
      <w:pPr>
        <w:pStyle w:val="ListNumber"/>
      </w:pPr>
      <w:r>
        <w:rPr>
          <w:rFonts w:ascii="Calibri" w:hAnsi="Calibri"/>
          <w:b w:val="0"/>
          <w:sz w:val="22"/>
        </w:rPr>
        <w:t>Define JSON Schema/OpenAPI contracts and generate clients/types where practical.</w:t>
      </w:r>
    </w:p>
    <w:p>
      <w:pPr>
        <w:pStyle w:val="ListNumber"/>
      </w:pPr>
      <w:r>
        <w:rPr>
          <w:rFonts w:ascii="Calibri" w:hAnsi="Calibri"/>
          <w:b w:val="0"/>
          <w:sz w:val="22"/>
        </w:rPr>
        <w:t>Implement SQLite schema and migrations for gateway configuration, messages, outbox, acknowledgements, deduplication keys, and audit.</w:t>
      </w:r>
    </w:p>
    <w:p>
      <w:pPr>
        <w:pStyle w:val="ListNumber"/>
      </w:pPr>
      <w:r>
        <w:rPr>
          <w:rFonts w:ascii="Calibri" w:hAnsi="Calibri"/>
          <w:b w:val="0"/>
          <w:sz w:val="22"/>
        </w:rPr>
        <w:t>Add append-oriented raw-message storage with encryption support and configurable retention.</w:t>
      </w:r>
    </w:p>
    <w:p>
      <w:pPr>
        <w:pStyle w:val="ListNumber"/>
      </w:pPr>
      <w:r>
        <w:rPr>
          <w:rFonts w:ascii="Calibri" w:hAnsi="Calibri"/>
          <w:b w:val="0"/>
          <w:sz w:val="22"/>
        </w:rPr>
        <w:t>Implement canonical validation rules without clinical guessing.</w:t>
      </w:r>
    </w:p>
    <w:p>
      <w:pPr>
        <w:pStyle w:val="ListNumber"/>
      </w:pPr>
      <w:r>
        <w:rPr>
          <w:rFonts w:ascii="Calibri" w:hAnsi="Calibri"/>
          <w:b w:val="0"/>
          <w:sz w:val="22"/>
        </w:rPr>
        <w:t>Add contract fixtures and round-trip/compatibility tests.</w:t>
      </w:r>
    </w:p>
    <w:p>
      <w:r>
        <w:rPr>
          <w:rFonts w:ascii="Calibri" w:hAnsi="Calibri"/>
          <w:b/>
          <w:sz w:val="22"/>
        </w:rPr>
        <w:t>Acceptance</w:t>
      </w:r>
      <w:r>
        <w:rPr>
          <w:rFonts w:ascii="Calibri" w:hAnsi="Calibri"/>
          <w:b w:val="0"/>
          <w:sz w:val="22"/>
        </w:rPr>
        <w:t>: canonical objects round-trip without loss; exact decimals preserved; migrations upgrade/rollback in tests; every normalized result points to provenance.</w:t>
      </w:r>
    </w:p>
    <w:p>
      <w:pPr>
        <w:pStyle w:val="Heading3"/>
      </w:pPr>
      <w:r>
        <w:t>Phase 3 — Transport layer (3–5 weeks)</w:t>
      </w:r>
    </w:p>
    <w:p>
      <w:r>
        <w:rPr>
          <w:rFonts w:ascii="Calibri" w:hAnsi="Calibri"/>
          <w:b/>
          <w:sz w:val="22"/>
        </w:rPr>
        <w:t>Serial/USB virtual COM</w:t>
      </w:r>
    </w:p>
    <w:p>
      <w:pPr>
        <w:pStyle w:val="ListBullet"/>
      </w:pPr>
      <w:r>
        <w:rPr>
          <w:rFonts w:ascii="Calibri" w:hAnsi="Calibri"/>
          <w:b w:val="0"/>
          <w:sz w:val="22"/>
        </w:rPr>
        <w:t>Enumerate ports and stable device identifiers where the OS permits.</w:t>
      </w:r>
    </w:p>
    <w:p>
      <w:pPr>
        <w:pStyle w:val="ListBullet"/>
      </w:pPr>
      <w:r>
        <w:rPr>
          <w:rFonts w:ascii="Calibri" w:hAnsi="Calibri"/>
          <w:b w:val="0"/>
          <w:sz w:val="22"/>
        </w:rPr>
        <w:t>Configure baud, parity, data/stop bits, flow control, encoding, timeouts.</w:t>
      </w:r>
    </w:p>
    <w:p>
      <w:pPr>
        <w:pStyle w:val="ListBullet"/>
      </w:pPr>
      <w:r>
        <w:rPr>
          <w:rFonts w:ascii="Calibri" w:hAnsi="Calibri"/>
          <w:b w:val="0"/>
          <w:sz w:val="22"/>
        </w:rPr>
        <w:t>Support cancellation, reconnect, exclusive access, byte counters, and safe passive capture.</w:t>
      </w:r>
    </w:p>
    <w:p>
      <w:pPr>
        <w:pStyle w:val="ListBullet"/>
      </w:pPr>
      <w:r>
        <w:rPr>
          <w:rFonts w:ascii="Calibri" w:hAnsi="Calibri"/>
          <w:b w:val="0"/>
          <w:sz w:val="22"/>
        </w:rPr>
        <w:t>Test USB removal/reinsert, sleep/wake, permission failures, locked ports, and partial reads on both OS targets.</w:t>
      </w:r>
    </w:p>
    <w:p>
      <w:r>
        <w:rPr>
          <w:rFonts w:ascii="Calibri" w:hAnsi="Calibri"/>
          <w:b/>
          <w:sz w:val="22"/>
        </w:rPr>
        <w:t>TCP</w:t>
      </w:r>
    </w:p>
    <w:p>
      <w:pPr>
        <w:pStyle w:val="ListBullet"/>
      </w:pPr>
      <w:r>
        <w:rPr>
          <w:rFonts w:ascii="Calibri" w:hAnsi="Calibri"/>
          <w:b w:val="0"/>
          <w:sz w:val="22"/>
        </w:rPr>
        <w:t>Client and server modes, bind controls, allowlists, TLS where applicable, keepalive, backoff with jitter, idle/session timeouts.</w:t>
      </w:r>
    </w:p>
    <w:p>
      <w:pPr>
        <w:pStyle w:val="ListBullet"/>
      </w:pPr>
      <w:r>
        <w:rPr>
          <w:rFonts w:ascii="Calibri" w:hAnsi="Calibri"/>
          <w:b w:val="0"/>
          <w:sz w:val="22"/>
        </w:rPr>
        <w:t>Protect against connection floods, oversized messages, and unbounded buffers.</w:t>
      </w:r>
    </w:p>
    <w:p>
      <w:r>
        <w:rPr>
          <w:rFonts w:ascii="Calibri" w:hAnsi="Calibri"/>
          <w:b/>
          <w:sz w:val="22"/>
        </w:rPr>
        <w:t>File watcher</w:t>
      </w:r>
    </w:p>
    <w:p>
      <w:pPr>
        <w:pStyle w:val="ListBullet"/>
      </w:pPr>
      <w:r>
        <w:rPr>
          <w:rFonts w:ascii="Calibri" w:hAnsi="Calibri"/>
          <w:b w:val="0"/>
          <w:sz w:val="22"/>
        </w:rPr>
        <w:t>Atomic file detection, stable-write delay, idempotency, quarantine, archival, encoding detection, and path allowlists.</w:t>
      </w:r>
    </w:p>
    <w:p>
      <w:r>
        <w:rPr>
          <w:rFonts w:ascii="Calibri" w:hAnsi="Calibri"/>
          <w:b/>
          <w:sz w:val="22"/>
        </w:rPr>
        <w:t>Acceptance</w:t>
      </w:r>
      <w:r>
        <w:rPr>
          <w:rFonts w:ascii="Calibri" w:hAnsi="Calibri"/>
          <w:b w:val="0"/>
          <w:sz w:val="22"/>
        </w:rPr>
        <w:t>: deterministic reconnect; no message loss in tested fault cases; bounded resource use; diagnostic state visible; capture-only mode cannot transmit.</w:t>
      </w:r>
    </w:p>
    <w:p>
      <w:pPr>
        <w:pStyle w:val="Heading3"/>
      </w:pPr>
      <w:r>
        <w:t>Phase 4 — ASTM protocol engine and simulator (4–6 weeks)</w:t>
      </w:r>
    </w:p>
    <w:p>
      <w:pPr>
        <w:pStyle w:val="ListNumber"/>
      </w:pPr>
      <w:r>
        <w:rPr>
          <w:rFonts w:ascii="Calibri" w:hAnsi="Calibri"/>
          <w:b w:val="0"/>
          <w:sz w:val="22"/>
        </w:rPr>
        <w:t>Implement ENQ/ACK/NAK/EOT link-layer state machine as a separately tested module.</w:t>
      </w:r>
    </w:p>
    <w:p>
      <w:pPr>
        <w:pStyle w:val="ListNumber"/>
      </w:pPr>
      <w:r>
        <w:rPr>
          <w:rFonts w:ascii="Calibri" w:hAnsi="Calibri"/>
          <w:b w:val="0"/>
          <w:sz w:val="22"/>
        </w:rPr>
        <w:t>Implement STX, frame number, ETB/ETX, checksum, CR/LF framing, multi-frame assembly, and sequence validation.</w:t>
      </w:r>
    </w:p>
    <w:p>
      <w:pPr>
        <w:pStyle w:val="ListNumber"/>
      </w:pPr>
      <w:r>
        <w:rPr>
          <w:rFonts w:ascii="Calibri" w:hAnsi="Calibri"/>
          <w:b w:val="0"/>
          <w:sz w:val="22"/>
        </w:rPr>
        <w:t>Add configurable contention, retry, timeout, maximum-frame/message limits.</w:t>
      </w:r>
    </w:p>
    <w:p>
      <w:pPr>
        <w:pStyle w:val="ListNumber"/>
      </w:pPr>
      <w:r>
        <w:rPr>
          <w:rFonts w:ascii="Calibri" w:hAnsi="Calibri"/>
          <w:b w:val="0"/>
          <w:sz w:val="22"/>
        </w:rPr>
        <w:t>Parse H/P/O/R/C/Q/L records into a lossless intermediate representation.</w:t>
      </w:r>
    </w:p>
    <w:p>
      <w:pPr>
        <w:pStyle w:val="ListNumber"/>
      </w:pPr>
      <w:r>
        <w:rPr>
          <w:rFonts w:ascii="Calibri" w:hAnsi="Calibri"/>
          <w:b w:val="0"/>
          <w:sz w:val="22"/>
        </w:rPr>
        <w:t>Preserve unknown fields/components and raw records.</w:t>
      </w:r>
    </w:p>
    <w:p>
      <w:pPr>
        <w:pStyle w:val="ListNumber"/>
      </w:pPr>
      <w:r>
        <w:rPr>
          <w:rFonts w:ascii="Calibri" w:hAnsi="Calibri"/>
          <w:b w:val="0"/>
          <w:sz w:val="22"/>
        </w:rPr>
        <w:t>Build simulator scenarios: normal, multi-frame, malformed checksum, lost ACK, NAK/retry, duplicate, timeout, disconnect, host query.</w:t>
      </w:r>
    </w:p>
    <w:p>
      <w:pPr>
        <w:pStyle w:val="ListNumber"/>
      </w:pPr>
      <w:r>
        <w:rPr>
          <w:rFonts w:ascii="Calibri" w:hAnsi="Calibri"/>
          <w:b w:val="0"/>
          <w:sz w:val="22"/>
        </w:rPr>
        <w:t>Use property/fuzz tests for parsers and deterministic state-machine tests with a virtual clock.</w:t>
      </w:r>
    </w:p>
    <w:p>
      <w:r>
        <w:rPr>
          <w:rFonts w:ascii="Calibri" w:hAnsi="Calibri"/>
          <w:b/>
          <w:sz w:val="22"/>
        </w:rPr>
        <w:t>Acceptance</w:t>
      </w:r>
      <w:r>
        <w:rPr>
          <w:rFonts w:ascii="Calibri" w:hAnsi="Calibri"/>
          <w:b w:val="0"/>
          <w:sz w:val="22"/>
        </w:rPr>
        <w:t>: golden vectors pass; malformed input never panics; link state is reproducible; fault injection demonstrates retry and recovery; simulator supports CI.</w:t>
      </w:r>
    </w:p>
    <w:p>
      <w:pPr>
        <w:pStyle w:val="Heading3"/>
      </w:pPr>
      <w:r>
        <w:t>Phase 5 — Gateway vertical slice and technician UI (4–6 weeks)</w:t>
      </w:r>
    </w:p>
    <w:p>
      <w:pPr>
        <w:pStyle w:val="ListNumber"/>
      </w:pPr>
      <w:r>
        <w:rPr>
          <w:rFonts w:ascii="Calibri" w:hAnsi="Calibri"/>
          <w:b w:val="0"/>
          <w:sz w:val="22"/>
        </w:rPr>
        <w:t>Implement gateway lifecycle, configuration, per-device isolation, health state, structured logs, metrics, and local authenticated API.</w:t>
      </w:r>
    </w:p>
    <w:p>
      <w:pPr>
        <w:pStyle w:val="ListNumber"/>
      </w:pPr>
      <w:r>
        <w:rPr>
          <w:rFonts w:ascii="Calibri" w:hAnsi="Calibri"/>
          <w:b w:val="0"/>
          <w:sz w:val="22"/>
        </w:rPr>
        <w:t>Implement the processing pipeline: receive → persist raw → parse → normalize → validate → map → deduplicate → queue → deliver/hold.</w:t>
      </w:r>
    </w:p>
    <w:p>
      <w:pPr>
        <w:pStyle w:val="ListNumber"/>
      </w:pPr>
      <w:r>
        <w:rPr>
          <w:rFonts w:ascii="Calibri" w:hAnsi="Calibri"/>
          <w:b w:val="0"/>
          <w:sz w:val="22"/>
        </w:rPr>
        <w:t>Build UI flows: first-run security, port discovery, add device, capture-only mode, raw/parsed views, mapping review, replay, validation, diagnostics export.</w:t>
      </w:r>
    </w:p>
    <w:p>
      <w:pPr>
        <w:pStyle w:val="ListNumber"/>
      </w:pPr>
      <w:r>
        <w:rPr>
          <w:rFonts w:ascii="Calibri" w:hAnsi="Calibri"/>
          <w:b w:val="0"/>
          <w:sz w:val="22"/>
        </w:rPr>
        <w:t>Redact PHI and secrets from default views/logs; require explicit role and reason for sensitive access.</w:t>
      </w:r>
    </w:p>
    <w:p>
      <w:pPr>
        <w:pStyle w:val="ListNumber"/>
      </w:pPr>
      <w:r>
        <w:rPr>
          <w:rFonts w:ascii="Calibri" w:hAnsi="Calibri"/>
          <w:b w:val="0"/>
          <w:sz w:val="22"/>
        </w:rPr>
        <w:t>Add simulator onboarding wizard and a clear status lifecycle.</w:t>
      </w:r>
    </w:p>
    <w:p>
      <w:pPr>
        <w:pStyle w:val="ListNumber"/>
      </w:pPr>
      <w:r>
        <w:rPr>
          <w:rFonts w:ascii="Calibri" w:hAnsi="Calibri"/>
          <w:b w:val="0"/>
          <w:sz w:val="22"/>
        </w:rPr>
        <w:t>Package unsigned local development builds for Windows/macOS; do not distribute as production installers yet.</w:t>
      </w:r>
    </w:p>
    <w:p>
      <w:r>
        <w:rPr>
          <w:rFonts w:ascii="Calibri" w:hAnsi="Calibri"/>
          <w:b/>
          <w:sz w:val="22"/>
        </w:rPr>
        <w:t>Acceptance</w:t>
      </w:r>
      <w:r>
        <w:rPr>
          <w:rFonts w:ascii="Calibri" w:hAnsi="Calibri"/>
          <w:b w:val="0"/>
          <w:sz w:val="22"/>
        </w:rPr>
        <w:t>: complete synthetic ASTM result traverses the system and survives restart/network loss; duplicate does not create duplicate delivery; audit shows each step.</w:t>
      </w:r>
    </w:p>
    <w:p>
      <w:pPr>
        <w:pStyle w:val="Heading3"/>
      </w:pPr>
      <w:r>
        <w:t>Phase 6 — HL7 v2 and LIS/HIS adapters (4–6 weeks)</w:t>
      </w:r>
    </w:p>
    <w:p>
      <w:pPr>
        <w:pStyle w:val="ListNumber"/>
      </w:pPr>
      <w:r>
        <w:rPr>
          <w:rFonts w:ascii="Calibri" w:hAnsi="Calibri"/>
          <w:b w:val="0"/>
          <w:sz w:val="22"/>
        </w:rPr>
        <w:t>Implement MLLP listener/client with limits, ACK modes, retries, and connection controls.</w:t>
      </w:r>
    </w:p>
    <w:p>
      <w:pPr>
        <w:pStyle w:val="ListNumber"/>
      </w:pPr>
      <w:r>
        <w:rPr>
          <w:rFonts w:ascii="Calibri" w:hAnsi="Calibri"/>
          <w:b w:val="0"/>
          <w:sz w:val="22"/>
        </w:rPr>
        <w:t>Parse/generate required subsets of ORU, OML/ORM, ACK, OBR, OBX, SPM, and SAC; document supported versions and profiles.</w:t>
      </w:r>
    </w:p>
    <w:p>
      <w:pPr>
        <w:pStyle w:val="ListNumber"/>
      </w:pPr>
      <w:r>
        <w:rPr>
          <w:rFonts w:ascii="Calibri" w:hAnsi="Calibri"/>
          <w:b w:val="0"/>
          <w:sz w:val="22"/>
        </w:rPr>
        <w:t>Implement stable REST endpoints for results, orders, acknowledgements, devices, and gateway health.</w:t>
      </w:r>
    </w:p>
    <w:p>
      <w:pPr>
        <w:pStyle w:val="ListNumber"/>
      </w:pPr>
      <w:r>
        <w:rPr>
          <w:rFonts w:ascii="Calibri" w:hAnsi="Calibri"/>
          <w:b w:val="0"/>
          <w:sz w:val="22"/>
        </w:rPr>
        <w:t>Add idempotency keys, correlation IDs, delivery receipts, retry policies, dead-letter review, and reconciliation.</w:t>
      </w:r>
    </w:p>
    <w:p>
      <w:pPr>
        <w:pStyle w:val="ListNumber"/>
      </w:pPr>
      <w:r>
        <w:rPr>
          <w:rFonts w:ascii="Calibri" w:hAnsi="Calibri"/>
          <w:b w:val="0"/>
          <w:sz w:val="22"/>
        </w:rPr>
        <w:t>Create a mock LIS/HIS service and end-to-end contract suite.</w:t>
      </w:r>
    </w:p>
    <w:p>
      <w:pPr>
        <w:pStyle w:val="ListNumber"/>
      </w:pPr>
      <w:r>
        <w:rPr>
          <w:rFonts w:ascii="Calibri" w:hAnsi="Calibri"/>
          <w:b w:val="0"/>
          <w:sz w:val="22"/>
        </w:rPr>
        <w:t>Defer broad FHIR implementation; specify mapping and add the minimum resources only when a real integration requires them.</w:t>
      </w:r>
    </w:p>
    <w:p>
      <w:r>
        <w:rPr>
          <w:rFonts w:ascii="Calibri" w:hAnsi="Calibri"/>
          <w:b/>
          <w:sz w:val="22"/>
        </w:rPr>
        <w:t>Acceptance</w:t>
      </w:r>
      <w:r>
        <w:rPr>
          <w:rFonts w:ascii="Calibri" w:hAnsi="Calibri"/>
          <w:b w:val="0"/>
          <w:sz w:val="22"/>
        </w:rPr>
        <w:t>: bidirectional synthetic workflow passes; ACK/NAK and downtime behavior is deterministic; contract compatibility tests run in CI.</w:t>
      </w:r>
    </w:p>
    <w:p>
      <w:pPr>
        <w:pStyle w:val="Heading3"/>
      </w:pPr>
      <w:r>
        <w:t>Phase 7 — Driver runtime and low-code profiles (4–7 weeks)</w:t>
      </w:r>
    </w:p>
    <w:p>
      <w:pPr>
        <w:pStyle w:val="ListNumber"/>
      </w:pPr>
      <w:r>
        <w:rPr>
          <w:rFonts w:ascii="Calibri" w:hAnsi="Calibri"/>
          <w:b w:val="0"/>
          <w:sz w:val="22"/>
        </w:rPr>
        <w:t>Validate manifests with JSON Schema and semantic rules.</w:t>
      </w:r>
    </w:p>
    <w:p>
      <w:pPr>
        <w:pStyle w:val="ListNumber"/>
      </w:pPr>
      <w:r>
        <w:rPr>
          <w:rFonts w:ascii="Calibri" w:hAnsi="Calibri"/>
          <w:b w:val="0"/>
          <w:sz w:val="22"/>
        </w:rPr>
        <w:t>Implement inheritance, firmware compatibility, capabilities, configuration defaults, and migration between driver versions.</w:t>
      </w:r>
    </w:p>
    <w:p>
      <w:pPr>
        <w:pStyle w:val="ListNumber"/>
      </w:pPr>
      <w:r>
        <w:rPr>
          <w:rFonts w:ascii="Calibri" w:hAnsi="Calibri"/>
          <w:b w:val="0"/>
          <w:sz w:val="22"/>
        </w:rPr>
        <w:t>Implement declarative field extraction, transformations, mappings, and validation constraints.</w:t>
      </w:r>
    </w:p>
    <w:p>
      <w:pPr>
        <w:pStyle w:val="ListNumber"/>
      </w:pPr>
      <w:r>
        <w:rPr>
          <w:rFonts w:ascii="Calibri" w:hAnsi="Calibri"/>
          <w:b w:val="0"/>
          <w:sz w:val="22"/>
        </w:rPr>
        <w:t>Sandbox any advanced transformation mechanism; default to no executable code.</w:t>
      </w:r>
    </w:p>
    <w:p>
      <w:pPr>
        <w:pStyle w:val="ListNumber"/>
      </w:pPr>
      <w:r>
        <w:rPr>
          <w:rFonts w:ascii="Calibri" w:hAnsi="Calibri"/>
          <w:b w:val="0"/>
          <w:sz w:val="22"/>
        </w:rPr>
        <w:t>Add signing, verification, revocation, rollback, and installation audit.</w:t>
      </w:r>
    </w:p>
    <w:p>
      <w:pPr>
        <w:pStyle w:val="ListNumber"/>
      </w:pPr>
      <w:r>
        <w:rPr>
          <w:rFonts w:ascii="Calibri" w:hAnsi="Calibri"/>
          <w:b w:val="0"/>
          <w:sz w:val="22"/>
        </w:rPr>
        <w:t>Generate conformance tests and simulator scenarios from each driver package.</w:t>
      </w:r>
    </w:p>
    <w:p>
      <w:pPr>
        <w:pStyle w:val="ListNumber"/>
      </w:pPr>
      <w:r>
        <w:rPr>
          <w:rFonts w:ascii="Calibri" w:hAnsi="Calibri"/>
          <w:b w:val="0"/>
          <w:sz w:val="22"/>
        </w:rPr>
        <w:t>Build a profile editor with diff, review, approval, and promotion states.</w:t>
      </w:r>
    </w:p>
    <w:p>
      <w:r>
        <w:rPr>
          <w:rFonts w:ascii="Calibri" w:hAnsi="Calibri"/>
          <w:b/>
          <w:sz w:val="22"/>
        </w:rPr>
        <w:t>Acceptance</w:t>
      </w:r>
      <w:r>
        <w:rPr>
          <w:rFonts w:ascii="Calibri" w:hAnsi="Calibri"/>
          <w:b w:val="0"/>
          <w:sz w:val="22"/>
        </w:rPr>
        <w:t>: a generic ASTM driver is installed, verified, upgraded, rolled back, and rejected when tampered with; profile changes are reviewable and reproducible.</w:t>
      </w:r>
    </w:p>
    <w:p>
      <w:pPr>
        <w:pStyle w:val="Heading3"/>
      </w:pPr>
      <w:r>
        <w:t>Phase 8 — Cloud control plane (5–8 weeks)</w:t>
      </w:r>
    </w:p>
    <w:p>
      <w:pPr>
        <w:pStyle w:val="ListNumber"/>
      </w:pPr>
      <w:r>
        <w:rPr>
          <w:rFonts w:ascii="Calibri" w:hAnsi="Calibri"/>
          <w:b w:val="0"/>
          <w:sz w:val="22"/>
        </w:rPr>
        <w:t>Implement tenant/site/lab/user/role model and OIDC authentication.</w:t>
      </w:r>
    </w:p>
    <w:p>
      <w:pPr>
        <w:pStyle w:val="ListNumber"/>
      </w:pPr>
      <w:r>
        <w:rPr>
          <w:rFonts w:ascii="Calibri" w:hAnsi="Calibri"/>
          <w:b w:val="0"/>
          <w:sz w:val="22"/>
        </w:rPr>
        <w:t>Build gateway enrollment using short-lived bootstrap tokens and rotated device credentials.</w:t>
      </w:r>
    </w:p>
    <w:p>
      <w:pPr>
        <w:pStyle w:val="ListNumber"/>
      </w:pPr>
      <w:r>
        <w:rPr>
          <w:rFonts w:ascii="Calibri" w:hAnsi="Calibri"/>
          <w:b w:val="0"/>
          <w:sz w:val="22"/>
        </w:rPr>
        <w:t>Add device inventory, fleet health, configuration versions, driver registry, mapping approvals, audit, and update channels.</w:t>
      </w:r>
    </w:p>
    <w:p>
      <w:pPr>
        <w:pStyle w:val="ListNumber"/>
      </w:pPr>
      <w:r>
        <w:rPr>
          <w:rFonts w:ascii="Calibri" w:hAnsi="Calibri"/>
          <w:b w:val="0"/>
          <w:sz w:val="22"/>
        </w:rPr>
        <w:t>Separate operational telemetry from clinical payloads and default to minimal data collection.</w:t>
      </w:r>
    </w:p>
    <w:p>
      <w:pPr>
        <w:pStyle w:val="ListNumber"/>
      </w:pPr>
      <w:r>
        <w:rPr>
          <w:rFonts w:ascii="Calibri" w:hAnsi="Calibri"/>
          <w:b w:val="0"/>
          <w:sz w:val="22"/>
        </w:rPr>
        <w:t>Add rate limits, tenant isolation tests, backup/restore, database migration policy, and support-access audit.</w:t>
      </w:r>
    </w:p>
    <w:p>
      <w:pPr>
        <w:pStyle w:val="ListNumber"/>
      </w:pPr>
      <w:r>
        <w:rPr>
          <w:rFonts w:ascii="Calibri" w:hAnsi="Calibri"/>
          <w:b w:val="0"/>
          <w:sz w:val="22"/>
        </w:rPr>
        <w:t>Define a secure outbound gateway connection so no inbound port is required at most sites.</w:t>
      </w:r>
    </w:p>
    <w:p>
      <w:r>
        <w:rPr>
          <w:rFonts w:ascii="Calibri" w:hAnsi="Calibri"/>
          <w:b/>
          <w:sz w:val="22"/>
        </w:rPr>
        <w:t>Acceptance</w:t>
      </w:r>
      <w:r>
        <w:rPr>
          <w:rFonts w:ascii="Calibri" w:hAnsi="Calibri"/>
          <w:b w:val="0"/>
          <w:sz w:val="22"/>
        </w:rPr>
        <w:t>: tenant isolation tests pass; a gateway enrolls and receives signed non-production configuration; backup restore is demonstrated; audit is immutable enough for the agreed threat model.</w:t>
      </w:r>
    </w:p>
    <w:p>
      <w:pPr>
        <w:pStyle w:val="Heading3"/>
      </w:pPr>
      <w:r>
        <w:t>Phase 9 — GitHub, Railway, Cloudflare/R2 staging (2–4 weeks)</w:t>
      </w:r>
    </w:p>
    <w:p>
      <w:r>
        <w:rPr>
          <w:rFonts w:ascii="Calibri" w:hAnsi="Calibri"/>
          <w:b/>
          <w:sz w:val="22"/>
        </w:rPr>
        <w:t>GitHub</w:t>
      </w:r>
    </w:p>
    <w:p>
      <w:pPr>
        <w:pStyle w:val="ListBullet"/>
      </w:pPr>
      <w:r>
        <w:rPr>
          <w:rFonts w:ascii="Calibri" w:hAnsi="Calibri"/>
          <w:b w:val="0"/>
          <w:sz w:val="22"/>
        </w:rPr>
        <w:t>Use private repository, environments (</w:t>
      </w:r>
      <w:r>
        <w:rPr>
          <w:rFonts w:ascii="Consolas" w:hAnsi="Consolas"/>
          <w:b w:val="0"/>
          <w:sz w:val="19"/>
        </w:rPr>
        <w:t>development</w:t>
      </w:r>
      <w:r>
        <w:rPr>
          <w:rFonts w:ascii="Calibri" w:hAnsi="Calibri"/>
          <w:b w:val="0"/>
          <w:sz w:val="22"/>
        </w:rPr>
        <w:t xml:space="preserve">, </w:t>
      </w:r>
      <w:r>
        <w:rPr>
          <w:rFonts w:ascii="Consolas" w:hAnsi="Consolas"/>
          <w:b w:val="0"/>
          <w:sz w:val="19"/>
        </w:rPr>
        <w:t>staging</w:t>
      </w:r>
      <w:r>
        <w:rPr>
          <w:rFonts w:ascii="Calibri" w:hAnsi="Calibri"/>
          <w:b w:val="0"/>
          <w:sz w:val="22"/>
        </w:rPr>
        <w:t xml:space="preserve">, later </w:t>
      </w:r>
      <w:r>
        <w:rPr>
          <w:rFonts w:ascii="Consolas" w:hAnsi="Consolas"/>
          <w:b w:val="0"/>
          <w:sz w:val="19"/>
        </w:rPr>
        <w:t>production</w:t>
      </w:r>
      <w:r>
        <w:rPr>
          <w:rFonts w:ascii="Calibri" w:hAnsi="Calibri"/>
          <w:b w:val="0"/>
          <w:sz w:val="22"/>
        </w:rPr>
        <w:t>), protected secrets, OIDC where available, required approvals, release provenance.</w:t>
      </w:r>
    </w:p>
    <w:p>
      <w:pPr>
        <w:pStyle w:val="ListBullet"/>
      </w:pPr>
      <w:r>
        <w:rPr>
          <w:rFonts w:ascii="Calibri" w:hAnsi="Calibri"/>
          <w:b w:val="0"/>
          <w:sz w:val="22"/>
        </w:rPr>
        <w:t>Browser login does not equal permission to create repositories or change settings; Claude must request explicit confirmation before external writes.</w:t>
      </w:r>
    </w:p>
    <w:p>
      <w:r>
        <w:rPr>
          <w:rFonts w:ascii="Calibri" w:hAnsi="Calibri"/>
          <w:b/>
          <w:sz w:val="22"/>
        </w:rPr>
        <w:t>Railway</w:t>
      </w:r>
    </w:p>
    <w:p>
      <w:pPr>
        <w:pStyle w:val="ListBullet"/>
      </w:pPr>
      <w:r>
        <w:rPr>
          <w:rFonts w:ascii="Calibri" w:hAnsi="Calibri"/>
          <w:b w:val="0"/>
          <w:sz w:val="22"/>
        </w:rPr>
        <w:t>Suitable for development/staging control-plane API, web app, PostgreSQL, and worker.</w:t>
      </w:r>
    </w:p>
    <w:p>
      <w:pPr>
        <w:pStyle w:val="ListBullet"/>
      </w:pPr>
      <w:r>
        <w:rPr>
          <w:rFonts w:ascii="Calibri" w:hAnsi="Calibri"/>
          <w:b w:val="0"/>
          <w:sz w:val="22"/>
        </w:rPr>
        <w:t>Define services as code, health checks, migrations as controlled jobs, resource/budget alerts, private networking, backups, and separate environments.</w:t>
      </w:r>
    </w:p>
    <w:p>
      <w:pPr>
        <w:pStyle w:val="ListBullet"/>
      </w:pPr>
      <w:r>
        <w:rPr>
          <w:rFonts w:ascii="Calibri" w:hAnsi="Calibri"/>
          <w:b w:val="0"/>
          <w:sz w:val="22"/>
        </w:rPr>
        <w:t>Do not place the edge gateway on Railway; it runs onsite.</w:t>
      </w:r>
    </w:p>
    <w:p>
      <w:pPr>
        <w:pStyle w:val="ListBullet"/>
      </w:pPr>
      <w:r>
        <w:rPr>
          <w:rFonts w:ascii="Calibri" w:hAnsi="Calibri"/>
          <w:b w:val="0"/>
          <w:sz w:val="22"/>
        </w:rPr>
        <w:t>Production suitability must be reviewed for data residency, contractual, security, availability, and healthcare compliance needs.</w:t>
      </w:r>
    </w:p>
    <w:p>
      <w:r>
        <w:rPr>
          <w:rFonts w:ascii="Calibri" w:hAnsi="Calibri"/>
          <w:b/>
          <w:sz w:val="22"/>
        </w:rPr>
        <w:t>Cloudflare/R2</w:t>
      </w:r>
    </w:p>
    <w:p>
      <w:pPr>
        <w:pStyle w:val="ListBullet"/>
      </w:pPr>
      <w:r>
        <w:rPr>
          <w:rFonts w:ascii="Calibri" w:hAnsi="Calibri"/>
          <w:b w:val="0"/>
          <w:sz w:val="22"/>
        </w:rPr>
        <w:t>Use R2 for encrypted, lifecycle-managed artifacts such as signed driver packages, synthetic fixtures, release assets, and approved diagnostic bundles.</w:t>
      </w:r>
    </w:p>
    <w:p>
      <w:pPr>
        <w:pStyle w:val="ListBullet"/>
      </w:pPr>
      <w:r>
        <w:rPr>
          <w:rFonts w:ascii="Calibri" w:hAnsi="Calibri"/>
          <w:b w:val="0"/>
          <w:sz w:val="22"/>
        </w:rPr>
        <w:t>Use presigned URLs, least-privilege service tokens, CORS restrictions, object versioning/retention as required, malware/content checks, and separate buckets per environment.</w:t>
      </w:r>
    </w:p>
    <w:p>
      <w:pPr>
        <w:pStyle w:val="ListBullet"/>
      </w:pPr>
      <w:r>
        <w:rPr>
          <w:rFonts w:ascii="Calibri" w:hAnsi="Calibri"/>
          <w:b w:val="0"/>
          <w:sz w:val="22"/>
        </w:rPr>
        <w:t>Do not store identifiable clinical data in R2 until data governance explicitly approves it.</w:t>
      </w:r>
    </w:p>
    <w:p>
      <w:pPr>
        <w:pStyle w:val="ListBullet"/>
      </w:pPr>
      <w:r>
        <w:rPr>
          <w:rFonts w:ascii="Calibri" w:hAnsi="Calibri"/>
          <w:b w:val="0"/>
          <w:sz w:val="22"/>
        </w:rPr>
        <w:t>DNS, custom domains, WAF, and access policies require an explicit change window.</w:t>
      </w:r>
    </w:p>
    <w:p>
      <w:r>
        <w:rPr>
          <w:rFonts w:ascii="Calibri" w:hAnsi="Calibri"/>
          <w:b/>
          <w:sz w:val="22"/>
        </w:rPr>
        <w:t>Acceptance</w:t>
      </w:r>
      <w:r>
        <w:rPr>
          <w:rFonts w:ascii="Calibri" w:hAnsi="Calibri"/>
          <w:b w:val="0"/>
          <w:sz w:val="22"/>
        </w:rPr>
        <w:t>: staging deploys from an approved commit; rollback is tested; no production domain/account is mutated; secrets are not exposed to pull requests or logs.</w:t>
      </w:r>
    </w:p>
    <w:p>
      <w:pPr>
        <w:pStyle w:val="Heading3"/>
      </w:pPr>
      <w:r>
        <w:t>Phase 10 — First physical analyzer integration (4–8+ weeks)</w:t>
      </w:r>
    </w:p>
    <w:p>
      <w:pPr>
        <w:pStyle w:val="ListNumber"/>
      </w:pPr>
      <w:r>
        <w:rPr>
          <w:rFonts w:ascii="Calibri" w:hAnsi="Calibri"/>
          <w:b w:val="0"/>
          <w:sz w:val="22"/>
        </w:rPr>
        <w:t>Obtain legal access to the correct host-interface documentation and confirm interface licensing.</w:t>
      </w:r>
    </w:p>
    <w:p>
      <w:pPr>
        <w:pStyle w:val="ListNumber"/>
      </w:pPr>
      <w:r>
        <w:rPr>
          <w:rFonts w:ascii="Calibri" w:hAnsi="Calibri"/>
          <w:b w:val="0"/>
          <w:sz w:val="22"/>
        </w:rPr>
        <w:t>Establish isolated test network and passive capture first.</w:t>
      </w:r>
    </w:p>
    <w:p>
      <w:pPr>
        <w:pStyle w:val="ListNumber"/>
      </w:pPr>
      <w:r>
        <w:rPr>
          <w:rFonts w:ascii="Calibri" w:hAnsi="Calibri"/>
          <w:b w:val="0"/>
          <w:sz w:val="22"/>
        </w:rPr>
        <w:t>Record controlled cases with known expected outputs; de-identify exported fixtures.</w:t>
      </w:r>
    </w:p>
    <w:p>
      <w:pPr>
        <w:pStyle w:val="ListNumber"/>
      </w:pPr>
      <w:r>
        <w:rPr>
          <w:rFonts w:ascii="Calibri" w:hAnsi="Calibri"/>
          <w:b w:val="0"/>
          <w:sz w:val="22"/>
        </w:rPr>
        <w:t>Implement exact device profile and firmware compatibility.</w:t>
      </w:r>
    </w:p>
    <w:p>
      <w:pPr>
        <w:pStyle w:val="ListNumber"/>
      </w:pPr>
      <w:r>
        <w:rPr>
          <w:rFonts w:ascii="Calibri" w:hAnsi="Calibri"/>
          <w:b w:val="0"/>
          <w:sz w:val="22"/>
        </w:rPr>
        <w:t>Validate normal, abnormal, critical, text, rerun, dilution, correction, QC, unknown barcode, timeout, duplicate, and restart cases applicable to the device.</w:t>
      </w:r>
    </w:p>
    <w:p>
      <w:pPr>
        <w:pStyle w:val="ListNumber"/>
      </w:pPr>
      <w:r>
        <w:rPr>
          <w:rFonts w:ascii="Calibri" w:hAnsi="Calibri"/>
          <w:b w:val="0"/>
          <w:sz w:val="22"/>
        </w:rPr>
        <w:t>Run side-by-side comparison against existing validated workflow; require laboratory sign-off.</w:t>
      </w:r>
    </w:p>
    <w:p>
      <w:pPr>
        <w:pStyle w:val="ListNumber"/>
      </w:pPr>
      <w:r>
        <w:rPr>
          <w:rFonts w:ascii="Calibri" w:hAnsi="Calibri"/>
          <w:b w:val="0"/>
          <w:sz w:val="22"/>
        </w:rPr>
        <w:t>Enable outbound orders only after inbound results are fully validated and a separate approval is recorded.</w:t>
      </w:r>
    </w:p>
    <w:p>
      <w:r>
        <w:rPr>
          <w:rFonts w:ascii="Calibri" w:hAnsi="Calibri"/>
          <w:b/>
          <w:sz w:val="22"/>
        </w:rPr>
        <w:t>Acceptance</w:t>
      </w:r>
      <w:r>
        <w:rPr>
          <w:rFonts w:ascii="Calibri" w:hAnsi="Calibri"/>
          <w:b w:val="0"/>
          <w:sz w:val="22"/>
        </w:rPr>
        <w:t>: signed validation report; zero unexplained discrepancies; rollback and downtime SOPs rehearsed; profile remains site-limited until wider evidence exists.</w:t>
      </w:r>
    </w:p>
    <w:p>
      <w:pPr>
        <w:pStyle w:val="Heading3"/>
      </w:pPr>
      <w:r>
        <w:t>Phase 11 — Security hardening and release engineering (3–6 weeks, then continuous)</w:t>
      </w:r>
    </w:p>
    <w:p>
      <w:pPr>
        <w:pStyle w:val="ListBullet"/>
      </w:pPr>
      <w:r>
        <w:rPr>
          <w:rFonts w:ascii="Calibri" w:hAnsi="Calibri"/>
          <w:b w:val="0"/>
          <w:sz w:val="22"/>
        </w:rPr>
        <w:t>Independent threat-model review, dependency audit, static/dynamic testing, fuzzing, penetration test, installer/update review, and secrets review.</w:t>
      </w:r>
    </w:p>
    <w:p>
      <w:pPr>
        <w:pStyle w:val="ListBullet"/>
      </w:pPr>
      <w:r>
        <w:rPr>
          <w:rFonts w:ascii="Calibri" w:hAnsi="Calibri"/>
          <w:b w:val="0"/>
          <w:sz w:val="22"/>
        </w:rPr>
        <w:t>Windows code signing and macOS Developer ID/notarization; secure auto-update with signed metadata and staged channels.</w:t>
      </w:r>
    </w:p>
    <w:p>
      <w:pPr>
        <w:pStyle w:val="ListBullet"/>
      </w:pPr>
      <w:r>
        <w:rPr>
          <w:rFonts w:ascii="Calibri" w:hAnsi="Calibri"/>
          <w:b w:val="0"/>
          <w:sz w:val="22"/>
        </w:rPr>
        <w:t>Least-privilege service accounts, file permissions, local API authentication, certificate rotation, encrypted database/backup approach, log redaction.</w:t>
      </w:r>
    </w:p>
    <w:p>
      <w:pPr>
        <w:pStyle w:val="ListBullet"/>
      </w:pPr>
      <w:r>
        <w:rPr>
          <w:rFonts w:ascii="Calibri" w:hAnsi="Calibri"/>
          <w:b w:val="0"/>
          <w:sz w:val="22"/>
        </w:rPr>
        <w:t>Reproducible release manifest, SBOM, provenance, checksums, release notes, rollback package, and support matrix.</w:t>
      </w:r>
    </w:p>
    <w:p>
      <w:pPr>
        <w:pStyle w:val="ListBullet"/>
      </w:pPr>
      <w:r>
        <w:rPr>
          <w:rFonts w:ascii="Calibri" w:hAnsi="Calibri"/>
          <w:b w:val="0"/>
          <w:sz w:val="22"/>
        </w:rPr>
        <w:t>Disaster recovery, incident response, vulnerability disclosure, support-access, and certificate-compromise exercises.</w:t>
      </w:r>
    </w:p>
    <w:p>
      <w:r>
        <w:rPr>
          <w:rFonts w:ascii="Calibri" w:hAnsi="Calibri"/>
          <w:b/>
          <w:sz w:val="22"/>
        </w:rPr>
        <w:t>Acceptance</w:t>
      </w:r>
      <w:r>
        <w:rPr>
          <w:rFonts w:ascii="Calibri" w:hAnsi="Calibri"/>
          <w:b w:val="0"/>
          <w:sz w:val="22"/>
        </w:rPr>
        <w:t>: critical/high findings resolved or formally risk-accepted; installers verify; update/rollback succeeds; recovery objectives are demonstrated.</w:t>
      </w:r>
    </w:p>
    <w:p>
      <w:pPr>
        <w:pStyle w:val="Heading3"/>
      </w:pPr>
      <w:r>
        <w:t>Phase 12 — Staged production rollout (6–12+ weeks)</w:t>
      </w:r>
    </w:p>
    <w:p>
      <w:pPr>
        <w:pStyle w:val="ListNumber"/>
      </w:pPr>
      <w:r>
        <w:rPr>
          <w:rFonts w:ascii="Calibri" w:hAnsi="Calibri"/>
          <w:b w:val="0"/>
          <w:sz w:val="22"/>
        </w:rPr>
        <w:t>Internal dogfood with simulator and synthetic data.</w:t>
      </w:r>
    </w:p>
    <w:p>
      <w:pPr>
        <w:pStyle w:val="ListNumber"/>
      </w:pPr>
      <w:r>
        <w:rPr>
          <w:rFonts w:ascii="Calibri" w:hAnsi="Calibri"/>
          <w:b w:val="0"/>
          <w:sz w:val="22"/>
        </w:rPr>
        <w:t>Lab bench validation on one analyzer without LIS writeback.</w:t>
      </w:r>
    </w:p>
    <w:p>
      <w:pPr>
        <w:pStyle w:val="ListNumber"/>
      </w:pPr>
      <w:r>
        <w:rPr>
          <w:rFonts w:ascii="Calibri" w:hAnsi="Calibri"/>
          <w:b w:val="0"/>
          <w:sz w:val="22"/>
        </w:rPr>
        <w:t>Shadow mode: receive/compare, do not release results.</w:t>
      </w:r>
    </w:p>
    <w:p>
      <w:pPr>
        <w:pStyle w:val="ListNumber"/>
      </w:pPr>
      <w:r>
        <w:rPr>
          <w:rFonts w:ascii="Calibri" w:hAnsi="Calibri"/>
          <w:b w:val="0"/>
          <w:sz w:val="22"/>
        </w:rPr>
        <w:t>Controlled unidirectional production pilot with manual reconciliation.</w:t>
      </w:r>
    </w:p>
    <w:p>
      <w:pPr>
        <w:pStyle w:val="ListNumber"/>
      </w:pPr>
      <w:r>
        <w:rPr>
          <w:rFonts w:ascii="Calibri" w:hAnsi="Calibri"/>
          <w:b w:val="0"/>
          <w:sz w:val="22"/>
        </w:rPr>
        <w:t>Expand to bidirectional only after separate validation.</w:t>
      </w:r>
    </w:p>
    <w:p>
      <w:pPr>
        <w:pStyle w:val="ListNumber"/>
      </w:pPr>
      <w:r>
        <w:rPr>
          <w:rFonts w:ascii="Calibri" w:hAnsi="Calibri"/>
          <w:b w:val="0"/>
          <w:sz w:val="22"/>
        </w:rPr>
        <w:t>Add a small cohort of sites/models with canary gateway and driver releases.</w:t>
      </w:r>
    </w:p>
    <w:p>
      <w:pPr>
        <w:pStyle w:val="ListNumber"/>
      </w:pPr>
      <w:r>
        <w:rPr>
          <w:rFonts w:ascii="Calibri" w:hAnsi="Calibri"/>
          <w:b w:val="0"/>
          <w:sz w:val="22"/>
        </w:rPr>
        <w:t>Scale only after reliability, discrepancy, support, and recovery metrics meet thresholds.</w:t>
      </w:r>
    </w:p>
    <w:p>
      <w:r>
        <w:rPr>
          <w:rFonts w:ascii="Calibri" w:hAnsi="Calibri"/>
          <w:b/>
          <w:sz w:val="22"/>
        </w:rPr>
        <w:t>Go/no-go metrics</w:t>
      </w:r>
      <w:r>
        <w:rPr>
          <w:rFonts w:ascii="Calibri" w:hAnsi="Calibri"/>
          <w:b w:val="0"/>
          <w:sz w:val="22"/>
        </w:rPr>
        <w:t>: message loss 0 in validated paths; unexplained clinical discrepancies 0; duplicate release 0; queue recovery verified; acknowledgement reconciliation complete; operational availability target met; support and rollback readiness confirmed.</w:t>
      </w:r>
    </w:p>
    <w:p>
      <w:pPr>
        <w:pStyle w:val="Heading2"/>
      </w:pPr>
      <w:r>
        <w:t>5. Testing strategy</w:t>
      </w:r>
    </w:p>
    <w:p>
      <w:pPr>
        <w:pStyle w:val="Heading3"/>
      </w:pPr>
      <w:r>
        <w:t>5.1 Test pyramid</w:t>
      </w:r>
    </w:p>
    <w:p>
      <w:pPr>
        <w:pStyle w:val="ListBullet"/>
      </w:pPr>
      <w:r>
        <w:rPr>
          <w:rFonts w:ascii="Calibri" w:hAnsi="Calibri"/>
          <w:b w:val="0"/>
          <w:sz w:val="22"/>
        </w:rPr>
        <w:t>Unit: framing, checksums, parsing, mappings, deduplication, state transitions.</w:t>
      </w:r>
    </w:p>
    <w:p>
      <w:pPr>
        <w:pStyle w:val="ListBullet"/>
      </w:pPr>
      <w:r>
        <w:rPr>
          <w:rFonts w:ascii="Calibri" w:hAnsi="Calibri"/>
          <w:b w:val="0"/>
          <w:sz w:val="22"/>
        </w:rPr>
        <w:t>Property/fuzz: untrusted byte parsers, length boundaries, malformed encodings.</w:t>
      </w:r>
    </w:p>
    <w:p>
      <w:pPr>
        <w:pStyle w:val="ListBullet"/>
      </w:pPr>
      <w:r>
        <w:rPr>
          <w:rFonts w:ascii="Calibri" w:hAnsi="Calibri"/>
          <w:b w:val="0"/>
          <w:sz w:val="22"/>
        </w:rPr>
        <w:t>Contract: canonical schemas, REST, HL7 profiles, backward compatibility.</w:t>
      </w:r>
    </w:p>
    <w:p>
      <w:pPr>
        <w:pStyle w:val="ListBullet"/>
      </w:pPr>
      <w:r>
        <w:rPr>
          <w:rFonts w:ascii="Calibri" w:hAnsi="Calibri"/>
          <w:b w:val="0"/>
          <w:sz w:val="22"/>
        </w:rPr>
        <w:t>Integration: serial loopback, TCP, file watcher, SQLite, API/database/object storage.</w:t>
      </w:r>
    </w:p>
    <w:p>
      <w:pPr>
        <w:pStyle w:val="ListBullet"/>
      </w:pPr>
      <w:r>
        <w:rPr>
          <w:rFonts w:ascii="Calibri" w:hAnsi="Calibri"/>
          <w:b w:val="0"/>
          <w:sz w:val="22"/>
        </w:rPr>
        <w:t>End-to-end: analyzer simulator through gateway to mock LIS and control plane.</w:t>
      </w:r>
    </w:p>
    <w:p>
      <w:pPr>
        <w:pStyle w:val="ListBullet"/>
      </w:pPr>
      <w:r>
        <w:rPr>
          <w:rFonts w:ascii="Calibri" w:hAnsi="Calibri"/>
          <w:b w:val="0"/>
          <w:sz w:val="22"/>
        </w:rPr>
        <w:t>Fault injection: dropped ACK, corrupted frame, disk full, clock shift, restart, network partition, certificate expiration.</w:t>
      </w:r>
    </w:p>
    <w:p>
      <w:pPr>
        <w:pStyle w:val="ListBullet"/>
      </w:pPr>
      <w:r>
        <w:rPr>
          <w:rFonts w:ascii="Calibri" w:hAnsi="Calibri"/>
          <w:b w:val="0"/>
          <w:sz w:val="22"/>
        </w:rPr>
        <w:t>Platform: Windows and macOS port naming, permissions, service lifecycle, suspend/resume, installer/update.</w:t>
      </w:r>
    </w:p>
    <w:p>
      <w:pPr>
        <w:pStyle w:val="ListBullet"/>
      </w:pPr>
      <w:r>
        <w:rPr>
          <w:rFonts w:ascii="Calibri" w:hAnsi="Calibri"/>
          <w:b w:val="0"/>
          <w:sz w:val="22"/>
        </w:rPr>
        <w:t>Security: authz, tenant isolation, SSRF/path traversal, package tampering, secret leakage, resource exhaustion.</w:t>
      </w:r>
    </w:p>
    <w:p>
      <w:pPr>
        <w:pStyle w:val="ListBullet"/>
      </w:pPr>
      <w:r>
        <w:rPr>
          <w:rFonts w:ascii="Calibri" w:hAnsi="Calibri"/>
          <w:b w:val="0"/>
          <w:sz w:val="22"/>
        </w:rPr>
        <w:t>Clinical validation: expected/actual comparison signed by authorized laboratory staff.</w:t>
      </w:r>
    </w:p>
    <w:p>
      <w:pPr>
        <w:pStyle w:val="Heading3"/>
      </w:pPr>
      <w:r>
        <w:t>5.2 Required fixtures</w:t>
      </w:r>
    </w:p>
    <w:p>
      <w:r>
        <w:rPr>
          <w:rFonts w:ascii="Calibri" w:hAnsi="Calibri"/>
          <w:b w:val="0"/>
          <w:sz w:val="22"/>
        </w:rPr>
        <w:t>All repository fixtures are synthetic or irreversibly de-identified. Each has source context, protocol/driver version, expected parse, expected normalized object, and expected validation/delivery decision.</w:t>
      </w:r>
    </w:p>
    <w:p>
      <w:pPr>
        <w:pStyle w:val="Heading3"/>
      </w:pPr>
      <w:r>
        <w:t>5.3 Quality gates</w:t>
      </w:r>
    </w:p>
    <w:p>
      <w:pPr>
        <w:pStyle w:val="ListBullet"/>
      </w:pPr>
      <w:r>
        <w:rPr>
          <w:rFonts w:ascii="Calibri" w:hAnsi="Calibri"/>
          <w:b w:val="0"/>
          <w:sz w:val="22"/>
        </w:rPr>
        <w:t>Formatting/lint/type checks.</w:t>
      </w:r>
    </w:p>
    <w:p>
      <w:pPr>
        <w:pStyle w:val="ListBullet"/>
      </w:pPr>
      <w:r>
        <w:rPr>
          <w:rFonts w:ascii="Calibri" w:hAnsi="Calibri"/>
          <w:b w:val="0"/>
          <w:sz w:val="22"/>
        </w:rPr>
        <w:t>Unit/integration/conformance tests.</w:t>
      </w:r>
    </w:p>
    <w:p>
      <w:pPr>
        <w:pStyle w:val="ListBullet"/>
      </w:pPr>
      <w:r>
        <w:rPr>
          <w:rFonts w:ascii="Calibri" w:hAnsi="Calibri"/>
          <w:b w:val="0"/>
          <w:sz w:val="22"/>
        </w:rPr>
        <w:t>Parser fuzz smoke tests on every PR; longer campaigns scheduled.</w:t>
      </w:r>
    </w:p>
    <w:p>
      <w:pPr>
        <w:pStyle w:val="ListBullet"/>
      </w:pPr>
      <w:r>
        <w:rPr>
          <w:rFonts w:ascii="Calibri" w:hAnsi="Calibri"/>
          <w:b w:val="0"/>
          <w:sz w:val="22"/>
        </w:rPr>
        <w:t>Dependency, license, secret, and code scans.</w:t>
      </w:r>
    </w:p>
    <w:p>
      <w:pPr>
        <w:pStyle w:val="ListBullet"/>
      </w:pPr>
      <w:r>
        <w:rPr>
          <w:rFonts w:ascii="Calibri" w:hAnsi="Calibri"/>
          <w:b w:val="0"/>
          <w:sz w:val="22"/>
        </w:rPr>
        <w:t>Coverage thresholds focused on safety-critical modules, not a single vanity percentage.</w:t>
      </w:r>
    </w:p>
    <w:p>
      <w:pPr>
        <w:pStyle w:val="ListBullet"/>
      </w:pPr>
      <w:r>
        <w:rPr>
          <w:rFonts w:ascii="Calibri" w:hAnsi="Calibri"/>
          <w:b w:val="0"/>
          <w:sz w:val="22"/>
        </w:rPr>
        <w:t>Windows/macOS packaging smoke tests before release.</w:t>
      </w:r>
    </w:p>
    <w:p>
      <w:pPr>
        <w:pStyle w:val="ListBullet"/>
      </w:pPr>
      <w:r>
        <w:rPr>
          <w:rFonts w:ascii="Calibri" w:hAnsi="Calibri"/>
          <w:b w:val="0"/>
          <w:sz w:val="22"/>
        </w:rPr>
        <w:t>Manual approval for staging/production deployments and signed driver promotion.</w:t>
      </w:r>
    </w:p>
    <w:p>
      <w:pPr>
        <w:pStyle w:val="Heading2"/>
      </w:pPr>
      <w:r>
        <w:t>6. Security and privacy baseline</w:t>
      </w:r>
    </w:p>
    <w:p>
      <w:pPr>
        <w:pStyle w:val="ListBullet"/>
      </w:pPr>
      <w:r>
        <w:rPr>
          <w:rFonts w:ascii="Calibri" w:hAnsi="Calibri"/>
          <w:b w:val="0"/>
          <w:sz w:val="22"/>
        </w:rPr>
        <w:t>Apply least privilege and deny-by-default network/file/device access.</w:t>
      </w:r>
    </w:p>
    <w:p>
      <w:pPr>
        <w:pStyle w:val="ListBullet"/>
      </w:pPr>
      <w:r>
        <w:rPr>
          <w:rFonts w:ascii="Calibri" w:hAnsi="Calibri"/>
          <w:b w:val="0"/>
          <w:sz w:val="22"/>
        </w:rPr>
        <w:t>Encrypt in transit; define at-rest controls per environment and threat model.</w:t>
      </w:r>
    </w:p>
    <w:p>
      <w:pPr>
        <w:pStyle w:val="ListBullet"/>
      </w:pPr>
      <w:r>
        <w:rPr>
          <w:rFonts w:ascii="Calibri" w:hAnsi="Calibri"/>
          <w:b w:val="0"/>
          <w:sz w:val="22"/>
        </w:rPr>
        <w:t>Use short-lived credentials and automated rotation; never share personal browser cookies with tools.</w:t>
      </w:r>
    </w:p>
    <w:p>
      <w:pPr>
        <w:pStyle w:val="ListBullet"/>
      </w:pPr>
      <w:r>
        <w:rPr>
          <w:rFonts w:ascii="Calibri" w:hAnsi="Calibri"/>
          <w:b w:val="0"/>
          <w:sz w:val="22"/>
        </w:rPr>
        <w:t>Redact patient fields from logs, metrics, crash reports, screenshots, and support bundles.</w:t>
      </w:r>
    </w:p>
    <w:p>
      <w:pPr>
        <w:pStyle w:val="ListBullet"/>
      </w:pPr>
      <w:r>
        <w:rPr>
          <w:rFonts w:ascii="Calibri" w:hAnsi="Calibri"/>
          <w:b w:val="0"/>
          <w:sz w:val="22"/>
        </w:rPr>
        <w:t>Maintain tamper-evident audit records for configuration, mapping, driver, access, and delivery events.</w:t>
      </w:r>
    </w:p>
    <w:p>
      <w:pPr>
        <w:pStyle w:val="ListBullet"/>
      </w:pPr>
      <w:r>
        <w:rPr>
          <w:rFonts w:ascii="Calibri" w:hAnsi="Calibri"/>
          <w:b w:val="0"/>
          <w:sz w:val="22"/>
        </w:rPr>
        <w:t>Validate all lengths, encodings, paths, archives, and driver inputs; use bounded queues and backpressure.</w:t>
      </w:r>
    </w:p>
    <w:p>
      <w:pPr>
        <w:pStyle w:val="ListBullet"/>
      </w:pPr>
      <w:r>
        <w:rPr>
          <w:rFonts w:ascii="Calibri" w:hAnsi="Calibri"/>
          <w:b w:val="0"/>
          <w:sz w:val="22"/>
        </w:rPr>
        <w:t>Separate roles: technician, mapping reviewer, clinical approver, operator, security administrator, auditor.</w:t>
      </w:r>
    </w:p>
    <w:p>
      <w:pPr>
        <w:pStyle w:val="ListBullet"/>
      </w:pPr>
      <w:r>
        <w:rPr>
          <w:rFonts w:ascii="Calibri" w:hAnsi="Calibri"/>
          <w:b w:val="0"/>
          <w:sz w:val="22"/>
        </w:rPr>
        <w:t>Require dual approval for certified driver publication and production mapping changes.</w:t>
      </w:r>
    </w:p>
    <w:p>
      <w:pPr>
        <w:pStyle w:val="ListBullet"/>
      </w:pPr>
      <w:r>
        <w:rPr>
          <w:rFonts w:ascii="Calibri" w:hAnsi="Calibri"/>
          <w:b w:val="0"/>
          <w:sz w:val="22"/>
        </w:rPr>
        <w:t>Document retention/deletion, export, legal hold, breach response, and customer isolation.</w:t>
      </w:r>
    </w:p>
    <w:p>
      <w:pPr>
        <w:pStyle w:val="ListBullet"/>
      </w:pPr>
      <w:r>
        <w:rPr>
          <w:rFonts w:ascii="Calibri" w:hAnsi="Calibri"/>
          <w:b w:val="0"/>
          <w:sz w:val="22"/>
        </w:rPr>
        <w:t>Treat healthcare regulatory certification as a dedicated legal/quality workstream, not a software checkbox.</w:t>
      </w:r>
    </w:p>
    <w:p>
      <w:pPr>
        <w:pStyle w:val="Heading2"/>
      </w:pPr>
      <w:r>
        <w:t>7. Environment and deployment strategy</w:t>
      </w:r>
    </w:p>
    <w:p>
      <w:pPr>
        <w:pStyle w:val="Heading3"/>
      </w:pPr>
      <w:r>
        <w:t>Local development</w:t>
      </w:r>
    </w:p>
    <w:p>
      <w:pPr>
        <w:pStyle w:val="ListBullet"/>
      </w:pPr>
      <w:r>
        <w:rPr>
          <w:rFonts w:ascii="Calibri" w:hAnsi="Calibri"/>
          <w:b w:val="0"/>
          <w:sz w:val="22"/>
        </w:rPr>
        <w:t>macOS and Windows developer machines; Rust stable pinned, Node LTS pinned, pnpm pinned, .NET SDK pinned.</w:t>
      </w:r>
    </w:p>
    <w:p>
      <w:pPr>
        <w:pStyle w:val="ListBullet"/>
      </w:pPr>
      <w:r>
        <w:rPr>
          <w:rFonts w:ascii="Calibri" w:hAnsi="Calibri"/>
          <w:b w:val="0"/>
          <w:sz w:val="22"/>
        </w:rPr>
        <w:t>SQLite and simulator for the default path; containers for PostgreSQL and optional broker.</w:t>
      </w:r>
    </w:p>
    <w:p>
      <w:pPr>
        <w:pStyle w:val="ListBullet"/>
      </w:pPr>
      <w:r>
        <w:rPr>
          <w:rFonts w:ascii="Consolas" w:hAnsi="Consolas"/>
          <w:b w:val="0"/>
          <w:sz w:val="19"/>
        </w:rPr>
        <w:t>.env.example</w:t>
      </w:r>
      <w:r>
        <w:rPr>
          <w:rFonts w:ascii="Calibri" w:hAnsi="Calibri"/>
          <w:b w:val="0"/>
          <w:sz w:val="22"/>
        </w:rPr>
        <w:t xml:space="preserve"> contains names and safe defaults only. Real values live in approved secret stores.</w:t>
      </w:r>
    </w:p>
    <w:p>
      <w:pPr>
        <w:pStyle w:val="Heading3"/>
      </w:pPr>
      <w:r>
        <w:t>Development cloud</w:t>
      </w:r>
    </w:p>
    <w:p>
      <w:pPr>
        <w:pStyle w:val="ListBullet"/>
      </w:pPr>
      <w:r>
        <w:rPr>
          <w:rFonts w:ascii="Calibri" w:hAnsi="Calibri"/>
          <w:b w:val="0"/>
          <w:sz w:val="22"/>
        </w:rPr>
        <w:t>Ephemeral/low-cost Railway services with synthetic data.</w:t>
      </w:r>
    </w:p>
    <w:p>
      <w:pPr>
        <w:pStyle w:val="ListBullet"/>
      </w:pPr>
      <w:r>
        <w:rPr>
          <w:rFonts w:ascii="Calibri" w:hAnsi="Calibri"/>
          <w:b w:val="0"/>
          <w:sz w:val="22"/>
        </w:rPr>
        <w:t>Disposable database and R2 development bucket.</w:t>
      </w:r>
    </w:p>
    <w:p>
      <w:pPr>
        <w:pStyle w:val="ListBullet"/>
      </w:pPr>
      <w:r>
        <w:rPr>
          <w:rFonts w:ascii="Calibri" w:hAnsi="Calibri"/>
          <w:b w:val="0"/>
          <w:sz w:val="22"/>
        </w:rPr>
        <w:t>Automatic deploys allowed only from the development branch/environment after CI.</w:t>
      </w:r>
    </w:p>
    <w:p>
      <w:pPr>
        <w:pStyle w:val="Heading3"/>
      </w:pPr>
      <w:r>
        <w:t>Staging</w:t>
      </w:r>
    </w:p>
    <w:p>
      <w:pPr>
        <w:pStyle w:val="ListBullet"/>
      </w:pPr>
      <w:r>
        <w:rPr>
          <w:rFonts w:ascii="Calibri" w:hAnsi="Calibri"/>
          <w:b w:val="0"/>
          <w:sz w:val="22"/>
        </w:rPr>
        <w:t>Production-like topology, isolated accounts/projects/buckets, synthetic/de-identified validation data, manual promotion.</w:t>
      </w:r>
    </w:p>
    <w:p>
      <w:pPr>
        <w:pStyle w:val="ListBullet"/>
      </w:pPr>
      <w:r>
        <w:rPr>
          <w:rFonts w:ascii="Calibri" w:hAnsi="Calibri"/>
          <w:b w:val="0"/>
          <w:sz w:val="22"/>
        </w:rPr>
        <w:t>Backups, restore tests, monitoring, alerting, and rollback exercised.</w:t>
      </w:r>
    </w:p>
    <w:p>
      <w:pPr>
        <w:pStyle w:val="Heading3"/>
      </w:pPr>
      <w:r>
        <w:t>Production</w:t>
      </w:r>
    </w:p>
    <w:p>
      <w:pPr>
        <w:pStyle w:val="ListBullet"/>
      </w:pPr>
      <w:r>
        <w:rPr>
          <w:rFonts w:ascii="Calibri" w:hAnsi="Calibri"/>
          <w:b w:val="0"/>
          <w:sz w:val="22"/>
        </w:rPr>
        <w:t>Created only after compliance/hosting review and explicit authorization.</w:t>
      </w:r>
    </w:p>
    <w:p>
      <w:pPr>
        <w:pStyle w:val="ListBullet"/>
      </w:pPr>
      <w:r>
        <w:rPr>
          <w:rFonts w:ascii="Calibri" w:hAnsi="Calibri"/>
          <w:b w:val="0"/>
          <w:sz w:val="22"/>
        </w:rPr>
        <w:t>Separate credentials, domains, database, R2 bucket, signing keys, monitoring, support access, budgets, and on-call process.</w:t>
      </w:r>
    </w:p>
    <w:p>
      <w:pPr>
        <w:pStyle w:val="ListBullet"/>
      </w:pPr>
      <w:r>
        <w:rPr>
          <w:rFonts w:ascii="Calibri" w:hAnsi="Calibri"/>
          <w:b w:val="0"/>
          <w:sz w:val="22"/>
        </w:rPr>
        <w:t>Edge releases use stable/canary channels and remain functional offline.</w:t>
      </w:r>
    </w:p>
    <w:p>
      <w:pPr>
        <w:pStyle w:val="Heading2"/>
      </w:pPr>
      <w:r>
        <w:t>8. Operations and observability</w:t>
      </w:r>
    </w:p>
    <w:p>
      <w:r>
        <w:rPr>
          <w:rFonts w:ascii="Calibri" w:hAnsi="Calibri"/>
          <w:b w:val="0"/>
          <w:sz w:val="22"/>
        </w:rPr>
        <w:t>Track connection state, last byte/message, parser errors, checksum failures, queue depth/age, delivery latency, retries, duplicates suppressed, dead letters, certificate expiry, disk space, version drift, and update status. Never put result values or patient identifiers in metrics labels.</w:t>
      </w:r>
    </w:p>
    <w:p>
      <w:r>
        <w:rPr>
          <w:rFonts w:ascii="Calibri" w:hAnsi="Calibri"/>
          <w:b w:val="0"/>
          <w:sz w:val="22"/>
        </w:rPr>
        <w:t>Define runbooks for analyzer offline, port locked, checksum storm, mapping unresolved, LIS unavailable, queue growth, disk pressure, expired certificate, failed update, suspected compromise, lost gateway, and driver rollback.</w:t>
      </w:r>
    </w:p>
    <w:p>
      <w:pPr>
        <w:pStyle w:val="Heading2"/>
      </w:pPr>
      <w:r>
        <w:t>9. Team and execution model</w:t>
      </w:r>
    </w:p>
    <w:p>
      <w:r>
        <w:rPr>
          <w:rFonts w:ascii="Calibri" w:hAnsi="Calibri"/>
          <w:b w:val="0"/>
          <w:sz w:val="22"/>
        </w:rPr>
        <w:t>Minimum accountable roles: product owner, Rust/edge engineer, frontend/Tauri engineer, backend/platform engineer, QA/automation engineer, DevSecOps support, laboratory domain expert, and clinical validation approver. One person may cover several engineering roles early, but clinical approval and production authorization must remain distinct.</w:t>
      </w:r>
    </w:p>
    <w:p>
      <w:r>
        <w:rPr>
          <w:rFonts w:ascii="Calibri" w:hAnsi="Calibri"/>
          <w:b w:val="0"/>
          <w:sz w:val="22"/>
        </w:rPr>
        <w:t>Use two-week iterations with a demonstrable vertical slice, risk review, updated ADRs, test evidence, and backlog recalibration. Claude Code may implement scoped issues, but humans own clinical semantics, external-account authorization, and production approval.</w:t>
      </w:r>
    </w:p>
    <w:p>
      <w:pPr>
        <w:pStyle w:val="Heading2"/>
      </w:pPr>
      <w:r>
        <w:t>10. Definition of MVP complete</w:t>
      </w:r>
    </w:p>
    <w:p>
      <w:pPr>
        <w:pStyle w:val="ListBullet"/>
      </w:pPr>
      <w:r>
        <w:rPr>
          <w:rFonts w:ascii="Calibri" w:hAnsi="Calibri"/>
          <w:b w:val="0"/>
          <w:sz w:val="22"/>
        </w:rPr>
        <w:t>Signed Windows development/pilot installer and notarized macOS test installer strategy demonstrated.</w:t>
      </w:r>
    </w:p>
    <w:p>
      <w:pPr>
        <w:pStyle w:val="ListBullet"/>
      </w:pPr>
      <w:r>
        <w:rPr>
          <w:rFonts w:ascii="Calibri" w:hAnsi="Calibri"/>
          <w:b w:val="0"/>
          <w:sz w:val="22"/>
        </w:rPr>
        <w:t>Gateway service survives UI closure, restart, and internet outage.</w:t>
      </w:r>
    </w:p>
    <w:p>
      <w:pPr>
        <w:pStyle w:val="ListBullet"/>
      </w:pPr>
      <w:r>
        <w:rPr>
          <w:rFonts w:ascii="Calibri" w:hAnsi="Calibri"/>
          <w:b w:val="0"/>
          <w:sz w:val="22"/>
        </w:rPr>
        <w:t>Serial/TCP/file transports and ASTM engine pass conformance/fault tests.</w:t>
      </w:r>
    </w:p>
    <w:p>
      <w:pPr>
        <w:pStyle w:val="ListBullet"/>
      </w:pPr>
      <w:r>
        <w:rPr>
          <w:rFonts w:ascii="Calibri" w:hAnsi="Calibri"/>
          <w:b w:val="0"/>
          <w:sz w:val="22"/>
        </w:rPr>
        <w:t>Synthetic result traverses to mock LIS with complete audit/provenance and no duplicate delivery.</w:t>
      </w:r>
    </w:p>
    <w:p>
      <w:pPr>
        <w:pStyle w:val="ListBullet"/>
      </w:pPr>
      <w:r>
        <w:rPr>
          <w:rFonts w:ascii="Calibri" w:hAnsi="Calibri"/>
          <w:b w:val="0"/>
          <w:sz w:val="22"/>
        </w:rPr>
        <w:t>Generic ASTM driver lifecycle, signing verification, rollback, and simulator work.</w:t>
      </w:r>
    </w:p>
    <w:p>
      <w:pPr>
        <w:pStyle w:val="ListBullet"/>
      </w:pPr>
      <w:r>
        <w:rPr>
          <w:rFonts w:ascii="Calibri" w:hAnsi="Calibri"/>
          <w:b w:val="0"/>
          <w:sz w:val="22"/>
        </w:rPr>
        <w:t>Technician can configure, capture, map, validate, and export a redacted diagnostic bundle.</w:t>
      </w:r>
    </w:p>
    <w:p>
      <w:pPr>
        <w:pStyle w:val="ListBullet"/>
      </w:pPr>
      <w:r>
        <w:rPr>
          <w:rFonts w:ascii="Calibri" w:hAnsi="Calibri"/>
          <w:b w:val="0"/>
          <w:sz w:val="22"/>
        </w:rPr>
        <w:t>Staging control plane manages one gateway without exposing PHI.</w:t>
      </w:r>
    </w:p>
    <w:p>
      <w:pPr>
        <w:pStyle w:val="ListBullet"/>
      </w:pPr>
      <w:r>
        <w:rPr>
          <w:rFonts w:ascii="Calibri" w:hAnsi="Calibri"/>
          <w:b w:val="0"/>
          <w:sz w:val="22"/>
        </w:rPr>
        <w:t>Security review, restore, update rollback, incident and downtime runbooks have evidence.</w:t>
      </w:r>
    </w:p>
    <w:p>
      <w:pPr>
        <w:pStyle w:val="ListBullet"/>
      </w:pPr>
      <w:r>
        <w:rPr>
          <w:rFonts w:ascii="Calibri" w:hAnsi="Calibri"/>
          <w:b w:val="0"/>
          <w:sz w:val="22"/>
        </w:rPr>
        <w:t>One physical analyzer profile has completed controlled validation before any production claim.</w:t>
      </w:r>
    </w:p>
    <w:p>
      <w:pPr>
        <w:pStyle w:val="Heading2"/>
      </w:pPr>
      <w:r>
        <w:t>11. Principal risks and mitigations</w:t>
      </w:r>
    </w:p>
    <w:p>
      <w:pPr>
        <w:pStyle w:val="ListBullet"/>
      </w:pPr>
      <w:r>
        <w:rPr>
          <w:rFonts w:ascii="Calibri" w:hAnsi="Calibri"/>
          <w:b/>
          <w:sz w:val="22"/>
        </w:rPr>
        <w:t>Unavailable/proprietary manuals:</w:t>
      </w:r>
      <w:r>
        <w:rPr>
          <w:rFonts w:ascii="Calibri" w:hAnsi="Calibri"/>
          <w:b w:val="0"/>
          <w:sz w:val="22"/>
        </w:rPr>
        <w:t xml:space="preserve"> begin with simulator and legally obtained documentation; never reverse-engineer beyond authorization.</w:t>
      </w:r>
    </w:p>
    <w:p>
      <w:pPr>
        <w:pStyle w:val="ListBullet"/>
      </w:pPr>
      <w:r>
        <w:rPr>
          <w:rFonts w:ascii="Calibri" w:hAnsi="Calibri"/>
          <w:b/>
          <w:sz w:val="22"/>
        </w:rPr>
        <w:t>Clinical semantic error:</w:t>
      </w:r>
      <w:r>
        <w:rPr>
          <w:rFonts w:ascii="Calibri" w:hAnsi="Calibri"/>
          <w:b w:val="0"/>
          <w:sz w:val="22"/>
        </w:rPr>
        <w:t xml:space="preserve"> no inferred mapping auto-activation; dual review and golden cases.</w:t>
      </w:r>
    </w:p>
    <w:p>
      <w:pPr>
        <w:pStyle w:val="ListBullet"/>
      </w:pPr>
      <w:r>
        <w:rPr>
          <w:rFonts w:ascii="Calibri" w:hAnsi="Calibri"/>
          <w:b/>
          <w:sz w:val="22"/>
        </w:rPr>
        <w:t>OS/vendor incompatibility:</w:t>
      </w:r>
      <w:r>
        <w:rPr>
          <w:rFonts w:ascii="Calibri" w:hAnsi="Calibri"/>
          <w:b w:val="0"/>
          <w:sz w:val="22"/>
        </w:rPr>
        <w:t xml:space="preserve"> certify per analyzer/firmware/OS; Windows-first production.</w:t>
      </w:r>
    </w:p>
    <w:p>
      <w:pPr>
        <w:pStyle w:val="ListBullet"/>
      </w:pPr>
      <w:r>
        <w:rPr>
          <w:rFonts w:ascii="Calibri" w:hAnsi="Calibri"/>
          <w:b/>
          <w:sz w:val="22"/>
        </w:rPr>
        <w:t>Message loss/duplication:</w:t>
      </w:r>
      <w:r>
        <w:rPr>
          <w:rFonts w:ascii="Calibri" w:hAnsi="Calibri"/>
          <w:b w:val="0"/>
          <w:sz w:val="22"/>
        </w:rPr>
        <w:t xml:space="preserve"> persist-before-process, idempotency, durable outbox, reconciliation.</w:t>
      </w:r>
    </w:p>
    <w:p>
      <w:pPr>
        <w:pStyle w:val="ListBullet"/>
      </w:pPr>
      <w:r>
        <w:rPr>
          <w:rFonts w:ascii="Calibri" w:hAnsi="Calibri"/>
          <w:b/>
          <w:sz w:val="22"/>
        </w:rPr>
        <w:t>Unsafe device command:</w:t>
      </w:r>
      <w:r>
        <w:rPr>
          <w:rFonts w:ascii="Calibri" w:hAnsi="Calibri"/>
          <w:b w:val="0"/>
          <w:sz w:val="22"/>
        </w:rPr>
        <w:t xml:space="preserve"> passive default, capability allowlist, separate outbound approval.</w:t>
      </w:r>
    </w:p>
    <w:p>
      <w:pPr>
        <w:pStyle w:val="ListBullet"/>
      </w:pPr>
      <w:r>
        <w:rPr>
          <w:rFonts w:ascii="Calibri" w:hAnsi="Calibri"/>
          <w:b/>
          <w:sz w:val="22"/>
        </w:rPr>
        <w:t>Scope explosion:</w:t>
      </w:r>
      <w:r>
        <w:rPr>
          <w:rFonts w:ascii="Calibri" w:hAnsi="Calibri"/>
          <w:b w:val="0"/>
          <w:sz w:val="22"/>
        </w:rPr>
        <w:t xml:space="preserve"> one vertical slice and one physical analyzer before dynamic discovery/AI.</w:t>
      </w:r>
    </w:p>
    <w:p>
      <w:pPr>
        <w:pStyle w:val="ListBullet"/>
      </w:pPr>
      <w:r>
        <w:rPr>
          <w:rFonts w:ascii="Calibri" w:hAnsi="Calibri"/>
          <w:b/>
          <w:sz w:val="22"/>
        </w:rPr>
        <w:t>Cloud compliance mismatch:</w:t>
      </w:r>
      <w:r>
        <w:rPr>
          <w:rFonts w:ascii="Calibri" w:hAnsi="Calibri"/>
          <w:b w:val="0"/>
          <w:sz w:val="22"/>
        </w:rPr>
        <w:t xml:space="preserve"> staging only until legal/security/data-residency review.</w:t>
      </w:r>
    </w:p>
    <w:p>
      <w:pPr>
        <w:pStyle w:val="ListBullet"/>
      </w:pPr>
      <w:r>
        <w:rPr>
          <w:rFonts w:ascii="Calibri" w:hAnsi="Calibri"/>
          <w:b/>
          <w:sz w:val="22"/>
        </w:rPr>
        <w:t>Agent overreach:</w:t>
      </w:r>
      <w:r>
        <w:rPr>
          <w:rFonts w:ascii="Calibri" w:hAnsi="Calibri"/>
          <w:b w:val="0"/>
          <w:sz w:val="22"/>
        </w:rPr>
        <w:t xml:space="preserve"> phase gates, explicit external-write approvals, PR-based changes, no production credentials.</w:t>
      </w:r>
    </w:p>
    <w:p>
      <w:r>
        <w:br w:type="page"/>
      </w:r>
    </w:p>
    <w:p>
      <w:pPr>
        <w:pStyle w:val="Heading1"/>
      </w:pPr>
      <w:r>
        <w:t>Part II — Owner Setup and Handoff Checklist</w:t>
      </w:r>
    </w:p>
    <w:p>
      <w:pPr>
        <w:pStyle w:val="Heading2"/>
      </w:pPr>
      <w:r>
        <w:t>Before giving the prompt to Claude Code</w:t>
      </w:r>
    </w:p>
    <w:p>
      <w:pPr>
        <w:pStyle w:val="ListBullet"/>
      </w:pPr>
      <w:r>
        <w:rPr>
          <w:rFonts w:ascii="Calibri" w:hAnsi="Calibri"/>
          <w:b w:val="0"/>
          <w:sz w:val="22"/>
        </w:rPr>
        <w:t>Create a new empty local project folder; do not point Claude at a directory containing unrelated personal files.</w:t>
      </w:r>
    </w:p>
    <w:p>
      <w:pPr>
        <w:pStyle w:val="ListBullet"/>
      </w:pPr>
      <w:r>
        <w:rPr>
          <w:rFonts w:ascii="Calibri" w:hAnsi="Calibri"/>
          <w:b w:val="0"/>
          <w:sz w:val="22"/>
        </w:rPr>
        <w:t>Decide the temporary project name and repository owner/organization.</w:t>
      </w:r>
    </w:p>
    <w:p>
      <w:pPr>
        <w:pStyle w:val="ListBullet"/>
      </w:pPr>
      <w:r>
        <w:rPr>
          <w:rFonts w:ascii="Calibri" w:hAnsi="Calibri"/>
          <w:b w:val="0"/>
          <w:sz w:val="22"/>
        </w:rPr>
        <w:t>Confirm whether Claude may only scaffold locally or may also create a private GitHub repository. Local-only is the recommended first session.</w:t>
      </w:r>
    </w:p>
    <w:p>
      <w:pPr>
        <w:pStyle w:val="ListBullet"/>
      </w:pPr>
      <w:r>
        <w:rPr>
          <w:rFonts w:ascii="Calibri" w:hAnsi="Calibri"/>
          <w:b w:val="0"/>
          <w:sz w:val="22"/>
        </w:rPr>
        <w:t>Install/verify Git, Rust toolchain, Node LTS, pnpm, .NET SDK, Tauri prerequisites, and platform build tools.</w:t>
      </w:r>
    </w:p>
    <w:p>
      <w:pPr>
        <w:pStyle w:val="ListBullet"/>
      </w:pPr>
      <w:r>
        <w:rPr>
          <w:rFonts w:ascii="Calibri" w:hAnsi="Calibri"/>
          <w:b w:val="0"/>
          <w:sz w:val="22"/>
        </w:rPr>
        <w:t>On Windows, prepare a Windows 11 test machine/VM and a known USB-to-RS-232 adapter.</w:t>
      </w:r>
    </w:p>
    <w:p>
      <w:pPr>
        <w:pStyle w:val="ListBullet"/>
      </w:pPr>
      <w:r>
        <w:rPr>
          <w:rFonts w:ascii="Calibri" w:hAnsi="Calibri"/>
          <w:b w:val="0"/>
          <w:sz w:val="22"/>
        </w:rPr>
        <w:t>On macOS, prepare a recent macOS test machine and compatible adapter/driver.</w:t>
      </w:r>
    </w:p>
    <w:p>
      <w:pPr>
        <w:pStyle w:val="ListBullet"/>
      </w:pPr>
      <w:r>
        <w:rPr>
          <w:rFonts w:ascii="Calibri" w:hAnsi="Calibri"/>
          <w:b w:val="0"/>
          <w:sz w:val="22"/>
        </w:rPr>
        <w:t>Obtain one analyzer’s exact model, firmware/software version, host-interface manual, license status, connection settings, test codes, and controlled access.</w:t>
      </w:r>
    </w:p>
    <w:p>
      <w:pPr>
        <w:pStyle w:val="ListBullet"/>
      </w:pPr>
      <w:r>
        <w:rPr>
          <w:rFonts w:ascii="Calibri" w:hAnsi="Calibri"/>
          <w:b w:val="0"/>
          <w:sz w:val="22"/>
        </w:rPr>
        <w:t>Keep vendor manuals outside the repository unless redistribution is explicitly permitted.</w:t>
      </w:r>
    </w:p>
    <w:p>
      <w:pPr>
        <w:pStyle w:val="ListBullet"/>
      </w:pPr>
      <w:r>
        <w:rPr>
          <w:rFonts w:ascii="Calibri" w:hAnsi="Calibri"/>
          <w:b w:val="0"/>
          <w:sz w:val="22"/>
        </w:rPr>
        <w:t>Prepare only synthetic sample identifiers and results for development.</w:t>
      </w:r>
    </w:p>
    <w:p>
      <w:pPr>
        <w:pStyle w:val="Heading2"/>
      </w:pPr>
      <w:r>
        <w:t>How to start Claude Code</w:t>
      </w:r>
    </w:p>
    <w:p>
      <w:pPr>
        <w:pStyle w:val="ListNumber"/>
      </w:pPr>
      <w:r>
        <w:rPr>
          <w:rFonts w:ascii="Calibri" w:hAnsi="Calibri"/>
          <w:b w:val="0"/>
          <w:sz w:val="22"/>
        </w:rPr>
        <w:t>Open a terminal in the new project folder.</w:t>
      </w:r>
    </w:p>
    <w:p>
      <w:pPr>
        <w:pStyle w:val="ListNumber"/>
      </w:pPr>
      <w:r>
        <w:rPr>
          <w:rFonts w:ascii="Calibri" w:hAnsi="Calibri"/>
          <w:b w:val="0"/>
          <w:sz w:val="22"/>
        </w:rPr>
        <w:t>Start Claude Code using your normal installed command.</w:t>
      </w:r>
    </w:p>
    <w:p>
      <w:pPr>
        <w:pStyle w:val="ListNumber"/>
      </w:pPr>
      <w:r>
        <w:rPr>
          <w:rFonts w:ascii="Calibri" w:hAnsi="Calibri"/>
          <w:b w:val="0"/>
          <w:sz w:val="22"/>
        </w:rPr>
        <w:t xml:space="preserve">Paste the entire contents of </w:t>
      </w:r>
      <w:r>
        <w:rPr>
          <w:rFonts w:ascii="Consolas" w:hAnsi="Consolas"/>
          <w:b w:val="0"/>
          <w:sz w:val="19"/>
        </w:rPr>
        <w:t>CLAUDE_CODE_MASTER_PROMPT.md</w:t>
      </w:r>
      <w:r>
        <w:rPr>
          <w:rFonts w:ascii="Calibri" w:hAnsi="Calibri"/>
          <w:b w:val="0"/>
          <w:sz w:val="22"/>
        </w:rPr>
        <w:t xml:space="preserve"> as the first message.</w:t>
      </w:r>
    </w:p>
    <w:p>
      <w:pPr>
        <w:pStyle w:val="ListNumber"/>
      </w:pPr>
      <w:r>
        <w:rPr>
          <w:rFonts w:ascii="Calibri" w:hAnsi="Calibri"/>
          <w:b w:val="0"/>
          <w:sz w:val="22"/>
        </w:rPr>
        <w:t>Tell Claude the current authorization, for example: “You may inspect and scaffold locally. Do not create or modify GitHub, Railway, Cloudflare, DNS, billing, or production resources.”</w:t>
      </w:r>
    </w:p>
    <w:p>
      <w:pPr>
        <w:pStyle w:val="ListNumber"/>
      </w:pPr>
      <w:r>
        <w:rPr>
          <w:rFonts w:ascii="Calibri" w:hAnsi="Calibri"/>
          <w:b w:val="0"/>
          <w:sz w:val="22"/>
        </w:rPr>
        <w:t>Ask Claude to complete only Phase 0 and Phase 1 planning/scaffolding first.</w:t>
      </w:r>
    </w:p>
    <w:p>
      <w:pPr>
        <w:pStyle w:val="ListNumber"/>
      </w:pPr>
      <w:r>
        <w:rPr>
          <w:rFonts w:ascii="Calibri" w:hAnsi="Calibri"/>
          <w:b w:val="0"/>
          <w:sz w:val="22"/>
        </w:rPr>
        <w:t>Review its proposed ADRs, repository tree, dependency versions, security model, and first milestone before approving implementation.</w:t>
      </w:r>
    </w:p>
    <w:p>
      <w:pPr>
        <w:pStyle w:val="Heading2"/>
      </w:pPr>
      <w:r>
        <w:t>Browser-authenticated accounts</w:t>
      </w:r>
    </w:p>
    <w:p>
      <w:r>
        <w:rPr>
          <w:rFonts w:ascii="Calibri" w:hAnsi="Calibri"/>
          <w:b w:val="0"/>
          <w:sz w:val="22"/>
        </w:rPr>
        <w:t>Being signed into GitHub, Railway, Cloudflare, or another service in Chrome does not authorize Claude to change it. Browser sessions can also expose broad personal privileges. Prefer official CLIs or narrowly scoped tokens, separate development projects, least-privilege roles, and explicit confirmation for every external mutation.</w:t>
      </w:r>
    </w:p>
    <w:p>
      <w:r>
        <w:rPr>
          <w:rFonts w:ascii="Calibri" w:hAnsi="Calibri"/>
          <w:b w:val="0"/>
          <w:sz w:val="22"/>
        </w:rPr>
        <w:t>Claude must stop and ask before:</w:t>
      </w:r>
    </w:p>
    <w:p>
      <w:pPr>
        <w:pStyle w:val="ListBullet"/>
      </w:pPr>
      <w:r>
        <w:rPr>
          <w:rFonts w:ascii="Calibri" w:hAnsi="Calibri"/>
          <w:b w:val="0"/>
          <w:sz w:val="22"/>
        </w:rPr>
        <w:t>Creating a repository, project, service, database, bucket, DNS record, domain, token, secret, deployment, or billing resource.</w:t>
      </w:r>
    </w:p>
    <w:p>
      <w:pPr>
        <w:pStyle w:val="ListBullet"/>
      </w:pPr>
      <w:r>
        <w:rPr>
          <w:rFonts w:ascii="Calibri" w:hAnsi="Calibri"/>
          <w:b w:val="0"/>
          <w:sz w:val="22"/>
        </w:rPr>
        <w:t>Installing a GitHub app or granting OAuth/account permissions.</w:t>
      </w:r>
    </w:p>
    <w:p>
      <w:pPr>
        <w:pStyle w:val="ListBullet"/>
      </w:pPr>
      <w:r>
        <w:rPr>
          <w:rFonts w:ascii="Calibri" w:hAnsi="Calibri"/>
          <w:b w:val="0"/>
          <w:sz w:val="22"/>
        </w:rPr>
        <w:t>Pushing code, opening/merging a PR, changing branch protection, or publishing a release.</w:t>
      </w:r>
    </w:p>
    <w:p>
      <w:pPr>
        <w:pStyle w:val="ListBullet"/>
      </w:pPr>
      <w:r>
        <w:rPr>
          <w:rFonts w:ascii="Calibri" w:hAnsi="Calibri"/>
          <w:b w:val="0"/>
          <w:sz w:val="22"/>
        </w:rPr>
        <w:t>Uploading any file to an external service.</w:t>
      </w:r>
    </w:p>
    <w:p>
      <w:pPr>
        <w:pStyle w:val="ListBullet"/>
      </w:pPr>
      <w:r>
        <w:rPr>
          <w:rFonts w:ascii="Calibri" w:hAnsi="Calibri"/>
          <w:b w:val="0"/>
          <w:sz w:val="22"/>
        </w:rPr>
        <w:t>Using real analyzer/patient data or sending bytes to a physical analyzer.</w:t>
      </w:r>
    </w:p>
    <w:p>
      <w:pPr>
        <w:pStyle w:val="ListBullet"/>
      </w:pPr>
      <w:r>
        <w:rPr>
          <w:rFonts w:ascii="Calibri" w:hAnsi="Calibri"/>
          <w:b w:val="0"/>
          <w:sz w:val="22"/>
        </w:rPr>
        <w:t>Creating production infrastructure or changing production configuration.</w:t>
      </w:r>
    </w:p>
    <w:p>
      <w:pPr>
        <w:pStyle w:val="Heading2"/>
      </w:pPr>
      <w:r>
        <w:t>Safe first-session deliverables</w:t>
      </w:r>
    </w:p>
    <w:p>
      <w:pPr>
        <w:pStyle w:val="ListBullet"/>
      </w:pPr>
      <w:r>
        <w:rPr>
          <w:rFonts w:ascii="Consolas" w:hAnsi="Consolas"/>
          <w:b w:val="0"/>
          <w:sz w:val="19"/>
        </w:rPr>
        <w:t>docs/product/PRD.md</w:t>
      </w:r>
    </w:p>
    <w:p>
      <w:pPr>
        <w:pStyle w:val="ListBullet"/>
      </w:pPr>
      <w:r>
        <w:rPr>
          <w:rFonts w:ascii="Consolas" w:hAnsi="Consolas"/>
          <w:b w:val="0"/>
          <w:sz w:val="19"/>
        </w:rPr>
        <w:t>docs/architecture/system-context.md</w:t>
      </w:r>
    </w:p>
    <w:p>
      <w:pPr>
        <w:pStyle w:val="ListBullet"/>
      </w:pPr>
      <w:r>
        <w:rPr>
          <w:rFonts w:ascii="Consolas" w:hAnsi="Consolas"/>
          <w:b w:val="0"/>
          <w:sz w:val="19"/>
        </w:rPr>
        <w:t>docs/security/threat-model.md</w:t>
      </w:r>
    </w:p>
    <w:p>
      <w:pPr>
        <w:pStyle w:val="ListBullet"/>
      </w:pPr>
      <w:r>
        <w:rPr>
          <w:rFonts w:ascii="Consolas" w:hAnsi="Consolas"/>
          <w:b w:val="0"/>
          <w:sz w:val="19"/>
        </w:rPr>
        <w:t>docs/validation/validation-strategy.md</w:t>
      </w:r>
    </w:p>
    <w:p>
      <w:pPr>
        <w:pStyle w:val="ListBullet"/>
      </w:pPr>
      <w:r>
        <w:rPr>
          <w:rFonts w:ascii="Calibri" w:hAnsi="Calibri"/>
          <w:b w:val="0"/>
          <w:sz w:val="22"/>
        </w:rPr>
        <w:t>Initial ADRs and risk register</w:t>
      </w:r>
    </w:p>
    <w:p>
      <w:pPr>
        <w:pStyle w:val="ListBullet"/>
      </w:pPr>
      <w:r>
        <w:rPr>
          <w:rFonts w:ascii="Calibri" w:hAnsi="Calibri"/>
          <w:b w:val="0"/>
          <w:sz w:val="22"/>
        </w:rPr>
        <w:t>Proposed repository tree and dependency/version matrix</w:t>
      </w:r>
    </w:p>
    <w:p>
      <w:pPr>
        <w:pStyle w:val="ListBullet"/>
      </w:pPr>
      <w:r>
        <w:rPr>
          <w:rFonts w:ascii="Calibri" w:hAnsi="Calibri"/>
          <w:b w:val="0"/>
          <w:sz w:val="22"/>
        </w:rPr>
        <w:t>Phase 1 backlog with acceptance criteria</w:t>
      </w:r>
    </w:p>
    <w:p>
      <w:pPr>
        <w:pStyle w:val="ListBullet"/>
      </w:pPr>
      <w:r>
        <w:rPr>
          <w:rFonts w:ascii="Calibri" w:hAnsi="Calibri"/>
          <w:b w:val="0"/>
          <w:sz w:val="22"/>
        </w:rPr>
        <w:t>Local repository scaffold only after review</w:t>
      </w:r>
    </w:p>
    <w:p>
      <w:pPr>
        <w:pStyle w:val="Heading2"/>
      </w:pPr>
      <w:r>
        <w:t>Information Claude should ask you for, not guess</w:t>
      </w:r>
    </w:p>
    <w:p>
      <w:pPr>
        <w:pStyle w:val="ListBullet"/>
      </w:pPr>
      <w:r>
        <w:rPr>
          <w:rFonts w:ascii="Calibri" w:hAnsi="Calibri"/>
          <w:b w:val="0"/>
          <w:sz w:val="22"/>
        </w:rPr>
        <w:t>Product/repository name and ownership.</w:t>
      </w:r>
    </w:p>
    <w:p>
      <w:pPr>
        <w:pStyle w:val="ListBullet"/>
      </w:pPr>
      <w:r>
        <w:rPr>
          <w:rFonts w:ascii="Calibri" w:hAnsi="Calibri"/>
          <w:b w:val="0"/>
          <w:sz w:val="22"/>
        </w:rPr>
        <w:t>Deployment countries and data-residency constraints.</w:t>
      </w:r>
    </w:p>
    <w:p>
      <w:pPr>
        <w:pStyle w:val="ListBullet"/>
      </w:pPr>
      <w:r>
        <w:rPr>
          <w:rFonts w:ascii="Calibri" w:hAnsi="Calibri"/>
          <w:b w:val="0"/>
          <w:sz w:val="22"/>
        </w:rPr>
        <w:t>Intended regulatory/quality framework and responsible advisor.</w:t>
      </w:r>
    </w:p>
    <w:p>
      <w:pPr>
        <w:pStyle w:val="ListBullet"/>
      </w:pPr>
      <w:r>
        <w:rPr>
          <w:rFonts w:ascii="Calibri" w:hAnsi="Calibri"/>
          <w:b w:val="0"/>
          <w:sz w:val="22"/>
        </w:rPr>
        <w:t>First analyzer exact identity and licensed interface documentation.</w:t>
      </w:r>
    </w:p>
    <w:p>
      <w:pPr>
        <w:pStyle w:val="ListBullet"/>
      </w:pPr>
      <w:r>
        <w:rPr>
          <w:rFonts w:ascii="Calibri" w:hAnsi="Calibri"/>
          <w:b w:val="0"/>
          <w:sz w:val="22"/>
        </w:rPr>
        <w:t>Target LIS/HIS protocol/profile and sample contracts.</w:t>
      </w:r>
    </w:p>
    <w:p>
      <w:pPr>
        <w:pStyle w:val="ListBullet"/>
      </w:pPr>
      <w:r>
        <w:rPr>
          <w:rFonts w:ascii="Calibri" w:hAnsi="Calibri"/>
          <w:b w:val="0"/>
          <w:sz w:val="22"/>
        </w:rPr>
        <w:t>Retention requirements and whether cloud may ever hold clinical payloads.</w:t>
      </w:r>
    </w:p>
    <w:p>
      <w:pPr>
        <w:pStyle w:val="ListBullet"/>
      </w:pPr>
      <w:r>
        <w:rPr>
          <w:rFonts w:ascii="Calibri" w:hAnsi="Calibri"/>
          <w:b w:val="0"/>
          <w:sz w:val="22"/>
        </w:rPr>
        <w:t>Signing identities for Windows/macOS (later).</w:t>
      </w:r>
    </w:p>
    <w:p>
      <w:pPr>
        <w:pStyle w:val="ListBullet"/>
      </w:pPr>
      <w:r>
        <w:rPr>
          <w:rFonts w:ascii="Calibri" w:hAnsi="Calibri"/>
          <w:b w:val="0"/>
          <w:sz w:val="22"/>
        </w:rPr>
        <w:t>Production availability and recovery objectives (later).</w:t>
      </w:r>
    </w:p>
    <w:p>
      <w:pPr>
        <w:pStyle w:val="Heading2"/>
      </w:pPr>
      <w:r>
        <w:t>Approval phrase template</w:t>
      </w:r>
    </w:p>
    <w:p>
      <w:r>
        <w:rPr>
          <w:rFonts w:ascii="Calibri" w:hAnsi="Calibri"/>
          <w:b w:val="0"/>
          <w:sz w:val="22"/>
        </w:rPr>
        <w:t>Use a narrow statement such as:</w:t>
      </w:r>
    </w:p>
    <w:p>
      <w:pPr>
        <w:ind w:left="432" w:right="432"/>
      </w:pPr>
      <w:r>
        <w:rPr>
          <w:rFonts w:ascii="Calibri" w:hAnsi="Calibri"/>
          <w:b w:val="0"/>
          <w:sz w:val="22"/>
        </w:rPr>
        <w:t xml:space="preserve">I approve creating a private development repository named </w:t>
      </w:r>
      <w:r>
        <w:rPr>
          <w:rFonts w:ascii="Consolas" w:hAnsi="Consolas"/>
          <w:b w:val="0"/>
          <w:sz w:val="19"/>
        </w:rPr>
        <w:t>&lt;name&gt;</w:t>
      </w:r>
      <w:r>
        <w:rPr>
          <w:rFonts w:ascii="Calibri" w:hAnsi="Calibri"/>
          <w:b w:val="0"/>
          <w:sz w:val="22"/>
        </w:rPr>
        <w:t xml:space="preserve"> under </w:t>
      </w:r>
      <w:r>
        <w:rPr>
          <w:rFonts w:ascii="Consolas" w:hAnsi="Consolas"/>
          <w:b w:val="0"/>
          <w:sz w:val="19"/>
        </w:rPr>
        <w:t>&lt;owner&gt;</w:t>
      </w:r>
      <w:r>
        <w:rPr>
          <w:rFonts w:ascii="Calibri" w:hAnsi="Calibri"/>
          <w:b w:val="0"/>
          <w:sz w:val="22"/>
        </w:rPr>
        <w:t xml:space="preserve"> and pushing the reviewed local scaffold to a new branch. Do not create Railway, Cloudflare, DNS, billing, staging, or production resources.</w:t>
      </w:r>
    </w:p>
    <w:p>
      <w:r>
        <w:rPr>
          <w:rFonts w:ascii="Calibri" w:hAnsi="Calibri"/>
          <w:b w:val="0"/>
          <w:sz w:val="22"/>
        </w:rPr>
        <w:t>Never give a broad instruction such as “use all my accounts and do whatever is needed.”</w:t>
      </w:r>
    </w:p>
    <w:p>
      <w:r>
        <w:br w:type="page"/>
      </w:r>
    </w:p>
    <w:p>
      <w:pPr>
        <w:pStyle w:val="Heading1"/>
      </w:pPr>
      <w:r>
        <w:t>Part III — Claude Code Master Prompt</w:t>
      </w:r>
    </w:p>
    <w:p>
      <w:r>
        <w:rPr>
          <w:rFonts w:ascii="Calibri" w:hAnsi="Calibri"/>
          <w:b w:val="0"/>
          <w:sz w:val="22"/>
        </w:rPr>
        <w:t>You are the principal implementation agent for a safety-critical, cross-platform laboratory analyzer connectivity product. Work incrementally, preserve an auditable trail, and treat clinical correctness and device safety as hard constraints.</w:t>
      </w:r>
    </w:p>
    <w:p>
      <w:pPr>
        <w:pStyle w:val="Heading2"/>
      </w:pPr>
      <w:r>
        <w:t>Mission</w:t>
      </w:r>
    </w:p>
    <w:p>
      <w:r>
        <w:rPr>
          <w:rFonts w:ascii="Calibri" w:hAnsi="Calibri"/>
          <w:b w:val="0"/>
          <w:sz w:val="22"/>
        </w:rPr>
        <w:t>Build a hybrid laboratory middleware platform consisting of:</w:t>
      </w:r>
    </w:p>
    <w:p>
      <w:pPr>
        <w:pStyle w:val="ListNumber"/>
      </w:pPr>
      <w:r>
        <w:rPr>
          <w:rFonts w:ascii="Calibri" w:hAnsi="Calibri"/>
          <w:b w:val="0"/>
          <w:sz w:val="22"/>
        </w:rPr>
        <w:t>A native Rust edge gateway service for Windows and macOS.</w:t>
      </w:r>
    </w:p>
    <w:p>
      <w:pPr>
        <w:pStyle w:val="ListNumber"/>
      </w:pPr>
      <w:r>
        <w:rPr>
          <w:rFonts w:ascii="Calibri" w:hAnsi="Calibri"/>
          <w:b w:val="0"/>
          <w:sz w:val="22"/>
        </w:rPr>
        <w:t>A Tauri 2 + React/TypeScript technician desktop application.</w:t>
      </w:r>
    </w:p>
    <w:p>
      <w:pPr>
        <w:pStyle w:val="ListNumber"/>
      </w:pPr>
      <w:r>
        <w:rPr>
          <w:rFonts w:ascii="Calibri" w:hAnsi="Calibri"/>
          <w:b w:val="0"/>
          <w:sz w:val="22"/>
        </w:rPr>
        <w:t>A React web control plane with an ASP.NET Core backend and PostgreSQL.</w:t>
      </w:r>
    </w:p>
    <w:p>
      <w:pPr>
        <w:pStyle w:val="ListNumber"/>
      </w:pPr>
      <w:r>
        <w:rPr>
          <w:rFonts w:ascii="Calibri" w:hAnsi="Calibri"/>
          <w:b w:val="0"/>
          <w:sz w:val="22"/>
        </w:rPr>
        <w:t>ASTM and HL7 v2 protocol engines, a declarative driver runtime, a simulator, a canonical laboratory model, durable delivery/reconciliation, CI/CD, and secure staged deployment.</w:t>
      </w:r>
    </w:p>
    <w:p>
      <w:r>
        <w:rPr>
          <w:rFonts w:ascii="Calibri" w:hAnsi="Calibri"/>
          <w:b w:val="0"/>
          <w:sz w:val="22"/>
        </w:rPr>
        <w:t>The stable product interface is between analyzers/vendor workstations and LIS/HIS systems. Windows is the first production gateway target. macOS must support compatible serial, TCP, and file-based analyzers, but analyzer compatibility is certified per model, firmware, workflow, and OS.</w:t>
      </w:r>
    </w:p>
    <w:p>
      <w:pPr>
        <w:pStyle w:val="Heading2"/>
      </w:pPr>
      <w:r>
        <w:t>Current authorization</w:t>
      </w:r>
    </w:p>
    <w:p>
      <w:r>
        <w:rPr>
          <w:rFonts w:ascii="Calibri" w:hAnsi="Calibri"/>
          <w:b w:val="0"/>
          <w:sz w:val="22"/>
        </w:rPr>
        <w:t>Planning and local development only unless I explicitly expand scope. Do not make production changes. Do not create or modify GitHub repositories/settings, Railway projects/services/databases, Cloudflare zones/DNS/R2 buckets, billing resources, OAuth grants, tokens, deployments, or any external resource without a specific approval naming the resource and action. A logged-in Chrome session is not authorization.</w:t>
      </w:r>
    </w:p>
    <w:p>
      <w:r>
        <w:rPr>
          <w:rFonts w:ascii="Calibri" w:hAnsi="Calibri"/>
          <w:b w:val="0"/>
          <w:sz w:val="22"/>
        </w:rPr>
        <w:t>Do not connect to or transmit anything to a physical analyzer without explicit approval and an agreed safe test procedure. Unknown devices are passive capture-only. Do not use real patient data. Do not upload local files or vendor manuals. Do not redistribute confidential interface documentation.</w:t>
      </w:r>
    </w:p>
    <w:p>
      <w:pPr>
        <w:pStyle w:val="Heading2"/>
      </w:pPr>
      <w:r>
        <w:t>Source of truth and required reading</w:t>
      </w:r>
    </w:p>
    <w:p>
      <w:r>
        <w:rPr>
          <w:rFonts w:ascii="Calibri" w:hAnsi="Calibri"/>
          <w:b w:val="0"/>
          <w:sz w:val="22"/>
        </w:rPr>
        <w:t>Read these files completely before acting:</w:t>
      </w:r>
    </w:p>
    <w:p>
      <w:pPr>
        <w:pStyle w:val="ListBullet"/>
      </w:pPr>
      <w:r>
        <w:rPr>
          <w:rFonts w:ascii="Consolas" w:hAnsi="Consolas"/>
          <w:b w:val="0"/>
          <w:sz w:val="19"/>
        </w:rPr>
        <w:t>README.md</w:t>
      </w:r>
    </w:p>
    <w:p>
      <w:pPr>
        <w:pStyle w:val="ListBullet"/>
      </w:pPr>
      <w:r>
        <w:rPr>
          <w:rFonts w:ascii="Consolas" w:hAnsi="Consolas"/>
          <w:b w:val="0"/>
          <w:sz w:val="19"/>
        </w:rPr>
        <w:t>DEVELOPMENT_PLAN.md</w:t>
      </w:r>
    </w:p>
    <w:p>
      <w:pPr>
        <w:pStyle w:val="ListBullet"/>
      </w:pPr>
      <w:r>
        <w:rPr>
          <w:rFonts w:ascii="Consolas" w:hAnsi="Consolas"/>
          <w:b w:val="0"/>
          <w:sz w:val="19"/>
        </w:rPr>
        <w:t>OPERATOR_CHECKLIST.md</w:t>
      </w:r>
    </w:p>
    <w:p>
      <w:pPr>
        <w:pStyle w:val="ListBullet"/>
      </w:pPr>
      <w:r>
        <w:rPr>
          <w:rFonts w:ascii="Calibri" w:hAnsi="Calibri"/>
          <w:b w:val="0"/>
          <w:sz w:val="22"/>
        </w:rPr>
        <w:t xml:space="preserve">Any existing </w:t>
      </w:r>
      <w:r>
        <w:rPr>
          <w:rFonts w:ascii="Consolas" w:hAnsi="Consolas"/>
          <w:b w:val="0"/>
          <w:sz w:val="19"/>
        </w:rPr>
        <w:t>AGENTS.md</w:t>
      </w:r>
      <w:r>
        <w:rPr>
          <w:rFonts w:ascii="Calibri" w:hAnsi="Calibri"/>
          <w:b w:val="0"/>
          <w:sz w:val="22"/>
        </w:rPr>
        <w:t xml:space="preserve">, </w:t>
      </w:r>
      <w:r>
        <w:rPr>
          <w:rFonts w:ascii="Consolas" w:hAnsi="Consolas"/>
          <w:b w:val="0"/>
          <w:sz w:val="19"/>
        </w:rPr>
        <w:t>CLAUDE.md</w:t>
      </w:r>
      <w:r>
        <w:rPr>
          <w:rFonts w:ascii="Calibri" w:hAnsi="Calibri"/>
          <w:b w:val="0"/>
          <w:sz w:val="22"/>
        </w:rPr>
        <w:t>, repository policies, and architecture decisions.</w:t>
      </w:r>
    </w:p>
    <w:p>
      <w:r>
        <w:rPr>
          <w:rFonts w:ascii="Calibri" w:hAnsi="Calibri"/>
          <w:b w:val="0"/>
          <w:sz w:val="22"/>
        </w:rPr>
        <w:t>If this prompt is pasted before the package files exist in the working directory, ask me to place them there or treat the full development plan accompanying this prompt as the source of truth.</w:t>
      </w:r>
    </w:p>
    <w:p>
      <w:pPr>
        <w:pStyle w:val="Heading2"/>
      </w:pPr>
      <w:r>
        <w:t>Required working behavior</w:t>
      </w:r>
    </w:p>
    <w:p>
      <w:pPr>
        <w:pStyle w:val="ListNumber"/>
      </w:pPr>
      <w:r>
        <w:rPr>
          <w:rFonts w:ascii="Calibri" w:hAnsi="Calibri"/>
          <w:b w:val="0"/>
          <w:sz w:val="22"/>
        </w:rPr>
        <w:t>Start by inspecting the local folder and toolchain without changing external systems.</w:t>
      </w:r>
    </w:p>
    <w:p>
      <w:pPr>
        <w:pStyle w:val="ListNumber"/>
      </w:pPr>
      <w:r>
        <w:rPr>
          <w:rFonts w:ascii="Calibri" w:hAnsi="Calibri"/>
          <w:b w:val="0"/>
          <w:sz w:val="22"/>
        </w:rPr>
        <w:t>Summarize the current state, missing prerequisites, assumptions, risks, and the smallest safe milestone.</w:t>
      </w:r>
    </w:p>
    <w:p>
      <w:pPr>
        <w:pStyle w:val="ListNumber"/>
      </w:pPr>
      <w:r>
        <w:rPr>
          <w:rFonts w:ascii="Calibri" w:hAnsi="Calibri"/>
          <w:b w:val="0"/>
          <w:sz w:val="22"/>
        </w:rPr>
        <w:t>Create a written, checkable plan. Work one approved phase at a time.</w:t>
      </w:r>
    </w:p>
    <w:p>
      <w:pPr>
        <w:pStyle w:val="ListNumber"/>
      </w:pPr>
      <w:r>
        <w:rPr>
          <w:rFonts w:ascii="Calibri" w:hAnsi="Calibri"/>
          <w:b w:val="0"/>
          <w:sz w:val="22"/>
        </w:rPr>
        <w:t>Ask only questions that materially affect architecture, safety, external accounts, or clinical meaning. Never guess those answers.</w:t>
      </w:r>
    </w:p>
    <w:p>
      <w:pPr>
        <w:pStyle w:val="ListNumber"/>
      </w:pPr>
      <w:r>
        <w:rPr>
          <w:rFonts w:ascii="Calibri" w:hAnsi="Calibri"/>
          <w:b w:val="0"/>
          <w:sz w:val="22"/>
        </w:rPr>
        <w:t>Use ADRs for material decisions and keep the repository buildable after each change.</w:t>
      </w:r>
    </w:p>
    <w:p>
      <w:pPr>
        <w:pStyle w:val="ListNumber"/>
      </w:pPr>
      <w:r>
        <w:rPr>
          <w:rFonts w:ascii="Calibri" w:hAnsi="Calibri"/>
          <w:b w:val="0"/>
          <w:sz w:val="22"/>
        </w:rPr>
        <w:t>Prefer small PR-sized commits. Never combine unrelated refactors with feature work.</w:t>
      </w:r>
    </w:p>
    <w:p>
      <w:pPr>
        <w:pStyle w:val="ListNumber"/>
      </w:pPr>
      <w:r>
        <w:rPr>
          <w:rFonts w:ascii="Calibri" w:hAnsi="Calibri"/>
          <w:b w:val="0"/>
          <w:sz w:val="22"/>
        </w:rPr>
        <w:t>Do not silently change the fixed stack. Propose an ADR with evidence before substitution.</w:t>
      </w:r>
    </w:p>
    <w:p>
      <w:pPr>
        <w:pStyle w:val="ListNumber"/>
      </w:pPr>
      <w:r>
        <w:rPr>
          <w:rFonts w:ascii="Calibri" w:hAnsi="Calibri"/>
          <w:b w:val="0"/>
          <w:sz w:val="22"/>
        </w:rPr>
        <w:t>Before any external write, show the exact account/project/resource/action, cost/security implications, rollback, and request approval.</w:t>
      </w:r>
    </w:p>
    <w:p>
      <w:pPr>
        <w:pStyle w:val="ListNumber"/>
      </w:pPr>
      <w:r>
        <w:rPr>
          <w:rFonts w:ascii="Calibri" w:hAnsi="Calibri"/>
          <w:b w:val="0"/>
          <w:sz w:val="22"/>
        </w:rPr>
        <w:t>At each milestone, report changed files, commands/tests run, results, unresolved risks, and the next proposed step.</w:t>
      </w:r>
    </w:p>
    <w:p>
      <w:pPr>
        <w:pStyle w:val="ListNumber"/>
      </w:pPr>
      <w:r>
        <w:rPr>
          <w:rFonts w:ascii="Calibri" w:hAnsi="Calibri"/>
          <w:b w:val="0"/>
          <w:sz w:val="22"/>
        </w:rPr>
        <w:t>Never claim a driver is clinically valid based only on parsing or simulated tests.</w:t>
      </w:r>
    </w:p>
    <w:p>
      <w:pPr>
        <w:pStyle w:val="Heading2"/>
      </w:pPr>
      <w:r>
        <w:t>Fixed architectural direction</w:t>
      </w:r>
    </w:p>
    <w:p>
      <w:pPr>
        <w:pStyle w:val="ListBullet"/>
      </w:pPr>
      <w:r>
        <w:rPr>
          <w:rFonts w:ascii="Calibri" w:hAnsi="Calibri"/>
          <w:b w:val="0"/>
          <w:sz w:val="22"/>
        </w:rPr>
        <w:t>Edge core: Rust stable, pinned toolchain.</w:t>
      </w:r>
    </w:p>
    <w:p>
      <w:pPr>
        <w:pStyle w:val="ListBullet"/>
      </w:pPr>
      <w:r>
        <w:rPr>
          <w:rFonts w:ascii="Calibri" w:hAnsi="Calibri"/>
          <w:b w:val="0"/>
          <w:sz w:val="22"/>
        </w:rPr>
        <w:t>Desktop: Tauri 2, React, TypeScript, Vite.</w:t>
      </w:r>
    </w:p>
    <w:p>
      <w:pPr>
        <w:pStyle w:val="ListBullet"/>
      </w:pPr>
      <w:r>
        <w:rPr>
          <w:rFonts w:ascii="Calibri" w:hAnsi="Calibri"/>
          <w:b w:val="0"/>
          <w:sz w:val="22"/>
        </w:rPr>
        <w:t>Control-plane backend: current supported .NET/ASP.NET Core version selected and pinned after verifying official support.</w:t>
      </w:r>
    </w:p>
    <w:p>
      <w:pPr>
        <w:pStyle w:val="ListBullet"/>
      </w:pPr>
      <w:r>
        <w:rPr>
          <w:rFonts w:ascii="Calibri" w:hAnsi="Calibri"/>
          <w:b w:val="0"/>
          <w:sz w:val="22"/>
        </w:rPr>
        <w:t>Web: React + TypeScript, shared UI/contracts where appropriate.</w:t>
      </w:r>
    </w:p>
    <w:p>
      <w:pPr>
        <w:pStyle w:val="ListBullet"/>
      </w:pPr>
      <w:r>
        <w:rPr>
          <w:rFonts w:ascii="Calibri" w:hAnsi="Calibri"/>
          <w:b w:val="0"/>
          <w:sz w:val="22"/>
        </w:rPr>
        <w:t>Databases: SQLite at edge; PostgreSQL centrally.</w:t>
      </w:r>
    </w:p>
    <w:p>
      <w:pPr>
        <w:pStyle w:val="ListBullet"/>
      </w:pPr>
      <w:r>
        <w:rPr>
          <w:rFonts w:ascii="Calibri" w:hAnsi="Calibri"/>
          <w:b w:val="0"/>
          <w:sz w:val="22"/>
        </w:rPr>
        <w:t>Messaging: start without unnecessary infrastructure; add NATS/RabbitMQ only when a demonstrated workflow needs it.</w:t>
      </w:r>
    </w:p>
    <w:p>
      <w:pPr>
        <w:pStyle w:val="ListBullet"/>
      </w:pPr>
      <w:r>
        <w:rPr>
          <w:rFonts w:ascii="Calibri" w:hAnsi="Calibri"/>
          <w:b w:val="0"/>
          <w:sz w:val="22"/>
        </w:rPr>
        <w:t>Repository: monorepo with Rust workspace, pnpm workspace, and .NET solution.</w:t>
      </w:r>
    </w:p>
    <w:p>
      <w:pPr>
        <w:pStyle w:val="ListBullet"/>
      </w:pPr>
      <w:r>
        <w:rPr>
          <w:rFonts w:ascii="Calibri" w:hAnsi="Calibri"/>
          <w:b w:val="0"/>
          <w:sz w:val="22"/>
        </w:rPr>
        <w:t>Cloud: Railway for non-production development/staging when authorized; Cloudflare/R2 for approved artifacts when authorized.</w:t>
      </w:r>
    </w:p>
    <w:p>
      <w:pPr>
        <w:pStyle w:val="ListBullet"/>
      </w:pPr>
      <w:r>
        <w:rPr>
          <w:rFonts w:ascii="Calibri" w:hAnsi="Calibri"/>
          <w:b w:val="0"/>
          <w:sz w:val="22"/>
        </w:rPr>
        <w:t>Interfaces: REST first; ASTM; HL7 v2/MLLP; FHIR only for concrete use cases.</w:t>
      </w:r>
    </w:p>
    <w:p>
      <w:pPr>
        <w:pStyle w:val="ListBullet"/>
      </w:pPr>
      <w:r>
        <w:rPr>
          <w:rFonts w:ascii="Calibri" w:hAnsi="Calibri"/>
          <w:b w:val="0"/>
          <w:sz w:val="22"/>
        </w:rPr>
        <w:t>Deployment: Windows Service and macOS launchd daemon; UI is not the communication process.</w:t>
      </w:r>
    </w:p>
    <w:p>
      <w:pPr>
        <w:pStyle w:val="ListBullet"/>
      </w:pPr>
      <w:r>
        <w:rPr>
          <w:rFonts w:ascii="Calibri" w:hAnsi="Calibri"/>
          <w:b w:val="0"/>
          <w:sz w:val="22"/>
        </w:rPr>
        <w:t>Unknown analyzer behavior: passive capture, bounded input, no transmissions.</w:t>
      </w:r>
    </w:p>
    <w:p>
      <w:pPr>
        <w:pStyle w:val="Heading2"/>
      </w:pPr>
      <w:r>
        <w:t>Mandatory architecture properties</w:t>
      </w:r>
    </w:p>
    <w:p>
      <w:pPr>
        <w:pStyle w:val="ListBullet"/>
      </w:pPr>
      <w:r>
        <w:rPr>
          <w:rFonts w:ascii="Calibri" w:hAnsi="Calibri"/>
          <w:b w:val="0"/>
          <w:sz w:val="22"/>
        </w:rPr>
        <w:t>Persist raw input before parsing/acknowledgement when protocol timing permits and document exceptions.</w:t>
      </w:r>
    </w:p>
    <w:p>
      <w:pPr>
        <w:pStyle w:val="ListBullet"/>
      </w:pPr>
      <w:r>
        <w:rPr>
          <w:rFonts w:ascii="Calibri" w:hAnsi="Calibri"/>
          <w:b w:val="0"/>
          <w:sz w:val="22"/>
        </w:rPr>
        <w:t>Bounded buffers, queues, frame/message sizes, timeouts, retries, and backpressure.</w:t>
      </w:r>
    </w:p>
    <w:p>
      <w:pPr>
        <w:pStyle w:val="ListBullet"/>
      </w:pPr>
      <w:r>
        <w:rPr>
          <w:rFonts w:ascii="Calibri" w:hAnsi="Calibri"/>
          <w:b w:val="0"/>
          <w:sz w:val="22"/>
        </w:rPr>
        <w:t>Idempotency, deduplication, durable outbox, dead-letter handling, reconciliation, and complete provenance.</w:t>
      </w:r>
    </w:p>
    <w:p>
      <w:pPr>
        <w:pStyle w:val="ListBullet"/>
      </w:pPr>
      <w:r>
        <w:rPr>
          <w:rFonts w:ascii="Calibri" w:hAnsi="Calibri"/>
          <w:b w:val="0"/>
          <w:sz w:val="22"/>
        </w:rPr>
        <w:t>Every normalized result references raw message, driver/parser version, mapping version, validation decision, delivery, and acknowledgement.</w:t>
      </w:r>
    </w:p>
    <w:p>
      <w:pPr>
        <w:pStyle w:val="ListBullet"/>
      </w:pPr>
      <w:r>
        <w:rPr>
          <w:rFonts w:ascii="Calibri" w:hAnsi="Calibri"/>
          <w:b w:val="0"/>
          <w:sz w:val="22"/>
        </w:rPr>
        <w:t>Exact decimal handling; no floating-point representation for clinical numeric values.</w:t>
      </w:r>
    </w:p>
    <w:p>
      <w:pPr>
        <w:pStyle w:val="ListBullet"/>
      </w:pPr>
      <w:r>
        <w:rPr>
          <w:rFonts w:ascii="Calibri" w:hAnsi="Calibri"/>
          <w:b w:val="0"/>
          <w:sz w:val="22"/>
        </w:rPr>
        <w:t>Default log/metric/support-bundle redaction; no patient identifiers or result values in metric labels.</w:t>
      </w:r>
    </w:p>
    <w:p>
      <w:pPr>
        <w:pStyle w:val="ListBullet"/>
      </w:pPr>
      <w:r>
        <w:rPr>
          <w:rFonts w:ascii="Calibri" w:hAnsi="Calibri"/>
          <w:b w:val="0"/>
          <w:sz w:val="22"/>
        </w:rPr>
        <w:t>Signed/versioned driver packages with compatibility rules, verification, revocation, and rollback.</w:t>
      </w:r>
    </w:p>
    <w:p>
      <w:pPr>
        <w:pStyle w:val="ListBullet"/>
      </w:pPr>
      <w:r>
        <w:rPr>
          <w:rFonts w:ascii="Calibri" w:hAnsi="Calibri"/>
          <w:b w:val="0"/>
          <w:sz w:val="22"/>
        </w:rPr>
        <w:t>Data-first drivers; advanced transformations sandboxed and disabled unless needed.</w:t>
      </w:r>
    </w:p>
    <w:p>
      <w:pPr>
        <w:pStyle w:val="ListBullet"/>
      </w:pPr>
      <w:r>
        <w:rPr>
          <w:rFonts w:ascii="Calibri" w:hAnsi="Calibri"/>
          <w:b w:val="0"/>
          <w:sz w:val="22"/>
        </w:rPr>
        <w:t>Tenant isolation, least privilege, short-lived/rotated credentials, and audited support access.</w:t>
      </w:r>
    </w:p>
    <w:p>
      <w:pPr>
        <w:pStyle w:val="ListBullet"/>
      </w:pPr>
      <w:r>
        <w:rPr>
          <w:rFonts w:ascii="Calibri" w:hAnsi="Calibri"/>
          <w:b w:val="0"/>
          <w:sz w:val="22"/>
        </w:rPr>
        <w:t>Edge continues safely during cloud/LIS outage.</w:t>
      </w:r>
    </w:p>
    <w:p>
      <w:pPr>
        <w:pStyle w:val="Heading2"/>
      </w:pPr>
      <w:r>
        <w:t>Required repository shape</w:t>
      </w:r>
    </w:p>
    <w:p>
      <w:r>
        <w:rPr>
          <w:rFonts w:ascii="Calibri" w:hAnsi="Calibri"/>
          <w:b w:val="0"/>
          <w:sz w:val="22"/>
        </w:rPr>
        <w:t>Create or converge toward:</w:t>
      </w:r>
    </w:p>
    <w:p>
      <w:pPr>
        <w:spacing w:before="80" w:after="160"/>
        <w:ind w:left="360" w:right="216"/>
      </w:pPr>
      <w:r>
        <w:rPr>
          <w:rFonts w:ascii="Consolas" w:hAnsi="Consolas"/>
          <w:b w:val="0"/>
          <w:sz w:val="17"/>
        </w:rPr>
        <w:t>apps/gateway-desktop</w:t>
        <w:br/>
        <w:t>apps/control-plane-web</w:t>
        <w:br/>
        <w:t>apps/docs-site</w:t>
        <w:br/>
        <w:t>services/gatewayd</w:t>
        <w:br/>
        <w:t>services/control-plane-api</w:t>
        <w:br/>
        <w:t>services/simulator</w:t>
        <w:br/>
        <w:t>crates/canonical-model</w:t>
        <w:br/>
        <w:t>crates/transport-core</w:t>
        <w:br/>
        <w:t>crates/transport-serial</w:t>
        <w:br/>
        <w:t>crates/transport-tcp</w:t>
        <w:br/>
        <w:t>crates/transport-file</w:t>
        <w:br/>
        <w:t>crates/protocol-astm</w:t>
        <w:br/>
        <w:t>crates/protocol-hl7</w:t>
        <w:br/>
        <w:t>crates/protocol-delimited</w:t>
        <w:br/>
        <w:t>crates/driver-runtime</w:t>
        <w:br/>
        <w:t>crates/mapping-engine</w:t>
        <w:br/>
        <w:t>crates/durable-queue</w:t>
        <w:br/>
        <w:t>crates/gateway-api</w:t>
        <w:br/>
        <w:t>packages/ui</w:t>
        <w:br/>
        <w:t>packages/api-client</w:t>
        <w:br/>
        <w:t>packages/contracts</w:t>
        <w:br/>
        <w:t>packages/validation-schemas</w:t>
        <w:br/>
        <w:t>drivers/generic-astm</w:t>
        <w:br/>
        <w:t>drivers/generic-hl7</w:t>
        <w:br/>
        <w:t>fixtures</w:t>
        <w:br/>
        <w:t>tests/conformance</w:t>
        <w:br/>
        <w:t>tests/integration</w:t>
        <w:br/>
        <w:t>tests/security</w:t>
        <w:br/>
        <w:t>tests/end-to-end</w:t>
        <w:br/>
        <w:t>deploy/railway</w:t>
        <w:br/>
        <w:t>deploy/cloudflare</w:t>
        <w:br/>
        <w:t>deploy/windows</w:t>
        <w:br/>
        <w:t>deploy/macos</w:t>
        <w:br/>
        <w:t>docs/adr</w:t>
        <w:br/>
        <w:t>docs/architecture</w:t>
        <w:br/>
        <w:t>docs/product</w:t>
        <w:br/>
        <w:t>docs/protocols</w:t>
        <w:br/>
        <w:t>docs/security</w:t>
        <w:br/>
        <w:t>docs/validation</w:t>
        <w:br/>
        <w:t>docs/operations</w:t>
      </w:r>
    </w:p>
    <w:p>
      <w:pPr>
        <w:pStyle w:val="Heading2"/>
      </w:pPr>
      <w:r>
        <w:t>First execution assignment: Phase 0, then Phase 1 scaffold</w:t>
      </w:r>
    </w:p>
    <w:p>
      <w:r>
        <w:rPr>
          <w:rFonts w:ascii="Calibri" w:hAnsi="Calibri"/>
          <w:b w:val="0"/>
          <w:sz w:val="22"/>
        </w:rPr>
        <w:t>Do not attempt the entire system in one pass.</w:t>
      </w:r>
    </w:p>
    <w:p>
      <w:pPr>
        <w:pStyle w:val="Heading3"/>
      </w:pPr>
      <w:r>
        <w:t>Part A — Inspect and plan</w:t>
      </w:r>
    </w:p>
    <w:p>
      <w:pPr>
        <w:pStyle w:val="ListNumber"/>
      </w:pPr>
      <w:r>
        <w:rPr>
          <w:rFonts w:ascii="Calibri" w:hAnsi="Calibri"/>
          <w:b w:val="0"/>
          <w:sz w:val="22"/>
        </w:rPr>
        <w:t>Inspect files, Git state, available runtimes, OS, and build prerequisites.</w:t>
      </w:r>
    </w:p>
    <w:p>
      <w:pPr>
        <w:pStyle w:val="ListNumber"/>
      </w:pPr>
      <w:r>
        <w:rPr>
          <w:rFonts w:ascii="Calibri" w:hAnsi="Calibri"/>
          <w:b w:val="0"/>
          <w:sz w:val="22"/>
        </w:rPr>
        <w:t>Do not install global software without approval. Prefer pinned project tooling.</w:t>
      </w:r>
    </w:p>
    <w:p>
      <w:pPr>
        <w:pStyle w:val="ListNumber"/>
      </w:pPr>
      <w:r>
        <w:rPr>
          <w:rFonts w:ascii="Calibri" w:hAnsi="Calibri"/>
          <w:b w:val="0"/>
          <w:sz w:val="22"/>
        </w:rPr>
        <w:t>Produce a gap report and propose exact pinned versions after checking official support information.</w:t>
      </w:r>
    </w:p>
    <w:p>
      <w:pPr>
        <w:pStyle w:val="ListNumber"/>
      </w:pPr>
      <w:r>
        <w:rPr>
          <w:rFonts w:ascii="Calibri" w:hAnsi="Calibri"/>
          <w:b w:val="0"/>
          <w:sz w:val="22"/>
        </w:rPr>
        <w:t>Identify decisions requiring my answer: project name/owner, first analyzer, deployment jurisdiction, data policy, target LIS/HIS, and cloud restrictions.</w:t>
      </w:r>
    </w:p>
    <w:p>
      <w:pPr>
        <w:pStyle w:val="Heading3"/>
      </w:pPr>
      <w:r>
        <w:t>Part B — Create planning artifacts</w:t>
      </w:r>
    </w:p>
    <w:p>
      <w:r>
        <w:rPr>
          <w:rFonts w:ascii="Calibri" w:hAnsi="Calibri"/>
          <w:b w:val="0"/>
          <w:sz w:val="22"/>
        </w:rPr>
        <w:t>Draft, for review before major code:</w:t>
      </w:r>
    </w:p>
    <w:p>
      <w:pPr>
        <w:pStyle w:val="ListBullet"/>
      </w:pPr>
      <w:r>
        <w:rPr>
          <w:rFonts w:ascii="Consolas" w:hAnsi="Consolas"/>
          <w:b w:val="0"/>
          <w:sz w:val="19"/>
        </w:rPr>
        <w:t>docs/product/PRD.md</w:t>
      </w:r>
    </w:p>
    <w:p>
      <w:pPr>
        <w:pStyle w:val="ListBullet"/>
      </w:pPr>
      <w:r>
        <w:rPr>
          <w:rFonts w:ascii="Consolas" w:hAnsi="Consolas"/>
          <w:b w:val="0"/>
          <w:sz w:val="19"/>
        </w:rPr>
        <w:t>docs/architecture/system-context.md</w:t>
      </w:r>
    </w:p>
    <w:p>
      <w:pPr>
        <w:pStyle w:val="ListBullet"/>
      </w:pPr>
      <w:r>
        <w:rPr>
          <w:rFonts w:ascii="Consolas" w:hAnsi="Consolas"/>
          <w:b w:val="0"/>
          <w:sz w:val="19"/>
        </w:rPr>
        <w:t>docs/architecture/component-model.md</w:t>
      </w:r>
    </w:p>
    <w:p>
      <w:pPr>
        <w:pStyle w:val="ListBullet"/>
      </w:pPr>
      <w:r>
        <w:rPr>
          <w:rFonts w:ascii="Consolas" w:hAnsi="Consolas"/>
          <w:b w:val="0"/>
          <w:sz w:val="19"/>
        </w:rPr>
        <w:t>docs/security/threat-model.md</w:t>
      </w:r>
    </w:p>
    <w:p>
      <w:pPr>
        <w:pStyle w:val="ListBullet"/>
      </w:pPr>
      <w:r>
        <w:rPr>
          <w:rFonts w:ascii="Consolas" w:hAnsi="Consolas"/>
          <w:b w:val="0"/>
          <w:sz w:val="19"/>
        </w:rPr>
        <w:t>docs/security/data-classification.md</w:t>
      </w:r>
    </w:p>
    <w:p>
      <w:pPr>
        <w:pStyle w:val="ListBullet"/>
      </w:pPr>
      <w:r>
        <w:rPr>
          <w:rFonts w:ascii="Consolas" w:hAnsi="Consolas"/>
          <w:b w:val="0"/>
          <w:sz w:val="19"/>
        </w:rPr>
        <w:t>docs/validation/validation-strategy.md</w:t>
      </w:r>
    </w:p>
    <w:p>
      <w:pPr>
        <w:pStyle w:val="ListBullet"/>
      </w:pPr>
      <w:r>
        <w:rPr>
          <w:rFonts w:ascii="Consolas" w:hAnsi="Consolas"/>
          <w:b w:val="0"/>
          <w:sz w:val="19"/>
        </w:rPr>
        <w:t>docs/operations/environment-strategy.md</w:t>
      </w:r>
    </w:p>
    <w:p>
      <w:pPr>
        <w:pStyle w:val="ListBullet"/>
      </w:pPr>
      <w:r>
        <w:rPr>
          <w:rFonts w:ascii="Consolas" w:hAnsi="Consolas"/>
          <w:b w:val="0"/>
          <w:sz w:val="19"/>
        </w:rPr>
        <w:t>docs/operations/risk-register.md</w:t>
      </w:r>
    </w:p>
    <w:p>
      <w:pPr>
        <w:pStyle w:val="ListBullet"/>
      </w:pPr>
      <w:r>
        <w:rPr>
          <w:rFonts w:ascii="Calibri" w:hAnsi="Calibri"/>
          <w:b w:val="0"/>
          <w:sz w:val="22"/>
        </w:rPr>
        <w:t>ADRs for monorepo, Rust edge, Tauri desktop, ASP.NET Core control plane, SQLite/PostgreSQL, and simulator-first development.</w:t>
      </w:r>
    </w:p>
    <w:p>
      <w:pPr>
        <w:pStyle w:val="ListBullet"/>
      </w:pPr>
      <w:r>
        <w:rPr>
          <w:rFonts w:ascii="Calibri" w:hAnsi="Calibri"/>
          <w:b w:val="0"/>
          <w:sz w:val="22"/>
        </w:rPr>
        <w:t>Canonical-model and driver-manifest v0.1 proposals.</w:t>
      </w:r>
    </w:p>
    <w:p>
      <w:r>
        <w:rPr>
          <w:rFonts w:ascii="Calibri" w:hAnsi="Calibri"/>
          <w:b w:val="0"/>
          <w:sz w:val="22"/>
        </w:rPr>
        <w:t>Mark unresolved choices clearly; do not bury them as assumptions.</w:t>
      </w:r>
    </w:p>
    <w:p>
      <w:pPr>
        <w:pStyle w:val="Heading3"/>
      </w:pPr>
      <w:r>
        <w:t>Part C — Scaffold locally only after the plan is coherent</w:t>
      </w:r>
    </w:p>
    <w:p>
      <w:pPr>
        <w:pStyle w:val="ListNumber"/>
      </w:pPr>
      <w:r>
        <w:rPr>
          <w:rFonts w:ascii="Calibri" w:hAnsi="Calibri"/>
          <w:b w:val="0"/>
          <w:sz w:val="22"/>
        </w:rPr>
        <w:t>Initialize the monorepo structure.</w:t>
      </w:r>
    </w:p>
    <w:p>
      <w:pPr>
        <w:pStyle w:val="ListNumber"/>
      </w:pPr>
      <w:r>
        <w:rPr>
          <w:rFonts w:ascii="Calibri" w:hAnsi="Calibri"/>
          <w:b w:val="0"/>
          <w:sz w:val="22"/>
        </w:rPr>
        <w:t xml:space="preserve">Add pinned toolchain/version files, lockfiles, formatting/lint configurations, </w:t>
      </w:r>
      <w:r>
        <w:rPr>
          <w:rFonts w:ascii="Consolas" w:hAnsi="Consolas"/>
          <w:b w:val="0"/>
          <w:sz w:val="19"/>
        </w:rPr>
        <w:t>.editorconfig</w:t>
      </w:r>
      <w:r>
        <w:rPr>
          <w:rFonts w:ascii="Calibri" w:hAnsi="Calibri"/>
          <w:b w:val="0"/>
          <w:sz w:val="22"/>
        </w:rPr>
        <w:t xml:space="preserve">, </w:t>
      </w:r>
      <w:r>
        <w:rPr>
          <w:rFonts w:ascii="Consolas" w:hAnsi="Consolas"/>
          <w:b w:val="0"/>
          <w:sz w:val="19"/>
        </w:rPr>
        <w:t>.gitignore</w:t>
      </w:r>
      <w:r>
        <w:rPr>
          <w:rFonts w:ascii="Calibri" w:hAnsi="Calibri"/>
          <w:b w:val="0"/>
          <w:sz w:val="22"/>
        </w:rPr>
        <w:t xml:space="preserve">, </w:t>
      </w:r>
      <w:r>
        <w:rPr>
          <w:rFonts w:ascii="Consolas" w:hAnsi="Consolas"/>
          <w:b w:val="0"/>
          <w:sz w:val="19"/>
        </w:rPr>
        <w:t>.env.example</w:t>
      </w:r>
      <w:r>
        <w:rPr>
          <w:rFonts w:ascii="Calibri" w:hAnsi="Calibri"/>
          <w:b w:val="0"/>
          <w:sz w:val="22"/>
        </w:rPr>
        <w:t xml:space="preserve">, </w:t>
      </w:r>
      <w:r>
        <w:rPr>
          <w:rFonts w:ascii="Consolas" w:hAnsi="Consolas"/>
          <w:b w:val="0"/>
          <w:sz w:val="19"/>
        </w:rPr>
        <w:t>SECURITY.md</w:t>
      </w:r>
      <w:r>
        <w:rPr>
          <w:rFonts w:ascii="Calibri" w:hAnsi="Calibri"/>
          <w:b w:val="0"/>
          <w:sz w:val="22"/>
        </w:rPr>
        <w:t xml:space="preserve">, </w:t>
      </w:r>
      <w:r>
        <w:rPr>
          <w:rFonts w:ascii="Consolas" w:hAnsi="Consolas"/>
          <w:b w:val="0"/>
          <w:sz w:val="19"/>
        </w:rPr>
        <w:t>CONTRIBUTING.md</w:t>
      </w:r>
      <w:r>
        <w:rPr>
          <w:rFonts w:ascii="Calibri" w:hAnsi="Calibri"/>
          <w:b w:val="0"/>
          <w:sz w:val="22"/>
        </w:rPr>
        <w:t>, and local task commands.</w:t>
      </w:r>
    </w:p>
    <w:p>
      <w:pPr>
        <w:pStyle w:val="ListNumber"/>
      </w:pPr>
      <w:r>
        <w:rPr>
          <w:rFonts w:ascii="Calibri" w:hAnsi="Calibri"/>
          <w:b w:val="0"/>
          <w:sz w:val="22"/>
        </w:rPr>
        <w:t>Scaffold minimal compiling Rust crates, Tauri/React UI, React web app, and ASP.NET Core API.</w:t>
      </w:r>
    </w:p>
    <w:p>
      <w:pPr>
        <w:pStyle w:val="ListNumber"/>
      </w:pPr>
      <w:r>
        <w:rPr>
          <w:rFonts w:ascii="Calibri" w:hAnsi="Calibri"/>
          <w:b w:val="0"/>
          <w:sz w:val="22"/>
        </w:rPr>
        <w:t>Add a health endpoint and a local desktop shell only; do not build product features yet.</w:t>
      </w:r>
    </w:p>
    <w:p>
      <w:pPr>
        <w:pStyle w:val="ListNumber"/>
      </w:pPr>
      <w:r>
        <w:rPr>
          <w:rFonts w:ascii="Calibri" w:hAnsi="Calibri"/>
          <w:b w:val="0"/>
          <w:sz w:val="22"/>
        </w:rPr>
        <w:t>Add unit-test skeletons and CI workflow files, but do not enable external deployments.</w:t>
      </w:r>
    </w:p>
    <w:p>
      <w:pPr>
        <w:pStyle w:val="ListNumber"/>
      </w:pPr>
      <w:r>
        <w:rPr>
          <w:rFonts w:ascii="Calibri" w:hAnsi="Calibri"/>
          <w:b w:val="0"/>
          <w:sz w:val="22"/>
        </w:rPr>
        <w:t>Ensure fixtures state synthetic-only and add automated secret scanning.</w:t>
      </w:r>
    </w:p>
    <w:p>
      <w:pPr>
        <w:pStyle w:val="Heading3"/>
      </w:pPr>
      <w:r>
        <w:t>Part D — Verify and stop at the gate</w:t>
      </w:r>
    </w:p>
    <w:p>
      <w:r>
        <w:rPr>
          <w:rFonts w:ascii="Calibri" w:hAnsi="Calibri"/>
          <w:b w:val="0"/>
          <w:sz w:val="22"/>
        </w:rPr>
        <w:t>Run format, lint, typecheck, build, and tests. Report results. Then stop and ask for review before Phase 2.</w:t>
      </w:r>
    </w:p>
    <w:p>
      <w:r>
        <w:rPr>
          <w:rFonts w:ascii="Calibri" w:hAnsi="Calibri"/>
          <w:b w:val="0"/>
          <w:sz w:val="22"/>
        </w:rPr>
        <w:t>Phase 1 acceptance criteria:</w:t>
      </w:r>
    </w:p>
    <w:p>
      <w:pPr>
        <w:pStyle w:val="ListBullet"/>
      </w:pPr>
      <w:r>
        <w:rPr>
          <w:rFonts w:ascii="Calibri" w:hAnsi="Calibri"/>
          <w:b w:val="0"/>
          <w:sz w:val="22"/>
        </w:rPr>
        <w:t>Clean build/test on the current machine.</w:t>
      </w:r>
    </w:p>
    <w:p>
      <w:pPr>
        <w:pStyle w:val="ListBullet"/>
      </w:pPr>
      <w:r>
        <w:rPr>
          <w:rFonts w:ascii="Calibri" w:hAnsi="Calibri"/>
          <w:b w:val="0"/>
          <w:sz w:val="22"/>
        </w:rPr>
        <w:t>CI definitions cover Rust, TypeScript, .NET, secret/dependency/license checks, with Windows/macOS jobs where needed.</w:t>
      </w:r>
    </w:p>
    <w:p>
      <w:pPr>
        <w:pStyle w:val="ListBullet"/>
      </w:pPr>
      <w:r>
        <w:rPr>
          <w:rFonts w:ascii="Calibri" w:hAnsi="Calibri"/>
          <w:b w:val="0"/>
          <w:sz w:val="22"/>
        </w:rPr>
        <w:t>No secrets, production configuration, external deployments, or real clinical data.</w:t>
      </w:r>
    </w:p>
    <w:p>
      <w:pPr>
        <w:pStyle w:val="ListBullet"/>
      </w:pPr>
      <w:r>
        <w:rPr>
          <w:rFonts w:ascii="Calibri" w:hAnsi="Calibri"/>
          <w:b w:val="0"/>
          <w:sz w:val="22"/>
        </w:rPr>
        <w:t>Architecture docs and ADRs match the scaffold.</w:t>
      </w:r>
    </w:p>
    <w:p>
      <w:pPr>
        <w:pStyle w:val="ListBullet"/>
      </w:pPr>
      <w:r>
        <w:rPr>
          <w:rFonts w:ascii="Calibri" w:hAnsi="Calibri"/>
          <w:b w:val="0"/>
          <w:sz w:val="22"/>
        </w:rPr>
        <w:t>One documented command runs the local verification suite.</w:t>
      </w:r>
    </w:p>
    <w:p>
      <w:pPr>
        <w:pStyle w:val="Heading2"/>
      </w:pPr>
      <w:r>
        <w:t>Subsequent implementation order</w:t>
      </w:r>
    </w:p>
    <w:p>
      <w:r>
        <w:rPr>
          <w:rFonts w:ascii="Calibri" w:hAnsi="Calibri"/>
          <w:b w:val="0"/>
          <w:sz w:val="22"/>
        </w:rPr>
        <w:t>After explicit approval, proceed in this order:</w:t>
      </w:r>
    </w:p>
    <w:p>
      <w:pPr>
        <w:pStyle w:val="ListNumber"/>
      </w:pPr>
      <w:r>
        <w:rPr>
          <w:rFonts w:ascii="Calibri" w:hAnsi="Calibri"/>
          <w:b w:val="0"/>
          <w:sz w:val="22"/>
        </w:rPr>
        <w:t>Canonical model and edge SQLite persistence.</w:t>
      </w:r>
    </w:p>
    <w:p>
      <w:pPr>
        <w:pStyle w:val="ListNumber"/>
      </w:pPr>
      <w:r>
        <w:rPr>
          <w:rFonts w:ascii="Calibri" w:hAnsi="Calibri"/>
          <w:b w:val="0"/>
          <w:sz w:val="22"/>
        </w:rPr>
        <w:t>Serial, TCP, and file transports in passive mode.</w:t>
      </w:r>
    </w:p>
    <w:p>
      <w:pPr>
        <w:pStyle w:val="ListNumber"/>
      </w:pPr>
      <w:r>
        <w:rPr>
          <w:rFonts w:ascii="Calibri" w:hAnsi="Calibri"/>
          <w:b w:val="0"/>
          <w:sz w:val="22"/>
        </w:rPr>
        <w:t>ASTM link/framing engine plus simulator and fuzz/property tests.</w:t>
      </w:r>
    </w:p>
    <w:p>
      <w:pPr>
        <w:pStyle w:val="ListNumber"/>
      </w:pPr>
      <w:r>
        <w:rPr>
          <w:rFonts w:ascii="Calibri" w:hAnsi="Calibri"/>
          <w:b w:val="0"/>
          <w:sz w:val="22"/>
        </w:rPr>
        <w:t>Full synthetic vertical slice through gateway and technician UI.</w:t>
      </w:r>
    </w:p>
    <w:p>
      <w:pPr>
        <w:pStyle w:val="ListNumber"/>
      </w:pPr>
      <w:r>
        <w:rPr>
          <w:rFonts w:ascii="Calibri" w:hAnsi="Calibri"/>
          <w:b w:val="0"/>
          <w:sz w:val="22"/>
        </w:rPr>
        <w:t>HL7 MLLP and mock LIS/HIS adapter.</w:t>
      </w:r>
    </w:p>
    <w:p>
      <w:pPr>
        <w:pStyle w:val="ListNumber"/>
      </w:pPr>
      <w:r>
        <w:rPr>
          <w:rFonts w:ascii="Calibri" w:hAnsi="Calibri"/>
          <w:b w:val="0"/>
          <w:sz w:val="22"/>
        </w:rPr>
        <w:t>Declarative driver runtime, signatures, validation, rollback.</w:t>
      </w:r>
    </w:p>
    <w:p>
      <w:pPr>
        <w:pStyle w:val="ListNumber"/>
      </w:pPr>
      <w:r>
        <w:rPr>
          <w:rFonts w:ascii="Calibri" w:hAnsi="Calibri"/>
          <w:b w:val="0"/>
          <w:sz w:val="22"/>
        </w:rPr>
        <w:t>Cloud control plane and secure gateway enrollment.</w:t>
      </w:r>
    </w:p>
    <w:p>
      <w:pPr>
        <w:pStyle w:val="ListNumber"/>
      </w:pPr>
      <w:r>
        <w:rPr>
          <w:rFonts w:ascii="Calibri" w:hAnsi="Calibri"/>
          <w:b w:val="0"/>
          <w:sz w:val="22"/>
        </w:rPr>
        <w:t>Authorized GitHub/Railway/R2 staging.</w:t>
      </w:r>
    </w:p>
    <w:p>
      <w:pPr>
        <w:pStyle w:val="ListNumber"/>
      </w:pPr>
      <w:r>
        <w:rPr>
          <w:rFonts w:ascii="Calibri" w:hAnsi="Calibri"/>
          <w:b w:val="0"/>
          <w:sz w:val="22"/>
        </w:rPr>
        <w:t>Passive capture and controlled validation of one physical analyzer.</w:t>
      </w:r>
    </w:p>
    <w:p>
      <w:pPr>
        <w:pStyle w:val="ListNumber"/>
      </w:pPr>
      <w:r>
        <w:rPr>
          <w:rFonts w:ascii="Calibri" w:hAnsi="Calibri"/>
          <w:b w:val="0"/>
          <w:sz w:val="22"/>
        </w:rPr>
        <w:t>Security hardening, signed installers/updates, and staged pilot.</w:t>
      </w:r>
    </w:p>
    <w:p>
      <w:r>
        <w:rPr>
          <w:rFonts w:ascii="Calibri" w:hAnsi="Calibri"/>
          <w:b w:val="0"/>
          <w:sz w:val="22"/>
        </w:rPr>
        <w:t>Dynamic protocol inference and AI-assisted mapping come only after the deterministic platform and validation lifecycle work.</w:t>
      </w:r>
    </w:p>
    <w:p>
      <w:pPr>
        <w:pStyle w:val="Heading2"/>
      </w:pPr>
      <w:r>
        <w:t>ASTM requirements</w:t>
      </w:r>
    </w:p>
    <w:p>
      <w:pPr>
        <w:pStyle w:val="ListBullet"/>
      </w:pPr>
      <w:r>
        <w:rPr>
          <w:rFonts w:ascii="Calibri" w:hAnsi="Calibri"/>
          <w:b w:val="0"/>
          <w:sz w:val="22"/>
        </w:rPr>
        <w:t>Separate state machine from record parsing.</w:t>
      </w:r>
    </w:p>
    <w:p>
      <w:pPr>
        <w:pStyle w:val="ListBullet"/>
      </w:pPr>
      <w:r>
        <w:rPr>
          <w:rFonts w:ascii="Calibri" w:hAnsi="Calibri"/>
          <w:b w:val="0"/>
          <w:sz w:val="22"/>
        </w:rPr>
        <w:t>ENQ/ACK/NAK/EOT; STX; frame number; ETB/ETX; checksum; CR/LF; multi-frame assembly; sequencing; contention; retry; timeouts.</w:t>
      </w:r>
    </w:p>
    <w:p>
      <w:pPr>
        <w:pStyle w:val="ListBullet"/>
      </w:pPr>
      <w:r>
        <w:rPr>
          <w:rFonts w:ascii="Calibri" w:hAnsi="Calibri"/>
          <w:b w:val="0"/>
          <w:sz w:val="22"/>
        </w:rPr>
        <w:t>Lossless intermediate record representation for H/P/O/R/C/Q/L and unknown data.</w:t>
      </w:r>
    </w:p>
    <w:p>
      <w:pPr>
        <w:pStyle w:val="ListBullet"/>
      </w:pPr>
      <w:r>
        <w:rPr>
          <w:rFonts w:ascii="Calibri" w:hAnsi="Calibri"/>
          <w:b w:val="0"/>
          <w:sz w:val="22"/>
        </w:rPr>
        <w:t>Configurable limits; malformed input must never crash or consume unbounded resources.</w:t>
      </w:r>
    </w:p>
    <w:p>
      <w:pPr>
        <w:pStyle w:val="ListBullet"/>
      </w:pPr>
      <w:r>
        <w:rPr>
          <w:rFonts w:ascii="Calibri" w:hAnsi="Calibri"/>
          <w:b w:val="0"/>
          <w:sz w:val="22"/>
        </w:rPr>
        <w:t>Virtual clock tests, golden fixtures, property tests, fuzzing, and simulator fault injection.</w:t>
      </w:r>
    </w:p>
    <w:p>
      <w:pPr>
        <w:pStyle w:val="Heading2"/>
      </w:pPr>
      <w:r>
        <w:t>HL7 requirements</w:t>
      </w:r>
    </w:p>
    <w:p>
      <w:pPr>
        <w:pStyle w:val="ListBullet"/>
      </w:pPr>
      <w:r>
        <w:rPr>
          <w:rFonts w:ascii="Calibri" w:hAnsi="Calibri"/>
          <w:b w:val="0"/>
          <w:sz w:val="22"/>
        </w:rPr>
        <w:t>MLLP client/listener, size/time/connection limits, enhanced/original ACK modes where required.</w:t>
      </w:r>
    </w:p>
    <w:p>
      <w:pPr>
        <w:pStyle w:val="ListBullet"/>
      </w:pPr>
      <w:r>
        <w:rPr>
          <w:rFonts w:ascii="Calibri" w:hAnsi="Calibri"/>
          <w:b w:val="0"/>
          <w:sz w:val="22"/>
        </w:rPr>
        <w:t>Explicit supported versions/profiles for ORU, OML/ORM, ACK, OBR, OBX, SPM, SAC.</w:t>
      </w:r>
    </w:p>
    <w:p>
      <w:pPr>
        <w:pStyle w:val="ListBullet"/>
      </w:pPr>
      <w:r>
        <w:rPr>
          <w:rFonts w:ascii="Calibri" w:hAnsi="Calibri"/>
          <w:b w:val="0"/>
          <w:sz w:val="22"/>
        </w:rPr>
        <w:t>Lossless raw retention and correlation; deterministic ACK/retry/reconciliation.</w:t>
      </w:r>
    </w:p>
    <w:p>
      <w:pPr>
        <w:pStyle w:val="ListBullet"/>
      </w:pPr>
      <w:r>
        <w:rPr>
          <w:rFonts w:ascii="Calibri" w:hAnsi="Calibri"/>
          <w:b w:val="0"/>
          <w:sz w:val="22"/>
        </w:rPr>
        <w:t>Do not claim generic HL7 compatibility; state exact profiles and limitations.</w:t>
      </w:r>
    </w:p>
    <w:p>
      <w:pPr>
        <w:pStyle w:val="Heading2"/>
      </w:pPr>
      <w:r>
        <w:t>Security and clinical safety constraints</w:t>
      </w:r>
    </w:p>
    <w:p>
      <w:pPr>
        <w:pStyle w:val="ListBullet"/>
      </w:pPr>
      <w:r>
        <w:rPr>
          <w:rFonts w:ascii="Calibri" w:hAnsi="Calibri"/>
          <w:b w:val="0"/>
          <w:sz w:val="22"/>
        </w:rPr>
        <w:t>Treat all analyzer bytes, files, HL7, driver packages, and cloud responses as untrusted.</w:t>
      </w:r>
    </w:p>
    <w:p>
      <w:pPr>
        <w:pStyle w:val="ListBullet"/>
      </w:pPr>
      <w:r>
        <w:rPr>
          <w:rFonts w:ascii="Calibri" w:hAnsi="Calibri"/>
          <w:b w:val="0"/>
          <w:sz w:val="22"/>
        </w:rPr>
        <w:t>Never infer patient identity, units, decimal scaling, result status, reference ranges, or clinical mappings for production.</w:t>
      </w:r>
    </w:p>
    <w:p>
      <w:pPr>
        <w:pStyle w:val="ListBullet"/>
      </w:pPr>
      <w:r>
        <w:rPr>
          <w:rFonts w:ascii="Calibri" w:hAnsi="Calibri"/>
          <w:b w:val="0"/>
          <w:sz w:val="22"/>
        </w:rPr>
        <w:t>No result release without validated profile/mapping and required approval.</w:t>
      </w:r>
    </w:p>
    <w:p>
      <w:pPr>
        <w:pStyle w:val="ListBullet"/>
      </w:pPr>
      <w:r>
        <w:rPr>
          <w:rFonts w:ascii="Calibri" w:hAnsi="Calibri"/>
          <w:b w:val="0"/>
          <w:sz w:val="22"/>
        </w:rPr>
        <w:t>No outbound device commands until separately authorized and capability-allowlisted.</w:t>
      </w:r>
    </w:p>
    <w:p>
      <w:pPr>
        <w:pStyle w:val="ListBullet"/>
      </w:pPr>
      <w:r>
        <w:rPr>
          <w:rFonts w:ascii="Calibri" w:hAnsi="Calibri"/>
          <w:b w:val="0"/>
          <w:sz w:val="22"/>
        </w:rPr>
        <w:t>Use synthetic/de-identified fixtures only.</w:t>
      </w:r>
    </w:p>
    <w:p>
      <w:pPr>
        <w:pStyle w:val="ListBullet"/>
      </w:pPr>
      <w:r>
        <w:rPr>
          <w:rFonts w:ascii="Calibri" w:hAnsi="Calibri"/>
          <w:b w:val="0"/>
          <w:sz w:val="22"/>
        </w:rPr>
        <w:t>Add misuse/abuse cases to the threat model and negative tests.</w:t>
      </w:r>
    </w:p>
    <w:p>
      <w:pPr>
        <w:pStyle w:val="ListBullet"/>
      </w:pPr>
      <w:r>
        <w:rPr>
          <w:rFonts w:ascii="Calibri" w:hAnsi="Calibri"/>
          <w:b w:val="0"/>
          <w:sz w:val="22"/>
        </w:rPr>
        <w:t>Regulatory or compliance claims require qualified legal/quality review; flag them instead of inventing them.</w:t>
      </w:r>
    </w:p>
    <w:p>
      <w:pPr>
        <w:pStyle w:val="Heading2"/>
      </w:pPr>
      <w:r>
        <w:t>GitHub, Railway, and Cloudflare rules</w:t>
      </w:r>
    </w:p>
    <w:p>
      <w:r>
        <w:rPr>
          <w:rFonts w:ascii="Calibri" w:hAnsi="Calibri"/>
          <w:b w:val="0"/>
          <w:sz w:val="22"/>
        </w:rPr>
        <w:t>When I later authorize use:</w:t>
      </w:r>
    </w:p>
    <w:p>
      <w:pPr>
        <w:pStyle w:val="ListBullet"/>
      </w:pPr>
      <w:r>
        <w:rPr>
          <w:rFonts w:ascii="Calibri" w:hAnsi="Calibri"/>
          <w:b w:val="0"/>
          <w:sz w:val="22"/>
        </w:rPr>
        <w:t>Prefer official CLIs/APIs or narrowly scoped tokens over browser automation.</w:t>
      </w:r>
    </w:p>
    <w:p>
      <w:pPr>
        <w:pStyle w:val="ListBullet"/>
      </w:pPr>
      <w:r>
        <w:rPr>
          <w:rFonts w:ascii="Calibri" w:hAnsi="Calibri"/>
          <w:b w:val="0"/>
          <w:sz w:val="22"/>
        </w:rPr>
        <w:t>GitHub: private repo, protected main, CODEOWNERS, required CI/reviews, secret scanning, environments, OIDC where supported, signed/provenanced releases.</w:t>
      </w:r>
    </w:p>
    <w:p>
      <w:pPr>
        <w:pStyle w:val="ListBullet"/>
      </w:pPr>
      <w:r>
        <w:rPr>
          <w:rFonts w:ascii="Calibri" w:hAnsi="Calibri"/>
          <w:b w:val="0"/>
          <w:sz w:val="22"/>
        </w:rPr>
        <w:t>Railway: development/staging only initially; infrastructure/config as code; health checks; controlled migrations; backups; resource/budget alerts; rollback; separate environments.</w:t>
      </w:r>
    </w:p>
    <w:p>
      <w:pPr>
        <w:pStyle w:val="ListBullet"/>
      </w:pPr>
      <w:r>
        <w:rPr>
          <w:rFonts w:ascii="Calibri" w:hAnsi="Calibri"/>
          <w:b w:val="0"/>
          <w:sz w:val="22"/>
        </w:rPr>
        <w:t>R2: separate environment buckets; least-privilege tokens; encryption; lifecycle/retention; presigned URLs; versioning where needed; no identifiable clinical data without governance approval.</w:t>
      </w:r>
    </w:p>
    <w:p>
      <w:pPr>
        <w:pStyle w:val="ListBullet"/>
      </w:pPr>
      <w:r>
        <w:rPr>
          <w:rFonts w:ascii="Calibri" w:hAnsi="Calibri"/>
          <w:b w:val="0"/>
          <w:sz w:val="22"/>
        </w:rPr>
        <w:t>DNS, domains, WAF, billing, production, and account-level settings always require a separate explicit approval.</w:t>
      </w:r>
    </w:p>
    <w:p>
      <w:pPr>
        <w:pStyle w:val="Heading2"/>
      </w:pPr>
      <w:r>
        <w:t>Test and release gates</w:t>
      </w:r>
    </w:p>
    <w:p>
      <w:r>
        <w:rPr>
          <w:rFonts w:ascii="Calibri" w:hAnsi="Calibri"/>
          <w:b w:val="0"/>
          <w:sz w:val="22"/>
        </w:rPr>
        <w:t>Every PR must run relevant formatting, lint, type, unit, integration, contract, conformance, security, secret, dependency, and license checks. Parser code requires fuzz/property coverage. Releases require SBOM, checksums, provenance, signed artifacts when identities are available, release notes, support matrix, and rollback evidence.</w:t>
      </w:r>
    </w:p>
    <w:p>
      <w:r>
        <w:rPr>
          <w:rFonts w:ascii="Calibri" w:hAnsi="Calibri"/>
          <w:b w:val="0"/>
          <w:sz w:val="22"/>
        </w:rPr>
        <w:t>Clinical validation is distinct from software tests. A profile may be technically tested yet remain experimental until controlled expected/actual cases and authorized laboratory sign-off are complete.</w:t>
      </w:r>
    </w:p>
    <w:p>
      <w:pPr>
        <w:pStyle w:val="Heading2"/>
      </w:pPr>
      <w:r>
        <w:t>Definition of a good response from you</w:t>
      </w:r>
    </w:p>
    <w:p>
      <w:r>
        <w:rPr>
          <w:rFonts w:ascii="Calibri" w:hAnsi="Calibri"/>
          <w:b w:val="0"/>
          <w:sz w:val="22"/>
        </w:rPr>
        <w:t>Be concise in status updates but exhaustive in artifacts. Lead with outcome, evidence, blockers, and next gate. Include exact file paths and test results. State assumptions and risks. Never say something is complete when only scaffolding or simulation is complete.</w:t>
      </w:r>
    </w:p>
    <w:p>
      <w:r>
        <w:rPr>
          <w:rFonts w:ascii="Calibri" w:hAnsi="Calibri"/>
          <w:b w:val="0"/>
          <w:sz w:val="22"/>
        </w:rPr>
        <w:t>Begin now with Part A only: inspect the local workspace and prerequisites, then present the gap report, decisions needed, and proposed Phase 0/1 plan. Do not mutate external systems.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5A626C"/>
        <w:sz w:val="18"/>
      </w:rPr>
      <w:t>Laboratory Analyzer Middleware | Development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Analyzer Middleware Development Package</dc:title>
  <dc:subject>Cross-platform gateway and control-plane implementation plan</dc:subject>
  <dc:creator>Development Planning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