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30FC2" w14:textId="77777777" w:rsidR="001F7A29" w:rsidRPr="001F7A29" w:rsidRDefault="001F7A29" w:rsidP="001F7A29">
      <w:pPr>
        <w:spacing w:after="0" w:line="240" w:lineRule="auto"/>
        <w:rPr>
          <w:rFonts w:ascii="Times New Roman" w:eastAsia="Times New Roman" w:hAnsi="Times New Roman" w:cs="Times New Roman"/>
          <w:szCs w:val="24"/>
          <w:lang w:bidi="ar-SA"/>
        </w:rPr>
      </w:pPr>
      <w:r w:rsidRPr="001F7A29">
        <w:rPr>
          <w:rFonts w:ascii="Times New Roman" w:eastAsia="Times New Roman" w:hAnsi="Times New Roman" w:cs="Times New Roman"/>
          <w:b/>
          <w:bCs/>
          <w:szCs w:val="24"/>
          <w:lang w:bidi="ar-SA"/>
        </w:rPr>
        <w:t>Modeling Neurocircuitry in Binge Drinking </w:t>
      </w:r>
    </w:p>
    <w:p w14:paraId="24A05DBE" w14:textId="77777777" w:rsidR="001F7A29" w:rsidRPr="001F7A29" w:rsidRDefault="001F7A29" w:rsidP="001F7A29">
      <w:pPr>
        <w:spacing w:after="0" w:line="240" w:lineRule="auto"/>
        <w:rPr>
          <w:rFonts w:ascii="Times New Roman" w:eastAsia="Times New Roman" w:hAnsi="Times New Roman" w:cs="Times New Roman"/>
          <w:szCs w:val="24"/>
          <w:lang w:bidi="ar-SA"/>
        </w:rPr>
      </w:pPr>
      <w:r w:rsidRPr="001F7A29">
        <w:rPr>
          <w:rFonts w:ascii="Times New Roman" w:eastAsia="Times New Roman" w:hAnsi="Times New Roman" w:cs="Times New Roman"/>
          <w:szCs w:val="24"/>
          <w:lang w:bidi="ar-SA"/>
        </w:rPr>
        <w:t xml:space="preserve">Nicholas Hayek*, </w:t>
      </w:r>
      <w:r w:rsidRPr="001F7A29">
        <w:rPr>
          <w:rFonts w:ascii="Times New Roman" w:eastAsia="Times New Roman" w:hAnsi="Times New Roman" w:cs="Times New Roman"/>
          <w:i/>
          <w:iCs/>
          <w:szCs w:val="24"/>
          <w:lang w:bidi="ar-SA"/>
        </w:rPr>
        <w:t>McGill University</w:t>
      </w:r>
    </w:p>
    <w:p w14:paraId="37391AD0" w14:textId="77777777" w:rsidR="001F7A29" w:rsidRPr="001F7A29" w:rsidRDefault="001F7A29" w:rsidP="001F7A29">
      <w:pPr>
        <w:spacing w:after="0" w:line="240" w:lineRule="auto"/>
        <w:rPr>
          <w:rFonts w:ascii="Times New Roman" w:eastAsia="Times New Roman" w:hAnsi="Times New Roman" w:cs="Times New Roman"/>
          <w:szCs w:val="24"/>
          <w:lang w:bidi="ar-SA"/>
        </w:rPr>
      </w:pPr>
      <w:r w:rsidRPr="001F7A29">
        <w:rPr>
          <w:rFonts w:ascii="Times New Roman" w:eastAsia="Times New Roman" w:hAnsi="Times New Roman" w:cs="Times New Roman"/>
          <w:szCs w:val="24"/>
          <w:lang w:bidi="ar-SA"/>
        </w:rPr>
        <w:t xml:space="preserve">Amy Rude*, </w:t>
      </w:r>
      <w:r w:rsidRPr="001F7A29">
        <w:rPr>
          <w:rFonts w:ascii="Times New Roman" w:eastAsia="Times New Roman" w:hAnsi="Times New Roman" w:cs="Times New Roman"/>
          <w:i/>
          <w:iCs/>
          <w:szCs w:val="24"/>
          <w:lang w:bidi="ar-SA"/>
        </w:rPr>
        <w:t>University of Washington</w:t>
      </w:r>
    </w:p>
    <w:p w14:paraId="24C680C5" w14:textId="77777777" w:rsidR="001F7A29" w:rsidRPr="001F7A29" w:rsidRDefault="001F7A29" w:rsidP="001F7A29">
      <w:pPr>
        <w:spacing w:after="0" w:line="240" w:lineRule="auto"/>
        <w:jc w:val="left"/>
        <w:rPr>
          <w:rFonts w:ascii="Times New Roman" w:eastAsia="Times New Roman" w:hAnsi="Times New Roman" w:cs="Times New Roman"/>
          <w:szCs w:val="24"/>
          <w:lang w:bidi="ar-SA"/>
        </w:rPr>
      </w:pPr>
    </w:p>
    <w:p w14:paraId="6E46CBEC" w14:textId="77777777" w:rsidR="001F7A29" w:rsidRPr="001F7A29" w:rsidRDefault="001F7A29" w:rsidP="001F7A29">
      <w:pPr>
        <w:spacing w:after="0" w:line="240" w:lineRule="auto"/>
        <w:ind w:firstLine="720"/>
        <w:rPr>
          <w:rFonts w:ascii="Times New Roman" w:eastAsia="Times New Roman" w:hAnsi="Times New Roman" w:cs="Times New Roman"/>
          <w:szCs w:val="24"/>
          <w:lang w:bidi="ar-SA"/>
        </w:rPr>
      </w:pPr>
      <w:r w:rsidRPr="001F7A29">
        <w:rPr>
          <w:rFonts w:ascii="Times New Roman" w:eastAsia="Times New Roman" w:hAnsi="Times New Roman" w:cs="Times New Roman"/>
          <w:szCs w:val="24"/>
          <w:lang w:bidi="ar-SA"/>
        </w:rPr>
        <w:t>Binge drinking occurs when a person vigorously seeks alcohol intoxication. It is characterized by two distinct phases: a period of high-rate consumption, called “front-loading,” followed by a period of lower-rate “maintenance” drinking. Frequent binge drinkers exhibit increased levels of depression, stress, violent behavior, and impaired judgment when sober. They are also at an increased risk for alcohol use disorders and dependence. Understanding and simulating front-loading and maintenance during a binge session may shed light on the role of biological factors on excessive alcohol use and possible pharmacological solutions. </w:t>
      </w:r>
    </w:p>
    <w:p w14:paraId="2D0A0C14" w14:textId="77777777" w:rsidR="001F7A29" w:rsidRPr="001F7A29" w:rsidRDefault="001F7A29" w:rsidP="001F7A29">
      <w:pPr>
        <w:spacing w:after="0" w:line="240" w:lineRule="auto"/>
        <w:ind w:firstLine="720"/>
        <w:rPr>
          <w:rFonts w:ascii="Times New Roman" w:eastAsia="Times New Roman" w:hAnsi="Times New Roman" w:cs="Times New Roman"/>
          <w:szCs w:val="24"/>
          <w:lang w:bidi="ar-SA"/>
        </w:rPr>
      </w:pPr>
      <w:r w:rsidRPr="001F7A29">
        <w:rPr>
          <w:rFonts w:ascii="Times New Roman" w:eastAsia="Times New Roman" w:hAnsi="Times New Roman" w:cs="Times New Roman"/>
          <w:szCs w:val="24"/>
          <w:lang w:bidi="ar-SA"/>
        </w:rPr>
        <w:t>The involvement of striatal networks in binge drinking has been well-documented, but the exact connections that govern the transition between front-loading and maintenance are unclear. We devise a computational model, terminating in the striatum, that integrates glutamatergic projections from the insula and medial prefrontal cortex (mPFC), as well as dopaminergic projections from the midbrain. We propose that the striatum relays information about the rate and vigor with which one drinks to the motor cortex. Neuron groups in the mPFC track the agent’s consumption, ultimately inhibiting downstream activity once an internal tolerance is reached. Conditioned stimulus reinforces seeking behavior and mediates dopamine release, which then modulates firing characteristics of the striatum.</w:t>
      </w:r>
    </w:p>
    <w:p w14:paraId="757E31F4" w14:textId="13DC4125" w:rsidR="001F7A29" w:rsidRDefault="001F7A29" w:rsidP="001F7A29">
      <w:pPr>
        <w:spacing w:after="0" w:line="240" w:lineRule="auto"/>
        <w:ind w:firstLine="720"/>
        <w:rPr>
          <w:rFonts w:ascii="Times New Roman" w:eastAsia="Times New Roman" w:hAnsi="Times New Roman" w:cs="Times New Roman"/>
          <w:szCs w:val="24"/>
          <w:lang w:bidi="ar-SA"/>
        </w:rPr>
      </w:pPr>
      <w:r w:rsidRPr="001F7A29">
        <w:rPr>
          <w:rFonts w:ascii="Times New Roman" w:eastAsia="Times New Roman" w:hAnsi="Times New Roman" w:cs="Times New Roman"/>
          <w:szCs w:val="24"/>
          <w:lang w:bidi="ar-SA"/>
        </w:rPr>
        <w:t xml:space="preserve">Our model uses a system of differential equations to encode the excitatory and inhibitory connections between neuron populations. A neuron group’s excitability, drive, synaptic weights, and time constants are parameterized within </w:t>
      </w:r>
      <w:r w:rsidR="005248D6" w:rsidRPr="001F7A29">
        <w:rPr>
          <w:rFonts w:ascii="Times New Roman" w:eastAsia="Times New Roman" w:hAnsi="Times New Roman" w:cs="Times New Roman"/>
          <w:szCs w:val="24"/>
          <w:lang w:bidi="ar-SA"/>
        </w:rPr>
        <w:t>physiologically relevant</w:t>
      </w:r>
      <w:r w:rsidRPr="001F7A29">
        <w:rPr>
          <w:rFonts w:ascii="Times New Roman" w:eastAsia="Times New Roman" w:hAnsi="Times New Roman" w:cs="Times New Roman"/>
          <w:szCs w:val="24"/>
          <w:lang w:bidi="ar-SA"/>
        </w:rPr>
        <w:t xml:space="preserve"> bounds. Using data components supplied by rodent models, we replicate front-loading and maintenance phases, as well as population-specific activity. By tuning parameters, we mimic brain </w:t>
      </w:r>
      <w:r w:rsidR="005248D6">
        <w:rPr>
          <w:rFonts w:ascii="Times New Roman" w:eastAsia="Times New Roman" w:hAnsi="Times New Roman" w:cs="Times New Roman"/>
          <w:szCs w:val="24"/>
          <w:lang w:bidi="ar-SA"/>
        </w:rPr>
        <w:t>irregularities</w:t>
      </w:r>
      <w:r w:rsidRPr="001F7A29">
        <w:rPr>
          <w:rFonts w:ascii="Times New Roman" w:eastAsia="Times New Roman" w:hAnsi="Times New Roman" w:cs="Times New Roman"/>
          <w:szCs w:val="24"/>
          <w:lang w:bidi="ar-SA"/>
        </w:rPr>
        <w:t xml:space="preserve"> and observe resulting changes in drinking behavior. Novel patterns in our model may help motivate future research on the networks involved in binge drinking.</w:t>
      </w:r>
    </w:p>
    <w:p w14:paraId="054F63EB" w14:textId="77777777" w:rsidR="001F7A29" w:rsidRPr="001F7A29" w:rsidRDefault="001F7A29" w:rsidP="001F7A29">
      <w:pPr>
        <w:spacing w:after="0" w:line="240" w:lineRule="auto"/>
        <w:jc w:val="left"/>
        <w:rPr>
          <w:rFonts w:ascii="Times New Roman" w:eastAsia="Times New Roman" w:hAnsi="Times New Roman" w:cs="Times New Roman"/>
          <w:szCs w:val="24"/>
          <w:lang w:bidi="ar-SA"/>
        </w:rPr>
      </w:pPr>
    </w:p>
    <w:p w14:paraId="51B8CEAA" w14:textId="77777777" w:rsidR="001F7A29" w:rsidRPr="001F7A29" w:rsidRDefault="001F7A29" w:rsidP="001F7A29">
      <w:pPr>
        <w:spacing w:after="0" w:line="240" w:lineRule="auto"/>
        <w:rPr>
          <w:rFonts w:ascii="Times New Roman" w:eastAsia="Times New Roman" w:hAnsi="Times New Roman" w:cs="Times New Roman"/>
          <w:szCs w:val="24"/>
          <w:lang w:bidi="ar-SA"/>
        </w:rPr>
      </w:pPr>
      <w:r w:rsidRPr="001F7A29">
        <w:rPr>
          <w:rFonts w:ascii="Times New Roman" w:eastAsia="Times New Roman" w:hAnsi="Times New Roman" w:cs="Times New Roman"/>
          <w:szCs w:val="24"/>
          <w:lang w:bidi="ar-SA"/>
        </w:rPr>
        <w:t>*Research Institution: Indiana University Indianapolis</w:t>
      </w:r>
    </w:p>
    <w:p w14:paraId="39DD349D" w14:textId="77777777" w:rsidR="001F7A29" w:rsidRPr="001F7A29" w:rsidRDefault="001F7A29" w:rsidP="001F7A29">
      <w:pPr>
        <w:spacing w:after="0" w:line="240" w:lineRule="auto"/>
        <w:rPr>
          <w:rFonts w:ascii="Times New Roman" w:eastAsia="Times New Roman" w:hAnsi="Times New Roman" w:cs="Times New Roman"/>
          <w:szCs w:val="24"/>
          <w:lang w:bidi="ar-SA"/>
        </w:rPr>
      </w:pPr>
      <w:r w:rsidRPr="001F7A29">
        <w:rPr>
          <w:rFonts w:ascii="Times New Roman" w:eastAsia="Times New Roman" w:hAnsi="Times New Roman" w:cs="Times New Roman"/>
          <w:szCs w:val="24"/>
          <w:lang w:bidi="ar-SA"/>
        </w:rPr>
        <w:t>Research Advisor: Alexey Kuznetsov </w:t>
      </w:r>
    </w:p>
    <w:p w14:paraId="7638313D" w14:textId="77777777" w:rsidR="001F7A29" w:rsidRPr="001F7A29" w:rsidRDefault="001F7A29" w:rsidP="001F7A29">
      <w:pPr>
        <w:spacing w:after="0" w:line="240" w:lineRule="auto"/>
        <w:jc w:val="left"/>
        <w:rPr>
          <w:rFonts w:ascii="Times New Roman" w:eastAsia="Times New Roman" w:hAnsi="Times New Roman" w:cs="Times New Roman"/>
          <w:szCs w:val="24"/>
          <w:lang w:bidi="ar-SA"/>
        </w:rPr>
      </w:pPr>
    </w:p>
    <w:p w14:paraId="62AB7366" w14:textId="77777777" w:rsidR="005D6310" w:rsidRPr="001F7A29" w:rsidRDefault="005D6310" w:rsidP="001F7A29"/>
    <w:sectPr w:rsidR="005D6310" w:rsidRPr="001F7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794099"/>
    <w:multiLevelType w:val="hybridMultilevel"/>
    <w:tmpl w:val="12906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4016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E5C"/>
    <w:rsid w:val="001F7A29"/>
    <w:rsid w:val="004E5570"/>
    <w:rsid w:val="005248D6"/>
    <w:rsid w:val="00570035"/>
    <w:rsid w:val="005855EF"/>
    <w:rsid w:val="005D6310"/>
    <w:rsid w:val="00787E5C"/>
    <w:rsid w:val="0081097D"/>
    <w:rsid w:val="00F43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B6594"/>
  <w15:chartTrackingRefBased/>
  <w15:docId w15:val="{41C2A38D-E037-4FD5-9FDD-B7C1068E2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E5C"/>
    <w:pPr>
      <w:spacing w:after="200" w:line="276" w:lineRule="auto"/>
      <w:jc w:val="both"/>
    </w:pPr>
    <w:rPr>
      <w:rFonts w:eastAsiaTheme="minorEastAsia"/>
      <w:sz w:val="24"/>
      <w:szCs w:val="20"/>
      <w:lang w:bidi="en-US"/>
    </w:rPr>
  </w:style>
  <w:style w:type="paragraph" w:styleId="Heading1">
    <w:name w:val="heading 1"/>
    <w:basedOn w:val="Normal"/>
    <w:next w:val="Normal"/>
    <w:link w:val="Heading1Char"/>
    <w:uiPriority w:val="9"/>
    <w:qFormat/>
    <w:rsid w:val="00787E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7E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7E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7E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7E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7E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E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E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E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E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7E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7E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7E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7E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7E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E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E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E5C"/>
    <w:rPr>
      <w:rFonts w:eastAsiaTheme="majorEastAsia" w:cstheme="majorBidi"/>
      <w:color w:val="272727" w:themeColor="text1" w:themeTint="D8"/>
    </w:rPr>
  </w:style>
  <w:style w:type="paragraph" w:styleId="Title">
    <w:name w:val="Title"/>
    <w:basedOn w:val="Normal"/>
    <w:next w:val="Normal"/>
    <w:link w:val="TitleChar"/>
    <w:uiPriority w:val="10"/>
    <w:qFormat/>
    <w:rsid w:val="00787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E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E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E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E5C"/>
    <w:pPr>
      <w:spacing w:before="160"/>
      <w:jc w:val="center"/>
    </w:pPr>
    <w:rPr>
      <w:i/>
      <w:iCs/>
      <w:color w:val="404040" w:themeColor="text1" w:themeTint="BF"/>
    </w:rPr>
  </w:style>
  <w:style w:type="character" w:customStyle="1" w:styleId="QuoteChar">
    <w:name w:val="Quote Char"/>
    <w:basedOn w:val="DefaultParagraphFont"/>
    <w:link w:val="Quote"/>
    <w:uiPriority w:val="29"/>
    <w:rsid w:val="00787E5C"/>
    <w:rPr>
      <w:i/>
      <w:iCs/>
      <w:color w:val="404040" w:themeColor="text1" w:themeTint="BF"/>
    </w:rPr>
  </w:style>
  <w:style w:type="paragraph" w:styleId="ListParagraph">
    <w:name w:val="List Paragraph"/>
    <w:basedOn w:val="Normal"/>
    <w:uiPriority w:val="34"/>
    <w:qFormat/>
    <w:rsid w:val="00787E5C"/>
    <w:pPr>
      <w:ind w:left="720"/>
      <w:contextualSpacing/>
    </w:pPr>
  </w:style>
  <w:style w:type="character" w:styleId="IntenseEmphasis">
    <w:name w:val="Intense Emphasis"/>
    <w:basedOn w:val="DefaultParagraphFont"/>
    <w:uiPriority w:val="21"/>
    <w:qFormat/>
    <w:rsid w:val="00787E5C"/>
    <w:rPr>
      <w:i/>
      <w:iCs/>
      <w:color w:val="2F5496" w:themeColor="accent1" w:themeShade="BF"/>
    </w:rPr>
  </w:style>
  <w:style w:type="paragraph" w:styleId="IntenseQuote">
    <w:name w:val="Intense Quote"/>
    <w:basedOn w:val="Normal"/>
    <w:next w:val="Normal"/>
    <w:link w:val="IntenseQuoteChar"/>
    <w:uiPriority w:val="30"/>
    <w:qFormat/>
    <w:rsid w:val="00787E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7E5C"/>
    <w:rPr>
      <w:i/>
      <w:iCs/>
      <w:color w:val="2F5496" w:themeColor="accent1" w:themeShade="BF"/>
    </w:rPr>
  </w:style>
  <w:style w:type="character" w:styleId="IntenseReference">
    <w:name w:val="Intense Reference"/>
    <w:basedOn w:val="DefaultParagraphFont"/>
    <w:uiPriority w:val="32"/>
    <w:qFormat/>
    <w:rsid w:val="00787E5C"/>
    <w:rPr>
      <w:b/>
      <w:bCs/>
      <w:smallCaps/>
      <w:color w:val="2F5496" w:themeColor="accent1" w:themeShade="BF"/>
      <w:spacing w:val="5"/>
    </w:rPr>
  </w:style>
  <w:style w:type="paragraph" w:styleId="NormalWeb">
    <w:name w:val="Normal (Web)"/>
    <w:basedOn w:val="Normal"/>
    <w:uiPriority w:val="99"/>
    <w:semiHidden/>
    <w:unhideWhenUsed/>
    <w:rsid w:val="001F7A29"/>
    <w:pPr>
      <w:spacing w:before="100" w:beforeAutospacing="1" w:after="100" w:afterAutospacing="1" w:line="240" w:lineRule="auto"/>
      <w:jc w:val="left"/>
    </w:pPr>
    <w:rPr>
      <w:rFonts w:ascii="Times New Roman" w:eastAsia="Times New Roman" w:hAnsi="Times New Roman" w:cs="Times New Roman"/>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421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Arciero, Julia Concetta</dc:creator>
  <cp:keywords/>
  <dc:description/>
  <cp:lastModifiedBy>Nicholas Hayek</cp:lastModifiedBy>
  <cp:revision>3</cp:revision>
  <dcterms:created xsi:type="dcterms:W3CDTF">2024-07-09T13:33:00Z</dcterms:created>
  <dcterms:modified xsi:type="dcterms:W3CDTF">2024-07-17T18:08:00Z</dcterms:modified>
</cp:coreProperties>
</file>