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013369"/>
          <w:sz w:val="72"/>
          <w:szCs w:val="72"/>
        </w:rPr>
        <w:t xml:space="preserve">EVERGAME 360</w:t>
      </w:r>
    </w:p>
    <w:p>
      <w:pPr>
        <w:spacing w:after="100"/>
        <w:jc w:val="center"/>
      </w:pPr>
      <w:r>
        <w:rPr>
          <w:color w:val="D50A0A"/>
          <w:sz w:val="48"/>
          <w:szCs w:val="48"/>
        </w:rPr>
        <w:t xml:space="preserve">Temporal Playbook Mapping</w:t>
      </w:r>
    </w:p>
    <w:p>
      <w:pPr>
        <w:spacing w:after="400"/>
        <w:jc w:val="center"/>
      </w:pPr>
      <w:r>
        <w:rPr>
          <w:i/>
          <w:iCs/>
          <w:color w:val="4A4A4A"/>
          <w:sz w:val="28"/>
          <w:szCs w:val="28"/>
        </w:rPr>
        <w:t xml:space="preserve">NFL Game Day Operations Platform</w:t>
      </w:r>
    </w:p>
    <w:p>
      <w:pPr>
        <w:spacing w:after="200"/>
        <w:jc w:val="center"/>
      </w:pPr>
      <w:r>
        <w:rPr>
          <w:color w:val="4A4A4A"/>
          <w:sz w:val="24"/>
          <w:szCs w:val="24"/>
        </w:rPr>
        <w:t xml:space="preserve">Validation Test Document | 1/4/2026</w:t>
      </w:r>
    </w:p>
    <w:p>
      <w:r>
        <w:br w:type="page"/>
      </w:r>
    </w:p>
    <w:p>
      <w:pPr>
        <w:pStyle w:val="Heading1"/>
      </w:pPr>
      <w:r>
        <w:rPr>
          <w:b/>
          <w:bCs/>
          <w:color w:val="013369"/>
          <w:sz w:val="28"/>
          <w:szCs w:val="28"/>
        </w:rPr>
        <w:t xml:space="preserve">Executive Summary</w:t>
      </w:r>
    </w:p>
    <w:p>
      <w:pPr>
        <w:spacing w:before="200" w:after="200"/>
      </w:pPr>
      <w:r>
        <w:rPr>
          <w:sz w:val="22"/>
          <w:szCs w:val="22"/>
        </w:rPr>
        <w:t xml:space="preserve">EVERGAME 360 transforms static NFL game day checklists into dynamic, temporally-orchestrated playbooks. Each system has embedded SLAs unique to its operational requirements, all synchronized to kickoff time. GDAs assigned to each position will select their location and see only their mapped tasks with real-time compliance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860"/>
      </w:tblGrid>
      <w:tr>
        <w:trPr>
          <w:tblHeader/>
        </w:trPr>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System</w:t>
            </w:r>
          </w:p>
        </w:tc>
        <w:tc>
          <w:tcPr>
            <w:tcW w:type="dxa" w:w="15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Hat Color</w:t>
            </w:r>
          </w:p>
        </w:tc>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Qty</w:t>
            </w:r>
          </w:p>
        </w:tc>
        <w:tc>
          <w:tcPr>
            <w:tcW w:type="dxa" w:w="486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Positions</w:t>
            </w:r>
          </w:p>
        </w:tc>
      </w:tr>
      <w:tr>
        <w:tc>
          <w:tcPr>
            <w:tcW w:type="dxa" w:w="2000"/>
            <w:tcBorders>
              <w:top w:val="single" w:color="CCCCCC" w:sz="1"/>
              <w:left w:val="single" w:color="CCCCCC" w:sz="1"/>
              <w:bottom w:val="single" w:color="CCCCCC" w:sz="1"/>
              <w:right w:val="single" w:color="CCCCCC" w:sz="1"/>
            </w:tcBorders>
            <w:shd w:fill="FFFFFF" w:val="clear"/>
          </w:tcPr>
          <w:p>
            <w:r>
              <w:rPr>
                <w:b/>
                <w:bCs/>
                <w:sz w:val="20"/>
                <w:szCs w:val="20"/>
              </w:rPr>
              <w:t xml:space="preserve">IVRS</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Blue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4</w:t>
            </w:r>
          </w:p>
        </w:tc>
        <w:tc>
          <w:tcPr>
            <w:tcW w:type="dxa" w:w="4860"/>
            <w:tcBorders>
              <w:top w:val="single" w:color="CCCCCC" w:sz="1"/>
              <w:left w:val="single" w:color="CCCCCC" w:sz="1"/>
              <w:bottom w:val="single" w:color="CCCCCC" w:sz="1"/>
              <w:right w:val="single" w:color="CCCCCC" w:sz="1"/>
            </w:tcBorders>
            <w:shd w:fill="FFFFFF" w:val="clear"/>
          </w:tcPr>
          <w:p>
            <w:r>
              <w:rPr>
                <w:sz w:val="18"/>
                <w:szCs w:val="18"/>
              </w:rPr>
              <w:t xml:space="preserve">Home Booth, Visitor Booth, Home Field, Visitor Field</w:t>
            </w:r>
          </w:p>
        </w:tc>
      </w:tr>
      <w:tr>
        <w:tc>
          <w:tcPr>
            <w:tcW w:type="dxa" w:w="2000"/>
            <w:tcBorders>
              <w:top w:val="single" w:color="CCCCCC" w:sz="1"/>
              <w:left w:val="single" w:color="CCCCCC" w:sz="1"/>
              <w:bottom w:val="single" w:color="CCCCCC" w:sz="1"/>
              <w:right w:val="single" w:color="CCCCCC" w:sz="1"/>
            </w:tcBorders>
            <w:shd w:fill="F5F5F5" w:val="clear"/>
          </w:tcPr>
          <w:p>
            <w:r>
              <w:rPr>
                <w:b/>
                <w:bCs/>
                <w:sz w:val="20"/>
                <w:szCs w:val="20"/>
              </w:rPr>
              <w:t xml:space="preserve">SVS</w:t>
            </w:r>
          </w:p>
        </w:tc>
        <w:tc>
          <w:tcPr>
            <w:tcW w:type="dxa" w:w="15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Purple</w:t>
            </w:r>
          </w:p>
        </w:tc>
        <w:tc>
          <w:tcPr>
            <w:tcW w:type="dxa" w:w="10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4</w:t>
            </w:r>
          </w:p>
        </w:tc>
        <w:tc>
          <w:tcPr>
            <w:tcW w:type="dxa" w:w="4860"/>
            <w:tcBorders>
              <w:top w:val="single" w:color="CCCCCC" w:sz="1"/>
              <w:left w:val="single" w:color="CCCCCC" w:sz="1"/>
              <w:bottom w:val="single" w:color="CCCCCC" w:sz="1"/>
              <w:right w:val="single" w:color="CCCCCC" w:sz="1"/>
            </w:tcBorders>
            <w:shd w:fill="F5F5F5" w:val="clear"/>
          </w:tcPr>
          <w:p>
            <w:r>
              <w:rPr>
                <w:sz w:val="18"/>
                <w:szCs w:val="18"/>
              </w:rPr>
              <w:t xml:space="preserve">Home Booth, Visitor Booth, Home Sideline, Visitor Sideline</w:t>
            </w:r>
          </w:p>
        </w:tc>
      </w:tr>
      <w:tr>
        <w:tc>
          <w:tcPr>
            <w:tcW w:type="dxa" w:w="2000"/>
            <w:tcBorders>
              <w:top w:val="single" w:color="CCCCCC" w:sz="1"/>
              <w:left w:val="single" w:color="CCCCCC" w:sz="1"/>
              <w:bottom w:val="single" w:color="CCCCCC" w:sz="1"/>
              <w:right w:val="single" w:color="CCCCCC" w:sz="1"/>
            </w:tcBorders>
            <w:shd w:fill="FFFFFF" w:val="clear"/>
          </w:tcPr>
          <w:p>
            <w:r>
              <w:rPr>
                <w:b/>
                <w:bCs/>
                <w:sz w:val="20"/>
                <w:szCs w:val="20"/>
              </w:rPr>
              <w:t xml:space="preserve">C2P</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Orange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2</w:t>
            </w:r>
          </w:p>
        </w:tc>
        <w:tc>
          <w:tcPr>
            <w:tcW w:type="dxa" w:w="4860"/>
            <w:tcBorders>
              <w:top w:val="single" w:color="CCCCCC" w:sz="1"/>
              <w:left w:val="single" w:color="CCCCCC" w:sz="1"/>
              <w:bottom w:val="single" w:color="CCCCCC" w:sz="1"/>
              <w:right w:val="single" w:color="CCCCCC" w:sz="1"/>
            </w:tcBorders>
            <w:shd w:fill="FFFFFF" w:val="clear"/>
          </w:tcPr>
          <w:p>
            <w:r>
              <w:rPr>
                <w:sz w:val="18"/>
                <w:szCs w:val="18"/>
              </w:rPr>
              <w:t xml:space="preserve">Home, Visitor</w:t>
            </w:r>
          </w:p>
        </w:tc>
      </w:tr>
      <w:tr>
        <w:tc>
          <w:tcPr>
            <w:tcW w:type="dxa" w:w="2000"/>
            <w:tcBorders>
              <w:top w:val="single" w:color="CCCCCC" w:sz="1"/>
              <w:left w:val="single" w:color="CCCCCC" w:sz="1"/>
              <w:bottom w:val="single" w:color="CCCCCC" w:sz="1"/>
              <w:right w:val="single" w:color="CCCCCC" w:sz="1"/>
            </w:tcBorders>
            <w:shd w:fill="F5F5F5" w:val="clear"/>
          </w:tcPr>
          <w:p>
            <w:r>
              <w:rPr>
                <w:b/>
                <w:bCs/>
                <w:sz w:val="20"/>
                <w:szCs w:val="20"/>
              </w:rPr>
              <w:t xml:space="preserve">FTR</w:t>
            </w:r>
          </w:p>
        </w:tc>
        <w:tc>
          <w:tcPr>
            <w:tcW w:type="dxa" w:w="15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Gray</w:t>
            </w:r>
          </w:p>
        </w:tc>
        <w:tc>
          <w:tcPr>
            <w:tcW w:type="dxa" w:w="10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5F5F5" w:val="clear"/>
          </w:tcPr>
          <w:p>
            <w:r>
              <w:rPr>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Pr>
          <w:p>
            <w:r>
              <w:rPr>
                <w:b/>
                <w:bCs/>
                <w:sz w:val="20"/>
                <w:szCs w:val="20"/>
              </w:rPr>
              <w:t xml:space="preserve">IR Tech</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Gray</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Pr>
          <w:p>
            <w:r>
              <w:rPr>
                <w:sz w:val="18"/>
                <w:szCs w:val="18"/>
              </w:rPr>
              <w:t xml:space="preserve">N/A</w:t>
            </w:r>
          </w:p>
        </w:tc>
      </w:tr>
      <w:tr>
        <w:tc>
          <w:tcPr>
            <w:tcW w:type="dxa" w:w="2000"/>
            <w:tcBorders>
              <w:top w:val="single" w:color="CCCCCC" w:sz="1"/>
              <w:left w:val="single" w:color="CCCCCC" w:sz="1"/>
              <w:bottom w:val="single" w:color="CCCCCC" w:sz="1"/>
              <w:right w:val="single" w:color="CCCCCC" w:sz="1"/>
            </w:tcBorders>
            <w:shd w:fill="F5F5F5" w:val="clear"/>
          </w:tcPr>
          <w:p>
            <w:r>
              <w:rPr>
                <w:b/>
                <w:bCs/>
                <w:sz w:val="20"/>
                <w:szCs w:val="20"/>
              </w:rPr>
              <w:t xml:space="preserve">O2O</w:t>
            </w:r>
          </w:p>
        </w:tc>
        <w:tc>
          <w:tcPr>
            <w:tcW w:type="dxa" w:w="15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Gray</w:t>
            </w:r>
          </w:p>
        </w:tc>
        <w:tc>
          <w:tcPr>
            <w:tcW w:type="dxa" w:w="10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5F5F5" w:val="clear"/>
          </w:tcPr>
          <w:p>
            <w:r>
              <w:rPr>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Pr>
          <w:p>
            <w:r>
              <w:rPr>
                <w:b/>
                <w:bCs/>
                <w:sz w:val="20"/>
                <w:szCs w:val="20"/>
              </w:rPr>
              <w:t xml:space="preserve">Hawk-Eye</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Vendor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Pr>
          <w:p>
            <w:r>
              <w:rPr>
                <w:sz w:val="18"/>
                <w:szCs w:val="18"/>
              </w:rPr>
              <w:t xml:space="preserve">N/A</w:t>
            </w:r>
          </w:p>
        </w:tc>
      </w:tr>
      <w:tr>
        <w:tc>
          <w:tcPr>
            <w:tcW w:type="dxa" w:w="2000"/>
            <w:tcBorders>
              <w:top w:val="single" w:color="CCCCCC" w:sz="1"/>
              <w:left w:val="single" w:color="CCCCCC" w:sz="1"/>
              <w:bottom w:val="single" w:color="CCCCCC" w:sz="1"/>
              <w:right w:val="single" w:color="CCCCCC" w:sz="1"/>
            </w:tcBorders>
            <w:shd w:fill="F5F5F5" w:val="clear"/>
          </w:tcPr>
          <w:p>
            <w:r>
              <w:rPr>
                <w:b/>
                <w:bCs/>
                <w:sz w:val="20"/>
                <w:szCs w:val="20"/>
              </w:rPr>
              <w:t xml:space="preserve">WiFi</w:t>
            </w:r>
          </w:p>
        </w:tc>
        <w:tc>
          <w:tcPr>
            <w:tcW w:type="dxa" w:w="15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Blue</w:t>
            </w:r>
          </w:p>
        </w:tc>
        <w:tc>
          <w:tcPr>
            <w:tcW w:type="dxa" w:w="1000"/>
            <w:tcBorders>
              <w:top w:val="single" w:color="CCCCCC" w:sz="1"/>
              <w:left w:val="single" w:color="CCCCCC" w:sz="1"/>
              <w:bottom w:val="single" w:color="CCCCCC" w:sz="1"/>
              <w:right w:val="single" w:color="CCCCCC" w:sz="1"/>
            </w:tcBorders>
            <w:shd w:fill="F5F5F5"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5F5F5" w:val="clear"/>
          </w:tcPr>
          <w:p>
            <w:r>
              <w:rPr>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Pr>
          <w:p>
            <w:r>
              <w:rPr>
                <w:b/>
                <w:bCs/>
                <w:sz w:val="20"/>
                <w:szCs w:val="20"/>
              </w:rPr>
              <w:t xml:space="preserve">EFC</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Orange-EFC</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Pr>
          <w:p>
            <w:r>
              <w:rPr>
                <w:sz w:val="18"/>
                <w:szCs w:val="18"/>
              </w:rPr>
              <w:t xml:space="preserve">N/A</w:t>
            </w:r>
          </w:p>
        </w:tc>
      </w:tr>
    </w:tbl>
    <w:p>
      <w:r>
        <w:br w:type="page"/>
      </w:r>
    </w:p>
    <w:p>
      <w:pPr>
        <w:pStyle w:val="Heading1"/>
      </w:pPr>
      <w:r>
        <w:rPr>
          <w:b/>
          <w:bCs/>
          <w:color w:val="013369"/>
          <w:sz w:val="28"/>
          <w:szCs w:val="28"/>
        </w:rPr>
        <w:t xml:space="preserve">Temporal Frame Overview</w:t>
      </w:r>
    </w:p>
    <w:p>
      <w:pPr>
        <w:spacing w:before="200" w:after="200"/>
      </w:pPr>
      <w:r>
        <w:rPr>
          <w:sz w:val="22"/>
          <w:szCs w:val="22"/>
        </w:rPr>
        <w:t xml:space="preserve">The EVERGAME 360 temporal framework maps all game day tasks to six unified milestones (M0-M6), with M0 representing GD-1 (day before game) activities. All times are relative to kickoff.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rPr>
          <w:tblHeader/>
        </w:trPr>
        <w:tc>
          <w:tcPr>
            <w:tcW w:type="dxa" w:w="15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Frame</w:t>
            </w:r>
          </w:p>
        </w:tc>
        <w:tc>
          <w:tcPr>
            <w:tcW w:type="dxa" w:w="25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Timing</w:t>
            </w:r>
          </w:p>
        </w:tc>
        <w:tc>
          <w:tcPr>
            <w:tcW w:type="dxa" w:w="3360"/>
            <w:tcBorders>
              <w:top w:val="single" w:color="CCCCCC" w:sz="1"/>
              <w:left w:val="single" w:color="CCCCCC" w:sz="1"/>
              <w:bottom w:val="single" w:color="CCCCCC" w:sz="1"/>
              <w:right w:val="single" w:color="CCCCCC" w:sz="1"/>
            </w:tcBorders>
            <w:shd w:fill="013369" w:val="clear"/>
          </w:tcPr>
          <w:p>
            <w:pPr>
              <w:jc w:val="center"/>
            </w:pPr>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8EAF6" w:val="clear"/>
          </w:tcPr>
          <w:p>
            <w:pPr>
              <w:jc w:val="center"/>
            </w:pPr>
            <w:r>
              <w:rPr>
                <w:b/>
                <w:bCs/>
                <w:sz w:val="20"/>
                <w:szCs w:val="20"/>
              </w:rPr>
              <w:t xml:space="preserve">M0</w:t>
            </w:r>
          </w:p>
        </w:tc>
        <w:tc>
          <w:tcPr>
            <w:tcW w:type="dxa" w:w="2500"/>
            <w:tcBorders>
              <w:top w:val="single" w:color="CCCCCC" w:sz="1"/>
              <w:left w:val="single" w:color="CCCCCC" w:sz="1"/>
              <w:bottom w:val="single" w:color="CCCCCC" w:sz="1"/>
              <w:right w:val="single" w:color="CCCCCC" w:sz="1"/>
            </w:tcBorders>
            <w:shd w:fill="E8EAF6" w:val="clear"/>
          </w:tcPr>
          <w:p>
            <w:r>
              <w:rPr>
                <w:sz w:val="18"/>
                <w:szCs w:val="18"/>
              </w:rPr>
              <w:t xml:space="preserve">Milestone 0: GD-1</w:t>
            </w:r>
          </w:p>
        </w:tc>
        <w:tc>
          <w:tcPr>
            <w:tcW w:type="dxa" w:w="2000"/>
            <w:tcBorders>
              <w:top w:val="single" w:color="CCCCCC" w:sz="1"/>
              <w:left w:val="single" w:color="CCCCCC" w:sz="1"/>
              <w:bottom w:val="single" w:color="CCCCCC" w:sz="1"/>
              <w:right w:val="single" w:color="CCCCCC" w:sz="1"/>
            </w:tcBorders>
            <w:shd w:fill="E8EAF6" w:val="clear"/>
          </w:tcPr>
          <w:p>
            <w:pPr>
              <w:jc w:val="center"/>
            </w:pPr>
            <w:r>
              <w:rPr>
                <w:sz w:val="18"/>
                <w:szCs w:val="18"/>
              </w:rPr>
              <w:t xml:space="preserve">T-1 Day</w:t>
            </w:r>
          </w:p>
        </w:tc>
        <w:tc>
          <w:tcPr>
            <w:tcW w:type="dxa" w:w="3360"/>
            <w:tcBorders>
              <w:top w:val="single" w:color="CCCCCC" w:sz="1"/>
              <w:left w:val="single" w:color="CCCCCC" w:sz="1"/>
              <w:bottom w:val="single" w:color="CCCCCC" w:sz="1"/>
              <w:right w:val="single" w:color="CCCCCC" w:sz="1"/>
            </w:tcBorders>
            <w:shd w:fill="E8EAF6" w:val="clear"/>
          </w:tcPr>
          <w:p>
            <w:r>
              <w:rPr>
                <w:sz w:val="18"/>
                <w:szCs w:val="18"/>
              </w:rPr>
              <w:t xml:space="preserve">Day Before Game - Pre-Setup &amp; Preparation</w:t>
            </w:r>
          </w:p>
        </w:tc>
      </w:tr>
      <w:tr>
        <w:tc>
          <w:tcPr>
            <w:tcW w:type="dxa" w:w="1500"/>
            <w:tcBorders>
              <w:top w:val="single" w:color="CCCCCC" w:sz="1"/>
              <w:left w:val="single" w:color="CCCCCC" w:sz="1"/>
              <w:bottom w:val="single" w:color="CCCCCC" w:sz="1"/>
              <w:right w:val="single" w:color="CCCCCC" w:sz="1"/>
            </w:tcBorders>
            <w:shd w:fill="E3F2FD" w:val="clear"/>
          </w:tcPr>
          <w:p>
            <w:pPr>
              <w:jc w:val="center"/>
            </w:pPr>
            <w:r>
              <w:rPr>
                <w:b/>
                <w:bCs/>
                <w:sz w:val="20"/>
                <w:szCs w:val="20"/>
              </w:rPr>
              <w:t xml:space="preserve">M1</w:t>
            </w:r>
          </w:p>
        </w:tc>
        <w:tc>
          <w:tcPr>
            <w:tcW w:type="dxa" w:w="2500"/>
            <w:tcBorders>
              <w:top w:val="single" w:color="CCCCCC" w:sz="1"/>
              <w:left w:val="single" w:color="CCCCCC" w:sz="1"/>
              <w:bottom w:val="single" w:color="CCCCCC" w:sz="1"/>
              <w:right w:val="single" w:color="CCCCCC" w:sz="1"/>
            </w:tcBorders>
            <w:shd w:fill="E3F2FD" w:val="clear"/>
          </w:tcPr>
          <w:p>
            <w:r>
              <w:rPr>
                <w:sz w:val="18"/>
                <w:szCs w:val="18"/>
              </w:rPr>
              <w:t xml:space="preserve">Milestone 1: Pre-Game Prep</w:t>
            </w:r>
          </w:p>
        </w:tc>
        <w:tc>
          <w:tcPr>
            <w:tcW w:type="dxa" w:w="2000"/>
            <w:tcBorders>
              <w:top w:val="single" w:color="CCCCCC" w:sz="1"/>
              <w:left w:val="single" w:color="CCCCCC" w:sz="1"/>
              <w:bottom w:val="single" w:color="CCCCCC" w:sz="1"/>
              <w:right w:val="single" w:color="CCCCCC" w:sz="1"/>
            </w:tcBorders>
            <w:shd w:fill="E3F2FD" w:val="clear"/>
          </w:tcPr>
          <w:p>
            <w:pPr>
              <w:jc w:val="center"/>
            </w:pPr>
            <w:r>
              <w:rPr>
                <w:sz w:val="18"/>
                <w:szCs w:val="18"/>
              </w:rPr>
              <w:t xml:space="preserve">T-7 to T-5 Hours</w:t>
            </w:r>
          </w:p>
        </w:tc>
        <w:tc>
          <w:tcPr>
            <w:tcW w:type="dxa" w:w="3360"/>
            <w:tcBorders>
              <w:top w:val="single" w:color="CCCCCC" w:sz="1"/>
              <w:left w:val="single" w:color="CCCCCC" w:sz="1"/>
              <w:bottom w:val="single" w:color="CCCCCC" w:sz="1"/>
              <w:right w:val="single" w:color="CCCCCC" w:sz="1"/>
            </w:tcBorders>
            <w:shd w:fill="E3F2FD" w:val="clear"/>
          </w:tcPr>
          <w:p>
            <w:r>
              <w:rPr>
                <w:sz w:val="18"/>
                <w:szCs w:val="18"/>
              </w:rPr>
              <w:t xml:space="preserve">Pre-Game Preparation &amp; Testing</w:t>
            </w:r>
          </w:p>
        </w:tc>
      </w:tr>
      <w:tr>
        <w:tc>
          <w:tcPr>
            <w:tcW w:type="dxa" w:w="1500"/>
            <w:tcBorders>
              <w:top w:val="single" w:color="CCCCCC" w:sz="1"/>
              <w:left w:val="single" w:color="CCCCCC" w:sz="1"/>
              <w:bottom w:val="single" w:color="CCCCCC" w:sz="1"/>
              <w:right w:val="single" w:color="CCCCCC" w:sz="1"/>
            </w:tcBorders>
            <w:shd w:fill="E8F5E9" w:val="clear"/>
          </w:tcPr>
          <w:p>
            <w:pPr>
              <w:jc w:val="center"/>
            </w:pPr>
            <w:r>
              <w:rPr>
                <w:b/>
                <w:bCs/>
                <w:sz w:val="20"/>
                <w:szCs w:val="20"/>
              </w:rPr>
              <w:t xml:space="preserve">M2</w:t>
            </w:r>
          </w:p>
        </w:tc>
        <w:tc>
          <w:tcPr>
            <w:tcW w:type="dxa" w:w="2500"/>
            <w:tcBorders>
              <w:top w:val="single" w:color="CCCCCC" w:sz="1"/>
              <w:left w:val="single" w:color="CCCCCC" w:sz="1"/>
              <w:bottom w:val="single" w:color="CCCCCC" w:sz="1"/>
              <w:right w:val="single" w:color="CCCCCC" w:sz="1"/>
            </w:tcBorders>
            <w:shd w:fill="E8F5E9" w:val="clear"/>
          </w:tcPr>
          <w:p>
            <w:r>
              <w:rPr>
                <w:sz w:val="18"/>
                <w:szCs w:val="18"/>
              </w:rPr>
              <w:t xml:space="preserve">Milestone 2: Operational Confirm</w:t>
            </w:r>
          </w:p>
        </w:tc>
        <w:tc>
          <w:tcPr>
            <w:tcW w:type="dxa" w:w="2000"/>
            <w:tcBorders>
              <w:top w:val="single" w:color="CCCCCC" w:sz="1"/>
              <w:left w:val="single" w:color="CCCCCC" w:sz="1"/>
              <w:bottom w:val="single" w:color="CCCCCC" w:sz="1"/>
              <w:right w:val="single" w:color="CCCCCC" w:sz="1"/>
            </w:tcBorders>
            <w:shd w:fill="E8F5E9" w:val="clear"/>
          </w:tcPr>
          <w:p>
            <w:pPr>
              <w:jc w:val="center"/>
            </w:pPr>
            <w:r>
              <w:rPr>
                <w:sz w:val="18"/>
                <w:szCs w:val="18"/>
              </w:rPr>
              <w:t xml:space="preserve">T-5 to T-4 Hours</w:t>
            </w:r>
          </w:p>
        </w:tc>
        <w:tc>
          <w:tcPr>
            <w:tcW w:type="dxa" w:w="3360"/>
            <w:tcBorders>
              <w:top w:val="single" w:color="CCCCCC" w:sz="1"/>
              <w:left w:val="single" w:color="CCCCCC" w:sz="1"/>
              <w:bottom w:val="single" w:color="CCCCCC" w:sz="1"/>
              <w:right w:val="single" w:color="CCCCCC" w:sz="1"/>
            </w:tcBorders>
            <w:shd w:fill="E8F5E9" w:val="clear"/>
          </w:tcPr>
          <w:p>
            <w:r>
              <w:rPr>
                <w:sz w:val="18"/>
                <w:szCs w:val="18"/>
              </w:rPr>
              <w:t xml:space="preserve">Operational System Confirmation</w:t>
            </w:r>
          </w:p>
        </w:tc>
      </w:tr>
      <w:tr>
        <w:tc>
          <w:tcPr>
            <w:tcW w:type="dxa" w:w="1500"/>
            <w:tcBorders>
              <w:top w:val="single" w:color="CCCCCC" w:sz="1"/>
              <w:left w:val="single" w:color="CCCCCC" w:sz="1"/>
              <w:bottom w:val="single" w:color="CCCCCC" w:sz="1"/>
              <w:right w:val="single" w:color="CCCCCC" w:sz="1"/>
            </w:tcBorders>
            <w:shd w:fill="FFF3E0" w:val="clear"/>
          </w:tcPr>
          <w:p>
            <w:pPr>
              <w:jc w:val="center"/>
            </w:pPr>
            <w:r>
              <w:rPr>
                <w:b/>
                <w:bCs/>
                <w:sz w:val="20"/>
                <w:szCs w:val="20"/>
              </w:rPr>
              <w:t xml:space="preserve">M3</w:t>
            </w:r>
          </w:p>
        </w:tc>
        <w:tc>
          <w:tcPr>
            <w:tcW w:type="dxa" w:w="2500"/>
            <w:tcBorders>
              <w:top w:val="single" w:color="CCCCCC" w:sz="1"/>
              <w:left w:val="single" w:color="CCCCCC" w:sz="1"/>
              <w:bottom w:val="single" w:color="CCCCCC" w:sz="1"/>
              <w:right w:val="single" w:color="CCCCCC" w:sz="1"/>
            </w:tcBorders>
            <w:shd w:fill="FFF3E0" w:val="clear"/>
          </w:tcPr>
          <w:p>
            <w:r>
              <w:rPr>
                <w:sz w:val="18"/>
                <w:szCs w:val="18"/>
              </w:rPr>
              <w:t xml:space="preserve">Milestone 3: Inspections</w:t>
            </w:r>
          </w:p>
        </w:tc>
        <w:tc>
          <w:tcPr>
            <w:tcW w:type="dxa" w:w="2000"/>
            <w:tcBorders>
              <w:top w:val="single" w:color="CCCCCC" w:sz="1"/>
              <w:left w:val="single" w:color="CCCCCC" w:sz="1"/>
              <w:bottom w:val="single" w:color="CCCCCC" w:sz="1"/>
              <w:right w:val="single" w:color="CCCCCC" w:sz="1"/>
            </w:tcBorders>
            <w:shd w:fill="FFF3E0" w:val="clear"/>
          </w:tcPr>
          <w:p>
            <w:pPr>
              <w:jc w:val="center"/>
            </w:pPr>
            <w:r>
              <w:rPr>
                <w:sz w:val="18"/>
                <w:szCs w:val="18"/>
              </w:rPr>
              <w:t xml:space="preserve">T-4 to T-3 Hours</w:t>
            </w:r>
          </w:p>
        </w:tc>
        <w:tc>
          <w:tcPr>
            <w:tcW w:type="dxa" w:w="3360"/>
            <w:tcBorders>
              <w:top w:val="single" w:color="CCCCCC" w:sz="1"/>
              <w:left w:val="single" w:color="CCCCCC" w:sz="1"/>
              <w:bottom w:val="single" w:color="CCCCCC" w:sz="1"/>
              <w:right w:val="single" w:color="CCCCCC" w:sz="1"/>
            </w:tcBorders>
            <w:shd w:fill="FFF3E0" w:val="clear"/>
          </w:tcPr>
          <w:p>
            <w:r>
              <w:rPr>
                <w:sz w:val="18"/>
                <w:szCs w:val="18"/>
              </w:rPr>
              <w:t xml:space="preserve">Inspections &amp; Pre-Game Technology Check</w:t>
            </w:r>
          </w:p>
        </w:tc>
      </w:tr>
      <w:tr>
        <w:tc>
          <w:tcPr>
            <w:tcW w:type="dxa" w:w="1500"/>
            <w:tcBorders>
              <w:top w:val="single" w:color="CCCCCC" w:sz="1"/>
              <w:left w:val="single" w:color="CCCCCC" w:sz="1"/>
              <w:bottom w:val="single" w:color="CCCCCC" w:sz="1"/>
              <w:right w:val="single" w:color="CCCCCC" w:sz="1"/>
            </w:tcBorders>
            <w:shd w:fill="FCE4EC" w:val="clear"/>
          </w:tcPr>
          <w:p>
            <w:pPr>
              <w:jc w:val="center"/>
            </w:pPr>
            <w:r>
              <w:rPr>
                <w:b/>
                <w:bCs/>
                <w:sz w:val="20"/>
                <w:szCs w:val="20"/>
              </w:rPr>
              <w:t xml:space="preserve">M4</w:t>
            </w:r>
          </w:p>
        </w:tc>
        <w:tc>
          <w:tcPr>
            <w:tcW w:type="dxa" w:w="2500"/>
            <w:tcBorders>
              <w:top w:val="single" w:color="CCCCCC" w:sz="1"/>
              <w:left w:val="single" w:color="CCCCCC" w:sz="1"/>
              <w:bottom w:val="single" w:color="CCCCCC" w:sz="1"/>
              <w:right w:val="single" w:color="CCCCCC" w:sz="1"/>
            </w:tcBorders>
            <w:shd w:fill="FCE4EC" w:val="clear"/>
          </w:tcPr>
          <w:p>
            <w:r>
              <w:rPr>
                <w:sz w:val="18"/>
                <w:szCs w:val="18"/>
              </w:rPr>
              <w:t xml:space="preserve">Milestone 4: Broadcast Ready</w:t>
            </w:r>
          </w:p>
        </w:tc>
        <w:tc>
          <w:tcPr>
            <w:tcW w:type="dxa" w:w="2000"/>
            <w:tcBorders>
              <w:top w:val="single" w:color="CCCCCC" w:sz="1"/>
              <w:left w:val="single" w:color="CCCCCC" w:sz="1"/>
              <w:bottom w:val="single" w:color="CCCCCC" w:sz="1"/>
              <w:right w:val="single" w:color="CCCCCC" w:sz="1"/>
            </w:tcBorders>
            <w:shd w:fill="FCE4EC" w:val="clear"/>
          </w:tcPr>
          <w:p>
            <w:pPr>
              <w:jc w:val="center"/>
            </w:pPr>
            <w:r>
              <w:rPr>
                <w:sz w:val="18"/>
                <w:szCs w:val="18"/>
              </w:rPr>
              <w:t xml:space="preserve">T-3 to Kickoff</w:t>
            </w:r>
          </w:p>
        </w:tc>
        <w:tc>
          <w:tcPr>
            <w:tcW w:type="dxa" w:w="3360"/>
            <w:tcBorders>
              <w:top w:val="single" w:color="CCCCCC" w:sz="1"/>
              <w:left w:val="single" w:color="CCCCCC" w:sz="1"/>
              <w:bottom w:val="single" w:color="CCCCCC" w:sz="1"/>
              <w:right w:val="single" w:color="CCCCCC" w:sz="1"/>
            </w:tcBorders>
            <w:shd w:fill="FCE4EC" w:val="clear"/>
          </w:tcPr>
          <w:p>
            <w:r>
              <w:rPr>
                <w:sz w:val="18"/>
                <w:szCs w:val="18"/>
              </w:rPr>
              <w:t xml:space="preserve">Broadcast &amp; Technician Readiness</w:t>
            </w:r>
          </w:p>
        </w:tc>
      </w:tr>
      <w:tr>
        <w:tc>
          <w:tcPr>
            <w:tcW w:type="dxa" w:w="1500"/>
            <w:tcBorders>
              <w:top w:val="single" w:color="CCCCCC" w:sz="1"/>
              <w:left w:val="single" w:color="CCCCCC" w:sz="1"/>
              <w:bottom w:val="single" w:color="CCCCCC" w:sz="1"/>
              <w:right w:val="single" w:color="CCCCCC" w:sz="1"/>
            </w:tcBorders>
            <w:shd w:fill="F3E5F5" w:val="clear"/>
          </w:tcPr>
          <w:p>
            <w:pPr>
              <w:jc w:val="center"/>
            </w:pPr>
            <w:r>
              <w:rPr>
                <w:b/>
                <w:bCs/>
                <w:sz w:val="20"/>
                <w:szCs w:val="20"/>
              </w:rPr>
              <w:t xml:space="preserve">M5</w:t>
            </w:r>
          </w:p>
        </w:tc>
        <w:tc>
          <w:tcPr>
            <w:tcW w:type="dxa" w:w="2500"/>
            <w:tcBorders>
              <w:top w:val="single" w:color="CCCCCC" w:sz="1"/>
              <w:left w:val="single" w:color="CCCCCC" w:sz="1"/>
              <w:bottom w:val="single" w:color="CCCCCC" w:sz="1"/>
              <w:right w:val="single" w:color="CCCCCC" w:sz="1"/>
            </w:tcBorders>
            <w:shd w:fill="F3E5F5" w:val="clear"/>
          </w:tcPr>
          <w:p>
            <w:r>
              <w:rPr>
                <w:sz w:val="18"/>
                <w:szCs w:val="18"/>
              </w:rPr>
              <w:t xml:space="preserve">Milestone 5: Live Monitoring</w:t>
            </w:r>
          </w:p>
        </w:tc>
        <w:tc>
          <w:tcPr>
            <w:tcW w:type="dxa" w:w="2000"/>
            <w:tcBorders>
              <w:top w:val="single" w:color="CCCCCC" w:sz="1"/>
              <w:left w:val="single" w:color="CCCCCC" w:sz="1"/>
              <w:bottom w:val="single" w:color="CCCCCC" w:sz="1"/>
              <w:right w:val="single" w:color="CCCCCC" w:sz="1"/>
            </w:tcBorders>
            <w:shd w:fill="F3E5F5" w:val="clear"/>
          </w:tcPr>
          <w:p>
            <w:pPr>
              <w:jc w:val="center"/>
            </w:pPr>
            <w:r>
              <w:rPr>
                <w:sz w:val="18"/>
                <w:szCs w:val="18"/>
              </w:rPr>
              <w:t xml:space="preserve">During Game</w:t>
            </w:r>
          </w:p>
        </w:tc>
        <w:tc>
          <w:tcPr>
            <w:tcW w:type="dxa" w:w="3360"/>
            <w:tcBorders>
              <w:top w:val="single" w:color="CCCCCC" w:sz="1"/>
              <w:left w:val="single" w:color="CCCCCC" w:sz="1"/>
              <w:bottom w:val="single" w:color="CCCCCC" w:sz="1"/>
              <w:right w:val="single" w:color="CCCCCC" w:sz="1"/>
            </w:tcBorders>
            <w:shd w:fill="F3E5F5" w:val="clear"/>
          </w:tcPr>
          <w:p>
            <w:r>
              <w:rPr>
                <w:sz w:val="18"/>
                <w:szCs w:val="18"/>
              </w:rPr>
              <w:t xml:space="preserve">Live Monitoring &amp; Real-Time Adjustments</w:t>
            </w:r>
          </w:p>
        </w:tc>
      </w:tr>
      <w:tr>
        <w:tc>
          <w:tcPr>
            <w:tcW w:type="dxa" w:w="1500"/>
            <w:tcBorders>
              <w:top w:val="single" w:color="CCCCCC" w:sz="1"/>
              <w:left w:val="single" w:color="CCCCCC" w:sz="1"/>
              <w:bottom w:val="single" w:color="CCCCCC" w:sz="1"/>
              <w:right w:val="single" w:color="CCCCCC" w:sz="1"/>
            </w:tcBorders>
            <w:shd w:fill="ECEFF1" w:val="clear"/>
          </w:tcPr>
          <w:p>
            <w:pPr>
              <w:jc w:val="center"/>
            </w:pPr>
            <w:r>
              <w:rPr>
                <w:b/>
                <w:bCs/>
                <w:sz w:val="20"/>
                <w:szCs w:val="20"/>
              </w:rPr>
              <w:t xml:space="preserve">M6</w:t>
            </w:r>
          </w:p>
        </w:tc>
        <w:tc>
          <w:tcPr>
            <w:tcW w:type="dxa" w:w="2500"/>
            <w:tcBorders>
              <w:top w:val="single" w:color="CCCCCC" w:sz="1"/>
              <w:left w:val="single" w:color="CCCCCC" w:sz="1"/>
              <w:bottom w:val="single" w:color="CCCCCC" w:sz="1"/>
              <w:right w:val="single" w:color="CCCCCC" w:sz="1"/>
            </w:tcBorders>
            <w:shd w:fill="ECEFF1" w:val="clear"/>
          </w:tcPr>
          <w:p>
            <w:r>
              <w:rPr>
                <w:sz w:val="18"/>
                <w:szCs w:val="18"/>
              </w:rPr>
              <w:t xml:space="preserve">Milestone 6: Post-Game</w:t>
            </w:r>
          </w:p>
        </w:tc>
        <w:tc>
          <w:tcPr>
            <w:tcW w:type="dxa" w:w="2000"/>
            <w:tcBorders>
              <w:top w:val="single" w:color="CCCCCC" w:sz="1"/>
              <w:left w:val="single" w:color="CCCCCC" w:sz="1"/>
              <w:bottom w:val="single" w:color="CCCCCC" w:sz="1"/>
              <w:right w:val="single" w:color="CCCCCC" w:sz="1"/>
            </w:tcBorders>
            <w:shd w:fill="ECEFF1" w:val="clear"/>
          </w:tcPr>
          <w:p>
            <w:pPr>
              <w:jc w:val="center"/>
            </w:pPr>
            <w:r>
              <w:rPr>
                <w:sz w:val="18"/>
                <w:szCs w:val="18"/>
              </w:rPr>
              <w:t xml:space="preserve">End of Game</w:t>
            </w:r>
          </w:p>
        </w:tc>
        <w:tc>
          <w:tcPr>
            <w:tcW w:type="dxa" w:w="3360"/>
            <w:tcBorders>
              <w:top w:val="single" w:color="CCCCCC" w:sz="1"/>
              <w:left w:val="single" w:color="CCCCCC" w:sz="1"/>
              <w:bottom w:val="single" w:color="CCCCCC" w:sz="1"/>
              <w:right w:val="single" w:color="CCCCCC" w:sz="1"/>
            </w:tcBorders>
            <w:shd w:fill="ECEFF1" w:val="clear"/>
          </w:tcPr>
          <w:p>
            <w:r>
              <w:rPr>
                <w:sz w:val="18"/>
                <w:szCs w:val="18"/>
              </w:rPr>
              <w:t xml:space="preserve">Post-Game Equity Review &amp; Departure</w:t>
            </w:r>
          </w:p>
        </w:tc>
      </w:tr>
    </w:tbl>
    <w:p>
      <w:pPr>
        <w:pStyle w:val="Heading2"/>
        <w:spacing w:before="300" w:after="100"/>
      </w:pPr>
      <w:r>
        <w:rPr>
          <w:b/>
          <w:bCs/>
          <w:color w:val="4A4A4A"/>
          <w:sz w:val="24"/>
          <w:szCs w:val="24"/>
        </w:rPr>
        <w:t xml:space="preserve">Task Distribution by Frame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4A4A4A" w:val="clear"/>
          </w:tcPr>
          <w:p>
            <w:pPr>
              <w:jc w:val="center"/>
            </w:pPr>
            <w:r>
              <w:rPr>
                <w:b/>
                <w:bCs/>
                <w:color w:val="FFFFFF"/>
                <w:sz w:val="20"/>
                <w:szCs w:val="20"/>
              </w:rPr>
              <w:t xml:space="preserve">Frame</w:t>
            </w:r>
          </w:p>
        </w:tc>
        <w:tc>
          <w:tcPr>
            <w:tcW w:type="dxa" w:w="2000"/>
            <w:tcBorders>
              <w:top w:val="single" w:color="CCCCCC" w:sz="1"/>
              <w:left w:val="single" w:color="CCCCCC" w:sz="1"/>
              <w:bottom w:val="single" w:color="CCCCCC" w:sz="1"/>
              <w:right w:val="single" w:color="CCCCCC" w:sz="1"/>
            </w:tcBorders>
            <w:shd w:fill="4A4A4A" w:val="clear"/>
          </w:tcPr>
          <w:p>
            <w:pPr>
              <w:jc w:val="center"/>
            </w:pPr>
            <w:r>
              <w:rPr>
                <w:b/>
                <w:bCs/>
                <w:color w:val="FFFFFF"/>
                <w:sz w:val="20"/>
                <w:szCs w:val="20"/>
              </w:rPr>
              <w:t xml:space="preserve">Task Count</w:t>
            </w:r>
          </w:p>
        </w:tc>
        <w:tc>
          <w:tcPr>
            <w:tcW w:type="dxa" w:w="5360"/>
            <w:tcBorders>
              <w:top w:val="single" w:color="CCCCCC" w:sz="1"/>
              <w:left w:val="single" w:color="CCCCCC" w:sz="1"/>
              <w:bottom w:val="single" w:color="CCCCCC" w:sz="1"/>
              <w:right w:val="single" w:color="CCCCCC" w:sz="1"/>
            </w:tcBorders>
            <w:shd w:fill="4A4A4A" w:val="clear"/>
          </w:tcPr>
          <w:p>
            <w:pPr>
              <w:jc w:val="center"/>
            </w:pPr>
            <w:r>
              <w:rPr>
                <w:b/>
                <w:bCs/>
                <w:color w:val="FFFFFF"/>
                <w:sz w:val="20"/>
                <w:szCs w:val="20"/>
              </w:rPr>
              <w:t xml:space="preserve">Systems Active</w:t>
            </w:r>
          </w:p>
        </w:tc>
      </w:tr>
      <w:tr>
        <w:tc>
          <w:tcPr>
            <w:tcW w:type="dxa" w:w="2000"/>
            <w:tcBorders>
              <w:top w:val="single" w:color="CCCCCC" w:sz="1"/>
              <w:left w:val="single" w:color="CCCCCC" w:sz="1"/>
              <w:bottom w:val="single" w:color="CCCCCC" w:sz="1"/>
              <w:right w:val="single" w:color="CCCCCC" w:sz="1"/>
            </w:tcBorders>
            <w:shd w:fill="E8EAF6" w:val="clear"/>
          </w:tcPr>
          <w:p>
            <w:pPr>
              <w:jc w:val="center"/>
            </w:pPr>
            <w:r>
              <w:rPr>
                <w:b/>
                <w:bCs/>
                <w:sz w:val="20"/>
                <w:szCs w:val="20"/>
              </w:rPr>
              <w:t xml:space="preserve">M0</w:t>
            </w:r>
          </w:p>
        </w:tc>
        <w:tc>
          <w:tcPr>
            <w:tcW w:type="dxa" w:w="2000"/>
            <w:tcBorders>
              <w:top w:val="single" w:color="CCCCCC" w:sz="1"/>
              <w:left w:val="single" w:color="CCCCCC" w:sz="1"/>
              <w:bottom w:val="single" w:color="CCCCCC" w:sz="1"/>
              <w:right w:val="single" w:color="CCCCCC" w:sz="1"/>
            </w:tcBorders>
            <w:shd w:fill="E8EAF6" w:val="clear"/>
          </w:tcPr>
          <w:p>
            <w:pPr>
              <w:jc w:val="center"/>
            </w:pPr>
            <w:r>
              <w:rPr>
                <w:b/>
                <w:bCs/>
                <w:sz w:val="20"/>
                <w:szCs w:val="20"/>
              </w:rPr>
              <w:t xml:space="preserve">81</w:t>
            </w:r>
          </w:p>
        </w:tc>
        <w:tc>
          <w:tcPr>
            <w:tcW w:type="dxa" w:w="5360"/>
            <w:tcBorders>
              <w:top w:val="single" w:color="CCCCCC" w:sz="1"/>
              <w:left w:val="single" w:color="CCCCCC" w:sz="1"/>
              <w:bottom w:val="single" w:color="CCCCCC" w:sz="1"/>
              <w:right w:val="single" w:color="CCCCCC" w:sz="1"/>
            </w:tcBorders>
            <w:shd w:fill="E8EAF6" w:val="clear"/>
          </w:tcPr>
          <w:p>
            <w:r>
              <w:rPr>
                <w:sz w:val="16"/>
                <w:szCs w:val="16"/>
              </w:rPr>
              <w:t xml:space="preserve">Hawk-Eye-GD1</w:t>
            </w:r>
          </w:p>
        </w:tc>
      </w:tr>
      <w:tr>
        <w:tc>
          <w:tcPr>
            <w:tcW w:type="dxa" w:w="2000"/>
            <w:tcBorders>
              <w:top w:val="single" w:color="CCCCCC" w:sz="1"/>
              <w:left w:val="single" w:color="CCCCCC" w:sz="1"/>
              <w:bottom w:val="single" w:color="CCCCCC" w:sz="1"/>
              <w:right w:val="single" w:color="CCCCCC" w:sz="1"/>
            </w:tcBorders>
            <w:shd w:fill="E3F2FD" w:val="clear"/>
          </w:tcPr>
          <w:p>
            <w:pPr>
              <w:jc w:val="center"/>
            </w:pPr>
            <w:r>
              <w:rPr>
                <w:b/>
                <w:bCs/>
                <w:sz w:val="20"/>
                <w:szCs w:val="20"/>
              </w:rPr>
              <w:t xml:space="preserve">M1</w:t>
            </w:r>
          </w:p>
        </w:tc>
        <w:tc>
          <w:tcPr>
            <w:tcW w:type="dxa" w:w="2000"/>
            <w:tcBorders>
              <w:top w:val="single" w:color="CCCCCC" w:sz="1"/>
              <w:left w:val="single" w:color="CCCCCC" w:sz="1"/>
              <w:bottom w:val="single" w:color="CCCCCC" w:sz="1"/>
              <w:right w:val="single" w:color="CCCCCC" w:sz="1"/>
            </w:tcBorders>
            <w:shd w:fill="E3F2FD" w:val="clear"/>
          </w:tcPr>
          <w:p>
            <w:pPr>
              <w:jc w:val="center"/>
            </w:pPr>
            <w:r>
              <w:rPr>
                <w:b/>
                <w:bCs/>
                <w:sz w:val="20"/>
                <w:szCs w:val="20"/>
              </w:rPr>
              <w:t xml:space="preserve">8</w:t>
            </w:r>
          </w:p>
        </w:tc>
        <w:tc>
          <w:tcPr>
            <w:tcW w:type="dxa" w:w="5360"/>
            <w:tcBorders>
              <w:top w:val="single" w:color="CCCCCC" w:sz="1"/>
              <w:left w:val="single" w:color="CCCCCC" w:sz="1"/>
              <w:bottom w:val="single" w:color="CCCCCC" w:sz="1"/>
              <w:right w:val="single" w:color="CCCCCC" w:sz="1"/>
            </w:tcBorders>
            <w:shd w:fill="E3F2FD" w:val="clear"/>
          </w:tcPr>
          <w:p>
            <w:r>
              <w:rPr>
                <w:sz w:val="16"/>
                <w:szCs w:val="16"/>
              </w:rPr>
              <w:t xml:space="preserve">Hawk-Eye, WiFi, C2P-Home, C2P-Visitor, SVS-Home, SVS-Visitor, EFC</w:t>
            </w:r>
          </w:p>
        </w:tc>
      </w:tr>
      <w:tr>
        <w:tc>
          <w:tcPr>
            <w:tcW w:type="dxa" w:w="2000"/>
            <w:tcBorders>
              <w:top w:val="single" w:color="CCCCCC" w:sz="1"/>
              <w:left w:val="single" w:color="CCCCCC" w:sz="1"/>
              <w:bottom w:val="single" w:color="CCCCCC" w:sz="1"/>
              <w:right w:val="single" w:color="CCCCCC" w:sz="1"/>
            </w:tcBorders>
            <w:shd w:fill="E8F5E9" w:val="clear"/>
          </w:tcPr>
          <w:p>
            <w:pPr>
              <w:jc w:val="center"/>
            </w:pPr>
            <w:r>
              <w:rPr>
                <w:b/>
                <w:bCs/>
                <w:sz w:val="20"/>
                <w:szCs w:val="20"/>
              </w:rPr>
              <w:t xml:space="preserve">M2</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bCs/>
                <w:sz w:val="20"/>
                <w:szCs w:val="20"/>
              </w:rPr>
              <w:t xml:space="preserve">167</w:t>
            </w:r>
          </w:p>
        </w:tc>
        <w:tc>
          <w:tcPr>
            <w:tcW w:type="dxa" w:w="5360"/>
            <w:tcBorders>
              <w:top w:val="single" w:color="CCCCCC" w:sz="1"/>
              <w:left w:val="single" w:color="CCCCCC" w:sz="1"/>
              <w:bottom w:val="single" w:color="CCCCCC" w:sz="1"/>
              <w:right w:val="single" w:color="CCCCCC" w:sz="1"/>
            </w:tcBorders>
            <w:shd w:fill="E8F5E9" w:val="clear"/>
          </w:tcPr>
          <w:p>
            <w:r>
              <w:rPr>
                <w:sz w:val="16"/>
                <w:szCs w:val="16"/>
              </w:rPr>
              <w:t xml:space="preserve">IVRS, FTR, IR Tech, O2O, Hawk-Eye, WiFi, C2P-Home, C2P-Visitor, SVS-Home, SVS-Visitor, EFC</w:t>
            </w:r>
          </w:p>
        </w:tc>
      </w:tr>
      <w:tr>
        <w:tc>
          <w:tcPr>
            <w:tcW w:type="dxa" w:w="2000"/>
            <w:tcBorders>
              <w:top w:val="single" w:color="CCCCCC" w:sz="1"/>
              <w:left w:val="single" w:color="CCCCCC" w:sz="1"/>
              <w:bottom w:val="single" w:color="CCCCCC" w:sz="1"/>
              <w:right w:val="single" w:color="CCCCCC" w:sz="1"/>
            </w:tcBorders>
            <w:shd w:fill="FFF3E0" w:val="clear"/>
          </w:tcPr>
          <w:p>
            <w:pPr>
              <w:jc w:val="center"/>
            </w:pPr>
            <w:r>
              <w:rPr>
                <w:b/>
                <w:bCs/>
                <w:sz w:val="20"/>
                <w:szCs w:val="20"/>
              </w:rPr>
              <w:t xml:space="preserve">M3</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bCs/>
                <w:sz w:val="20"/>
                <w:szCs w:val="20"/>
              </w:rPr>
              <w:t xml:space="preserve">124</w:t>
            </w:r>
          </w:p>
        </w:tc>
        <w:tc>
          <w:tcPr>
            <w:tcW w:type="dxa" w:w="5360"/>
            <w:tcBorders>
              <w:top w:val="single" w:color="CCCCCC" w:sz="1"/>
              <w:left w:val="single" w:color="CCCCCC" w:sz="1"/>
              <w:bottom w:val="single" w:color="CCCCCC" w:sz="1"/>
              <w:right w:val="single" w:color="CCCCCC" w:sz="1"/>
            </w:tcBorders>
            <w:shd w:fill="FFF3E0" w:val="clear"/>
          </w:tcPr>
          <w:p>
            <w:r>
              <w:rPr>
                <w:sz w:val="16"/>
                <w:szCs w:val="16"/>
              </w:rPr>
              <w:t xml:space="preserve">FTR, IR Tech, O2O, Hawk-Eye, WiFi, C2P-Home, C2P-Visitor, SVS-Home, SVS-Visitor, EFC</w:t>
            </w:r>
          </w:p>
        </w:tc>
      </w:tr>
      <w:tr>
        <w:tc>
          <w:tcPr>
            <w:tcW w:type="dxa" w:w="2000"/>
            <w:tcBorders>
              <w:top w:val="single" w:color="CCCCCC" w:sz="1"/>
              <w:left w:val="single" w:color="CCCCCC" w:sz="1"/>
              <w:bottom w:val="single" w:color="CCCCCC" w:sz="1"/>
              <w:right w:val="single" w:color="CCCCCC" w:sz="1"/>
            </w:tcBorders>
            <w:shd w:fill="FCE4EC" w:val="clear"/>
          </w:tcPr>
          <w:p>
            <w:pPr>
              <w:jc w:val="center"/>
            </w:pPr>
            <w:r>
              <w:rPr>
                <w:b/>
                <w:bCs/>
                <w:sz w:val="20"/>
                <w:szCs w:val="20"/>
              </w:rPr>
              <w:t xml:space="preserve">M4</w:t>
            </w:r>
          </w:p>
        </w:tc>
        <w:tc>
          <w:tcPr>
            <w:tcW w:type="dxa" w:w="2000"/>
            <w:tcBorders>
              <w:top w:val="single" w:color="CCCCCC" w:sz="1"/>
              <w:left w:val="single" w:color="CCCCCC" w:sz="1"/>
              <w:bottom w:val="single" w:color="CCCCCC" w:sz="1"/>
              <w:right w:val="single" w:color="CCCCCC" w:sz="1"/>
            </w:tcBorders>
            <w:shd w:fill="FCE4EC" w:val="clear"/>
          </w:tcPr>
          <w:p>
            <w:pPr>
              <w:jc w:val="center"/>
            </w:pPr>
            <w:r>
              <w:rPr>
                <w:b/>
                <w:bCs/>
                <w:sz w:val="20"/>
                <w:szCs w:val="20"/>
              </w:rPr>
              <w:t xml:space="preserve">69</w:t>
            </w:r>
          </w:p>
        </w:tc>
        <w:tc>
          <w:tcPr>
            <w:tcW w:type="dxa" w:w="5360"/>
            <w:tcBorders>
              <w:top w:val="single" w:color="CCCCCC" w:sz="1"/>
              <w:left w:val="single" w:color="CCCCCC" w:sz="1"/>
              <w:bottom w:val="single" w:color="CCCCCC" w:sz="1"/>
              <w:right w:val="single" w:color="CCCCCC" w:sz="1"/>
            </w:tcBorders>
            <w:shd w:fill="FCE4EC" w:val="clear"/>
          </w:tcPr>
          <w:p>
            <w:r>
              <w:rPr>
                <w:sz w:val="16"/>
                <w:szCs w:val="16"/>
              </w:rPr>
              <w:t xml:space="preserve">IVRS, IR Tech, O2O, Hawk-Eye, WiFi, C2P-Home, C2P-Visitor, SVS-Home, SVS-Visitor, EFC</w:t>
            </w:r>
          </w:p>
        </w:tc>
      </w:tr>
      <w:tr>
        <w:tc>
          <w:tcPr>
            <w:tcW w:type="dxa" w:w="2000"/>
            <w:tcBorders>
              <w:top w:val="single" w:color="CCCCCC" w:sz="1"/>
              <w:left w:val="single" w:color="CCCCCC" w:sz="1"/>
              <w:bottom w:val="single" w:color="CCCCCC" w:sz="1"/>
              <w:right w:val="single" w:color="CCCCCC" w:sz="1"/>
            </w:tcBorders>
            <w:shd w:fill="F3E5F5" w:val="clear"/>
          </w:tcPr>
          <w:p>
            <w:pPr>
              <w:jc w:val="center"/>
            </w:pPr>
            <w:r>
              <w:rPr>
                <w:b/>
                <w:bCs/>
                <w:sz w:val="20"/>
                <w:szCs w:val="20"/>
              </w:rPr>
              <w:t xml:space="preserve">M5</w:t>
            </w:r>
          </w:p>
        </w:tc>
        <w:tc>
          <w:tcPr>
            <w:tcW w:type="dxa" w:w="2000"/>
            <w:tcBorders>
              <w:top w:val="single" w:color="CCCCCC" w:sz="1"/>
              <w:left w:val="single" w:color="CCCCCC" w:sz="1"/>
              <w:bottom w:val="single" w:color="CCCCCC" w:sz="1"/>
              <w:right w:val="single" w:color="CCCCCC" w:sz="1"/>
            </w:tcBorders>
            <w:shd w:fill="F3E5F5" w:val="clear"/>
          </w:tcPr>
          <w:p>
            <w:pPr>
              <w:jc w:val="center"/>
            </w:pPr>
            <w:r>
              <w:rPr>
                <w:b/>
                <w:bCs/>
                <w:sz w:val="20"/>
                <w:szCs w:val="20"/>
              </w:rPr>
              <w:t xml:space="preserve">14</w:t>
            </w:r>
          </w:p>
        </w:tc>
        <w:tc>
          <w:tcPr>
            <w:tcW w:type="dxa" w:w="5360"/>
            <w:tcBorders>
              <w:top w:val="single" w:color="CCCCCC" w:sz="1"/>
              <w:left w:val="single" w:color="CCCCCC" w:sz="1"/>
              <w:bottom w:val="single" w:color="CCCCCC" w:sz="1"/>
              <w:right w:val="single" w:color="CCCCCC" w:sz="1"/>
            </w:tcBorders>
            <w:shd w:fill="F3E5F5" w:val="clear"/>
          </w:tcPr>
          <w:p>
            <w:r>
              <w:rPr>
                <w:sz w:val="16"/>
                <w:szCs w:val="16"/>
              </w:rPr>
              <w:t xml:space="preserve">Hawk-Eye, C2P-Home, C2P-Visitor, SVS-Home, SVS-Visitor, EFC</w:t>
            </w:r>
          </w:p>
        </w:tc>
      </w:tr>
      <w:tr>
        <w:tc>
          <w:tcPr>
            <w:tcW w:type="dxa" w:w="2000"/>
            <w:tcBorders>
              <w:top w:val="single" w:color="CCCCCC" w:sz="1"/>
              <w:left w:val="single" w:color="CCCCCC" w:sz="1"/>
              <w:bottom w:val="single" w:color="CCCCCC" w:sz="1"/>
              <w:right w:val="single" w:color="CCCCCC" w:sz="1"/>
            </w:tcBorders>
            <w:shd w:fill="ECEFF1" w:val="clear"/>
          </w:tcPr>
          <w:p>
            <w:pPr>
              <w:jc w:val="center"/>
            </w:pPr>
            <w:r>
              <w:rPr>
                <w:b/>
                <w:bCs/>
                <w:sz w:val="20"/>
                <w:szCs w:val="20"/>
              </w:rPr>
              <w:t xml:space="preserve">M6</w:t>
            </w:r>
          </w:p>
        </w:tc>
        <w:tc>
          <w:tcPr>
            <w:tcW w:type="dxa" w:w="2000"/>
            <w:tcBorders>
              <w:top w:val="single" w:color="CCCCCC" w:sz="1"/>
              <w:left w:val="single" w:color="CCCCCC" w:sz="1"/>
              <w:bottom w:val="single" w:color="CCCCCC" w:sz="1"/>
              <w:right w:val="single" w:color="CCCCCC" w:sz="1"/>
            </w:tcBorders>
            <w:shd w:fill="ECEFF1" w:val="clear"/>
          </w:tcPr>
          <w:p>
            <w:pPr>
              <w:jc w:val="center"/>
            </w:pPr>
            <w:r>
              <w:rPr>
                <w:b/>
                <w:bCs/>
                <w:sz w:val="20"/>
                <w:szCs w:val="20"/>
              </w:rPr>
              <w:t xml:space="preserve">102</w:t>
            </w:r>
          </w:p>
        </w:tc>
        <w:tc>
          <w:tcPr>
            <w:tcW w:type="dxa" w:w="5360"/>
            <w:tcBorders>
              <w:top w:val="single" w:color="CCCCCC" w:sz="1"/>
              <w:left w:val="single" w:color="CCCCCC" w:sz="1"/>
              <w:bottom w:val="single" w:color="CCCCCC" w:sz="1"/>
              <w:right w:val="single" w:color="CCCCCC" w:sz="1"/>
            </w:tcBorders>
            <w:shd w:fill="ECEFF1" w:val="clear"/>
          </w:tcPr>
          <w:p>
            <w:r>
              <w:rPr>
                <w:sz w:val="16"/>
                <w:szCs w:val="16"/>
              </w:rPr>
              <w:t xml:space="preserve">IVRS, FTR, IR Tech, O2O, Hawk-Eye, WiFi, C2P-Home, C2P-Visitor, SVS-Home, SVS-Visitor, EFC</w:t>
            </w:r>
          </w:p>
        </w:tc>
      </w:tr>
    </w:tbl>
    <w:p>
      <w:pPr>
        <w:pStyle w:val="Heading1"/>
        <w:shd w:fill="E8EAF6" w:val="clear"/>
      </w:pPr>
      <w:r>
        <w:rPr>
          <w:b/>
          <w:bCs/>
          <w:color w:val="013369"/>
          <w:sz w:val="28"/>
          <w:szCs w:val="28"/>
        </w:rPr>
        <w:t xml:space="preserve">Milestone 0: GD-1</w:t>
      </w:r>
    </w:p>
    <w:p>
      <w:pPr>
        <w:spacing w:before="100" w:after="200"/>
      </w:pPr>
      <w:r>
        <w:rPr>
          <w:b/>
          <w:bCs/>
          <w:color w:val="4A4A4A"/>
          <w:sz w:val="22"/>
          <w:szCs w:val="22"/>
        </w:rPr>
        <w:t xml:space="preserve">Timing: T-1 Day</w:t>
      </w:r>
      <w:r>
        <w:rPr>
          <w:color w:val="4A4A4A"/>
          <w:sz w:val="22"/>
          <w:szCs w:val="22"/>
        </w:rPr>
        <w:t xml:space="preserve"> | </w:t>
      </w:r>
      <w:r>
        <w:rPr>
          <w:i/>
          <w:iCs/>
          <w:color w:val="4A4A4A"/>
          <w:sz w:val="22"/>
          <w:szCs w:val="22"/>
        </w:rPr>
        <w:t xml:space="preserve">Day Before Game - Pre-Setup &amp; Preparation</w:t>
      </w:r>
    </w:p>
    <w:p>
      <w:pPr>
        <w:pStyle w:val="Heading2"/>
        <w:spacing w:before="200" w:after="100"/>
      </w:pPr>
      <w:r>
        <w:rPr>
          <w:b/>
          <w:bCs/>
          <w:color w:val="D50A0A"/>
          <w:sz w:val="24"/>
          <w:szCs w:val="24"/>
        </w:rPr>
        <w:t xml:space="preserve">Hawk-Eye-GD1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Hawk-Eye-GD1-1.0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Arrival and TV Truck Contact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Hawk-Eye-GD1-1.0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Clock in on the UKG 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Review WhatsApp groups for any game-specific details, camera plan, patch list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Post 'Hawk-Eye on-site' in the both the Football Technology and Hawk-Eye Support WhatsApp groups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Establish contact with:
-- TRUCK COMPOUND
Technical Manager (sync test)
EIC/Engineers-in-Charge (feeds/patching)
V1 (feeds/patching)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house camera locations (if any and if not already known) with the tech manager, and share in the Hawk-Eye Support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access to: 
Truck Dock/IO Panel, FTC Rack Room, IVR Booth, Instant Replay Booth</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Hawk-Eye-GD1-2.0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FTC Rack Room / Hawk-Eye Rack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(1.0-1.5)</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both PDUs are powered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UPS is fully charged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Only if asked by AMGC, login to KVM</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Hawk-Eye-GD1-2.4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Only if asked, use KVM to login to capture servers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Hawk-Eye-GD1-2.5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Only if asked, relaunch SMARTRemoteServer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Hawk-Eye-GD1-2.6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A/C Unit Stadiums Only: Confirm fan and compressor are powered and operating as expected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Hawk-Eye-GD1-2.7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A/C Unit Stadiums Only: Verify drainage is working as expected, check for leaking or water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Hawk-Eye-GD1-2.8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A/C Unit Stadiums Only: Check and clean filters as needed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Hawk-Eye-GD1-3.0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Patching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Hawk-Eye-GD1-3.0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For A-Games using flyaway extensions,
see green checklist at the bottom</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(2.1-2.8)</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Run looms safely between TV truck and I/O panel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GD-1 (8.1-8.7)</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Hawk-Eye-GD1-3.2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patch list with EIC/V1, share any changes with Hawk-Eye Support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Hawk-Eye-GD1-3.3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Patch looms into I/O patch panel according to Hawk-Eye patch list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Hawk-Eye-GD1-3.4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what time we should expect feeds and share with Hawk-Eye Support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Hawk-Eye-GD1-4.0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IR (Instant Replay) Set-Up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GD-1 (3.1-3.4)</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Hawk-Eye-GD1-4.0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If not already on, power the IR rack through the UPS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If it does not power on automatically, power on remote viewer (RSV/V2)</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Hawk-Eye-GD1-4.2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If it does not power on automatically, power on replay booth viewer (RBV/V1)</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Hawk-Eye-GD1-4.3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3x USB's are plugged into the replay booth viewer (RBV/V1)</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Hawk-Eye-GD1-4.4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Log-in to replay booth viewer (RBV/V1)</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Hawk-Eye-GD1-4.5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touchscreen functionality on all three monitors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Hawk-Eye-GD1-4.6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Inform Support that Instant Replay is 
Ready for Launch!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Hawk-Eye-GD1-4.7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Take a photo of the fully setup Instant Replay booth and post it in the Hawk-Eye WhatsApp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IVR (Injury Video Review) Booth Setup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(4.0-4.7)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Home AIO (All-in-One PC)
- PC power
- decimator
- decimator power
- HDMI from PC to decimator 'HDMI Input'
- BNC/coax from decimator to Home IVR wall port
- ethernet from PC to Home IVR wall por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setup Home Spotter 24" Dell Monitor
- monitor power
- decimator
- decimator power
- BNC/coax from Home wall port to decimator
- HDMI from decimator to monitor
- stream deck mini
- touchscreen USB into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on &amp; log-in to Home AIO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Home Spotter is receiving input from Home AIO (blue IVRS background 'Home Sideline') AND Check touchscreen functionality on Home AIO AND Home Spotter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both Home stream decks are programmed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setup Visitor AIO (All-in-One PC)
- PC power
- decimator
- decimator power
- HDMI from PC to decimator 'HDMI Input'
- BNC/coax from decimator to Visitor IVR wall port
- ethernet from PC to Visitor IVR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Visitor Spotter 24" Dell Monitor
- monitor power
- decimator
- decimator power
- BNC/coax from Visit wall port to decimator
- HDMI from decimator to monitor
- stream deck mini
- touchscreen USB </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Power on &amp; log-in to Visitor AIO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Visitor Spotter is receiving input from Visitor AIO (blue background saying 'Visit Sideline') AND Check touchscreen functionality on Visitor AIO AND Visitor Spotter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both Visitor stream decks are programmed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UNC AIO (All-in-One PC)
- power
- ethernet from wall to PC
- keyboard
- mouse
- stream deck XL
- Xbox controller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Power on &amp; log-in to UNC AIO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UNC stream deck is programmed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Hawk-Eye-GD1-5.15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Inform Support that IVR Is Ready for Launch!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Hawk-Eye-GD1-5.16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Take a photo of the fully setup IVR booth and post it in the Hawk-Eye WhatsApp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Testing &amp; Confirmation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(5.1-5.16)</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Fax all camera feeds to confirm they are correct according to our patch list, using UNC Viewer (CTRL+ALT+P) or Blackmagic monitor. 
Some cameras may not be up until GD (eg house cameras and All22). I</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Troubleshoot missing feeds with TV -- 
Best practice is to bring all of our needs to the truck at one time, including confirming that we should be expecting colour bars/grey/black on the angles we see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Verify RSV and RBV at the VJF in the Hawk-Eye Rack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UTH A can toggle between RBV (from Replay Booth Viewer) and RSV (from AMGC/Remote Viewer)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Verify UTH B can toggle between RBV (from Replay Booth Viewer) and RSV (from AMGC/Remote Viewer)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LTG A and LTG B at the VJF in the Hawk-Eye Rack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Verify that PGM A and PGM B are correct and identical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PGM A and PGM B have audio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(6.1-6.7)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photos of World Feed A and B on a test monitor at the truck dock IO to the NFL World Feed / Hawk-Eye WhatsApp channel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GD-1 (6.8 &amp; 7.0-7.6)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 IVRS Layouts (see purple checklist at the bottom)</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with support that they are happy with the status of the IR and IVRS booths AND line to gain &amp; replay cameras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with the AMGC if any Leikr watch updates are required, if yes then plug watches into RSV (bottom) IR machine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Secure Xbox controllers from IR and IVRS for the night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Leave all PCs and monitors powered 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Reconfirm sync time with the Tech Manager and post in the Hawk-Eye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Hawk-Eye-GD1-6.17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Inform Football Technology and Hawk-Eye WhatsApp groups when leaving site -- 'Hawk-Eye off site'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Hawk-Eye-GD1-6.18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out on the UKG App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Hawk-Eye-GD1-7.0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IVRS Layouts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(6.1-6.7)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Hawk-Eye-GD1-7.0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Inform Support that you are beginning to build layouts, and request support or guidance as needed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Hawk-Eye-GD1-7.1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 Home Layouts
F1 = Left of Field Layout
F2 = Center Layout
F3 = Right of Field Layout
ALL = All Layout
Monitor 1 of 2 = Maximum of 20 angles, 
Center tile is Output 1
Monitor 2 of 2 = SINGLE fully</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Hawk-Eye-GD1-7.2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 Visitor Layouts
F1 = Left of Field Layout
F2 = Center Layout
F3 = Right of Field Layout
ALL = All Layout
Monitor 1 of 2 = Maximum of 20 angles, 
Center tile is Output 1
Monitor 2 of 2 = SINGLE fu</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Hawk-Eye-GD1-7.3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 UNC Layouts
F1 = Left of Field Layout
F2 = Center Layout
F3 = Right of Field Layout
ALL = All Layout
Monitor 1 of 1 = Maximum of 20 angles, 
Center tile is Output 1
EXCEPT ALL LAYOUT
Monitor 1 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Hawk-Eye-GD1-7.4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Double check that Monitor 2 of 2 for the 'ALL' layout on Home and Visitor is set to SINGLE fully SCREEN, Broadcast Live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Hawk-Eye-GD1-7.5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Double check that layouts for Home, Visitor and UNC are identical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Hawk-Eye-GD1-7.6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Inform Support that IVR Layouts are complete and ready to be verified!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Hawk-Eye-GD1-8.0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Flyaway Rack (A Game Only)</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GD-1 (3.0)</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Hawk-Eye-GD1-8.1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Locate flyaway rack from TV truck, at loading dock or from stadium contact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Hawk-Eye-GD1-8.2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Move flyaway rack to Truck 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Hawk-Eye-GD1-8.3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Position flyaway rack in proximity to:
- NEMA 5-20R power source
- I/O patch panel for fibre connection and patching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Hawk-Eye-GD1-8.4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Plug in 2x flyaway rack PDUs (power distribution unit) into NEMA 5-20R power sources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Hawk-Eye-GD1-8.5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Plug in 2x Opticalcon cables between I/O patch panel and flyaway rack panel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Hawk-Eye-GD1-8.6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Patch looms into flyaway rack patch panel according to patch list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Hawk-Eye-GD1-8.7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Coordinate with support to confirm flyaway rack is network connected and feeds are correct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1"/>
        <w:pageBreakBefore/>
        <w:shd w:fill="E3F2FD" w:val="clear"/>
      </w:pPr>
      <w:r>
        <w:rPr>
          <w:b/>
          <w:bCs/>
          <w:color w:val="013369"/>
          <w:sz w:val="28"/>
          <w:szCs w:val="28"/>
        </w:rPr>
        <w:t xml:space="preserve">Milestone 1: Pre-Game Prep</w:t>
      </w:r>
    </w:p>
    <w:p>
      <w:pPr>
        <w:spacing w:before="100" w:after="200"/>
      </w:pPr>
      <w:r>
        <w:rPr>
          <w:b/>
          <w:bCs/>
          <w:color w:val="4A4A4A"/>
          <w:sz w:val="22"/>
          <w:szCs w:val="22"/>
        </w:rPr>
        <w:t xml:space="preserve">Timing: T-7 to T-5 Hours</w:t>
      </w:r>
      <w:r>
        <w:rPr>
          <w:color w:val="4A4A4A"/>
          <w:sz w:val="22"/>
          <w:szCs w:val="22"/>
        </w:rPr>
        <w:t xml:space="preserve"> | </w:t>
      </w:r>
      <w:r>
        <w:rPr>
          <w:i/>
          <w:iCs/>
          <w:color w:val="4A4A4A"/>
          <w:sz w:val="22"/>
          <w:szCs w:val="22"/>
        </w:rPr>
        <w:t xml:space="preserve">Pre-Game Preparation &amp; Testing</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Provide helmet modules to equipment mgr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C2P Home (1.1-1.16)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Provide helmet modules to equipment mgr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C2P Visitor (1.1-1.16)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into UKG upon arrival to the stadium and post 'EFCs on-site'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Arrival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GD-1 (ALL)</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-420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Sync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Hawk-Eye (1.0-1.8)</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-360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video signals for Hi50 and HiEZ are crisp and there's no flickering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Home (5.1-5.6)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video signals for Hi50 and HiEZ are crisp and there's no flickering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Visitor (5.1-5.6)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2"/>
        <w:spacing w:before="200" w:after="100"/>
      </w:pPr>
      <w:r>
        <w:rPr>
          <w:b/>
          <w:bCs/>
          <w:color w:val="D50A0A"/>
          <w:sz w:val="24"/>
          <w:szCs w:val="24"/>
        </w:rPr>
        <w:t xml:space="preserve">WiFi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Conduct Home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WiFi (3.1)</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-300 min</w:t>
            </w:r>
          </w:p>
        </w:tc>
      </w:tr>
    </w:tbl>
    <w:p>
      <w:pPr>
        <w:spacing w:after="200"/>
      </w:pPr>
    </w:p>
    <w:p>
      <w:pPr>
        <w:pStyle w:val="Heading1"/>
        <w:pageBreakBefore/>
        <w:shd w:fill="E8F5E9" w:val="clear"/>
      </w:pPr>
      <w:r>
        <w:rPr>
          <w:b/>
          <w:bCs/>
          <w:color w:val="013369"/>
          <w:sz w:val="28"/>
          <w:szCs w:val="28"/>
        </w:rPr>
        <w:t xml:space="preserve">Milestone 2: Operational Confirm</w:t>
      </w:r>
    </w:p>
    <w:p>
      <w:pPr>
        <w:spacing w:before="100" w:after="200"/>
      </w:pPr>
      <w:r>
        <w:rPr>
          <w:b/>
          <w:bCs/>
          <w:color w:val="4A4A4A"/>
          <w:sz w:val="22"/>
          <w:szCs w:val="22"/>
        </w:rPr>
        <w:t xml:space="preserve">Timing: T-5 to T-4 Hours</w:t>
      </w:r>
      <w:r>
        <w:rPr>
          <w:color w:val="4A4A4A"/>
          <w:sz w:val="22"/>
          <w:szCs w:val="22"/>
        </w:rPr>
        <w:t xml:space="preserve"> | </w:t>
      </w:r>
      <w:r>
        <w:rPr>
          <w:i/>
          <w:iCs/>
          <w:color w:val="4A4A4A"/>
          <w:sz w:val="22"/>
          <w:szCs w:val="22"/>
        </w:rPr>
        <w:t xml:space="preserve">Operational System Confirmation</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'C2P on-site'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Pick up field access armband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Mount antennas on tech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Turn on UPS and FS2</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Attach repeater antenna to SCC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Charge all HT batteries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 5 Offense helmet modules on FS2 (Simplex and Duplex)</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5 Defense helmet modules on FS2 (Simplex and Duplex)</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both Local cutoff switches on FS2</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Switch power and RF to "FS1" position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 5 Offense helmet modules on FS1 (Simplex and Duplex)</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5 Defense helmet modules on FS1 (Simplex and Duplex)</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10 helmet modules are ready for pickup by equipment manager at 3.5 hours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both power cables are connected to line power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C2P-Home-1.15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one Local Cutoff switch on FS1 repeater.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C2P-Home-1.16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offense power level to far right endline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'C2P on-site'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Pick up field access armband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Mount antennas on tech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Turn on UPS and FS2</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Attach repeater antenna to SCC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Charge all HT batteries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 5 Offense helmet modules on FS2 (Simplex and Duplex)</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5 Defense helmet modules on FS2 (Simplex and Duplex)</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both Local cutoff switches on FS2</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Switch power and RF to "FS1" position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 5 Offense helmet modules on FS1 (Simplex and Duplex)</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5 Defense helmet modules on FS1 (Simplex and Duplex)</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10 helmet modules are ready for pickup by equipment manager at 3.5 hours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both power cables are connected to line power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C2P-Visitor-1.15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one Local Cutoff switch on FS1 repeater.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C2P-Visitor-1.16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offense power level to far right endline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Login to EFC.NFL.NET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(1.1-1.11)</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EFC-2.2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for any late frequency requests to coordinate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Greet key game personnel. Connect with any customer who raised a concern or didn't properly submit their request through EFC, or may need further assistance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EFC-2.4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EFC checks in with Home/Visiting Radio and media on press box level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EFC-2.5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in with NFL Enhanced Audio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FTR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'FTR on-site'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WiFi Results (4 Hours Prior) &amp; C2P Home (1.1-1.17) &amp; C2P Visitor (1.1-1.17)</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Pick up field access armband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Technology cart is placed on field in proper location and orientation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Primary and secondary OpticalCon cables are properly connected.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proper antenna placement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Post photo of Home Sideline Tech cart with antennas to the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Check (regular season home games 1, 5 and 10)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Primary and secondary switches have green link lights on optical SFPs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Cables for C2P interfaces and bridges are neat and tidy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Surface tablet is on and logged in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Green Go batteries on charge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Tiny PC is on and logged in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Phone in tech cart is operational (gets dial-tone)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Phone strobe and loudspeaker (alerter) are functional.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RCO is plugged in and operational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Surface charging cart is plugged into port #39 of IO panel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spare OpticalCon cable is located in bottom drawer of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15 - 100 Ethercon cables are available on the sideline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FTR-1.19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IVR monitor is receiving video on the primary and secondary AJA units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there are 3 dual-muff headsets for IVR use (2 in monitor door and 1 in phone door)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both IVR belt packs are operational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FTR-1.22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Cart is weather tight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FTR-1.23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Cutoff Pack #3 is stored in home technology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Technology cart is placed on field in proper location and orientation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WiFi Results (4 Hours Prior) &amp; C2P Home (1.1-1.17) &amp; C2P Visitor (1.1-1.17)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Fiber toolkit inventory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Primary and secondary OpticalCon cables are properly connected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proper antenna placement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Post photo of Visitor Sideline Tech cart with antennas to the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Check  (home games 1, 5 and 10)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Primary and secondary switches have green link lights on optical SFPs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Cables for C2P interfaces and bridges are neat and tidy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Surface tablet is on and logged in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Green Go batteries on charge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Tiny PC is on and logged in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FTR-2.12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Phone in tech cart is operational - gets dial-tone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Phone strobe and loudspeaker (alerter) are functional.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RCO is plugged in and operational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Surface charging cart is plugged into port #39 of IO panel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spare OpticalCon cable is located in bottom drawer of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15 - 100 Ethercon cables are available on the sideline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FTR-2.18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IVR monitor is receiving video on the primary and secondary AJA units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FTR-2.19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there are 3 dual-muff headsets for IVR use (2 in monitor door and 1 in phone door)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both IVR belt packs are operational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FTR-2.21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Cart is weather tight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FTR-2.22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Work with IR Tech and IRFO to ensure the Riedel O2O Antenna B is mounted using the Magic Arm and connected via ethernet cable on the opposite sideline railing diagonal from the Instant Replay Field Un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Field Checks (if time permitting)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(5.1-5.3)</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Hawk-Eye-6.1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Primary AND secondary UTH reaching field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Home IVR screen reaching home sideline tech cart on primary AND secondary?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Hawk-Eye-6.3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Visitor IVR screen reaching visitor sideline tech cart on primary AND secondary?</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Continue to monitor for any remaining missing feeds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IR Tech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into UKG upon arrival to the stadium and post 'IR Tech on-site'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IR Field Operators are onsite and setting up field equipment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Work with Hawk-Eye tech to ensure booth is fully setup and operational. Ensure all IR booth rack connections of fiber, video to coaches booths, C2P cutoffs, Riedel High antenna are all working. Setup </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Riedel audio communication within booth on the Replay channel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Reboot C2P cutoff switches.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with field techs that O2O and field tablets are being charged and protected from inclement weather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Tech-1.8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All29 camera and control. Ensure camera is framed to include all of the field, from goal post to goal post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Riedel audio communication between booth and field unit and tablets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UTH confidence monitor is seeing video from AMGC</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shared folder for Hawk-Eye Monitor placement preference by visiting team. Link is to the right in the Steps column.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IVRS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IVRS-1.0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Booth</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Clock into UKG upon arrival to the stadium and post 'IVRS on-site' in the Football Technology WhatsApp group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IVRS-1.2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equipment for Tech, AT Spotter and UNC positions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GreenGo Audio Communication within the booth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Program Audio is being received on ATC Spotter headsets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GreenGo Audio Communication with the field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all medical radios are fully charged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Turn on radios and do a quick communications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IVRS-2.0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Field - Home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IVRS-2.1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Turn on radios and do a quick communications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up and charge UNC tablets on Sideline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IVRS-2.3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primary and secondary AJAs have lock lights on both sideline carts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IVRS-2.4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video feed from primary and secondary AJA on sideline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IVRS-2.5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Program Audio is being received on IVRS Tech headsets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IVRS-2.6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Deliver medical radios to Home team locker room attendant at the 3hr mark (if applicable)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IVRS-3.0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Field - Visitor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Turn on radios and do a quick communications test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IVRS-3.2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Power up and charge UNC tablets on Sideline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IVRS-3.3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primary and secondary AJAs have lock lights on both sideline carts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IVRS-3.4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video feed from primary and secondary AJA on sideline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IVRS-3.5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Program Audio is being received on IVRS Tech headsets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IVRS-3.6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Deliver medical radios to Visiting team locker room attendant at the 3hr mark.  Inform visiting team that you will pick up the radios from them after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O2O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all 15 packs are charging and fully charged (solid green)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Antenna 1 is mounted on IRFU and has green status LED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Work with FTR and IRFO to ensure the Riedel O2O Antenna B is mounted using the Magic Arm and connected via ethernet cable on the opposite sideline railing diagonal from the Instant Replay Field Unit. </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one belt pack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all seven "#2" belt packs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seven "#1" belt packs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into UKG upon arrival to the stadium. In WhatsApp, post 'Purple Hats on-site' and include where each PH will be stationed for the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Give a heads up to the StillShot Operator to warn them about profile updates in game. In addition, please ensure they're filling out the team properties correctly before going into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of DVSport Booth StillShot 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the DVSport Booth StillShot Case to the NFL Network Switch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Connect the Coaches Location to the NFL Network Switch in Port 28-40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Setup Coach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Locate Surface Pens and Check Batteries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Distribute Radios and Headsets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Charging cart is powered and all Surface devices are charging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Surface Pens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team names are correct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SVS-Home-2.4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the charging cart to the NFL Technology Cart in SVSUP1 (Port 39).</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SVS-Home-2.5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Connect the charging cart to the NFL Technology Cart in SVSUP1 (Port 39).</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SVS-Home-2.6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Charging Cart Best Practice Setup Checks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into UKG upon arrival to the stadium. In WhatsApp, post 'Purple Hats on-site' and include where each PH will be stationed for the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Give a heads up to the StillShot Operator to warn them about profile updates in game. In addition, please ensure they're filling out the team properties correctly before going into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Setup of DVSport Booth StillShot 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the DVSport Booth StillShot Case to the NFL Network Switch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Connect the Coaches Location to the NFL Network Switch in Port 28-40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Setup Coach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Locate Surface Pens and Check Batteries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Distribute Radios and Headsets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Charging cart is powered and all Surface devices are charging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All Surface Pens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team names are correct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SVS-Visitor-2.4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the charging cart to the NFL Technology Cart in SVSUP1 (Port 39).</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SVS-Visitor-2.5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Charging Cart Best Practice Setup Checks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bl>
    <w:p>
      <w:pPr>
        <w:spacing w:after="200"/>
      </w:pPr>
    </w:p>
    <w:p>
      <w:pPr>
        <w:pStyle w:val="Heading2"/>
        <w:spacing w:before="200" w:after="100"/>
      </w:pPr>
      <w:r>
        <w:rPr>
          <w:b/>
          <w:bCs/>
          <w:color w:val="D50A0A"/>
          <w:sz w:val="24"/>
          <w:szCs w:val="24"/>
        </w:rPr>
        <w:t xml:space="preserve">WiFi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'WiFi or Network Tech on site' in the Football Technology WhatsApp group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EFC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Pick up field access armband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Mount antennas on Visitor Sideline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Conduct Visitor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Perform Visitor Left-to-Right Roaming test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Perform Visitor Right-to-Left Roaming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Record Signal Strength and Data Speeds on Visitor Sideline every 5 yds at the 6ft white border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Record Signal Strength and Data Speeds on Visitor Sideline every 5 yds at the bench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WiFi-1.09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Mount antennas on Home Sideline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Conduct Home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Perform Home Left-to-Right Roaming test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Perform Home Right-to-Left Roaming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Record Signal Strength and Data Speeds on Home Sideline every 5 yds at the 6ft white border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WiFi-1.14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Record Signal Strength and Data Speeds on Home Sideline every 5 yds at the bench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-240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WiFi-1.15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Record the Antennae Setup angles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 min</w:t>
            </w:r>
          </w:p>
        </w:tc>
      </w:tr>
    </w:tbl>
    <w:p>
      <w:pPr>
        <w:spacing w:after="200"/>
      </w:pPr>
    </w:p>
    <w:p>
      <w:pPr>
        <w:pStyle w:val="Heading1"/>
        <w:pageBreakBefore/>
        <w:shd w:fill="FFF3E0" w:val="clear"/>
      </w:pPr>
      <w:r>
        <w:rPr>
          <w:b/>
          <w:bCs/>
          <w:color w:val="013369"/>
          <w:sz w:val="28"/>
          <w:szCs w:val="28"/>
        </w:rPr>
        <w:t xml:space="preserve">Milestone 3: Inspections</w:t>
      </w:r>
    </w:p>
    <w:p>
      <w:pPr>
        <w:spacing w:before="100" w:after="200"/>
      </w:pPr>
      <w:r>
        <w:rPr>
          <w:b/>
          <w:bCs/>
          <w:color w:val="4A4A4A"/>
          <w:sz w:val="22"/>
          <w:szCs w:val="22"/>
        </w:rPr>
        <w:t xml:space="preserve">Timing: T-4 to T-3 Hours</w:t>
      </w:r>
      <w:r>
        <w:rPr>
          <w:color w:val="4A4A4A"/>
          <w:sz w:val="22"/>
          <w:szCs w:val="22"/>
        </w:rPr>
        <w:t xml:space="preserve"> | </w:t>
      </w:r>
      <w:r>
        <w:rPr>
          <w:i/>
          <w:iCs/>
          <w:color w:val="4A4A4A"/>
          <w:sz w:val="22"/>
          <w:szCs w:val="22"/>
        </w:rPr>
        <w:t xml:space="preserve">Inspections &amp; Pre-Game Technology Check</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Install 2 simplex antennas on Sideline Tech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RCO to technology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Base Station Tests
Test simplex FS1 play call on Offense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play call on Offense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play call on Defense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play call on Defense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Offense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Offense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Defense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Defense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that RCO#1 engages the cutoff operation of the repeater when the cutoff switch is engaged and disengaged.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that RCO#2 engages the cutoff operation of the repeater when the cutoff switch is engaged and disengaged.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Return Cutoff #3 to Storage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RCO#2 from "Cutoff" port of the C2P IO Panel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C2P-Home-2.18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C2P-Home-2.19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time of fully test with Yellow Hat and Equipment Manager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C2P-Home-2.21000000000001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home team C2C tech and equipment manager have successfully tested the helmet modules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C2P-Home-2.22000000000001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Document radio pick up by team contacts (names of team contact(s), role at club, and time of day in pregame). Also record total number of radios distributed to Club contact.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C2P-Home-3.1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C2P-Home-3.2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C2P-Home-3.3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C2P-Home-3.4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Install 2 simplex antennas on Sideline Tech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Connect RCO to technology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Base Station Tests
Test simplex FS1 play call on Offense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play call on Offense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play call on Defense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play call on Defense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Offense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Offense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simplex FS1 Defense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C2P-Visitor-2.11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simplex FS2 Defense play call on Spare Base Station using handheld mic to Blue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that RCO#1 engages the cutoff operation of the repeater when the cutoff switch is engaged and disengaged.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C2P-Visitor-2.13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that RCO#2 engages the cutoff operation of the repeater when the cutoff switch is engaged and disengaged.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Return Cutoff #3 to Storage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C2P-Visitor-2.15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RCO#2 from "Cutoff" port of the C2P IO Panel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C2P-Visitor-2.17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C2P-Visitor-2.18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C2P-Visitor-2.19</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time of fully test with Yellow Hat and Equipment Manager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C2P-Visitor-2.21000000000001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home team C2C tech and equipment manager have successfully tested the helmet modules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C2P-Visitor-2.22000000000001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Document radio pick up by team contacts (names of team contact(s), role at club, and time of day in pregame). Also record total number of radios distributed to Club contact.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C2P-Visitor-3.1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C2P-Visitor-3.2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C2P-Visitor-3.3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C2P-Visitor-3.4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in at media field level room, and then check in with Home/Visiting sidelines, Yellow Hats (C2C techs) &amp; Orange Hats (C2P techs)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FTR (3.1)</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EFC-4.1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Double check with house audio for Ref mic test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IR Tech (3.1-3.3)</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EFC-4.2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in with Zebra</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FTR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Review and close any open items if you have received RMA'd equipment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IR Tech (2.2-2.7)</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in with visitor sideline Purple Hat to confirm they're operational and game ready</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WiFi (3.1)</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FTR-4.2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in with home sideline Purple Hat to confirm they're operational and game ready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FTR-4.3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Meet the Football Operations representative, if there's one present, and make sure you have his/her contact information from the Travel Sheet.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FTR-4.4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Green Hat communication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If no other outstanding issues, be on hand at instant replay booth for 3 hour check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Hawk-Eye-6.6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If no other outstanding issues, be on hand at instant replay booth for 2 hour check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IR Tech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System Check between Booth, Field and AMGC, including O2O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O2O (2.1) &amp; WiFi (2.1-2.3) &amp;  SVS Visitor (3.1-3.7, 4.1-4.10) &amp; SVS Home (3.1-3.7, 4.1-4.10)</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Replay Official equipment has been checked by Official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Home coaches' booth is receiving Truck feed on Haivision Decoders (regular season home games 1, 5 and game 10)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Tech-2.4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Home coaches' booth is receiving Truck Feed on Decimators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Tech-2.5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Visitor coaches' booth is receiving truck feed on Haivision Decoders (regular season home games 1, 5 and game 10)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Tech-2.6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Visitor coaches' booth is receiving Truck Feed on Decimators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Tech-2.7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Post in your Club WhatsApp thread confirming all coaches' booth monitors are receiving the Truck Feed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Tech-3.1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System Check between Booth, Field and AMGC (and possible additional O2O check)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O2O (3.1)</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Tech-3.2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Replay Official Meeting in IR Booth regarding operating procedures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Tech-3.3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with Hawk-Eye tech that Back Judge Smartwatch has latest software update and is charged in full. Ensure watches are given to IRFO to hand one watch off to Back Judge for the game and then swapp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O2O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Field walk test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O2O (1.1-1.6)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O2O-3.1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Ref Mic is heard on Riedel Panel (NFL branded CoachComm headset) at IR Field Unit during ref mic test.  Program Audio and Ref Mic buttons need to both be latched on by pressing the button on 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O2O (2.1)</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Booth StillShot System (power on all servers and Surfaces. Start 'New Game' in DVSport software)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Home (2.1-2.6)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SVS-Home-3.2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feeds, network to Surfaces, and plays to field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SVS-Home-3.3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Validating Sideline and Endzone Feeds from Home Coaches booth Encoder back to NFL Office.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SVS-Home-3.4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Sync up with DVSport representative in prep for giving all clear at 90 mins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SVS-Home-3.5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the Failover Scenario of Primary StillShot Server: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SVS-Home-3.6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Repeater Status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SVS-Home-3.7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Run DVSport Network Test and verify every item passes.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SVS Tech working as expected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SVS Home (3.1-3.7)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SVS-Home-4.2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locking gate is securely closed to protect the server power buttons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SS Monitors and all peripherals are operational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SVS-Home-4.4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SL and EZ feeds for Pri and Sec</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Surfaces tested and receiving plays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SVS-Home-4.6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at least one tablet via hardwire connection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Failover of all Booth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SVS-Home-4.7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Failover of all Sideline Surfaces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WiFi working as expected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SVS-Home-4.9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Report any other issues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that correct Teams and team colors are showing on GSIS Stats Tile on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Receive Pre-Game report from DVSport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Home (4.1-4.10)</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location of Analytics Laptop in the booth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SVS-Home-5.3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 up Analytics Laptop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SVS-Home-5.4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First Home Game only Set 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SVS-Home-5.5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Turn on laptop, it should auto login to 'Analyst' User and Excel should launch</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SVS-Home-5.6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that no user is still logged into Excel from the last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SVS-Visitor-3.1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Booth StillShot System (power on all servers and Surfaces. Start 'New Game' in DVSport software)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Visitor (2.1-2.5)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SVS-Visitor-3.2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feeds, network to Surfaces, and plays to field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SVS-Visitor-3.3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Validating Sideline and Endzone Feeds from Home Coaches booth Encoder back to NFL Office.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SVS-Visitor-3.4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Sync up with DVSport representative in prep for giving all clear at 90 mins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SVS-Visitor-3.5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the Failover Scenario of Primary StillShot Server: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SVS-Visitor-3.6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Repeater Status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SVS-Visitor-3.7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Run DVSport Network Test and verify every item passes.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SVS Tech working as expected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SVS Visitor (3.1-3.7)</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SVS-Visitor-4.2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locking gate is securely closed to protect the server power buttons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SS Monitors and all peripherals are operational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SVS-Visitor-4.4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SL and EZ feeds for Pri and Sec</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Surfaces tested and receiving plays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SVS-Visitor-4.6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at least one tablet via hardwire connection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Test Failover of all Booth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SVS-Visitor-4.7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Test Failover of all Sideline Surfaces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WiFi working as expected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SVS-Visitor-4.9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Report any other issues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SVS-Visitor-4.1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that correct Teams and team colors are showing on GSIS Stats Tile on Surfaces.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Receive Pre-Game report from DVSport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Visitor (4.1-4.10)</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Verify location of Analytics Laptop in the booth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SVS-Visitor-5.3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Set up Analytics Laptop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SVS-Visitor-5.4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First Home Game only Set 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SVS-Visitor-5.5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Turn on laptop, it should auto login to 'Analyst' User and Excel should launch</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-120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SVS-Visitor-5.6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that no user is still logged into Excel from the last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2"/>
        <w:spacing w:before="200" w:after="100"/>
      </w:pPr>
      <w:r>
        <w:rPr>
          <w:b/>
          <w:bCs/>
          <w:color w:val="D50A0A"/>
          <w:sz w:val="24"/>
          <w:szCs w:val="24"/>
        </w:rPr>
        <w:t xml:space="preserve">WiFi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WiFi-2.1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Conduct Home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WiFi (1.1-1.15)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WiFi-2.2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Conduct Visitor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WiFi-2.3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Retrieve Purple Hat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-180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WiFi-3.1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In with Purple Hats and Validate Game Readiness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WiFi (2.1-2.3)</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-120 min</w:t>
            </w:r>
          </w:p>
        </w:tc>
      </w:tr>
    </w:tbl>
    <w:p>
      <w:pPr>
        <w:spacing w:after="200"/>
      </w:pPr>
    </w:p>
    <w:p>
      <w:pPr>
        <w:pStyle w:val="Heading1"/>
        <w:pageBreakBefore/>
        <w:shd w:fill="FCE4EC" w:val="clear"/>
      </w:pPr>
      <w:r>
        <w:rPr>
          <w:b/>
          <w:bCs/>
          <w:color w:val="013369"/>
          <w:sz w:val="28"/>
          <w:szCs w:val="28"/>
        </w:rPr>
        <w:t xml:space="preserve">Milestone 4: Broadcast Ready</w:t>
      </w:r>
    </w:p>
    <w:p>
      <w:pPr>
        <w:spacing w:before="100" w:after="200"/>
      </w:pPr>
      <w:r>
        <w:rPr>
          <w:b/>
          <w:bCs/>
          <w:color w:val="4A4A4A"/>
          <w:sz w:val="22"/>
          <w:szCs w:val="22"/>
        </w:rPr>
        <w:t xml:space="preserve">Timing: T-3 to Kickoff</w:t>
      </w:r>
      <w:r>
        <w:rPr>
          <w:color w:val="4A4A4A"/>
          <w:sz w:val="22"/>
          <w:szCs w:val="22"/>
        </w:rPr>
        <w:t xml:space="preserve"> | </w:t>
      </w:r>
      <w:r>
        <w:rPr>
          <w:i/>
          <w:iCs/>
          <w:color w:val="4A4A4A"/>
          <w:sz w:val="22"/>
          <w:szCs w:val="22"/>
        </w:rPr>
        <w:t xml:space="preserve">Broadcast &amp; Technician Readiness</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Tech is in-place on field and must remain on field from now until to end of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C2P-Home-4.2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C2P-Home-4.3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C2P-Home-4.4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C2P-Home-4.5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C2P-Home-4.6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RCO from repeater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C2P-Home-5.0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Throughout the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you're not seeing RFI on the base station LED indicators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Tech is in-place on field and must remain on field from now until to end of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C2P-Visitor-4.2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FS-1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C2P-Visitor-4.3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FS-1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C2P-Visitor-4.4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Listen to CSQ FS-2 Hi for 5 minutes.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C2P-Visitor-4.5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Listen to CSQ FS-2 Lo for 5 minutes.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C2P-Visitor-4.6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RCO from repeater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C2P-Visitor-5.0</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Throughout the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you're not seeing RFI on the base station LED indicators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One EFC reports to the visitor sideline and remains there the entire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IR Tech (4.1-4.4)</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EFC-6.1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From either the home or visitor 50 yard line, at least 6 feet behind the bench area, scan CBRS Band (3500 to 3700 MHz) on max hold and post a picture, along with the location the scan was taken (ex: V</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IR Tech (5.1)</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If no other outstanding issues, be on hand at instant replay booth for 50 min check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bl>
    <w:p>
      <w:pPr>
        <w:spacing w:after="200"/>
      </w:pPr>
    </w:p>
    <w:p>
      <w:pPr>
        <w:pStyle w:val="Heading2"/>
        <w:spacing w:before="200" w:after="100"/>
      </w:pPr>
      <w:r>
        <w:rPr>
          <w:b/>
          <w:bCs/>
          <w:color w:val="D50A0A"/>
          <w:sz w:val="24"/>
          <w:szCs w:val="24"/>
        </w:rPr>
        <w:t xml:space="preserve">IR Tech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Field Stations are ready for Referee equipment check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IVRS (5.1-5.3)</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Tech-4.2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Final System check between Booth, Field and AMGC</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Tech-4.3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Home Coaches Booth is receiving Truck Feed on both monitors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Tech-4.4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Visitor Coaches Booth is receiving Truck Feed on both monitors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Referee has completed field station readiness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O2O (4.1)</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Tech-6.0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End Of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Tech-6.2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Turn off all monitors on front row.</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Tech-6.3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Hawk-Eye has turned of their viewing stations in IR Booth</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Tech-6.4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Turn off UPS in IR rack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Tech-6.5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Return game day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Tech-6.6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IR Tech-6.5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postgame report at GMS.NFL.NET within 24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Tech-6.7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out of UKG when you leave the stadium</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bl>
    <w:p>
      <w:pPr>
        <w:spacing w:after="200"/>
      </w:pPr>
    </w:p>
    <w:p>
      <w:pPr>
        <w:pStyle w:val="Heading2"/>
        <w:spacing w:before="200" w:after="100"/>
      </w:pPr>
      <w:r>
        <w:rPr>
          <w:b/>
          <w:bCs/>
          <w:color w:val="D50A0A"/>
          <w:sz w:val="24"/>
          <w:szCs w:val="24"/>
        </w:rPr>
        <w:t xml:space="preserve">IVRS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Field IVR Operators attend 60-Minute Meeting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IVRS (3.1-3.6)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IVRS-4.2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Field Operators issue Independent Medical Radios to UNCs, AMP, and ERP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-60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Distribute Independent radios to booth UNC and AT Spotters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IVRS (4.1-4.2)</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AT Spotter initiates medical time out test on ATC belt pack and radio with referee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IVRS-5.3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system is operational for kickoff</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bl>
    <w:p>
      <w:pPr>
        <w:spacing w:after="200"/>
      </w:pPr>
    </w:p>
    <w:p>
      <w:pPr>
        <w:pStyle w:val="Heading2"/>
        <w:spacing w:before="200" w:after="100"/>
      </w:pPr>
      <w:r>
        <w:rPr>
          <w:b/>
          <w:bCs/>
          <w:color w:val="D50A0A"/>
          <w:sz w:val="24"/>
          <w:szCs w:val="24"/>
        </w:rPr>
        <w:t xml:space="preserve">O2O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O2O-4.1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officials can communicate with each other as well as to the IR booth</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O2O (3.1)</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O2O-5.0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End Of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O2O-5.2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4 spare headsets are stored in 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O2O-5.3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2 spare PTT buttons are stored in case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-50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O2O-5.4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Moisture control, when necessary</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SVS-Home-6.2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NEW - Confirm profiles are loaded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SVS-Home-6.3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Report 'All Clear' to DVSport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SVS-Home-6.4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Greet Team Analyst and Oversee Analyst login to Excel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SVS-Home-6.5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Observe or assist Analyst to launch the Gameday file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SVS-Home-7.1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with StillShot Operator they're starting the actual game. They must alert you if they start another game before kick. If they prefer the Purple Hat to start the game, please do so. There shoul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Home (6.1-6.5)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SVS-Home-7.2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Once Purple Hat gets final new game confirmation, Purple Hat must check both primary and secondary on a tablet to ensure the team on the top bar is correct, and on the About tab (also in the hub view </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SVS-Home-7.3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Sideline Purple Hats track # of devices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SVS-Home-7.4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Purple Hats are in position for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SVS-Home-7.5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Exactly at 30 mins, Relaunch script and verify that Analaytics Tablets are unlocked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SVS-Home-7.6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in with Analyst that the spreadsheet properly unlocked and that they are good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SVS-Home-8.1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video signals for Hi50 and HiEZ are crisp and there's no flickering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Home (7.1-7.6)</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SVS-Visitor-6.2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NEW - Confirm profiles are loaded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SVS-Visitor-6.3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Report 'All Clear' to DVSport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SVS-Visitor-6.4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Greet Team Analyst and Oversee Analyst login to Excel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SVS-Visitor-6.5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Observe or assist Analyst to launch the Gameday file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SVS-Visitor-7.1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with StillShot Operator they're starting the actual game. They must alert you if they start another game before kick. If they prefer the Purple Hat to start the game, please do so. There shoul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SVS Visitor (6.1-6.5)</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SVS-Visitor-7.2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Once Purple Hat gets final new game confirmation, Purple Hat must check both primary and secondary on a tablet to ensure the team on the top bar is correct, and on the About tab (also in the hub view </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SVS-Visitor-7.3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Sideline Purple Hats track # of devices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SVS-Visitor-7.4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All Purple Hats are in position for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SVS-Visitor-7.5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Exactly at 30 mins, Relaunch script and verify that Analaytics Tablets are unlocked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SVS-Visitor-7.6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Check in with Analyst that the spreadsheet properly unlocked and that they are good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SVS-Visitor-8.1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Ensure video signals for Hi50 and HiEZ are crisp and there's no flickering</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bl>
    <w:p>
      <w:pPr>
        <w:spacing w:after="200"/>
      </w:pPr>
    </w:p>
    <w:p>
      <w:pPr>
        <w:pStyle w:val="Heading2"/>
        <w:spacing w:before="200" w:after="100"/>
      </w:pPr>
      <w:r>
        <w:rPr>
          <w:b/>
          <w:bCs/>
          <w:color w:val="D50A0A"/>
          <w:sz w:val="24"/>
          <w:szCs w:val="24"/>
        </w:rPr>
        <w:t xml:space="preserve">WiFi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WiFi-4.2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Conduct Visitor WiFi test using Insider tool to ensure channels in use are clean.</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WiFi-4.3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Post Status of WiFi on CLUB CHAT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-90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Check In with Purple Hats and confirm Game Ready Status.  ROTATE SIDES EACH QUARTER.  Continue to Check In with the FTR and Purple Hats for any issues.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WiFi (4.1-4.3)</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Post Status of WiFi on CLUB CHAT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-30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Run final pregame speed tests. Start on the Home Sideline and rotate every quarter.  Check-in periodically with the Gray &amp; Purple Hats for any issues.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WiFi (5.1-5.2)</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-30 min</w:t>
            </w:r>
          </w:p>
        </w:tc>
      </w:tr>
    </w:tbl>
    <w:p>
      <w:pPr>
        <w:spacing w:after="200"/>
      </w:pPr>
    </w:p>
    <w:p>
      <w:pPr>
        <w:pStyle w:val="Heading1"/>
        <w:pageBreakBefore/>
        <w:shd w:fill="F3E5F5" w:val="clear"/>
      </w:pPr>
      <w:r>
        <w:rPr>
          <w:b/>
          <w:bCs/>
          <w:color w:val="013369"/>
          <w:sz w:val="28"/>
          <w:szCs w:val="28"/>
        </w:rPr>
        <w:t xml:space="preserve">Milestone 5: Live Monitoring</w:t>
      </w:r>
    </w:p>
    <w:p>
      <w:pPr>
        <w:spacing w:before="100" w:after="200"/>
      </w:pPr>
      <w:r>
        <w:rPr>
          <w:b/>
          <w:bCs/>
          <w:color w:val="4A4A4A"/>
          <w:sz w:val="22"/>
          <w:szCs w:val="22"/>
        </w:rPr>
        <w:t xml:space="preserve">Timing: During Game</w:t>
      </w:r>
      <w:r>
        <w:rPr>
          <w:color w:val="4A4A4A"/>
          <w:sz w:val="22"/>
          <w:szCs w:val="22"/>
        </w:rPr>
        <w:t xml:space="preserve"> | </w:t>
      </w:r>
      <w:r>
        <w:rPr>
          <w:i/>
          <w:iCs/>
          <w:color w:val="4A4A4A"/>
          <w:sz w:val="22"/>
          <w:szCs w:val="22"/>
        </w:rPr>
        <w:t xml:space="preserve">Live Monitoring &amp; Real-Time Adjustments</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Monitor the Hi frequency of the other FS (1 or 2).</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Monitor the Hi frequency of the other FS (1 or 2).</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EFC-7.1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Assist users who may report interference problems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Started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EFC-8.0</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End Of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EFC-8.2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Pack up equipment, clock out of UKG and head home.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Hawk-Eye-6.8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Be on standby throughout game near instant replay and IVR booths to troubleshoot as needed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SVS-Home-9.1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After 1st Play, Check Secondary from Surface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Started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SVS-Home-9.2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Monitor devices throughout game (lookout for direct sunlight/rain etc)</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SVS-Home-9.3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Monitor battery throughout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SVS-Home-9.4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Monitor issues with Analytics Tablet throughout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SVS-Visitor-9.1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After 1st Play, Check Secondary from Surface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Started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SVS-Visitor-9.2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Monitor devices throughout game (lookout for direct sunlight/rain etc)</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SVS-Visitor-9.3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Monitor battery throughout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SVS-Visitor-9.4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Monitor issues with Analytics Tablet throughout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1"/>
        <w:pageBreakBefore/>
        <w:shd w:fill="ECEFF1" w:val="clear"/>
      </w:pPr>
      <w:r>
        <w:rPr>
          <w:b/>
          <w:bCs/>
          <w:color w:val="013369"/>
          <w:sz w:val="28"/>
          <w:szCs w:val="28"/>
        </w:rPr>
        <w:t xml:space="preserve">Milestone 6: Post-Game</w:t>
      </w:r>
    </w:p>
    <w:p>
      <w:pPr>
        <w:spacing w:before="100" w:after="200"/>
      </w:pPr>
      <w:r>
        <w:rPr>
          <w:b/>
          <w:bCs/>
          <w:color w:val="4A4A4A"/>
          <w:sz w:val="22"/>
          <w:szCs w:val="22"/>
        </w:rPr>
        <w:t xml:space="preserve">Timing: End of Game</w:t>
      </w:r>
      <w:r>
        <w:rPr>
          <w:color w:val="4A4A4A"/>
          <w:sz w:val="22"/>
          <w:szCs w:val="22"/>
        </w:rPr>
        <w:t xml:space="preserve"> | </w:t>
      </w:r>
      <w:r>
        <w:rPr>
          <w:i/>
          <w:iCs/>
          <w:color w:val="4A4A4A"/>
          <w:sz w:val="22"/>
          <w:szCs w:val="22"/>
        </w:rPr>
        <w:t xml:space="preserve">Post-Game Equity Review &amp; Departure</w:t>
      </w:r>
    </w:p>
    <w:p>
      <w:pPr>
        <w:pStyle w:val="Heading2"/>
        <w:spacing w:before="200" w:after="100"/>
      </w:pPr>
      <w:r>
        <w:rPr>
          <w:b/>
          <w:bCs/>
          <w:color w:val="D50A0A"/>
          <w:sz w:val="24"/>
          <w:szCs w:val="24"/>
        </w:rPr>
        <w:t xml:space="preserve">C2P-Home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Collect and store all 4 red radios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C2P-Home-6.2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Collect and store all 10 helmet modules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C2P-Home-6.3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Collect and store all 5 blue monitor radios and earpieces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C2P-Home-6.4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Store 1 orange tech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C2P-Home-6.5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Remove 50 ft Ethercon cable from RCO and Tech Cart and store in the phone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C2P-Home-6.6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Remove and store all antennas (2 short on Tech Cart, 1 on SCC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C2P-Home-6.7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off UPS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C2P-Home-6.8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Power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C2P-Home-6.9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C2P-Home-6.1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game report on GMS.NFL.Net within 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C2P-Visitor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Collect and store all 4 red radios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C2P-Visitor-6.2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Collect and store all 10 helmet modules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C2P-Visitor-6.3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Collect and store all 5 blue monitor radios and earpieces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C2P-Visitor-6.4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Store 1 orange tech radio</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C2P-Visitor-6.5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Remove 50 ft Ethercon cable from RCO and Tech Cart and store in the phone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C2P-Visitor-6.6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Remove and store all antennas (2 short on Tech Cart, 1 on SCC Cart)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C2P-Visitor-6.7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off UPS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C2P-Visitor-6.8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Power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C2P-Visitor-6.9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C2P-Visitor-6.1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game report on GMS.NFL.Net within 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EFC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EFC-8.1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Complete GMS postgame report at https://GMS.NFL.NET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FTR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Inventory Visitor sideline GG batteries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IR Tech (6.1-6.7)</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FTR-5.2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Inventory Home sideline GG batteries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FTR-5.3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Inventory FTR Backpack (home games 1, 5 and 10)</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FTR-5.4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Resolve and communicate any issues identified during the game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FTR-5.5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Secure IVR monitor using bungee cord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FTR-5.6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Pack up and secure IVR headsets and UNC tablet</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FTR-5.7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Punch List any items that cannot be fixed before you leave via GMS.NFL.NET. This should only be the case if you need additional materials.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FTR-5.8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postgame report at GMS.NFL.NET within 24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Hawk-Eye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Be on standby to assist with postgame for IVR and instant replay booths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(6.1-6.8) &amp; 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WITH SUPPORT BEFORE ANY POWERING DOWN, UNPATCHING OR PACKING</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Disconnect all BNC/coax from I/O patch panel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TV has also disconnected from their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Coil up the NFL looms and pack into NFL Pelicase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Return NFL Pelicase to designated storage location and share photo with Hawk-Eye Support WhatsApp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Pack away instant replay booth into storage case 
(only if needed)</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Hawk-Eye-7.7a</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Left Monitor
&amp; Right Monitor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Hawk-Eye-7.7b</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Center Monitor (4k Monitor)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Pack away IVR booth into storage case 
(only if needed)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Hawk-Eye-7.8a</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Home AIO (All-in-One PC)
&amp; Visitor AIO (All-in-One PC)</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Hawk-Eye-7.8b</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Home Spotter 
&amp; Visitor Spotter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Hawk-Eye-7.8c</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UNC AIO (All-in-One PC)</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Hawk-Eye-7.8d</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Move IVRS Storage Case back to designated location and share photo with Hawk-Eye Support WhatsApp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IVR BOOTH: If IVR booth stays up, shut down the three AIOs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IVR BOOTH: Secure away Xbox controllers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IVR BOOTH: Ensure IVR booth is tidy, take a photo and post it in the Hawk-Eye WhatsApp</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INSTANT REPLAY: DO NOT SHUT DOWN VIEWERS (AMGC can do this remotely) OR IR RACK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INSTANT REPLAY: Secure away Xbox controllers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Hawk-Eye-7.14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INSTANT REPLAY: Ensure Instant Replay booth is tidy, take a photo and post it in the Hawk-Eye WhatsApp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HAWK-EYE RACK: LEAVE ALL CAPTURE SERVERS AND SWITCHES POWERED AND ONLINE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Hawk-Eye-7.16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HAWK-EYE RACK: Ensure Hawk-Eye rack is tidy 
(eg KVM slotted back into rack, doors closed)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Complete Hawk-Eye Game Report 
within 2hr of conclusion of game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Hawk-Eye-7.18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Confirm with support all post game tasks completed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Hawk-Eye-7.19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Once wrapped up and heading off-site, post 'Hawk-Eye off-site' in the both the Football Technology and Hawk-Eye Support WhatsApp groups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Hawk-Eye-7.2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Clock out on the UKG 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Hawk-Eye-8</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WITH HAWK-EYE SUPPORT BEFORE POWERING DOWN OR DISCONNECTING FLYAWAY RACK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Hawk-Eye (6.1-6.8) &amp; 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Hawk-Eye-8.1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BNC/coax looms plugged into patch panel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Hawk-Eye-8.2</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Power down all flyaway rack capture servers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Hawk-Eye-8.3</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Disconnect 2x opticalcon cables and pack neatly and securely inside flyaway rack door</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Hawk-Eye-8.4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Disconnect power cables and neatly tuck inside flyaway rack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Hawk-Eye-8.5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Put doors back on flyaway rack</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Hawk-Eye-8.6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Hand off Flyaway Rack back to the appropriate truck contact at the staging location that they specify or to loading dock in preparation for shipping -- CONFIRM WITH SUPPORT IF UNSURE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Hawk-Eye-8.7</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TAKE A PHOTO OF FLYAWAY RACK AND POST TO HAWK-EYE WHATSAPP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IR Tech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IR Tech-6.1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Park the ALL29 Camera</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IVRS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IVRS-6.1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Collect all medical radios from teams.  Home team has the option of holding onto their radios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O2O (5.1-5.4) &amp; WiFi (7.1-7.6) &amp; FTR (5.1-5.8) &amp; C2P Home (6.1-6.10) &amp; C2P Visitor (6.1-6.10) &amp; SVS Home (10.1-10.13) &amp; SVS Visitor (10.1-10.13)</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IVRS-6.2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Collect Independent radios from UNC's, ATCs and AMP at designated pickup</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IVRS-6.4</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Pack up equipment and store in trunk</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IVRS-6.5</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postgame report at GMS.NFL.NET within 24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IVRS-6.6</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out of UKG when you leave the stadium</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O2O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O2O-5.1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all belt packs are returned to the chargers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SVS-Home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Get Postgame Server Exports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Gather SVS Logs if there were server issues (always in preseason)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post-game Surface Pen Inventory, report missing items on GMS Game Report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Shut Down StillShot Software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 Down Surfaces using Shut Down Manger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Shut Down Playview</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 Down StillShot Servers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that Analyst is signed out of Excel on the Analytics Laptops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Shutdown Analytics Laptops and store in SVS charging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Put Surfaces back into Charging Carts and turn off carts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Close-up DVSport StillShot 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SVS-Home-10.12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SVS-Home-10.13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out of UKG when you leave the stadium</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SVS-Visitor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Get Postgame Server Exports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Gather SVS Logs if there were server issues (always in preseason)</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Confirm post-game Surface Pen Inventory, report missing items on GMS Game Report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Shut Down StillShot Software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 Down Surfaces using Shut Down Manger</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Shut Down Playview</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SVS-Visitor-10.7</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 Down StillShot Servers</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SVS-Visitor-10.8</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Ensure that Analyst is signed out of Excel on the Analytics Laptops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SVS-Visitor-10.9</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Shutdown Analytics Laptops and store in SVS charging cart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SVS-Visitor-10.1</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Put Surfaces back into Charging Carts and turn off carts</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SVS-Visitor-10.11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Close-up DVSport StillShot Case</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SVS-Visitor-10.12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SVS-Visitor-10.13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Clock out of UKG when you leave the stadium</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bl>
    <w:p>
      <w:pPr>
        <w:spacing w:after="200"/>
      </w:pPr>
    </w:p>
    <w:p>
      <w:pPr>
        <w:pStyle w:val="Heading2"/>
        <w:spacing w:before="200" w:after="100"/>
      </w:pPr>
      <w:r>
        <w:rPr>
          <w:b/>
          <w:bCs/>
          <w:color w:val="D50A0A"/>
          <w:sz w:val="24"/>
          <w:szCs w:val="24"/>
        </w:rPr>
        <w:t xml:space="preserve">WiFi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360"/>
      </w:tblGrid>
      <w:tr>
        <w:trPr>
          <w:tblHeader/>
        </w:trPr>
        <w:tc>
          <w:tcPr>
            <w:tcW w:type="dxa" w:w="1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Task ID</w:t>
            </w:r>
          </w:p>
        </w:tc>
        <w:tc>
          <w:tcPr>
            <w:tcW w:type="dxa" w:w="5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Dependencies</w:t>
            </w:r>
          </w:p>
        </w:tc>
        <w:tc>
          <w:tcPr>
            <w:tcW w:type="dxa" w:w="1360"/>
            <w:tcBorders>
              <w:top w:val="single" w:color="CCCCCC" w:sz="1"/>
              <w:left w:val="single" w:color="CCCCCC" w:sz="1"/>
              <w:bottom w:val="single" w:color="CCCCCC" w:sz="1"/>
              <w:right w:val="single" w:color="CCCCCC" w:sz="1"/>
            </w:tcBorders>
            <w:shd w:fill="013369" w:val="clear"/>
          </w:tcPr>
          <w:p>
            <w:pPr>
              <w:jc w:val="center"/>
            </w:pPr>
            <w:r>
              <w:rPr>
                <w:b/>
                <w:bCs/>
                <w:color w:val="FFFFFF"/>
                <w:sz w:val="18"/>
                <w:szCs w:val="18"/>
              </w:rPr>
              <w:t xml:space="preserve">SLA</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WiFi-7.1</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Return radio</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Game Ended</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WiFi-7.2</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Secure IVR monitor using bungee cord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WiFi-7.3</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Pack Up and secure IVR headsets and UNC tablet</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WiFi-7.4</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Breakdown Antennas and store</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FFFFF" w:val="clear"/>
          </w:tcPr>
          <w:p>
            <w:r>
              <w:rPr>
                <w:rFonts w:ascii="Consolas" w:cs="Consolas" w:eastAsia="Consolas" w:hAnsi="Consolas"/>
                <w:sz w:val="16"/>
                <w:szCs w:val="16"/>
              </w:rPr>
              <w:t xml:space="preserve">WiFi-7.5</w:t>
            </w:r>
          </w:p>
        </w:tc>
        <w:tc>
          <w:tcPr>
            <w:tcW w:type="dxa" w:w="5000"/>
            <w:tcBorders>
              <w:top w:val="single" w:color="CCCCCC" w:sz="1"/>
              <w:left w:val="single" w:color="CCCCCC" w:sz="1"/>
              <w:bottom w:val="single" w:color="CCCCCC" w:sz="1"/>
              <w:right w:val="single" w:color="CCCCCC" w:sz="1"/>
            </w:tcBorders>
            <w:shd w:fill="FFFFFF" w:val="clear"/>
          </w:tcPr>
          <w:p>
            <w:r>
              <w:rPr>
                <w:sz w:val="18"/>
                <w:szCs w:val="18"/>
              </w:rPr>
              <w:t xml:space="preserve">Moisture control</w:t>
            </w:r>
          </w:p>
        </w:tc>
        <w:tc>
          <w:tcPr>
            <w:tcW w:type="dxa" w:w="2000"/>
            <w:tcBorders>
              <w:top w:val="single" w:color="CCCCCC" w:sz="1"/>
              <w:left w:val="single" w:color="CCCCCC" w:sz="1"/>
              <w:bottom w:val="single" w:color="CCCCCC" w:sz="1"/>
              <w:right w:val="single" w:color="CCCCCC" w:sz="1"/>
            </w:tcBorders>
            <w:shd w:fill="FFFFFF"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 min</w:t>
            </w:r>
          </w:p>
        </w:tc>
      </w:tr>
      <w:tr>
        <w:tc>
          <w:tcPr>
            <w:tcW w:type="dxa" w:w="1000"/>
            <w:tcBorders>
              <w:top w:val="single" w:color="CCCCCC" w:sz="1"/>
              <w:left w:val="single" w:color="CCCCCC" w:sz="1"/>
              <w:bottom w:val="single" w:color="CCCCCC" w:sz="1"/>
              <w:right w:val="single" w:color="CCCCCC" w:sz="1"/>
            </w:tcBorders>
            <w:shd w:fill="F5F5F5" w:val="clear"/>
          </w:tcPr>
          <w:p>
            <w:r>
              <w:rPr>
                <w:rFonts w:ascii="Consolas" w:cs="Consolas" w:eastAsia="Consolas" w:hAnsi="Consolas"/>
                <w:sz w:val="16"/>
                <w:szCs w:val="16"/>
              </w:rPr>
              <w:t xml:space="preserve">WiFi-7.6</w:t>
            </w:r>
          </w:p>
        </w:tc>
        <w:tc>
          <w:tcPr>
            <w:tcW w:type="dxa" w:w="5000"/>
            <w:tcBorders>
              <w:top w:val="single" w:color="CCCCCC" w:sz="1"/>
              <w:left w:val="single" w:color="CCCCCC" w:sz="1"/>
              <w:bottom w:val="single" w:color="CCCCCC" w:sz="1"/>
              <w:right w:val="single" w:color="CCCCCC" w:sz="1"/>
            </w:tcBorders>
            <w:shd w:fill="F5F5F5" w:val="clear"/>
          </w:tcPr>
          <w:p>
            <w:r>
              <w:rPr>
                <w:sz w:val="18"/>
                <w:szCs w:val="18"/>
              </w:rPr>
              <w:t xml:space="preserve">Complete your postgame report at GMS.NFL.NET within 24 hours of game end</w:t>
            </w:r>
          </w:p>
        </w:tc>
        <w:tc>
          <w:tcPr>
            <w:tcW w:type="dxa" w:w="2000"/>
            <w:tcBorders>
              <w:top w:val="single" w:color="CCCCCC" w:sz="1"/>
              <w:left w:val="single" w:color="CCCCCC" w:sz="1"/>
              <w:bottom w:val="single" w:color="CCCCCC" w:sz="1"/>
              <w:right w:val="single" w:color="CCCCCC" w:sz="1"/>
            </w:tcBorders>
            <w:shd w:fill="F5F5F5" w:val="clear"/>
          </w:tcPr>
          <w:p>
            <w:r>
              <w:rPr>
                <w:i/>
                <w:iCs/>
                <w:sz w:val="16"/>
                <w:szCs w:val="16"/>
              </w:rPr>
              <w:t xml:space="preserve">-</w:t>
            </w:r>
          </w:p>
        </w:tc>
        <w:tc>
          <w:tcPr>
            <w:tcW w:type="dxa" w:w="136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0 min</w:t>
            </w:r>
          </w:p>
        </w:tc>
      </w:tr>
    </w:tbl>
    <w:p>
      <w:pPr>
        <w:spacing w:after="200"/>
      </w:pP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4A4A4A"/>
        <w:sz w:val="18"/>
        <w:szCs w:val="18"/>
      </w:rPr>
      <w:t xml:space="preserve"> | Generated: 2026-01-04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4A4A"/>
        <w:sz w:val="18"/>
        <w:szCs w:val="18"/>
      </w:rPr>
      <w:t xml:space="preserve">EVERGAME 360 | Temporal Playbook Mapping</w:t>
    </w:r>
    <w:r>
      <w:rPr>
        <w:color w:val="4A4A4A"/>
        <w:sz w:val="18"/>
        <w:szCs w:val="18"/>
      </w:rPr>
      <w:t xml:space="preserve"> | </w:t>
    </w:r>
    <w:r>
      <w:rPr>
        <w:b/>
        <w:bCs/>
        <w:color w:val="D50A0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13369"/>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D5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2026-01-04T00:12:52.547Z</dcterms:created>
  <dcterms:modified xsi:type="dcterms:W3CDTF">2026-01-04T00:12:52.547Z</dcterms:modified>
</cp:coreProperties>
</file>

<file path=docProps/custom.xml><?xml version="1.0" encoding="utf-8"?>
<Properties xmlns="http://schemas.openxmlformats.org/officeDocument/2006/custom-properties" xmlns:vt="http://schemas.openxmlformats.org/officeDocument/2006/docPropsVTypes"/>
</file>