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AD94D" w14:textId="1C7B50F2" w:rsidR="0064256B" w:rsidRPr="003B0E66" w:rsidRDefault="00FF5E85" w:rsidP="00FF5E85">
      <w:pPr>
        <w:rPr>
          <w:rFonts w:ascii="Arial" w:hAnsi="Arial" w:cs="Arial"/>
          <w:b/>
          <w:bCs/>
          <w:sz w:val="40"/>
          <w:szCs w:val="40"/>
        </w:rPr>
      </w:pPr>
      <w:r w:rsidRPr="003B0E66">
        <w:rPr>
          <w:rFonts w:ascii="Arial" w:hAnsi="Arial" w:cs="Arial"/>
          <w:b/>
          <w:bCs/>
          <w:sz w:val="40"/>
          <w:szCs w:val="40"/>
        </w:rPr>
        <w:t>E-Commerce Store Performance</w:t>
      </w:r>
    </w:p>
    <w:p w14:paraId="12426B6B" w14:textId="238ED58C" w:rsidR="00906025" w:rsidRPr="00F63921" w:rsidRDefault="00F63921" w:rsidP="00FF5E85">
      <w:pPr>
        <w:rPr>
          <w:rFonts w:ascii="Arial" w:hAnsi="Arial" w:cs="Arial"/>
          <w:b/>
          <w:bCs/>
          <w:sz w:val="40"/>
          <w:szCs w:val="40"/>
        </w:rPr>
      </w:pPr>
      <w:r w:rsidRPr="00F63921">
        <w:rPr>
          <w:rFonts w:ascii="Arial" w:hAnsi="Arial" w:cs="Arial"/>
          <w:b/>
          <w:bCs/>
          <w:sz w:val="40"/>
          <w:szCs w:val="40"/>
        </w:rPr>
        <w:t>Recommendations</w:t>
      </w:r>
    </w:p>
    <w:p w14:paraId="756C94BF" w14:textId="7D9C0F3C" w:rsidR="00675440" w:rsidRPr="00DD2A52" w:rsidRDefault="00906025" w:rsidP="00DD2A52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Target marketing campaigns</w:t>
      </w:r>
      <w:r w:rsidRPr="002B24C2">
        <w:rPr>
          <w:rFonts w:ascii="Arial" w:hAnsi="Arial" w:cs="Arial"/>
          <w:sz w:val="28"/>
          <w:szCs w:val="28"/>
        </w:rPr>
        <w:t xml:space="preserve"> and promotions toward </w:t>
      </w: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younger customers (&lt;35)</w:t>
      </w:r>
      <w:r w:rsidRPr="002B24C2">
        <w:rPr>
          <w:rFonts w:ascii="Arial" w:hAnsi="Arial" w:cs="Arial"/>
          <w:b/>
          <w:bCs/>
          <w:sz w:val="28"/>
          <w:szCs w:val="28"/>
        </w:rPr>
        <w:t xml:space="preserve"> </w:t>
      </w:r>
      <w:r w:rsidRPr="002B24C2">
        <w:rPr>
          <w:rFonts w:ascii="Arial" w:hAnsi="Arial" w:cs="Arial"/>
          <w:sz w:val="28"/>
          <w:szCs w:val="28"/>
        </w:rPr>
        <w:t>to maximize revenue.</w:t>
      </w:r>
    </w:p>
    <w:p w14:paraId="42C08330" w14:textId="3774D4F8" w:rsidR="00906025" w:rsidRPr="002B24C2" w:rsidRDefault="00906025" w:rsidP="009060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B24C2">
        <w:rPr>
          <w:rStyle w:val="Strong"/>
          <w:rFonts w:ascii="Arial" w:hAnsi="Arial" w:cs="Arial"/>
          <w:b w:val="0"/>
          <w:bCs w:val="0"/>
          <w:sz w:val="28"/>
          <w:szCs w:val="28"/>
        </w:rPr>
        <w:t>Maintain engagement</w:t>
      </w:r>
      <w:r w:rsidRPr="002B24C2">
        <w:rPr>
          <w:rFonts w:ascii="Arial" w:hAnsi="Arial" w:cs="Arial"/>
          <w:sz w:val="28"/>
          <w:szCs w:val="28"/>
        </w:rPr>
        <w:t xml:space="preserve"> with the 36+ group through </w:t>
      </w:r>
      <w:r w:rsidRPr="002B24C2">
        <w:rPr>
          <w:rStyle w:val="Strong"/>
          <w:rFonts w:ascii="Arial" w:hAnsi="Arial" w:cs="Arial"/>
          <w:b w:val="0"/>
          <w:bCs w:val="0"/>
          <w:sz w:val="28"/>
          <w:szCs w:val="28"/>
        </w:rPr>
        <w:t>loyalty programs</w:t>
      </w:r>
      <w:r w:rsidRPr="002B24C2">
        <w:rPr>
          <w:rFonts w:ascii="Arial" w:hAnsi="Arial" w:cs="Arial"/>
          <w:sz w:val="28"/>
          <w:szCs w:val="28"/>
        </w:rPr>
        <w:t xml:space="preserve"> to increase their share of spend</w:t>
      </w:r>
    </w:p>
    <w:p w14:paraId="3D0DF41E" w14:textId="77777777" w:rsidR="00906025" w:rsidRPr="002B24C2" w:rsidRDefault="00906025" w:rsidP="009060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Fonts w:ascii="Arial" w:hAnsi="Arial" w:cs="Arial"/>
          <w:sz w:val="28"/>
          <w:szCs w:val="28"/>
        </w:rPr>
        <w:t>Low-income customers use discounts most frequently and show a significant increase in spending during discount periods.</w:t>
      </w:r>
    </w:p>
    <w:p w14:paraId="7E7DD980" w14:textId="381496AE" w:rsidR="00906025" w:rsidRPr="002B24C2" w:rsidRDefault="00906025" w:rsidP="009060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Fonts w:ascii="Arial" w:hAnsi="Arial" w:cs="Arial"/>
          <w:sz w:val="28"/>
          <w:szCs w:val="28"/>
        </w:rPr>
        <w:t>High-income customers use discounts less often and their spending remains stable regardless of discount offers.</w:t>
      </w:r>
    </w:p>
    <w:p w14:paraId="7A65E181" w14:textId="77777777" w:rsidR="00FC24FA" w:rsidRPr="002B24C2" w:rsidRDefault="00FC24FA" w:rsidP="00FC24F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701F">
        <w:rPr>
          <w:rFonts w:ascii="Arial" w:hAnsi="Arial" w:cs="Arial"/>
          <w:sz w:val="28"/>
          <w:szCs w:val="28"/>
        </w:rPr>
        <w:t>Target discounts primarily to low-income customers – since they respond strongly to price reductions, create tailored campaigns (e.g., discount codes, bundle offers) to maximize their conversion</w:t>
      </w:r>
    </w:p>
    <w:p w14:paraId="3189003C" w14:textId="22B89747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Invest more in social media campaigns</w:t>
      </w:r>
      <w:r w:rsidRPr="002B24C2">
        <w:rPr>
          <w:rFonts w:ascii="Arial" w:hAnsi="Arial" w:cs="Arial"/>
          <w:sz w:val="28"/>
          <w:szCs w:val="28"/>
        </w:rPr>
        <w:t xml:space="preserve"> targeting high-engagement audiences to maintain and grow this segment.</w:t>
      </w:r>
    </w:p>
    <w:p w14:paraId="6FDAC6B3" w14:textId="43ADC89B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Increase engagement initiatives</w:t>
      </w:r>
      <w:r w:rsidRPr="002B24C2">
        <w:rPr>
          <w:rFonts w:ascii="Arial" w:hAnsi="Arial" w:cs="Arial"/>
          <w:sz w:val="28"/>
          <w:szCs w:val="28"/>
        </w:rPr>
        <w:t xml:space="preserve"> (interactive posts, influencer partnerships) for </w:t>
      </w: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medium/low influence customers</w:t>
      </w:r>
      <w:r w:rsidRPr="002B24C2">
        <w:rPr>
          <w:rFonts w:ascii="Arial" w:hAnsi="Arial" w:cs="Arial"/>
          <w:sz w:val="28"/>
          <w:szCs w:val="28"/>
        </w:rPr>
        <w:t xml:space="preserve"> to boost their conversion rates.</w:t>
      </w:r>
    </w:p>
    <w:p w14:paraId="3705B71D" w14:textId="39EEC48D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Leverage lookalike audiences</w:t>
      </w:r>
      <w:r w:rsidRPr="002B24C2">
        <w:rPr>
          <w:rFonts w:ascii="Arial" w:hAnsi="Arial" w:cs="Arial"/>
          <w:sz w:val="28"/>
          <w:szCs w:val="28"/>
        </w:rPr>
        <w:t xml:space="preserve"> from high-influence customers for ad targeting.</w:t>
      </w:r>
    </w:p>
    <w:p w14:paraId="714EB790" w14:textId="7E15F35E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Focus resources on Express and Standard fulfillment</w:t>
      </w:r>
      <w:r w:rsidRPr="002B24C2">
        <w:rPr>
          <w:rFonts w:ascii="Arial" w:hAnsi="Arial" w:cs="Arial"/>
          <w:sz w:val="28"/>
          <w:szCs w:val="28"/>
        </w:rPr>
        <w:t xml:space="preserve"> to meet demand efficiently.</w:t>
      </w:r>
    </w:p>
    <w:p w14:paraId="73E4FBF5" w14:textId="11C19FA9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Maintain and promote No Preference options</w:t>
      </w:r>
      <w:r w:rsidRPr="002B24C2">
        <w:rPr>
          <w:rFonts w:ascii="Arial" w:hAnsi="Arial" w:cs="Arial"/>
          <w:sz w:val="28"/>
          <w:szCs w:val="28"/>
        </w:rPr>
        <w:t xml:space="preserve"> for cost-sensitive customers.</w:t>
      </w:r>
    </w:p>
    <w:p w14:paraId="32A2CE88" w14:textId="17FF1D51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Optimize logistics for Electronics, Sports, and Home Appliances</w:t>
      </w:r>
      <w:r w:rsidRPr="002B24C2">
        <w:rPr>
          <w:rFonts w:ascii="Arial" w:hAnsi="Arial" w:cs="Arial"/>
          <w:b/>
          <w:bCs/>
          <w:sz w:val="28"/>
          <w:szCs w:val="28"/>
        </w:rPr>
        <w:t xml:space="preserve"> —</w:t>
      </w:r>
      <w:r w:rsidRPr="002B24C2">
        <w:rPr>
          <w:rFonts w:ascii="Arial" w:hAnsi="Arial" w:cs="Arial"/>
          <w:sz w:val="28"/>
          <w:szCs w:val="28"/>
        </w:rPr>
        <w:t xml:space="preserve"> they are top revenue drivers across all shipping methods.</w:t>
      </w:r>
    </w:p>
    <w:p w14:paraId="2AD9F9DF" w14:textId="1DA70559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Maintain strong capacity in Standard and No Preference shipping</w:t>
      </w:r>
      <w:r w:rsidRPr="002B24C2">
        <w:rPr>
          <w:rFonts w:ascii="Arial" w:hAnsi="Arial" w:cs="Arial"/>
          <w:sz w:val="28"/>
          <w:szCs w:val="28"/>
        </w:rPr>
        <w:t xml:space="preserve"> to meet the bulk of demand.</w:t>
      </w:r>
    </w:p>
    <w:p w14:paraId="075397E9" w14:textId="5035B530" w:rsidR="00FC24FA" w:rsidRPr="002B24C2" w:rsidRDefault="00FC24FA" w:rsidP="00FC24F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24C2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Promote Express shipping selectively</w:t>
      </w:r>
      <w:r w:rsidR="00B71375">
        <w:rPr>
          <w:rFonts w:ascii="Arial" w:hAnsi="Arial" w:cs="Arial"/>
          <w:sz w:val="28"/>
          <w:szCs w:val="28"/>
        </w:rPr>
        <w:t xml:space="preserve"> </w:t>
      </w:r>
      <w:r w:rsidRPr="002B24C2">
        <w:rPr>
          <w:rFonts w:ascii="Arial" w:hAnsi="Arial" w:cs="Arial"/>
          <w:sz w:val="28"/>
          <w:szCs w:val="28"/>
        </w:rPr>
        <w:t>to increase adoption without overspending on logistics.</w:t>
      </w:r>
    </w:p>
    <w:p w14:paraId="46A3990C" w14:textId="4043783E" w:rsidR="00FC24FA" w:rsidRPr="00B52DB2" w:rsidRDefault="00FC24FA" w:rsidP="00B52DB2">
      <w:pPr>
        <w:pStyle w:val="NormalWeb"/>
        <w:ind w:left="720"/>
        <w:rPr>
          <w:sz w:val="28"/>
          <w:szCs w:val="28"/>
        </w:rPr>
      </w:pPr>
    </w:p>
    <w:sectPr w:rsidR="00FC24FA" w:rsidRPr="00B5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4728"/>
    <w:multiLevelType w:val="multilevel"/>
    <w:tmpl w:val="FC8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13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85"/>
    <w:rsid w:val="001024CC"/>
    <w:rsid w:val="002112BB"/>
    <w:rsid w:val="002B24C2"/>
    <w:rsid w:val="003B0E66"/>
    <w:rsid w:val="004F76D8"/>
    <w:rsid w:val="005D47CB"/>
    <w:rsid w:val="0064256B"/>
    <w:rsid w:val="00675440"/>
    <w:rsid w:val="007520AA"/>
    <w:rsid w:val="008D3A28"/>
    <w:rsid w:val="00906025"/>
    <w:rsid w:val="00B52DB2"/>
    <w:rsid w:val="00B71375"/>
    <w:rsid w:val="00BB1BA1"/>
    <w:rsid w:val="00CF701F"/>
    <w:rsid w:val="00D05D7C"/>
    <w:rsid w:val="00D13D5D"/>
    <w:rsid w:val="00DD2A52"/>
    <w:rsid w:val="00DD414D"/>
    <w:rsid w:val="00E84CB9"/>
    <w:rsid w:val="00F63921"/>
    <w:rsid w:val="00FC24FA"/>
    <w:rsid w:val="00FE1C20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DF4B"/>
  <w15:chartTrackingRefBased/>
  <w15:docId w15:val="{F6CE3BA0-6590-408D-A12C-8B9EC861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11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adediji joshua</dc:creator>
  <cp:keywords/>
  <dc:description/>
  <cp:lastModifiedBy>adediji joshua</cp:lastModifiedBy>
  <cp:revision>15</cp:revision>
  <dcterms:created xsi:type="dcterms:W3CDTF">2025-08-19T22:52:00Z</dcterms:created>
  <dcterms:modified xsi:type="dcterms:W3CDTF">2025-08-29T16:55:00Z</dcterms:modified>
</cp:coreProperties>
</file>