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20838" w14:textId="106CE569" w:rsidR="00DC281D" w:rsidRPr="00FC6C0B" w:rsidRDefault="00DC281D" w:rsidP="00DB1632">
      <w:pPr>
        <w:spacing w:line="360" w:lineRule="auto"/>
        <w:rPr>
          <w:rFonts w:ascii="Arial" w:hAnsi="Arial" w:cs="Arial"/>
          <w:b/>
          <w:bCs/>
        </w:rPr>
      </w:pPr>
      <w:r w:rsidRPr="00FC6C0B">
        <w:rPr>
          <w:rFonts w:ascii="Arial" w:hAnsi="Arial" w:cs="Arial"/>
          <w:b/>
          <w:bCs/>
        </w:rPr>
        <w:t>I.</w:t>
      </w:r>
      <w:r w:rsidR="00986AD6" w:rsidRPr="00FC6C0B">
        <w:rPr>
          <w:rFonts w:ascii="Arial" w:hAnsi="Arial" w:cs="Arial"/>
          <w:b/>
          <w:bCs/>
        </w:rPr>
        <w:t xml:space="preserve"> </w:t>
      </w:r>
      <w:r w:rsidRPr="00FC6C0B">
        <w:rPr>
          <w:rFonts w:ascii="Arial" w:hAnsi="Arial" w:cs="Arial"/>
          <w:b/>
          <w:bCs/>
        </w:rPr>
        <w:t>Introduction</w:t>
      </w:r>
    </w:p>
    <w:p w14:paraId="6D8CBA52" w14:textId="007E249A" w:rsidR="00DC281D" w:rsidRPr="00FC6C0B" w:rsidRDefault="00DC281D" w:rsidP="00DB1632">
      <w:pPr>
        <w:spacing w:line="360" w:lineRule="auto"/>
        <w:jc w:val="both"/>
        <w:rPr>
          <w:rFonts w:ascii="Arial" w:hAnsi="Arial" w:cs="Arial"/>
        </w:rPr>
      </w:pPr>
      <w:r w:rsidRPr="00FC6C0B">
        <w:rPr>
          <w:rFonts w:ascii="Arial" w:hAnsi="Arial" w:cs="Arial"/>
        </w:rPr>
        <w:tab/>
        <w:t xml:space="preserve">This paper </w:t>
      </w:r>
      <w:r w:rsidR="006A7C98" w:rsidRPr="00FC6C0B">
        <w:rPr>
          <w:rFonts w:ascii="Arial" w:hAnsi="Arial" w:cs="Arial"/>
        </w:rPr>
        <w:t>investigates Multidrug Resistance Among E.coli using annual</w:t>
      </w:r>
      <w:r w:rsidR="00D5106E" w:rsidRPr="00FC6C0B">
        <w:rPr>
          <w:rFonts w:ascii="Arial" w:hAnsi="Arial" w:cs="Arial"/>
        </w:rPr>
        <w:t xml:space="preserve"> percentage</w:t>
      </w:r>
      <w:r w:rsidR="006A7C98" w:rsidRPr="00FC6C0B">
        <w:rPr>
          <w:rFonts w:ascii="Arial" w:hAnsi="Arial" w:cs="Arial"/>
        </w:rPr>
        <w:t xml:space="preserve"> data from 2011 to 2024 in the US. To aim for completedness, we will cover descriptive analytics, using an assortment of tools to determine possible models and picking out the best fitting one through thorough evaluation. The final model will allow us to understand the trend as well as forecast Multidrug Resistance, which will prove substantial for medical research and public health and safety precautions.</w:t>
      </w:r>
    </w:p>
    <w:p w14:paraId="651F9D64" w14:textId="77777777" w:rsidR="00DC281D" w:rsidRPr="00FC6C0B" w:rsidRDefault="00DC281D" w:rsidP="00DB1632">
      <w:pPr>
        <w:spacing w:line="360" w:lineRule="auto"/>
        <w:jc w:val="both"/>
        <w:rPr>
          <w:rFonts w:ascii="Arial" w:hAnsi="Arial" w:cs="Arial"/>
        </w:rPr>
      </w:pPr>
    </w:p>
    <w:p w14:paraId="5086FAD0" w14:textId="10CD8D89" w:rsidR="006A7C98" w:rsidRPr="00FC6C0B" w:rsidRDefault="00DC281D" w:rsidP="00DB1632">
      <w:pPr>
        <w:spacing w:line="360" w:lineRule="auto"/>
        <w:rPr>
          <w:rFonts w:ascii="Arial" w:hAnsi="Arial" w:cs="Arial"/>
          <w:b/>
          <w:bCs/>
        </w:rPr>
      </w:pPr>
      <w:r w:rsidRPr="00FC6C0B">
        <w:rPr>
          <w:rFonts w:ascii="Arial" w:hAnsi="Arial" w:cs="Arial"/>
          <w:b/>
          <w:bCs/>
        </w:rPr>
        <w:t>II.</w:t>
      </w:r>
      <w:r w:rsidR="00986AD6" w:rsidRPr="00FC6C0B">
        <w:rPr>
          <w:rFonts w:ascii="Arial" w:hAnsi="Arial" w:cs="Arial"/>
          <w:b/>
          <w:bCs/>
        </w:rPr>
        <w:t xml:space="preserve"> </w:t>
      </w:r>
      <w:r w:rsidRPr="00FC6C0B">
        <w:rPr>
          <w:rFonts w:ascii="Arial" w:hAnsi="Arial" w:cs="Arial"/>
          <w:b/>
          <w:bCs/>
        </w:rPr>
        <w:t>Method</w:t>
      </w:r>
    </w:p>
    <w:p w14:paraId="6CE533BD" w14:textId="3B0A2D74" w:rsidR="006A7C98" w:rsidRPr="00FC6C0B" w:rsidRDefault="006A7C98" w:rsidP="00DB1632">
      <w:pPr>
        <w:spacing w:line="360" w:lineRule="auto"/>
        <w:jc w:val="both"/>
        <w:rPr>
          <w:rFonts w:ascii="Arial" w:hAnsi="Arial" w:cs="Arial"/>
        </w:rPr>
      </w:pPr>
      <w:r w:rsidRPr="00FC6C0B">
        <w:rPr>
          <w:rFonts w:ascii="Arial" w:hAnsi="Arial" w:cs="Arial"/>
        </w:rPr>
        <w:tab/>
        <w:t>The analysis starts with descriptive analysis using summary statistics and graphical methods such as line plots,</w:t>
      </w:r>
      <w:r w:rsidR="00986AD6" w:rsidRPr="00FC6C0B">
        <w:rPr>
          <w:rFonts w:ascii="Arial" w:hAnsi="Arial" w:cs="Arial"/>
        </w:rPr>
        <w:t xml:space="preserve"> lag scatter plots,</w:t>
      </w:r>
      <w:r w:rsidRPr="00FC6C0B">
        <w:rPr>
          <w:rFonts w:ascii="Arial" w:hAnsi="Arial" w:cs="Arial"/>
        </w:rPr>
        <w:t xml:space="preserve"> histograms and Q-Q plots.</w:t>
      </w:r>
      <w:r w:rsidR="00986AD6" w:rsidRPr="00FC6C0B">
        <w:rPr>
          <w:rFonts w:ascii="Arial" w:hAnsi="Arial" w:cs="Arial"/>
        </w:rPr>
        <w:t xml:space="preserve"> After concluding main features of data structure, appropriate transformations will be taken to prepare the data for model proposal by limiting skewedness, fluctuating variance and stablizing stationarity. Then, using model specification tools comprising of ACF, PACF, ADF, EACF and a BIC table, we will suggest possible ARIMA models, which then we will fit to the series. The various models will be evaluated using goodness-of-fit metrics to deliver the final optimal model for Multidrug Resistance Among E.coli.</w:t>
      </w:r>
    </w:p>
    <w:p w14:paraId="531800B6" w14:textId="77777777" w:rsidR="00986AD6" w:rsidRPr="00FC6C0B" w:rsidRDefault="00986AD6" w:rsidP="00DB1632">
      <w:pPr>
        <w:spacing w:line="360" w:lineRule="auto"/>
        <w:jc w:val="both"/>
        <w:rPr>
          <w:rFonts w:ascii="Arial" w:hAnsi="Arial" w:cs="Arial"/>
        </w:rPr>
      </w:pPr>
    </w:p>
    <w:p w14:paraId="1AC7B16C" w14:textId="77777777" w:rsidR="00240614" w:rsidRPr="00FC6C0B" w:rsidRDefault="00240614" w:rsidP="00DB1632">
      <w:pPr>
        <w:spacing w:line="360" w:lineRule="auto"/>
        <w:rPr>
          <w:rFonts w:ascii="Arial" w:hAnsi="Arial" w:cs="Arial"/>
        </w:rPr>
      </w:pPr>
      <w:r w:rsidRPr="00FC6C0B">
        <w:rPr>
          <w:rFonts w:ascii="Arial" w:hAnsi="Arial" w:cs="Arial"/>
        </w:rPr>
        <w:br w:type="page"/>
      </w:r>
    </w:p>
    <w:p w14:paraId="50162546" w14:textId="6B32E6A8" w:rsidR="00986AD6" w:rsidRPr="00FC6C0B" w:rsidRDefault="00986AD6" w:rsidP="00DB1632">
      <w:pPr>
        <w:spacing w:line="360" w:lineRule="auto"/>
        <w:jc w:val="both"/>
        <w:rPr>
          <w:rFonts w:ascii="Arial" w:hAnsi="Arial" w:cs="Arial"/>
          <w:b/>
          <w:bCs/>
        </w:rPr>
      </w:pPr>
      <w:r w:rsidRPr="00FC6C0B">
        <w:rPr>
          <w:rFonts w:ascii="Arial" w:hAnsi="Arial" w:cs="Arial"/>
          <w:b/>
          <w:bCs/>
        </w:rPr>
        <w:lastRenderedPageBreak/>
        <w:t>III. Results and discussion</w:t>
      </w:r>
    </w:p>
    <w:p w14:paraId="02AD8383" w14:textId="77777777" w:rsidR="00D5106E" w:rsidRPr="00FC6C0B" w:rsidRDefault="00986AD6" w:rsidP="00DB1632">
      <w:pPr>
        <w:pStyle w:val="ListParagraph"/>
        <w:numPr>
          <w:ilvl w:val="0"/>
          <w:numId w:val="1"/>
        </w:numPr>
        <w:spacing w:line="360" w:lineRule="auto"/>
        <w:jc w:val="both"/>
        <w:rPr>
          <w:rFonts w:ascii="Arial" w:hAnsi="Arial" w:cs="Arial"/>
          <w:b/>
          <w:bCs/>
        </w:rPr>
      </w:pPr>
      <w:r w:rsidRPr="00FC6C0B">
        <w:rPr>
          <w:rFonts w:ascii="Arial" w:hAnsi="Arial" w:cs="Arial"/>
          <w:b/>
          <w:bCs/>
        </w:rPr>
        <w:t xml:space="preserve">Descriptive </w:t>
      </w:r>
      <w:r w:rsidR="00D5106E" w:rsidRPr="00FC6C0B">
        <w:rPr>
          <w:rFonts w:ascii="Arial" w:hAnsi="Arial" w:cs="Arial"/>
          <w:b/>
          <w:bCs/>
        </w:rPr>
        <w:t>analysis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D5106E" w:rsidRPr="00FC6C0B" w14:paraId="6C230818" w14:textId="77777777" w:rsidTr="00D5106E">
        <w:tc>
          <w:tcPr>
            <w:tcW w:w="1558" w:type="dxa"/>
          </w:tcPr>
          <w:p w14:paraId="6584804F" w14:textId="62524EA4" w:rsidR="00D5106E" w:rsidRPr="00FC6C0B" w:rsidRDefault="00D5106E" w:rsidP="00DB1632">
            <w:pPr>
              <w:spacing w:line="360" w:lineRule="auto"/>
              <w:jc w:val="both"/>
              <w:rPr>
                <w:rFonts w:ascii="Arial" w:hAnsi="Arial" w:cs="Arial"/>
              </w:rPr>
            </w:pPr>
            <w:r w:rsidRPr="00FC6C0B">
              <w:rPr>
                <w:rFonts w:ascii="Arial" w:hAnsi="Arial" w:cs="Arial"/>
              </w:rPr>
              <w:t>Min</w:t>
            </w:r>
          </w:p>
        </w:tc>
        <w:tc>
          <w:tcPr>
            <w:tcW w:w="1558" w:type="dxa"/>
          </w:tcPr>
          <w:p w14:paraId="273B3915" w14:textId="3BB3325B" w:rsidR="00D5106E" w:rsidRPr="00FC6C0B" w:rsidRDefault="00D5106E" w:rsidP="00DB1632">
            <w:pPr>
              <w:spacing w:line="360" w:lineRule="auto"/>
              <w:jc w:val="both"/>
              <w:rPr>
                <w:rFonts w:ascii="Arial" w:hAnsi="Arial" w:cs="Arial"/>
              </w:rPr>
            </w:pPr>
            <w:r w:rsidRPr="00FC6C0B">
              <w:rPr>
                <w:rFonts w:ascii="Arial" w:hAnsi="Arial" w:cs="Arial"/>
              </w:rPr>
              <w:t>1st Qu.</w:t>
            </w:r>
          </w:p>
        </w:tc>
        <w:tc>
          <w:tcPr>
            <w:tcW w:w="1558" w:type="dxa"/>
          </w:tcPr>
          <w:p w14:paraId="2609A110" w14:textId="1102696A" w:rsidR="00D5106E" w:rsidRPr="00FC6C0B" w:rsidRDefault="00D5106E" w:rsidP="00DB1632">
            <w:pPr>
              <w:spacing w:line="360" w:lineRule="auto"/>
              <w:jc w:val="both"/>
              <w:rPr>
                <w:rFonts w:ascii="Arial" w:hAnsi="Arial" w:cs="Arial"/>
              </w:rPr>
            </w:pPr>
            <w:r w:rsidRPr="00FC6C0B">
              <w:rPr>
                <w:rFonts w:ascii="Arial" w:hAnsi="Arial" w:cs="Arial"/>
              </w:rPr>
              <w:t>Median</w:t>
            </w:r>
          </w:p>
        </w:tc>
        <w:tc>
          <w:tcPr>
            <w:tcW w:w="1558" w:type="dxa"/>
          </w:tcPr>
          <w:p w14:paraId="5A74B2C2" w14:textId="05925871" w:rsidR="00D5106E" w:rsidRPr="00FC6C0B" w:rsidRDefault="00D5106E" w:rsidP="00DB1632">
            <w:pPr>
              <w:spacing w:line="360" w:lineRule="auto"/>
              <w:jc w:val="both"/>
              <w:rPr>
                <w:rFonts w:ascii="Arial" w:hAnsi="Arial" w:cs="Arial"/>
              </w:rPr>
            </w:pPr>
            <w:r w:rsidRPr="00FC6C0B">
              <w:rPr>
                <w:rFonts w:ascii="Arial" w:hAnsi="Arial" w:cs="Arial"/>
              </w:rPr>
              <w:t>Mean</w:t>
            </w:r>
          </w:p>
        </w:tc>
        <w:tc>
          <w:tcPr>
            <w:tcW w:w="1559" w:type="dxa"/>
          </w:tcPr>
          <w:p w14:paraId="49FAB569" w14:textId="70713457" w:rsidR="00D5106E" w:rsidRPr="00FC6C0B" w:rsidRDefault="00D5106E" w:rsidP="00DB1632">
            <w:pPr>
              <w:spacing w:line="360" w:lineRule="auto"/>
              <w:jc w:val="both"/>
              <w:rPr>
                <w:rFonts w:ascii="Arial" w:hAnsi="Arial" w:cs="Arial"/>
              </w:rPr>
            </w:pPr>
            <w:r w:rsidRPr="00FC6C0B">
              <w:rPr>
                <w:rFonts w:ascii="Arial" w:hAnsi="Arial" w:cs="Arial"/>
              </w:rPr>
              <w:t>3rd Qu.</w:t>
            </w:r>
          </w:p>
        </w:tc>
        <w:tc>
          <w:tcPr>
            <w:tcW w:w="1559" w:type="dxa"/>
          </w:tcPr>
          <w:p w14:paraId="320E5D6E" w14:textId="60E8B616" w:rsidR="00D5106E" w:rsidRPr="00FC6C0B" w:rsidRDefault="00D5106E" w:rsidP="00DB1632">
            <w:pPr>
              <w:spacing w:line="360" w:lineRule="auto"/>
              <w:jc w:val="both"/>
              <w:rPr>
                <w:rFonts w:ascii="Arial" w:hAnsi="Arial" w:cs="Arial"/>
              </w:rPr>
            </w:pPr>
            <w:r w:rsidRPr="00FC6C0B">
              <w:rPr>
                <w:rFonts w:ascii="Arial" w:hAnsi="Arial" w:cs="Arial"/>
              </w:rPr>
              <w:t>Max</w:t>
            </w:r>
          </w:p>
        </w:tc>
      </w:tr>
      <w:tr w:rsidR="00D5106E" w:rsidRPr="00FC6C0B" w14:paraId="29F1F852" w14:textId="77777777" w:rsidTr="00D5106E">
        <w:tc>
          <w:tcPr>
            <w:tcW w:w="1558" w:type="dxa"/>
          </w:tcPr>
          <w:p w14:paraId="16FA7755" w14:textId="15E50E16" w:rsidR="00D5106E" w:rsidRPr="00FC6C0B" w:rsidRDefault="00D5106E" w:rsidP="00DB1632">
            <w:pPr>
              <w:spacing w:line="360" w:lineRule="auto"/>
              <w:jc w:val="both"/>
              <w:rPr>
                <w:rFonts w:ascii="Arial" w:hAnsi="Arial" w:cs="Arial"/>
              </w:rPr>
            </w:pPr>
            <w:r w:rsidRPr="00FC6C0B">
              <w:rPr>
                <w:rFonts w:ascii="Arial" w:hAnsi="Arial" w:cs="Arial"/>
              </w:rPr>
              <w:t>6.300</w:t>
            </w:r>
          </w:p>
        </w:tc>
        <w:tc>
          <w:tcPr>
            <w:tcW w:w="1558" w:type="dxa"/>
          </w:tcPr>
          <w:p w14:paraId="21C0C009" w14:textId="06E0A785" w:rsidR="00D5106E" w:rsidRPr="00FC6C0B" w:rsidRDefault="00D5106E" w:rsidP="00DB1632">
            <w:pPr>
              <w:spacing w:line="360" w:lineRule="auto"/>
              <w:jc w:val="both"/>
              <w:rPr>
                <w:rFonts w:ascii="Arial" w:hAnsi="Arial" w:cs="Arial"/>
              </w:rPr>
            </w:pPr>
            <w:r w:rsidRPr="00FC6C0B">
              <w:rPr>
                <w:rFonts w:ascii="Arial" w:hAnsi="Arial" w:cs="Arial"/>
              </w:rPr>
              <w:t>8.375</w:t>
            </w:r>
          </w:p>
        </w:tc>
        <w:tc>
          <w:tcPr>
            <w:tcW w:w="1558" w:type="dxa"/>
          </w:tcPr>
          <w:p w14:paraId="7A93F009" w14:textId="572DF6B6" w:rsidR="00D5106E" w:rsidRPr="00FC6C0B" w:rsidRDefault="00D5106E" w:rsidP="00DB1632">
            <w:pPr>
              <w:spacing w:line="360" w:lineRule="auto"/>
              <w:jc w:val="both"/>
              <w:rPr>
                <w:rFonts w:ascii="Arial" w:hAnsi="Arial" w:cs="Arial"/>
              </w:rPr>
            </w:pPr>
            <w:r w:rsidRPr="00FC6C0B">
              <w:rPr>
                <w:rFonts w:ascii="Arial" w:hAnsi="Arial" w:cs="Arial"/>
              </w:rPr>
              <w:t>9.300</w:t>
            </w:r>
          </w:p>
        </w:tc>
        <w:tc>
          <w:tcPr>
            <w:tcW w:w="1558" w:type="dxa"/>
          </w:tcPr>
          <w:p w14:paraId="186C7026" w14:textId="1E836747" w:rsidR="00D5106E" w:rsidRPr="00FC6C0B" w:rsidRDefault="00D5106E" w:rsidP="00DB1632">
            <w:pPr>
              <w:spacing w:line="360" w:lineRule="auto"/>
              <w:jc w:val="both"/>
              <w:rPr>
                <w:rFonts w:ascii="Arial" w:hAnsi="Arial" w:cs="Arial"/>
              </w:rPr>
            </w:pPr>
            <w:r w:rsidRPr="00FC6C0B">
              <w:rPr>
                <w:rFonts w:ascii="Arial" w:hAnsi="Arial" w:cs="Arial"/>
              </w:rPr>
              <w:t>9.079</w:t>
            </w:r>
          </w:p>
        </w:tc>
        <w:tc>
          <w:tcPr>
            <w:tcW w:w="1559" w:type="dxa"/>
          </w:tcPr>
          <w:p w14:paraId="1317246B" w14:textId="30D878EA" w:rsidR="00D5106E" w:rsidRPr="00FC6C0B" w:rsidRDefault="00D5106E" w:rsidP="00DB1632">
            <w:pPr>
              <w:spacing w:line="360" w:lineRule="auto"/>
              <w:jc w:val="both"/>
              <w:rPr>
                <w:rFonts w:ascii="Arial" w:hAnsi="Arial" w:cs="Arial"/>
              </w:rPr>
            </w:pPr>
            <w:r w:rsidRPr="00FC6C0B">
              <w:rPr>
                <w:rFonts w:ascii="Arial" w:hAnsi="Arial" w:cs="Arial"/>
              </w:rPr>
              <w:t>9.675</w:t>
            </w:r>
          </w:p>
        </w:tc>
        <w:tc>
          <w:tcPr>
            <w:tcW w:w="1559" w:type="dxa"/>
          </w:tcPr>
          <w:p w14:paraId="79DCE2B3" w14:textId="1CF75F18" w:rsidR="00D5106E" w:rsidRPr="00FC6C0B" w:rsidRDefault="00D5106E" w:rsidP="00DB1632">
            <w:pPr>
              <w:spacing w:line="360" w:lineRule="auto"/>
              <w:jc w:val="both"/>
              <w:rPr>
                <w:rFonts w:ascii="Arial" w:hAnsi="Arial" w:cs="Arial"/>
              </w:rPr>
            </w:pPr>
            <w:r w:rsidRPr="00FC6C0B">
              <w:rPr>
                <w:rFonts w:ascii="Arial" w:hAnsi="Arial" w:cs="Arial"/>
              </w:rPr>
              <w:t>11.500</w:t>
            </w:r>
          </w:p>
        </w:tc>
      </w:tr>
    </w:tbl>
    <w:p w14:paraId="61C6DC3A" w14:textId="07B99EFC" w:rsidR="00986AD6" w:rsidRPr="009166F1" w:rsidRDefault="00986AD6" w:rsidP="00DB1632">
      <w:pPr>
        <w:spacing w:line="360" w:lineRule="auto"/>
        <w:jc w:val="both"/>
        <w:rPr>
          <w:rFonts w:ascii="Arial" w:hAnsi="Arial" w:cs="Arial"/>
          <w:i/>
          <w:iCs/>
        </w:rPr>
      </w:pPr>
      <w:r w:rsidRPr="00FC6C0B">
        <w:rPr>
          <w:rFonts w:ascii="Arial" w:hAnsi="Arial" w:cs="Arial"/>
        </w:rPr>
        <w:t xml:space="preserve"> </w:t>
      </w:r>
      <w:r w:rsidR="00D5106E" w:rsidRPr="009166F1">
        <w:rPr>
          <w:rFonts w:ascii="Arial" w:hAnsi="Arial" w:cs="Arial"/>
          <w:i/>
          <w:iCs/>
        </w:rPr>
        <w:t>Table 1. Summary statistics of Multidrug Resistance time series.</w:t>
      </w:r>
    </w:p>
    <w:p w14:paraId="319201FA" w14:textId="2F0D5549" w:rsidR="005C4A82" w:rsidRPr="00FC6C0B" w:rsidRDefault="005C4A82" w:rsidP="00DB1632">
      <w:pPr>
        <w:spacing w:line="360" w:lineRule="auto"/>
        <w:jc w:val="center"/>
        <w:rPr>
          <w:rFonts w:ascii="Arial" w:hAnsi="Arial" w:cs="Arial"/>
        </w:rPr>
      </w:pPr>
      <w:r w:rsidRPr="00FC6C0B">
        <w:rPr>
          <w:rFonts w:ascii="Arial" w:hAnsi="Arial" w:cs="Arial"/>
          <w:noProof/>
        </w:rPr>
        <w:drawing>
          <wp:inline distT="0" distB="0" distL="0" distR="0" wp14:anchorId="2D8D8D77" wp14:editId="3C53A8BE">
            <wp:extent cx="4721864" cy="3136306"/>
            <wp:effectExtent l="0" t="0" r="2540" b="635"/>
            <wp:docPr id="142657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73939" name=""/>
                    <pic:cNvPicPr/>
                  </pic:nvPicPr>
                  <pic:blipFill>
                    <a:blip r:embed="rId7"/>
                    <a:stretch>
                      <a:fillRect/>
                    </a:stretch>
                  </pic:blipFill>
                  <pic:spPr>
                    <a:xfrm>
                      <a:off x="0" y="0"/>
                      <a:ext cx="4774157" cy="3171039"/>
                    </a:xfrm>
                    <a:prstGeom prst="rect">
                      <a:avLst/>
                    </a:prstGeom>
                  </pic:spPr>
                </pic:pic>
              </a:graphicData>
            </a:graphic>
          </wp:inline>
        </w:drawing>
      </w:r>
    </w:p>
    <w:p w14:paraId="0056D333" w14:textId="65F5DD31" w:rsidR="005C4A82" w:rsidRPr="009166F1" w:rsidRDefault="005C4A82" w:rsidP="00DB1632">
      <w:pPr>
        <w:spacing w:line="360" w:lineRule="auto"/>
        <w:rPr>
          <w:rFonts w:ascii="Arial" w:hAnsi="Arial" w:cs="Arial"/>
          <w:i/>
          <w:iCs/>
        </w:rPr>
      </w:pPr>
      <w:r w:rsidRPr="009166F1">
        <w:rPr>
          <w:rFonts w:ascii="Arial" w:hAnsi="Arial" w:cs="Arial"/>
          <w:i/>
          <w:iCs/>
        </w:rPr>
        <w:t>Figure 1. Histogr</w:t>
      </w:r>
      <w:r w:rsidR="00652F7F" w:rsidRPr="009166F1">
        <w:rPr>
          <w:rFonts w:ascii="Arial" w:hAnsi="Arial" w:cs="Arial"/>
          <w:i/>
          <w:iCs/>
        </w:rPr>
        <w:t>a</w:t>
      </w:r>
      <w:r w:rsidRPr="009166F1">
        <w:rPr>
          <w:rFonts w:ascii="Arial" w:hAnsi="Arial" w:cs="Arial"/>
          <w:i/>
          <w:iCs/>
        </w:rPr>
        <w:t>m of Multidrug Resistance Among E.coli.</w:t>
      </w:r>
    </w:p>
    <w:p w14:paraId="262F52A3" w14:textId="2131A747" w:rsidR="000944BD" w:rsidRPr="00FC6C0B" w:rsidRDefault="000944BD" w:rsidP="00DB1632">
      <w:pPr>
        <w:spacing w:line="360" w:lineRule="auto"/>
        <w:rPr>
          <w:rFonts w:ascii="Arial" w:hAnsi="Arial" w:cs="Arial"/>
        </w:rPr>
      </w:pPr>
    </w:p>
    <w:p w14:paraId="3EC234B3" w14:textId="43F726CD" w:rsidR="00EA6FA1" w:rsidRPr="00FC6C0B" w:rsidRDefault="00DA4731" w:rsidP="00DB1632">
      <w:pPr>
        <w:spacing w:line="360" w:lineRule="auto"/>
        <w:ind w:firstLine="720"/>
        <w:jc w:val="both"/>
        <w:rPr>
          <w:rFonts w:ascii="Arial" w:hAnsi="Arial" w:cs="Arial"/>
        </w:rPr>
      </w:pPr>
      <w:r w:rsidRPr="00FC6C0B">
        <w:rPr>
          <w:rFonts w:ascii="Arial" w:hAnsi="Arial" w:cs="Arial"/>
        </w:rPr>
        <w:t>Referencing Table</w:t>
      </w:r>
      <w:r w:rsidR="00FC6C0B">
        <w:rPr>
          <w:rFonts w:ascii="Arial" w:hAnsi="Arial" w:cs="Arial"/>
        </w:rPr>
        <w:t>.</w:t>
      </w:r>
      <w:r w:rsidRPr="00FC6C0B">
        <w:rPr>
          <w:rFonts w:ascii="Arial" w:hAnsi="Arial" w:cs="Arial"/>
        </w:rPr>
        <w:t xml:space="preserve"> 1 the data is slighly left skewed as the mean (=9.079) is marginally lower than the median (=9.300). Along with the standard deviation (=1.443), it suggests that the data is tightly distributed around the centre. Correspondingly, the entire range (6.300-11.500) almost completely belongs within 2 standard deviations from the mean. This also indicates the data is not afffected by extreme values. Furthermore, a coefficient of variance of 15.9%</w:t>
      </w:r>
      <w:r w:rsidR="005C4A82" w:rsidRPr="00FC6C0B">
        <w:rPr>
          <w:rFonts w:ascii="Arial" w:hAnsi="Arial" w:cs="Arial"/>
        </w:rPr>
        <w:t xml:space="preserve"> shows somewhat low variability and overall stability. This is corroborated by Figure</w:t>
      </w:r>
      <w:r w:rsidR="00FC6C0B">
        <w:rPr>
          <w:rFonts w:ascii="Arial" w:hAnsi="Arial" w:cs="Arial"/>
        </w:rPr>
        <w:t>.</w:t>
      </w:r>
      <w:r w:rsidR="005C4A82" w:rsidRPr="00FC6C0B">
        <w:rPr>
          <w:rFonts w:ascii="Arial" w:hAnsi="Arial" w:cs="Arial"/>
        </w:rPr>
        <w:t xml:space="preserve"> 1, as the histogram shows values densely clustered around the centre and no long tails, furthermore, the minor left-skewedness can also be seen. </w:t>
      </w:r>
    </w:p>
    <w:p w14:paraId="2AFDA198" w14:textId="77777777" w:rsidR="00FC6C0B" w:rsidRPr="00FC6C0B" w:rsidRDefault="00FC6C0B" w:rsidP="00DB1632">
      <w:pPr>
        <w:spacing w:line="360" w:lineRule="auto"/>
        <w:jc w:val="center"/>
        <w:rPr>
          <w:rFonts w:ascii="Arial" w:hAnsi="Arial" w:cs="Arial"/>
        </w:rPr>
      </w:pPr>
      <w:r w:rsidRPr="00FC6C0B">
        <w:rPr>
          <w:rFonts w:ascii="Arial" w:hAnsi="Arial" w:cs="Arial"/>
          <w:noProof/>
        </w:rPr>
        <w:lastRenderedPageBreak/>
        <w:drawing>
          <wp:inline distT="0" distB="0" distL="0" distR="0" wp14:anchorId="5D4F2081" wp14:editId="3F9EDCA4">
            <wp:extent cx="4847838" cy="3123126"/>
            <wp:effectExtent l="0" t="0" r="3810" b="1270"/>
            <wp:docPr id="162626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5091" name=""/>
                    <pic:cNvPicPr/>
                  </pic:nvPicPr>
                  <pic:blipFill>
                    <a:blip r:embed="rId8"/>
                    <a:stretch>
                      <a:fillRect/>
                    </a:stretch>
                  </pic:blipFill>
                  <pic:spPr>
                    <a:xfrm>
                      <a:off x="0" y="0"/>
                      <a:ext cx="4887924" cy="3148951"/>
                    </a:xfrm>
                    <a:prstGeom prst="rect">
                      <a:avLst/>
                    </a:prstGeom>
                  </pic:spPr>
                </pic:pic>
              </a:graphicData>
            </a:graphic>
          </wp:inline>
        </w:drawing>
      </w:r>
    </w:p>
    <w:p w14:paraId="5F2D0614" w14:textId="77777777" w:rsidR="00FC6C0B" w:rsidRPr="00FC6C0B" w:rsidRDefault="00FC6C0B" w:rsidP="00DB1632">
      <w:pPr>
        <w:spacing w:line="360" w:lineRule="auto"/>
        <w:rPr>
          <w:rFonts w:ascii="Arial" w:hAnsi="Arial" w:cs="Arial"/>
        </w:rPr>
      </w:pPr>
      <w:r w:rsidRPr="009166F1">
        <w:rPr>
          <w:rFonts w:ascii="Arial" w:hAnsi="Arial" w:cs="Arial"/>
          <w:i/>
          <w:iCs/>
        </w:rPr>
        <w:t>Figure 2. Line plot of Multidrug Resistance percentage annually from 2011-2024</w:t>
      </w:r>
      <w:r w:rsidRPr="00FC6C0B">
        <w:rPr>
          <w:rFonts w:ascii="Arial" w:hAnsi="Arial" w:cs="Arial"/>
        </w:rPr>
        <w:t>.</w:t>
      </w:r>
    </w:p>
    <w:p w14:paraId="45F033BD" w14:textId="77777777" w:rsidR="00FC6C0B" w:rsidRPr="00FC6C0B" w:rsidRDefault="00FC6C0B" w:rsidP="00DB1632">
      <w:pPr>
        <w:spacing w:line="360" w:lineRule="auto"/>
        <w:jc w:val="both"/>
        <w:rPr>
          <w:rFonts w:ascii="Arial" w:hAnsi="Arial" w:cs="Arial"/>
        </w:rPr>
      </w:pPr>
    </w:p>
    <w:p w14:paraId="1CA96C86" w14:textId="220DC9E9" w:rsidR="00FC6C0B" w:rsidRPr="00FC6C0B" w:rsidRDefault="00FC6C0B" w:rsidP="00DB1632">
      <w:pPr>
        <w:spacing w:line="360" w:lineRule="auto"/>
        <w:jc w:val="center"/>
        <w:rPr>
          <w:rFonts w:ascii="Arial" w:hAnsi="Arial" w:cs="Arial"/>
        </w:rPr>
      </w:pPr>
      <w:r w:rsidRPr="00FC6C0B">
        <w:rPr>
          <w:rFonts w:ascii="Arial" w:hAnsi="Arial" w:cs="Arial"/>
          <w:noProof/>
        </w:rPr>
        <w:drawing>
          <wp:inline distT="0" distB="0" distL="0" distR="0" wp14:anchorId="0607B329" wp14:editId="6C0E46CF">
            <wp:extent cx="4703727" cy="3179036"/>
            <wp:effectExtent l="0" t="0" r="0" b="0"/>
            <wp:docPr id="194557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79435" name=""/>
                    <pic:cNvPicPr/>
                  </pic:nvPicPr>
                  <pic:blipFill>
                    <a:blip r:embed="rId9"/>
                    <a:stretch>
                      <a:fillRect/>
                    </a:stretch>
                  </pic:blipFill>
                  <pic:spPr>
                    <a:xfrm>
                      <a:off x="0" y="0"/>
                      <a:ext cx="4753907" cy="3212950"/>
                    </a:xfrm>
                    <a:prstGeom prst="rect">
                      <a:avLst/>
                    </a:prstGeom>
                  </pic:spPr>
                </pic:pic>
              </a:graphicData>
            </a:graphic>
          </wp:inline>
        </w:drawing>
      </w:r>
    </w:p>
    <w:p w14:paraId="7A6FE77E" w14:textId="37E6628F" w:rsidR="00FC6C0B" w:rsidRPr="009166F1" w:rsidRDefault="00FC6C0B" w:rsidP="00DB1632">
      <w:pPr>
        <w:spacing w:line="360" w:lineRule="auto"/>
        <w:jc w:val="both"/>
        <w:rPr>
          <w:rFonts w:ascii="Arial" w:hAnsi="Arial" w:cs="Arial"/>
          <w:i/>
          <w:iCs/>
        </w:rPr>
      </w:pPr>
      <w:r w:rsidRPr="009166F1">
        <w:rPr>
          <w:rFonts w:ascii="Arial" w:hAnsi="Arial" w:cs="Arial"/>
          <w:i/>
          <w:iCs/>
        </w:rPr>
        <w:t>Figure 3. Lag plot of Multidrug Resistance percentage against previous year.</w:t>
      </w:r>
    </w:p>
    <w:p w14:paraId="7577CC7C" w14:textId="77777777" w:rsidR="00FC6C0B" w:rsidRPr="00FC6C0B" w:rsidRDefault="00FC6C0B" w:rsidP="00DB1632">
      <w:pPr>
        <w:spacing w:line="360" w:lineRule="auto"/>
        <w:jc w:val="both"/>
        <w:rPr>
          <w:rFonts w:ascii="Arial" w:hAnsi="Arial" w:cs="Arial"/>
        </w:rPr>
      </w:pPr>
    </w:p>
    <w:p w14:paraId="05C28E9E" w14:textId="5F6ABA62" w:rsidR="0058189F" w:rsidRDefault="0058189F" w:rsidP="00DB1632">
      <w:pPr>
        <w:spacing w:line="360" w:lineRule="auto"/>
        <w:ind w:firstLine="720"/>
        <w:jc w:val="both"/>
        <w:rPr>
          <w:rFonts w:ascii="Arial" w:hAnsi="Arial" w:cs="Arial"/>
        </w:rPr>
      </w:pPr>
      <w:r w:rsidRPr="00FC6C0B">
        <w:rPr>
          <w:rFonts w:ascii="Arial" w:hAnsi="Arial" w:cs="Arial"/>
        </w:rPr>
        <w:t>Figure</w:t>
      </w:r>
      <w:r w:rsidR="00FC6C0B">
        <w:rPr>
          <w:rFonts w:ascii="Arial" w:hAnsi="Arial" w:cs="Arial"/>
        </w:rPr>
        <w:t>.</w:t>
      </w:r>
      <w:r w:rsidRPr="00FC6C0B">
        <w:rPr>
          <w:rFonts w:ascii="Arial" w:hAnsi="Arial" w:cs="Arial"/>
        </w:rPr>
        <w:t xml:space="preserve"> 2 is a plot of the data itself, in which we can very clearly see a linear upwards trend, also as represented by the red trend line. The plot also suggests </w:t>
      </w:r>
      <w:r w:rsidRPr="00FC6C0B">
        <w:rPr>
          <w:rFonts w:ascii="Arial" w:hAnsi="Arial" w:cs="Arial"/>
        </w:rPr>
        <w:lastRenderedPageBreak/>
        <w:t>autoregressive behaviour and no clear signs of changing variance or a prominent change point.</w:t>
      </w:r>
      <w:r w:rsidR="00FC6C0B">
        <w:rPr>
          <w:rFonts w:ascii="Arial" w:hAnsi="Arial" w:cs="Arial"/>
        </w:rPr>
        <w:t xml:space="preserve"> The lag plot, Figure. 3, corroborates by showing a strong positive correlation between resistance levels on year t with year t-1, which can be seen through points clustering tightly along the diagonal line. This confirms the series’ autoregressive behaviour.</w:t>
      </w:r>
    </w:p>
    <w:p w14:paraId="2CAA82F5" w14:textId="4B42C377" w:rsidR="00B625E6" w:rsidRPr="00B625E6" w:rsidRDefault="00B625E6" w:rsidP="00DB1632">
      <w:pPr>
        <w:pStyle w:val="ListParagraph"/>
        <w:numPr>
          <w:ilvl w:val="0"/>
          <w:numId w:val="1"/>
        </w:numPr>
        <w:spacing w:line="360" w:lineRule="auto"/>
        <w:jc w:val="both"/>
        <w:rPr>
          <w:rFonts w:ascii="Arial" w:hAnsi="Arial" w:cs="Arial"/>
          <w:b/>
          <w:bCs/>
        </w:rPr>
      </w:pPr>
      <w:r w:rsidRPr="00B625E6">
        <w:rPr>
          <w:rFonts w:ascii="Arial" w:hAnsi="Arial" w:cs="Arial"/>
          <w:b/>
          <w:bCs/>
        </w:rPr>
        <w:t>Data transformations</w:t>
      </w:r>
    </w:p>
    <w:p w14:paraId="23B0ABE5" w14:textId="5F805F46" w:rsidR="00A9564C" w:rsidRDefault="00A9564C" w:rsidP="00DB1632">
      <w:pPr>
        <w:spacing w:line="360" w:lineRule="auto"/>
        <w:jc w:val="center"/>
        <w:rPr>
          <w:rFonts w:ascii="Arial" w:hAnsi="Arial" w:cs="Arial"/>
        </w:rPr>
      </w:pPr>
      <w:r w:rsidRPr="00A9564C">
        <w:rPr>
          <w:rFonts w:ascii="Arial" w:hAnsi="Arial" w:cs="Arial"/>
          <w:noProof/>
        </w:rPr>
        <w:drawing>
          <wp:inline distT="0" distB="0" distL="0" distR="0" wp14:anchorId="5AD3F338" wp14:editId="4CD0174A">
            <wp:extent cx="4802952" cy="3161944"/>
            <wp:effectExtent l="0" t="0" r="0" b="635"/>
            <wp:docPr id="202921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13711" name=""/>
                    <pic:cNvPicPr/>
                  </pic:nvPicPr>
                  <pic:blipFill>
                    <a:blip r:embed="rId10"/>
                    <a:stretch>
                      <a:fillRect/>
                    </a:stretch>
                  </pic:blipFill>
                  <pic:spPr>
                    <a:xfrm>
                      <a:off x="0" y="0"/>
                      <a:ext cx="4850059" cy="3192956"/>
                    </a:xfrm>
                    <a:prstGeom prst="rect">
                      <a:avLst/>
                    </a:prstGeom>
                  </pic:spPr>
                </pic:pic>
              </a:graphicData>
            </a:graphic>
          </wp:inline>
        </w:drawing>
      </w:r>
    </w:p>
    <w:p w14:paraId="1C83EB1A" w14:textId="64266CEF" w:rsidR="00A9564C" w:rsidRPr="009166F1" w:rsidRDefault="00A9564C" w:rsidP="00DB1632">
      <w:pPr>
        <w:spacing w:line="360" w:lineRule="auto"/>
        <w:rPr>
          <w:rFonts w:ascii="Arial" w:hAnsi="Arial" w:cs="Arial"/>
          <w:i/>
          <w:iCs/>
        </w:rPr>
      </w:pPr>
      <w:r w:rsidRPr="009166F1">
        <w:rPr>
          <w:rFonts w:ascii="Arial" w:hAnsi="Arial" w:cs="Arial"/>
          <w:i/>
          <w:iCs/>
        </w:rPr>
        <w:t>Figure 4. Q-Q plot of Multidrug Resistance Among E.coli raw series.</w:t>
      </w:r>
    </w:p>
    <w:p w14:paraId="2D91E250" w14:textId="77777777" w:rsidR="002F76CB" w:rsidRDefault="002F76CB" w:rsidP="00DB1632">
      <w:pPr>
        <w:spacing w:line="360" w:lineRule="auto"/>
        <w:rPr>
          <w:rFonts w:ascii="Arial" w:hAnsi="Arial" w:cs="Arial"/>
        </w:rPr>
      </w:pPr>
    </w:p>
    <w:p w14:paraId="37A935C7" w14:textId="59179688" w:rsidR="002F76CB" w:rsidRDefault="002F76CB" w:rsidP="00DB1632">
      <w:pPr>
        <w:spacing w:line="360" w:lineRule="auto"/>
        <w:jc w:val="both"/>
        <w:rPr>
          <w:rFonts w:ascii="Arial" w:hAnsi="Arial" w:cs="Arial"/>
        </w:rPr>
      </w:pPr>
      <w:r>
        <w:rPr>
          <w:rFonts w:ascii="Arial" w:hAnsi="Arial" w:cs="Arial"/>
        </w:rPr>
        <w:tab/>
        <w:t>The Q-Q plot in Figure 4. does not con</w:t>
      </w:r>
      <w:r w:rsidR="00C239B6">
        <w:rPr>
          <w:rFonts w:ascii="Arial" w:hAnsi="Arial" w:cs="Arial"/>
        </w:rPr>
        <w:t>clusively show whether the series is normal or not. This is because the nature of the series having so few observations considerably limits the effectiveness of the plot.</w:t>
      </w:r>
    </w:p>
    <w:p w14:paraId="28E149B4" w14:textId="77777777" w:rsidR="00A9564C" w:rsidRDefault="00A9564C" w:rsidP="00DB1632">
      <w:pPr>
        <w:spacing w:line="360" w:lineRule="auto"/>
        <w:rPr>
          <w:rFonts w:ascii="Arial" w:hAnsi="Arial" w:cs="Arial"/>
        </w:rPr>
      </w:pPr>
    </w:p>
    <w:p w14:paraId="0B971BA8" w14:textId="72870B4F" w:rsidR="00A9564C" w:rsidRDefault="00A9564C" w:rsidP="00DB1632">
      <w:pPr>
        <w:spacing w:line="360" w:lineRule="auto"/>
        <w:rPr>
          <w:rFonts w:ascii="Arial" w:hAnsi="Arial" w:cs="Arial"/>
        </w:rPr>
      </w:pPr>
      <w:r w:rsidRPr="00A9564C">
        <w:rPr>
          <w:rFonts w:ascii="Arial" w:hAnsi="Arial" w:cs="Arial"/>
          <w:noProof/>
        </w:rPr>
        <w:lastRenderedPageBreak/>
        <w:drawing>
          <wp:inline distT="0" distB="0" distL="0" distR="0" wp14:anchorId="41C9CBF0" wp14:editId="524C03AB">
            <wp:extent cx="5943600" cy="2599055"/>
            <wp:effectExtent l="0" t="0" r="0" b="4445"/>
            <wp:docPr id="14620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2566" name=""/>
                    <pic:cNvPicPr/>
                  </pic:nvPicPr>
                  <pic:blipFill>
                    <a:blip r:embed="rId11"/>
                    <a:stretch>
                      <a:fillRect/>
                    </a:stretch>
                  </pic:blipFill>
                  <pic:spPr>
                    <a:xfrm>
                      <a:off x="0" y="0"/>
                      <a:ext cx="5943600" cy="2599055"/>
                    </a:xfrm>
                    <a:prstGeom prst="rect">
                      <a:avLst/>
                    </a:prstGeom>
                  </pic:spPr>
                </pic:pic>
              </a:graphicData>
            </a:graphic>
          </wp:inline>
        </w:drawing>
      </w:r>
    </w:p>
    <w:p w14:paraId="1114F73D" w14:textId="206A9C53" w:rsidR="00A9564C" w:rsidRPr="009166F1" w:rsidRDefault="00A9564C" w:rsidP="00DB1632">
      <w:pPr>
        <w:spacing w:line="360" w:lineRule="auto"/>
        <w:rPr>
          <w:rFonts w:ascii="Arial" w:hAnsi="Arial" w:cs="Arial"/>
          <w:i/>
          <w:iCs/>
        </w:rPr>
      </w:pPr>
      <w:r w:rsidRPr="009166F1">
        <w:rPr>
          <w:rFonts w:ascii="Arial" w:hAnsi="Arial" w:cs="Arial"/>
          <w:i/>
          <w:iCs/>
        </w:rPr>
        <w:t>Figure 5. Comparison between raw and log plot of Multidrug Resistance Among E.coli.</w:t>
      </w:r>
    </w:p>
    <w:p w14:paraId="3E89806F" w14:textId="41F64799" w:rsidR="00A9564C" w:rsidRDefault="00A9564C" w:rsidP="00DB1632">
      <w:pPr>
        <w:spacing w:line="360" w:lineRule="auto"/>
        <w:rPr>
          <w:rFonts w:ascii="Arial" w:hAnsi="Arial" w:cs="Arial"/>
        </w:rPr>
      </w:pPr>
      <w:r w:rsidRPr="00A9564C">
        <w:rPr>
          <w:rFonts w:ascii="Arial" w:hAnsi="Arial" w:cs="Arial"/>
          <w:noProof/>
        </w:rPr>
        <w:drawing>
          <wp:inline distT="0" distB="0" distL="0" distR="0" wp14:anchorId="20258EC0" wp14:editId="4D810493">
            <wp:extent cx="5943600" cy="2432685"/>
            <wp:effectExtent l="0" t="0" r="0" b="5715"/>
            <wp:docPr id="47376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4545" name=""/>
                    <pic:cNvPicPr/>
                  </pic:nvPicPr>
                  <pic:blipFill>
                    <a:blip r:embed="rId12"/>
                    <a:stretch>
                      <a:fillRect/>
                    </a:stretch>
                  </pic:blipFill>
                  <pic:spPr>
                    <a:xfrm>
                      <a:off x="0" y="0"/>
                      <a:ext cx="5943600" cy="2432685"/>
                    </a:xfrm>
                    <a:prstGeom prst="rect">
                      <a:avLst/>
                    </a:prstGeom>
                  </pic:spPr>
                </pic:pic>
              </a:graphicData>
            </a:graphic>
          </wp:inline>
        </w:drawing>
      </w:r>
    </w:p>
    <w:p w14:paraId="39346B09" w14:textId="07FDEEAD" w:rsidR="00A9564C" w:rsidRPr="009166F1" w:rsidRDefault="00A9564C" w:rsidP="00DB1632">
      <w:pPr>
        <w:spacing w:line="360" w:lineRule="auto"/>
        <w:rPr>
          <w:rFonts w:ascii="Arial" w:hAnsi="Arial" w:cs="Arial"/>
          <w:i/>
          <w:iCs/>
        </w:rPr>
      </w:pPr>
      <w:r w:rsidRPr="009166F1">
        <w:rPr>
          <w:rFonts w:ascii="Arial" w:hAnsi="Arial" w:cs="Arial"/>
          <w:i/>
          <w:iCs/>
        </w:rPr>
        <w:t>Figure 6. Comparison of raw series Q-Q plot (left) and log series Q-Q plot (right).</w:t>
      </w:r>
    </w:p>
    <w:p w14:paraId="2C21F814" w14:textId="2E36DAC7" w:rsidR="00C239B6" w:rsidRDefault="00C239B6" w:rsidP="00DB1632">
      <w:pPr>
        <w:spacing w:line="360" w:lineRule="auto"/>
        <w:rPr>
          <w:rFonts w:ascii="Arial" w:hAnsi="Arial" w:cs="Arial"/>
        </w:rPr>
      </w:pPr>
      <w:r>
        <w:rPr>
          <w:rFonts w:ascii="Arial" w:hAnsi="Arial" w:cs="Arial"/>
        </w:rPr>
        <w:tab/>
      </w:r>
    </w:p>
    <w:p w14:paraId="44B63732" w14:textId="77777777" w:rsidR="00C239B6" w:rsidRDefault="00C239B6" w:rsidP="00DB1632">
      <w:pPr>
        <w:spacing w:line="360" w:lineRule="auto"/>
        <w:jc w:val="both"/>
        <w:rPr>
          <w:rFonts w:ascii="Arial" w:hAnsi="Arial" w:cs="Arial"/>
        </w:rPr>
      </w:pPr>
      <w:r>
        <w:rPr>
          <w:rFonts w:ascii="Arial" w:hAnsi="Arial" w:cs="Arial"/>
        </w:rPr>
        <w:tab/>
        <w:t>We continue to test by applying a log transformation to see if conditions of normality improve. A line plot in Figure 5. and Q-Q plot in Figure 6. is of the log series produced and compared with the raw series to check for improvements. While there is nearly no change, it seems the log transformation even faintly pushed points away from the Q-Q line. As a result, the log transformation proves unnecesary.</w:t>
      </w:r>
    </w:p>
    <w:p w14:paraId="78B18498" w14:textId="77777777" w:rsidR="00C239B6" w:rsidRDefault="00C239B6" w:rsidP="00DB1632">
      <w:pPr>
        <w:spacing w:line="360" w:lineRule="auto"/>
        <w:jc w:val="both"/>
        <w:rPr>
          <w:rFonts w:ascii="Arial" w:hAnsi="Arial" w:cs="Arial"/>
        </w:rPr>
      </w:pPr>
    </w:p>
    <w:p w14:paraId="3B2686A8" w14:textId="5A5460FF" w:rsidR="00C239B6" w:rsidRDefault="00C239B6" w:rsidP="00DB1632">
      <w:pPr>
        <w:spacing w:line="360" w:lineRule="auto"/>
        <w:jc w:val="center"/>
        <w:rPr>
          <w:rFonts w:ascii="Arial" w:hAnsi="Arial" w:cs="Arial"/>
        </w:rPr>
      </w:pPr>
      <w:r w:rsidRPr="00C239B6">
        <w:rPr>
          <w:rFonts w:ascii="Arial" w:hAnsi="Arial" w:cs="Arial"/>
          <w:noProof/>
        </w:rPr>
        <w:lastRenderedPageBreak/>
        <w:drawing>
          <wp:inline distT="0" distB="0" distL="0" distR="0" wp14:anchorId="152A6CDB" wp14:editId="40D584CC">
            <wp:extent cx="5159031" cy="2794475"/>
            <wp:effectExtent l="0" t="0" r="0" b="0"/>
            <wp:docPr id="95833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0002" name=""/>
                    <pic:cNvPicPr/>
                  </pic:nvPicPr>
                  <pic:blipFill>
                    <a:blip r:embed="rId13"/>
                    <a:stretch>
                      <a:fillRect/>
                    </a:stretch>
                  </pic:blipFill>
                  <pic:spPr>
                    <a:xfrm>
                      <a:off x="0" y="0"/>
                      <a:ext cx="5183452" cy="2807703"/>
                    </a:xfrm>
                    <a:prstGeom prst="rect">
                      <a:avLst/>
                    </a:prstGeom>
                  </pic:spPr>
                </pic:pic>
              </a:graphicData>
            </a:graphic>
          </wp:inline>
        </w:drawing>
      </w:r>
    </w:p>
    <w:p w14:paraId="6A111422" w14:textId="6ADFA8B7" w:rsidR="00C239B6" w:rsidRPr="009166F1" w:rsidRDefault="00C239B6" w:rsidP="00DB1632">
      <w:pPr>
        <w:spacing w:line="360" w:lineRule="auto"/>
        <w:rPr>
          <w:rFonts w:ascii="Arial" w:hAnsi="Arial" w:cs="Arial"/>
          <w:i/>
          <w:iCs/>
        </w:rPr>
      </w:pPr>
      <w:r w:rsidRPr="009166F1">
        <w:rPr>
          <w:rFonts w:ascii="Arial" w:hAnsi="Arial" w:cs="Arial"/>
          <w:i/>
          <w:iCs/>
        </w:rPr>
        <w:t>Figure 7. Boxcox plot of Multidrug Resistance Among E.coli.</w:t>
      </w:r>
    </w:p>
    <w:p w14:paraId="566AB2CF" w14:textId="57827022" w:rsidR="00C239B6" w:rsidRDefault="00C239B6" w:rsidP="00DB1632">
      <w:pPr>
        <w:spacing w:line="360" w:lineRule="auto"/>
        <w:jc w:val="both"/>
        <w:rPr>
          <w:rFonts w:ascii="Arial" w:hAnsi="Arial" w:cs="Arial"/>
        </w:rPr>
      </w:pPr>
      <w:r>
        <w:rPr>
          <w:rFonts w:ascii="Arial" w:hAnsi="Arial" w:cs="Arial"/>
        </w:rPr>
        <w:tab/>
        <w:t xml:space="preserve">After the rejection of </w:t>
      </w:r>
      <w:r w:rsidR="00B625E6">
        <w:rPr>
          <w:rFonts w:ascii="Arial" w:hAnsi="Arial" w:cs="Arial"/>
        </w:rPr>
        <w:t>the</w:t>
      </w:r>
      <w:r>
        <w:rPr>
          <w:rFonts w:ascii="Arial" w:hAnsi="Arial" w:cs="Arial"/>
        </w:rPr>
        <w:t xml:space="preserve"> log transformation, a boxcox plot is generated for the series. Figure 7. demonstrates that the best lambda value </w:t>
      </w:r>
      <w:r w:rsidR="00B625E6">
        <w:rPr>
          <w:rFonts w:ascii="Arial" w:hAnsi="Arial" w:cs="Arial"/>
        </w:rPr>
        <w:t>equals 1. In other words, the best transformation is no transformation and that the normality of the series is adequate for use.</w:t>
      </w:r>
    </w:p>
    <w:p w14:paraId="19B00212" w14:textId="77777777" w:rsidR="00B625E6" w:rsidRDefault="00B625E6" w:rsidP="00DB1632">
      <w:pPr>
        <w:spacing w:line="360" w:lineRule="auto"/>
        <w:jc w:val="both"/>
        <w:rPr>
          <w:rFonts w:ascii="Arial" w:hAnsi="Arial" w:cs="Arial"/>
        </w:rPr>
      </w:pPr>
    </w:p>
    <w:p w14:paraId="57AAFAA0" w14:textId="48B175AC" w:rsidR="00B625E6" w:rsidRPr="00A61B33" w:rsidRDefault="00B625E6" w:rsidP="00DB1632">
      <w:pPr>
        <w:pStyle w:val="ListParagraph"/>
        <w:numPr>
          <w:ilvl w:val="0"/>
          <w:numId w:val="1"/>
        </w:numPr>
        <w:spacing w:line="360" w:lineRule="auto"/>
        <w:jc w:val="both"/>
        <w:rPr>
          <w:rFonts w:ascii="Arial" w:hAnsi="Arial" w:cs="Arial"/>
          <w:b/>
          <w:bCs/>
        </w:rPr>
      </w:pPr>
      <w:r w:rsidRPr="00A61B33">
        <w:rPr>
          <w:rFonts w:ascii="Arial" w:hAnsi="Arial" w:cs="Arial"/>
          <w:b/>
          <w:bCs/>
        </w:rPr>
        <w:t>Model proposals</w:t>
      </w:r>
    </w:p>
    <w:p w14:paraId="1CD892C1" w14:textId="77777777" w:rsidR="00B625E6" w:rsidRDefault="00B625E6" w:rsidP="00DB1632">
      <w:pPr>
        <w:spacing w:line="360" w:lineRule="auto"/>
        <w:jc w:val="both"/>
        <w:rPr>
          <w:rFonts w:ascii="Arial" w:hAnsi="Arial" w:cs="Arial"/>
        </w:rPr>
      </w:pPr>
    </w:p>
    <w:p w14:paraId="669DE3C3" w14:textId="16FBCCC1" w:rsidR="00B625E6" w:rsidRDefault="0094765E" w:rsidP="00DB1632">
      <w:pPr>
        <w:spacing w:line="360" w:lineRule="auto"/>
        <w:jc w:val="center"/>
        <w:rPr>
          <w:rFonts w:ascii="Arial" w:hAnsi="Arial" w:cs="Arial"/>
        </w:rPr>
      </w:pPr>
      <w:r w:rsidRPr="00B625E6">
        <w:rPr>
          <w:rFonts w:ascii="Arial" w:hAnsi="Arial" w:cs="Arial"/>
          <w:noProof/>
        </w:rPr>
        <w:drawing>
          <wp:inline distT="0" distB="0" distL="0" distR="0" wp14:anchorId="54EAB90A" wp14:editId="4BC9A5ED">
            <wp:extent cx="4760008" cy="3211480"/>
            <wp:effectExtent l="0" t="0" r="2540" b="1905"/>
            <wp:docPr id="205052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27594" name=""/>
                    <pic:cNvPicPr/>
                  </pic:nvPicPr>
                  <pic:blipFill>
                    <a:blip r:embed="rId14"/>
                    <a:stretch>
                      <a:fillRect/>
                    </a:stretch>
                  </pic:blipFill>
                  <pic:spPr>
                    <a:xfrm>
                      <a:off x="0" y="0"/>
                      <a:ext cx="4785450" cy="3228646"/>
                    </a:xfrm>
                    <a:prstGeom prst="rect">
                      <a:avLst/>
                    </a:prstGeom>
                  </pic:spPr>
                </pic:pic>
              </a:graphicData>
            </a:graphic>
          </wp:inline>
        </w:drawing>
      </w:r>
    </w:p>
    <w:p w14:paraId="0025C3AF" w14:textId="57AF956D" w:rsidR="00B625E6" w:rsidRPr="009166F1" w:rsidRDefault="00B625E6" w:rsidP="00DB1632">
      <w:pPr>
        <w:spacing w:line="360" w:lineRule="auto"/>
        <w:rPr>
          <w:rFonts w:ascii="Arial" w:hAnsi="Arial" w:cs="Arial"/>
          <w:i/>
          <w:iCs/>
        </w:rPr>
      </w:pPr>
      <w:r w:rsidRPr="009166F1">
        <w:rPr>
          <w:rFonts w:ascii="Arial" w:hAnsi="Arial" w:cs="Arial"/>
          <w:i/>
          <w:iCs/>
        </w:rPr>
        <w:lastRenderedPageBreak/>
        <w:t>Figure 8. ACF plot of raw series Multidrug Resistance Among E.coli.</w:t>
      </w:r>
    </w:p>
    <w:p w14:paraId="106B84BF" w14:textId="1F9296FA" w:rsidR="00B625E6" w:rsidRDefault="0094765E" w:rsidP="00DB1632">
      <w:pPr>
        <w:spacing w:line="360" w:lineRule="auto"/>
        <w:jc w:val="center"/>
        <w:rPr>
          <w:rFonts w:ascii="Arial" w:hAnsi="Arial" w:cs="Arial"/>
        </w:rPr>
      </w:pPr>
      <w:r w:rsidRPr="00B625E6">
        <w:rPr>
          <w:rFonts w:ascii="Arial" w:hAnsi="Arial" w:cs="Arial"/>
          <w:noProof/>
        </w:rPr>
        <w:drawing>
          <wp:inline distT="0" distB="0" distL="0" distR="0" wp14:anchorId="55B6A7EC" wp14:editId="5B54DDED">
            <wp:extent cx="5033967" cy="3179036"/>
            <wp:effectExtent l="0" t="0" r="0" b="0"/>
            <wp:docPr id="33359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98516" name=""/>
                    <pic:cNvPicPr/>
                  </pic:nvPicPr>
                  <pic:blipFill>
                    <a:blip r:embed="rId15"/>
                    <a:stretch>
                      <a:fillRect/>
                    </a:stretch>
                  </pic:blipFill>
                  <pic:spPr>
                    <a:xfrm>
                      <a:off x="0" y="0"/>
                      <a:ext cx="5071494" cy="3202735"/>
                    </a:xfrm>
                    <a:prstGeom prst="rect">
                      <a:avLst/>
                    </a:prstGeom>
                  </pic:spPr>
                </pic:pic>
              </a:graphicData>
            </a:graphic>
          </wp:inline>
        </w:drawing>
      </w:r>
    </w:p>
    <w:p w14:paraId="75D07AB4" w14:textId="52E339D2" w:rsidR="00B625E6" w:rsidRPr="009166F1" w:rsidRDefault="00B625E6" w:rsidP="00DB1632">
      <w:pPr>
        <w:spacing w:line="360" w:lineRule="auto"/>
        <w:rPr>
          <w:rFonts w:ascii="Arial" w:hAnsi="Arial" w:cs="Arial"/>
          <w:i/>
          <w:iCs/>
        </w:rPr>
      </w:pPr>
      <w:r w:rsidRPr="009166F1">
        <w:rPr>
          <w:rFonts w:ascii="Arial" w:hAnsi="Arial" w:cs="Arial"/>
          <w:i/>
          <w:iCs/>
        </w:rPr>
        <w:t>Figure 9. PACF plot of raw series Multidrug Resistance Among E.coli.</w:t>
      </w:r>
    </w:p>
    <w:p w14:paraId="380DD665" w14:textId="77777777" w:rsidR="0094765E" w:rsidRDefault="0094765E" w:rsidP="00DB1632">
      <w:pPr>
        <w:spacing w:line="360" w:lineRule="auto"/>
        <w:ind w:left="360"/>
        <w:rPr>
          <w:rFonts w:ascii="Arial" w:hAnsi="Arial" w:cs="Arial"/>
        </w:rPr>
      </w:pPr>
    </w:p>
    <w:tbl>
      <w:tblPr>
        <w:tblStyle w:val="TableGrid"/>
        <w:tblW w:w="0" w:type="auto"/>
        <w:tblInd w:w="360" w:type="dxa"/>
        <w:tblLook w:val="04A0" w:firstRow="1" w:lastRow="0" w:firstColumn="1" w:lastColumn="0" w:noHBand="0" w:noVBand="1"/>
      </w:tblPr>
      <w:tblGrid>
        <w:gridCol w:w="3066"/>
        <w:gridCol w:w="3105"/>
        <w:gridCol w:w="2819"/>
      </w:tblGrid>
      <w:tr w:rsidR="00B22749" w14:paraId="5E0BEE5E" w14:textId="33A2D414" w:rsidTr="00B22749">
        <w:tc>
          <w:tcPr>
            <w:tcW w:w="3066" w:type="dxa"/>
          </w:tcPr>
          <w:p w14:paraId="204A3969" w14:textId="568A4E12" w:rsidR="00B22749" w:rsidRPr="0094765E" w:rsidRDefault="00B22749" w:rsidP="00DB1632">
            <w:pPr>
              <w:spacing w:line="360" w:lineRule="auto"/>
              <w:rPr>
                <w:rFonts w:ascii="Arial" w:hAnsi="Arial" w:cs="Arial"/>
                <w:b/>
                <w:bCs/>
              </w:rPr>
            </w:pPr>
            <w:r w:rsidRPr="0094765E">
              <w:rPr>
                <w:rFonts w:ascii="Arial" w:hAnsi="Arial" w:cs="Arial"/>
                <w:b/>
                <w:bCs/>
              </w:rPr>
              <w:t>Test</w:t>
            </w:r>
          </w:p>
        </w:tc>
        <w:tc>
          <w:tcPr>
            <w:tcW w:w="3105" w:type="dxa"/>
          </w:tcPr>
          <w:p w14:paraId="5A893D92" w14:textId="1849DF48" w:rsidR="00B22749" w:rsidRPr="0094765E" w:rsidRDefault="00B22749" w:rsidP="00DB1632">
            <w:pPr>
              <w:spacing w:line="360" w:lineRule="auto"/>
              <w:rPr>
                <w:rFonts w:ascii="Arial" w:hAnsi="Arial" w:cs="Arial"/>
                <w:b/>
                <w:bCs/>
              </w:rPr>
            </w:pPr>
            <w:r w:rsidRPr="0094765E">
              <w:rPr>
                <w:rFonts w:ascii="Arial" w:hAnsi="Arial" w:cs="Arial"/>
                <w:b/>
                <w:bCs/>
              </w:rPr>
              <w:t>P-value</w:t>
            </w:r>
          </w:p>
        </w:tc>
        <w:tc>
          <w:tcPr>
            <w:tcW w:w="2819" w:type="dxa"/>
          </w:tcPr>
          <w:p w14:paraId="08AEE547" w14:textId="199FCB3E" w:rsidR="00B22749" w:rsidRPr="0094765E" w:rsidRDefault="00B22749" w:rsidP="00DB1632">
            <w:pPr>
              <w:spacing w:line="360" w:lineRule="auto"/>
              <w:rPr>
                <w:rFonts w:ascii="Arial" w:hAnsi="Arial" w:cs="Arial"/>
                <w:b/>
                <w:bCs/>
              </w:rPr>
            </w:pPr>
            <w:r>
              <w:rPr>
                <w:rFonts w:ascii="Arial" w:hAnsi="Arial" w:cs="Arial"/>
                <w:b/>
                <w:bCs/>
              </w:rPr>
              <w:t>Significance at 5%</w:t>
            </w:r>
          </w:p>
        </w:tc>
      </w:tr>
      <w:tr w:rsidR="00B22749" w14:paraId="229F5362" w14:textId="389E7862" w:rsidTr="00B22749">
        <w:tc>
          <w:tcPr>
            <w:tcW w:w="3066" w:type="dxa"/>
          </w:tcPr>
          <w:p w14:paraId="0AC46E4F" w14:textId="7E77C443" w:rsidR="00B22749" w:rsidRDefault="00B22749" w:rsidP="00DB1632">
            <w:pPr>
              <w:spacing w:line="360" w:lineRule="auto"/>
              <w:rPr>
                <w:rFonts w:ascii="Arial" w:hAnsi="Arial" w:cs="Arial"/>
              </w:rPr>
            </w:pPr>
            <w:r>
              <w:rPr>
                <w:rFonts w:ascii="Arial" w:hAnsi="Arial" w:cs="Arial"/>
              </w:rPr>
              <w:t>ADF</w:t>
            </w:r>
          </w:p>
        </w:tc>
        <w:tc>
          <w:tcPr>
            <w:tcW w:w="3105" w:type="dxa"/>
          </w:tcPr>
          <w:p w14:paraId="2CC87E3A" w14:textId="67484CDE" w:rsidR="00B22749" w:rsidRDefault="00B22749" w:rsidP="00DB1632">
            <w:pPr>
              <w:spacing w:line="360" w:lineRule="auto"/>
              <w:rPr>
                <w:rFonts w:ascii="Arial" w:hAnsi="Arial" w:cs="Arial"/>
              </w:rPr>
            </w:pPr>
            <w:r>
              <w:rPr>
                <w:rFonts w:ascii="Arial" w:hAnsi="Arial" w:cs="Arial"/>
              </w:rPr>
              <w:t>0.6412</w:t>
            </w:r>
          </w:p>
        </w:tc>
        <w:tc>
          <w:tcPr>
            <w:tcW w:w="2819" w:type="dxa"/>
          </w:tcPr>
          <w:p w14:paraId="327D2C28" w14:textId="584240B5" w:rsidR="00B22749" w:rsidRDefault="00B22749" w:rsidP="00DB1632">
            <w:pPr>
              <w:spacing w:line="360" w:lineRule="auto"/>
              <w:rPr>
                <w:rFonts w:ascii="Arial" w:hAnsi="Arial" w:cs="Arial"/>
              </w:rPr>
            </w:pPr>
            <w:r>
              <w:rPr>
                <w:rFonts w:ascii="Arial" w:hAnsi="Arial" w:cs="Arial"/>
              </w:rPr>
              <w:t>No</w:t>
            </w:r>
          </w:p>
        </w:tc>
      </w:tr>
      <w:tr w:rsidR="00B22749" w14:paraId="03612ED9" w14:textId="0713CB3C" w:rsidTr="00B22749">
        <w:tc>
          <w:tcPr>
            <w:tcW w:w="3066" w:type="dxa"/>
          </w:tcPr>
          <w:p w14:paraId="554EA80C" w14:textId="037E2DAF" w:rsidR="00B22749" w:rsidRDefault="00B22749" w:rsidP="00DB1632">
            <w:pPr>
              <w:spacing w:line="360" w:lineRule="auto"/>
              <w:rPr>
                <w:rFonts w:ascii="Arial" w:hAnsi="Arial" w:cs="Arial"/>
              </w:rPr>
            </w:pPr>
            <w:r>
              <w:rPr>
                <w:rFonts w:ascii="Arial" w:hAnsi="Arial" w:cs="Arial"/>
              </w:rPr>
              <w:t>PP</w:t>
            </w:r>
          </w:p>
        </w:tc>
        <w:tc>
          <w:tcPr>
            <w:tcW w:w="3105" w:type="dxa"/>
          </w:tcPr>
          <w:p w14:paraId="4591BF35" w14:textId="759D1548" w:rsidR="00B22749" w:rsidRDefault="00B22749" w:rsidP="00DB1632">
            <w:pPr>
              <w:spacing w:line="360" w:lineRule="auto"/>
              <w:rPr>
                <w:rFonts w:ascii="Arial" w:hAnsi="Arial" w:cs="Arial"/>
              </w:rPr>
            </w:pPr>
            <w:r>
              <w:rPr>
                <w:rFonts w:ascii="Arial" w:hAnsi="Arial" w:cs="Arial"/>
              </w:rPr>
              <w:t>0.4247</w:t>
            </w:r>
          </w:p>
        </w:tc>
        <w:tc>
          <w:tcPr>
            <w:tcW w:w="2819" w:type="dxa"/>
          </w:tcPr>
          <w:p w14:paraId="1D6861F7" w14:textId="5DE8E21F" w:rsidR="00B22749" w:rsidRDefault="00B22749" w:rsidP="00DB1632">
            <w:pPr>
              <w:spacing w:line="360" w:lineRule="auto"/>
              <w:rPr>
                <w:rFonts w:ascii="Arial" w:hAnsi="Arial" w:cs="Arial"/>
              </w:rPr>
            </w:pPr>
            <w:r>
              <w:rPr>
                <w:rFonts w:ascii="Arial" w:hAnsi="Arial" w:cs="Arial"/>
              </w:rPr>
              <w:t>No</w:t>
            </w:r>
          </w:p>
        </w:tc>
      </w:tr>
      <w:tr w:rsidR="00B22749" w14:paraId="11D9041A" w14:textId="4882F7CD" w:rsidTr="00B22749">
        <w:tc>
          <w:tcPr>
            <w:tcW w:w="3066" w:type="dxa"/>
          </w:tcPr>
          <w:p w14:paraId="424EDF19" w14:textId="68517F81" w:rsidR="00B22749" w:rsidRDefault="00B22749" w:rsidP="00DB1632">
            <w:pPr>
              <w:spacing w:line="360" w:lineRule="auto"/>
              <w:rPr>
                <w:rFonts w:ascii="Arial" w:hAnsi="Arial" w:cs="Arial"/>
              </w:rPr>
            </w:pPr>
            <w:r>
              <w:rPr>
                <w:rFonts w:ascii="Arial" w:hAnsi="Arial" w:cs="Arial"/>
              </w:rPr>
              <w:t>KPSS</w:t>
            </w:r>
          </w:p>
        </w:tc>
        <w:tc>
          <w:tcPr>
            <w:tcW w:w="3105" w:type="dxa"/>
          </w:tcPr>
          <w:p w14:paraId="66D1989F" w14:textId="1CCBD920" w:rsidR="00B22749" w:rsidRDefault="00B22749" w:rsidP="00DB1632">
            <w:pPr>
              <w:spacing w:line="360" w:lineRule="auto"/>
              <w:rPr>
                <w:rFonts w:ascii="Arial" w:hAnsi="Arial" w:cs="Arial"/>
              </w:rPr>
            </w:pPr>
            <w:r>
              <w:rPr>
                <w:rFonts w:ascii="Arial" w:hAnsi="Arial" w:cs="Arial"/>
              </w:rPr>
              <w:t>0.0279</w:t>
            </w:r>
          </w:p>
        </w:tc>
        <w:tc>
          <w:tcPr>
            <w:tcW w:w="2819" w:type="dxa"/>
          </w:tcPr>
          <w:p w14:paraId="636960B7" w14:textId="5332A97C" w:rsidR="00B22749" w:rsidRDefault="00B22749" w:rsidP="00DB1632">
            <w:pPr>
              <w:spacing w:line="360" w:lineRule="auto"/>
              <w:rPr>
                <w:rFonts w:ascii="Arial" w:hAnsi="Arial" w:cs="Arial"/>
              </w:rPr>
            </w:pPr>
            <w:r>
              <w:rPr>
                <w:rFonts w:ascii="Arial" w:hAnsi="Arial" w:cs="Arial"/>
              </w:rPr>
              <w:t>No</w:t>
            </w:r>
          </w:p>
        </w:tc>
      </w:tr>
    </w:tbl>
    <w:p w14:paraId="6B78F48E" w14:textId="20B33490" w:rsidR="00B625E6" w:rsidRPr="009166F1" w:rsidRDefault="0094765E" w:rsidP="00DB1632">
      <w:pPr>
        <w:spacing w:line="360" w:lineRule="auto"/>
        <w:rPr>
          <w:rFonts w:ascii="Arial" w:hAnsi="Arial" w:cs="Arial"/>
          <w:i/>
          <w:iCs/>
        </w:rPr>
      </w:pPr>
      <w:r w:rsidRPr="009166F1">
        <w:rPr>
          <w:rFonts w:ascii="Arial" w:hAnsi="Arial" w:cs="Arial"/>
          <w:i/>
          <w:iCs/>
        </w:rPr>
        <w:t>Table 2. Summary table with p-values of corresponding stationarity tests</w:t>
      </w:r>
      <w:r w:rsidR="00B22749" w:rsidRPr="009166F1">
        <w:rPr>
          <w:rFonts w:ascii="Arial" w:hAnsi="Arial" w:cs="Arial"/>
          <w:i/>
          <w:iCs/>
        </w:rPr>
        <w:t xml:space="preserve"> of raw series</w:t>
      </w:r>
      <w:r w:rsidRPr="009166F1">
        <w:rPr>
          <w:rFonts w:ascii="Arial" w:hAnsi="Arial" w:cs="Arial"/>
          <w:i/>
          <w:iCs/>
        </w:rPr>
        <w:t>.</w:t>
      </w:r>
    </w:p>
    <w:p w14:paraId="798F46BA" w14:textId="77777777" w:rsidR="0094765E" w:rsidRDefault="0094765E" w:rsidP="00DB1632">
      <w:pPr>
        <w:spacing w:line="360" w:lineRule="auto"/>
        <w:ind w:left="360"/>
        <w:rPr>
          <w:rFonts w:ascii="Arial" w:hAnsi="Arial" w:cs="Arial"/>
        </w:rPr>
      </w:pPr>
    </w:p>
    <w:p w14:paraId="45ACEE68" w14:textId="7CC2313E" w:rsidR="00B625E6" w:rsidRDefault="00B625E6" w:rsidP="00DB1632">
      <w:pPr>
        <w:spacing w:line="360" w:lineRule="auto"/>
        <w:ind w:firstLine="720"/>
        <w:jc w:val="both"/>
        <w:rPr>
          <w:rFonts w:ascii="Arial" w:hAnsi="Arial" w:cs="Arial"/>
        </w:rPr>
      </w:pPr>
      <w:r>
        <w:rPr>
          <w:rFonts w:ascii="Arial" w:hAnsi="Arial" w:cs="Arial"/>
        </w:rPr>
        <w:t>In agreement with previous findings regarding trend and autoregressive behaviour, the ACF shows a gradual decrease and PACF plot with a clear cut-off after 1. This implies that the series still needs to be diffrentiated to eliminate trend and establish stationarity. To further strengthen this point, all 3 tests, ADF, PP and KPSS suggests non-stationarity.</w:t>
      </w:r>
    </w:p>
    <w:p w14:paraId="7537DCCA" w14:textId="77777777" w:rsidR="0094765E" w:rsidRDefault="0094765E" w:rsidP="00DB1632">
      <w:pPr>
        <w:spacing w:line="360" w:lineRule="auto"/>
        <w:ind w:firstLine="720"/>
        <w:jc w:val="both"/>
        <w:rPr>
          <w:rFonts w:ascii="Arial" w:hAnsi="Arial" w:cs="Arial"/>
        </w:rPr>
      </w:pPr>
    </w:p>
    <w:p w14:paraId="4DAF3847" w14:textId="47380053" w:rsidR="0094765E" w:rsidRDefault="0094765E" w:rsidP="00DB1632">
      <w:pPr>
        <w:spacing w:line="360" w:lineRule="auto"/>
        <w:jc w:val="both"/>
        <w:rPr>
          <w:rFonts w:ascii="Arial" w:hAnsi="Arial" w:cs="Arial"/>
        </w:rPr>
      </w:pPr>
      <w:r w:rsidRPr="0094765E">
        <w:rPr>
          <w:rFonts w:ascii="Arial" w:hAnsi="Arial" w:cs="Arial"/>
          <w:noProof/>
        </w:rPr>
        <w:lastRenderedPageBreak/>
        <w:drawing>
          <wp:inline distT="0" distB="0" distL="0" distR="0" wp14:anchorId="4A714E26" wp14:editId="66FD33E8">
            <wp:extent cx="5943600" cy="2143760"/>
            <wp:effectExtent l="0" t="0" r="0" b="2540"/>
            <wp:docPr id="42411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11816" name=""/>
                    <pic:cNvPicPr/>
                  </pic:nvPicPr>
                  <pic:blipFill>
                    <a:blip r:embed="rId16"/>
                    <a:stretch>
                      <a:fillRect/>
                    </a:stretch>
                  </pic:blipFill>
                  <pic:spPr>
                    <a:xfrm>
                      <a:off x="0" y="0"/>
                      <a:ext cx="5943600" cy="2143760"/>
                    </a:xfrm>
                    <a:prstGeom prst="rect">
                      <a:avLst/>
                    </a:prstGeom>
                  </pic:spPr>
                </pic:pic>
              </a:graphicData>
            </a:graphic>
          </wp:inline>
        </w:drawing>
      </w:r>
    </w:p>
    <w:p w14:paraId="656E261F" w14:textId="7D929652" w:rsidR="0094765E" w:rsidRPr="009166F1" w:rsidRDefault="0094765E" w:rsidP="00DB1632">
      <w:pPr>
        <w:spacing w:line="360" w:lineRule="auto"/>
        <w:jc w:val="both"/>
        <w:rPr>
          <w:rFonts w:ascii="Arial" w:hAnsi="Arial" w:cs="Arial"/>
          <w:i/>
          <w:iCs/>
        </w:rPr>
      </w:pPr>
      <w:r w:rsidRPr="009166F1">
        <w:rPr>
          <w:rFonts w:ascii="Arial" w:hAnsi="Arial" w:cs="Arial"/>
          <w:i/>
          <w:iCs/>
        </w:rPr>
        <w:t>Figure 10. Comparison between raw series and differenced (=1) series Multidrug Resistance Among E.coli.</w:t>
      </w:r>
    </w:p>
    <w:p w14:paraId="2B4610E9" w14:textId="77777777" w:rsidR="00B22749" w:rsidRDefault="00B22749" w:rsidP="00DB1632">
      <w:pPr>
        <w:spacing w:line="360" w:lineRule="auto"/>
        <w:jc w:val="both"/>
        <w:rPr>
          <w:rFonts w:ascii="Arial" w:hAnsi="Arial" w:cs="Arial"/>
        </w:rPr>
      </w:pPr>
    </w:p>
    <w:p w14:paraId="34DA5C70" w14:textId="72B306FF" w:rsidR="00B22749" w:rsidRDefault="00B22749" w:rsidP="00DB1632">
      <w:pPr>
        <w:spacing w:line="360" w:lineRule="auto"/>
        <w:jc w:val="center"/>
        <w:rPr>
          <w:rFonts w:ascii="Arial" w:hAnsi="Arial" w:cs="Arial"/>
        </w:rPr>
      </w:pPr>
      <w:r w:rsidRPr="00B22749">
        <w:rPr>
          <w:rFonts w:ascii="Arial" w:hAnsi="Arial" w:cs="Arial"/>
          <w:noProof/>
        </w:rPr>
        <w:drawing>
          <wp:inline distT="0" distB="0" distL="0" distR="0" wp14:anchorId="2992E548" wp14:editId="1805C9B7">
            <wp:extent cx="4624923" cy="2982482"/>
            <wp:effectExtent l="0" t="0" r="0" b="2540"/>
            <wp:docPr id="94090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09160" name=""/>
                    <pic:cNvPicPr/>
                  </pic:nvPicPr>
                  <pic:blipFill>
                    <a:blip r:embed="rId17"/>
                    <a:stretch>
                      <a:fillRect/>
                    </a:stretch>
                  </pic:blipFill>
                  <pic:spPr>
                    <a:xfrm>
                      <a:off x="0" y="0"/>
                      <a:ext cx="4666787" cy="3009479"/>
                    </a:xfrm>
                    <a:prstGeom prst="rect">
                      <a:avLst/>
                    </a:prstGeom>
                  </pic:spPr>
                </pic:pic>
              </a:graphicData>
            </a:graphic>
          </wp:inline>
        </w:drawing>
      </w:r>
    </w:p>
    <w:p w14:paraId="12DB6E14" w14:textId="0D99F204" w:rsidR="00B22749" w:rsidRPr="009166F1" w:rsidRDefault="00B22749" w:rsidP="00DB1632">
      <w:pPr>
        <w:spacing w:line="360" w:lineRule="auto"/>
        <w:jc w:val="both"/>
        <w:rPr>
          <w:rFonts w:ascii="Arial" w:hAnsi="Arial" w:cs="Arial"/>
          <w:i/>
          <w:iCs/>
        </w:rPr>
      </w:pPr>
      <w:r w:rsidRPr="009166F1">
        <w:rPr>
          <w:rFonts w:ascii="Arial" w:hAnsi="Arial" w:cs="Arial"/>
          <w:i/>
          <w:iCs/>
        </w:rPr>
        <w:t>Figure 11. ACF plot of first differenced series Multidrug Resistance Among E.coli.</w:t>
      </w:r>
    </w:p>
    <w:p w14:paraId="499B8B5B" w14:textId="2251FA88" w:rsidR="00B22749" w:rsidRDefault="00B22749" w:rsidP="00DB1632">
      <w:pPr>
        <w:spacing w:line="360" w:lineRule="auto"/>
        <w:jc w:val="center"/>
        <w:rPr>
          <w:rFonts w:ascii="Arial" w:hAnsi="Arial" w:cs="Arial"/>
        </w:rPr>
      </w:pPr>
      <w:r w:rsidRPr="00B22749">
        <w:rPr>
          <w:rFonts w:ascii="Arial" w:hAnsi="Arial" w:cs="Arial"/>
          <w:noProof/>
        </w:rPr>
        <w:lastRenderedPageBreak/>
        <w:drawing>
          <wp:inline distT="0" distB="0" distL="0" distR="0" wp14:anchorId="3E04FE09" wp14:editId="2516058F">
            <wp:extent cx="4865861" cy="2999574"/>
            <wp:effectExtent l="0" t="0" r="0" b="0"/>
            <wp:docPr id="30876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61110" name=""/>
                    <pic:cNvPicPr/>
                  </pic:nvPicPr>
                  <pic:blipFill>
                    <a:blip r:embed="rId18"/>
                    <a:stretch>
                      <a:fillRect/>
                    </a:stretch>
                  </pic:blipFill>
                  <pic:spPr>
                    <a:xfrm>
                      <a:off x="0" y="0"/>
                      <a:ext cx="4890131" cy="3014535"/>
                    </a:xfrm>
                    <a:prstGeom prst="rect">
                      <a:avLst/>
                    </a:prstGeom>
                  </pic:spPr>
                </pic:pic>
              </a:graphicData>
            </a:graphic>
          </wp:inline>
        </w:drawing>
      </w:r>
    </w:p>
    <w:p w14:paraId="22CE6C7D" w14:textId="0F8DB885" w:rsidR="00B22749" w:rsidRPr="009166F1" w:rsidRDefault="00B22749" w:rsidP="00A61B33">
      <w:pPr>
        <w:spacing w:line="360" w:lineRule="auto"/>
        <w:rPr>
          <w:rFonts w:ascii="Arial" w:hAnsi="Arial" w:cs="Arial"/>
          <w:i/>
          <w:iCs/>
        </w:rPr>
      </w:pPr>
      <w:r w:rsidRPr="009166F1">
        <w:rPr>
          <w:rFonts w:ascii="Arial" w:hAnsi="Arial" w:cs="Arial"/>
          <w:i/>
          <w:iCs/>
        </w:rPr>
        <w:t>Figure 12. PACF plot of first differenced series Multidrug Resistance Among E.coli.</w:t>
      </w:r>
    </w:p>
    <w:p w14:paraId="6DFAA78D" w14:textId="77777777" w:rsidR="00B22749" w:rsidRDefault="00B22749" w:rsidP="00DB1632">
      <w:pPr>
        <w:spacing w:line="360" w:lineRule="auto"/>
        <w:rPr>
          <w:rFonts w:ascii="Arial" w:hAnsi="Arial" w:cs="Arial"/>
        </w:rPr>
      </w:pPr>
    </w:p>
    <w:tbl>
      <w:tblPr>
        <w:tblStyle w:val="TableGrid"/>
        <w:tblW w:w="0" w:type="auto"/>
        <w:tblLook w:val="04A0" w:firstRow="1" w:lastRow="0" w:firstColumn="1" w:lastColumn="0" w:noHBand="0" w:noVBand="1"/>
      </w:tblPr>
      <w:tblGrid>
        <w:gridCol w:w="3187"/>
        <w:gridCol w:w="3224"/>
        <w:gridCol w:w="2939"/>
      </w:tblGrid>
      <w:tr w:rsidR="00B22749" w14:paraId="24ADD18A" w14:textId="74BF8FAE" w:rsidTr="00B22749">
        <w:tc>
          <w:tcPr>
            <w:tcW w:w="3187" w:type="dxa"/>
          </w:tcPr>
          <w:p w14:paraId="46FB4F04" w14:textId="039DD4D7" w:rsidR="00B22749" w:rsidRPr="00B22749" w:rsidRDefault="00B22749" w:rsidP="00DB1632">
            <w:pPr>
              <w:spacing w:line="360" w:lineRule="auto"/>
              <w:rPr>
                <w:rFonts w:ascii="Arial" w:hAnsi="Arial" w:cs="Arial"/>
                <w:b/>
                <w:bCs/>
              </w:rPr>
            </w:pPr>
            <w:r w:rsidRPr="00B22749">
              <w:rPr>
                <w:rFonts w:ascii="Arial" w:hAnsi="Arial" w:cs="Arial"/>
                <w:b/>
                <w:bCs/>
              </w:rPr>
              <w:t>Test</w:t>
            </w:r>
          </w:p>
        </w:tc>
        <w:tc>
          <w:tcPr>
            <w:tcW w:w="3224" w:type="dxa"/>
          </w:tcPr>
          <w:p w14:paraId="32132CE3" w14:textId="60B1228E" w:rsidR="00B22749" w:rsidRPr="00B22749" w:rsidRDefault="00B22749" w:rsidP="00DB1632">
            <w:pPr>
              <w:spacing w:line="360" w:lineRule="auto"/>
              <w:rPr>
                <w:rFonts w:ascii="Arial" w:hAnsi="Arial" w:cs="Arial"/>
                <w:b/>
                <w:bCs/>
              </w:rPr>
            </w:pPr>
            <w:r w:rsidRPr="00B22749">
              <w:rPr>
                <w:rFonts w:ascii="Arial" w:hAnsi="Arial" w:cs="Arial"/>
                <w:b/>
                <w:bCs/>
              </w:rPr>
              <w:t>P-value</w:t>
            </w:r>
          </w:p>
        </w:tc>
        <w:tc>
          <w:tcPr>
            <w:tcW w:w="2939" w:type="dxa"/>
          </w:tcPr>
          <w:p w14:paraId="73F803F0" w14:textId="212F4A28" w:rsidR="00B22749" w:rsidRPr="00B22749" w:rsidRDefault="00B22749" w:rsidP="00DB1632">
            <w:pPr>
              <w:spacing w:line="360" w:lineRule="auto"/>
              <w:rPr>
                <w:rFonts w:ascii="Arial" w:hAnsi="Arial" w:cs="Arial"/>
                <w:b/>
                <w:bCs/>
              </w:rPr>
            </w:pPr>
            <w:r w:rsidRPr="00B22749">
              <w:rPr>
                <w:rFonts w:ascii="Arial" w:hAnsi="Arial" w:cs="Arial"/>
                <w:b/>
                <w:bCs/>
              </w:rPr>
              <w:t>Significance at 5%</w:t>
            </w:r>
          </w:p>
        </w:tc>
      </w:tr>
      <w:tr w:rsidR="00B22749" w14:paraId="7488C766" w14:textId="0CBC0673" w:rsidTr="00B22749">
        <w:tc>
          <w:tcPr>
            <w:tcW w:w="3187" w:type="dxa"/>
          </w:tcPr>
          <w:p w14:paraId="3B4C6324" w14:textId="1F1CADCB" w:rsidR="00B22749" w:rsidRDefault="00B22749" w:rsidP="00DB1632">
            <w:pPr>
              <w:spacing w:line="360" w:lineRule="auto"/>
              <w:rPr>
                <w:rFonts w:ascii="Arial" w:hAnsi="Arial" w:cs="Arial"/>
              </w:rPr>
            </w:pPr>
            <w:r>
              <w:rPr>
                <w:rFonts w:ascii="Arial" w:hAnsi="Arial" w:cs="Arial"/>
              </w:rPr>
              <w:t>ADF</w:t>
            </w:r>
          </w:p>
        </w:tc>
        <w:tc>
          <w:tcPr>
            <w:tcW w:w="3224" w:type="dxa"/>
          </w:tcPr>
          <w:p w14:paraId="7C8424E8" w14:textId="2D690EB9" w:rsidR="00B22749" w:rsidRDefault="00B22749" w:rsidP="00DB1632">
            <w:pPr>
              <w:spacing w:line="360" w:lineRule="auto"/>
              <w:rPr>
                <w:rFonts w:ascii="Arial" w:hAnsi="Arial" w:cs="Arial"/>
              </w:rPr>
            </w:pPr>
            <w:r>
              <w:rPr>
                <w:rFonts w:ascii="Arial" w:hAnsi="Arial" w:cs="Arial"/>
              </w:rPr>
              <w:t>0.8076</w:t>
            </w:r>
          </w:p>
        </w:tc>
        <w:tc>
          <w:tcPr>
            <w:tcW w:w="2939" w:type="dxa"/>
          </w:tcPr>
          <w:p w14:paraId="245031C9" w14:textId="68401292" w:rsidR="00B22749" w:rsidRDefault="00B22749" w:rsidP="00DB1632">
            <w:pPr>
              <w:spacing w:line="360" w:lineRule="auto"/>
              <w:rPr>
                <w:rFonts w:ascii="Arial" w:hAnsi="Arial" w:cs="Arial"/>
              </w:rPr>
            </w:pPr>
            <w:r>
              <w:rPr>
                <w:rFonts w:ascii="Arial" w:hAnsi="Arial" w:cs="Arial"/>
              </w:rPr>
              <w:t>No</w:t>
            </w:r>
          </w:p>
        </w:tc>
      </w:tr>
      <w:tr w:rsidR="00B22749" w14:paraId="4280318E" w14:textId="3392B4DA" w:rsidTr="00B22749">
        <w:tc>
          <w:tcPr>
            <w:tcW w:w="3187" w:type="dxa"/>
          </w:tcPr>
          <w:p w14:paraId="3E567C48" w14:textId="22E0F78A" w:rsidR="00B22749" w:rsidRDefault="00B22749" w:rsidP="00DB1632">
            <w:pPr>
              <w:spacing w:line="360" w:lineRule="auto"/>
              <w:rPr>
                <w:rFonts w:ascii="Arial" w:hAnsi="Arial" w:cs="Arial"/>
              </w:rPr>
            </w:pPr>
            <w:r>
              <w:rPr>
                <w:rFonts w:ascii="Arial" w:hAnsi="Arial" w:cs="Arial"/>
              </w:rPr>
              <w:t>PP</w:t>
            </w:r>
          </w:p>
        </w:tc>
        <w:tc>
          <w:tcPr>
            <w:tcW w:w="3224" w:type="dxa"/>
          </w:tcPr>
          <w:p w14:paraId="16EAA31C" w14:textId="11AA809D" w:rsidR="00B22749" w:rsidRDefault="00B22749" w:rsidP="00DB1632">
            <w:pPr>
              <w:spacing w:line="360" w:lineRule="auto"/>
              <w:rPr>
                <w:rFonts w:ascii="Arial" w:hAnsi="Arial" w:cs="Arial"/>
              </w:rPr>
            </w:pPr>
            <w:r>
              <w:rPr>
                <w:rFonts w:ascii="Arial" w:hAnsi="Arial" w:cs="Arial"/>
              </w:rPr>
              <w:t>0.0232</w:t>
            </w:r>
          </w:p>
        </w:tc>
        <w:tc>
          <w:tcPr>
            <w:tcW w:w="2939" w:type="dxa"/>
          </w:tcPr>
          <w:p w14:paraId="1E30D7F4" w14:textId="22B32366" w:rsidR="00B22749" w:rsidRDefault="00B22749" w:rsidP="00DB1632">
            <w:pPr>
              <w:spacing w:line="360" w:lineRule="auto"/>
              <w:rPr>
                <w:rFonts w:ascii="Arial" w:hAnsi="Arial" w:cs="Arial"/>
              </w:rPr>
            </w:pPr>
            <w:r>
              <w:rPr>
                <w:rFonts w:ascii="Arial" w:hAnsi="Arial" w:cs="Arial"/>
              </w:rPr>
              <w:t>Yes</w:t>
            </w:r>
          </w:p>
        </w:tc>
      </w:tr>
      <w:tr w:rsidR="00B22749" w14:paraId="360CE36A" w14:textId="52D96D6D" w:rsidTr="00B22749">
        <w:tc>
          <w:tcPr>
            <w:tcW w:w="3187" w:type="dxa"/>
          </w:tcPr>
          <w:p w14:paraId="4AF9D9E5" w14:textId="073FEF47" w:rsidR="00B22749" w:rsidRDefault="00B22749" w:rsidP="00DB1632">
            <w:pPr>
              <w:spacing w:line="360" w:lineRule="auto"/>
              <w:rPr>
                <w:rFonts w:ascii="Arial" w:hAnsi="Arial" w:cs="Arial"/>
              </w:rPr>
            </w:pPr>
            <w:r>
              <w:rPr>
                <w:rFonts w:ascii="Arial" w:hAnsi="Arial" w:cs="Arial"/>
              </w:rPr>
              <w:t>KPSS</w:t>
            </w:r>
          </w:p>
        </w:tc>
        <w:tc>
          <w:tcPr>
            <w:tcW w:w="3224" w:type="dxa"/>
          </w:tcPr>
          <w:p w14:paraId="6E2900B4" w14:textId="6BB040A5" w:rsidR="00B22749" w:rsidRDefault="00B22749" w:rsidP="00DB1632">
            <w:pPr>
              <w:spacing w:line="360" w:lineRule="auto"/>
              <w:rPr>
                <w:rFonts w:ascii="Arial" w:hAnsi="Arial" w:cs="Arial"/>
              </w:rPr>
            </w:pPr>
            <w:r>
              <w:rPr>
                <w:rFonts w:ascii="Arial" w:hAnsi="Arial" w:cs="Arial"/>
              </w:rPr>
              <w:t>0.1</w:t>
            </w:r>
          </w:p>
        </w:tc>
        <w:tc>
          <w:tcPr>
            <w:tcW w:w="2939" w:type="dxa"/>
          </w:tcPr>
          <w:p w14:paraId="7A47DADE" w14:textId="470C8C4F" w:rsidR="00B22749" w:rsidRDefault="00B22749" w:rsidP="00DB1632">
            <w:pPr>
              <w:spacing w:line="360" w:lineRule="auto"/>
              <w:rPr>
                <w:rFonts w:ascii="Arial" w:hAnsi="Arial" w:cs="Arial"/>
              </w:rPr>
            </w:pPr>
            <w:r>
              <w:rPr>
                <w:rFonts w:ascii="Arial" w:hAnsi="Arial" w:cs="Arial"/>
              </w:rPr>
              <w:t>Yes</w:t>
            </w:r>
          </w:p>
        </w:tc>
      </w:tr>
    </w:tbl>
    <w:p w14:paraId="6407AFC9" w14:textId="6540A782" w:rsidR="00B22749" w:rsidRPr="009166F1" w:rsidRDefault="00B22749" w:rsidP="00DB1632">
      <w:pPr>
        <w:spacing w:line="360" w:lineRule="auto"/>
        <w:rPr>
          <w:rFonts w:ascii="Arial" w:hAnsi="Arial" w:cs="Arial"/>
          <w:i/>
          <w:iCs/>
        </w:rPr>
      </w:pPr>
      <w:r w:rsidRPr="009166F1">
        <w:rPr>
          <w:rFonts w:ascii="Arial" w:hAnsi="Arial" w:cs="Arial"/>
          <w:i/>
          <w:iCs/>
        </w:rPr>
        <w:t>Table 3. Summary table with p-values of corresponding stationarity tests of first differenced series.</w:t>
      </w:r>
    </w:p>
    <w:p w14:paraId="3AB8BCF9" w14:textId="15EFAD21" w:rsidR="00B625E6" w:rsidRDefault="00B625E6" w:rsidP="00DB1632">
      <w:pPr>
        <w:spacing w:line="360" w:lineRule="auto"/>
        <w:rPr>
          <w:rFonts w:ascii="Arial" w:hAnsi="Arial" w:cs="Arial"/>
        </w:rPr>
      </w:pPr>
    </w:p>
    <w:p w14:paraId="7634A9FA" w14:textId="51DF0367" w:rsidR="00B22749" w:rsidRDefault="00B22749" w:rsidP="00DB1632">
      <w:pPr>
        <w:spacing w:line="360" w:lineRule="auto"/>
        <w:jc w:val="both"/>
        <w:rPr>
          <w:rFonts w:ascii="Arial" w:hAnsi="Arial" w:cs="Arial"/>
        </w:rPr>
      </w:pPr>
      <w:r>
        <w:rPr>
          <w:rFonts w:ascii="Arial" w:hAnsi="Arial" w:cs="Arial"/>
        </w:rPr>
        <w:tab/>
        <w:t xml:space="preserve">As seen in Figure 10. differencing the series made a considerable difference in removing the trend. The new data </w:t>
      </w:r>
      <w:r w:rsidR="001121CC">
        <w:rPr>
          <w:rFonts w:ascii="Arial" w:hAnsi="Arial" w:cs="Arial"/>
        </w:rPr>
        <w:t>now appears somewhat stationary based on the initial time series plot. The ACF and PACF shows no trend or autocorrelation, however, also indicates that there are no significant lags. The summary presented in Table 3. concludes the series as stationary in coordination with other plots as 2 out of the 3 tests confirms results</w:t>
      </w:r>
      <w:r w:rsidR="00B01E18">
        <w:rPr>
          <w:rFonts w:ascii="Arial" w:hAnsi="Arial" w:cs="Arial"/>
        </w:rPr>
        <w:t xml:space="preserve"> by rejecting the null hypothesis of non-stationarity</w:t>
      </w:r>
      <w:r w:rsidR="001121CC">
        <w:rPr>
          <w:rFonts w:ascii="Arial" w:hAnsi="Arial" w:cs="Arial"/>
        </w:rPr>
        <w:t>.</w:t>
      </w:r>
      <w:r w:rsidR="00302926">
        <w:rPr>
          <w:rFonts w:ascii="Arial" w:hAnsi="Arial" w:cs="Arial"/>
        </w:rPr>
        <w:t xml:space="preserve"> The series will not be differenced further in order to avoid over-differencing, which can produce artificial results.</w:t>
      </w:r>
      <w:r w:rsidR="001121CC">
        <w:rPr>
          <w:rFonts w:ascii="Arial" w:hAnsi="Arial" w:cs="Arial"/>
        </w:rPr>
        <w:t xml:space="preserve"> With this information, the ACF and PACF proposes ARIMA (0,1,0), which will not be included in the final selection as it is simply a random walk model with no AR or MA behaviour.</w:t>
      </w:r>
    </w:p>
    <w:p w14:paraId="168B2C9C" w14:textId="77777777" w:rsidR="004F4063" w:rsidRDefault="004F4063" w:rsidP="00DB1632">
      <w:pPr>
        <w:spacing w:line="360" w:lineRule="auto"/>
        <w:jc w:val="both"/>
        <w:rPr>
          <w:rFonts w:ascii="Arial" w:hAnsi="Arial" w:cs="Arial"/>
        </w:rPr>
      </w:pPr>
    </w:p>
    <w:p w14:paraId="19F58753" w14:textId="5585B94B" w:rsidR="004F4063" w:rsidRDefault="004F4063" w:rsidP="00DB1632">
      <w:pPr>
        <w:spacing w:line="360" w:lineRule="auto"/>
        <w:jc w:val="center"/>
        <w:rPr>
          <w:rFonts w:ascii="Arial" w:hAnsi="Arial" w:cs="Arial"/>
        </w:rPr>
      </w:pPr>
      <w:r w:rsidRPr="004F4063">
        <w:rPr>
          <w:rFonts w:ascii="Arial" w:hAnsi="Arial" w:cs="Arial"/>
          <w:noProof/>
        </w:rPr>
        <w:drawing>
          <wp:inline distT="0" distB="0" distL="0" distR="0" wp14:anchorId="06225D53" wp14:editId="6F62DBEB">
            <wp:extent cx="825500" cy="1130300"/>
            <wp:effectExtent l="0" t="0" r="0" b="0"/>
            <wp:docPr id="131436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67918" name=""/>
                    <pic:cNvPicPr/>
                  </pic:nvPicPr>
                  <pic:blipFill>
                    <a:blip r:embed="rId19"/>
                    <a:stretch>
                      <a:fillRect/>
                    </a:stretch>
                  </pic:blipFill>
                  <pic:spPr>
                    <a:xfrm>
                      <a:off x="0" y="0"/>
                      <a:ext cx="825500" cy="1130300"/>
                    </a:xfrm>
                    <a:prstGeom prst="rect">
                      <a:avLst/>
                    </a:prstGeom>
                  </pic:spPr>
                </pic:pic>
              </a:graphicData>
            </a:graphic>
          </wp:inline>
        </w:drawing>
      </w:r>
    </w:p>
    <w:p w14:paraId="74FBF6BD" w14:textId="4BEE6BB3" w:rsidR="004F4063" w:rsidRPr="009166F1" w:rsidRDefault="004F4063" w:rsidP="00DB1632">
      <w:pPr>
        <w:spacing w:line="360" w:lineRule="auto"/>
        <w:rPr>
          <w:rFonts w:ascii="Arial" w:hAnsi="Arial" w:cs="Arial"/>
          <w:i/>
          <w:iCs/>
        </w:rPr>
      </w:pPr>
      <w:r w:rsidRPr="009166F1">
        <w:rPr>
          <w:rFonts w:ascii="Arial" w:hAnsi="Arial" w:cs="Arial"/>
          <w:i/>
          <w:iCs/>
        </w:rPr>
        <w:t>Figure 13. EACF of first differenced series of Multidrug Resistance Among E.coli.</w:t>
      </w:r>
    </w:p>
    <w:p w14:paraId="56E89772" w14:textId="08DBB363" w:rsidR="004F4063" w:rsidRDefault="004F4063" w:rsidP="00DB1632">
      <w:pPr>
        <w:spacing w:line="360" w:lineRule="auto"/>
        <w:jc w:val="center"/>
        <w:rPr>
          <w:rFonts w:ascii="Arial" w:hAnsi="Arial" w:cs="Arial"/>
        </w:rPr>
      </w:pPr>
      <w:r w:rsidRPr="004F4063">
        <w:rPr>
          <w:rFonts w:ascii="Arial" w:hAnsi="Arial" w:cs="Arial"/>
          <w:noProof/>
        </w:rPr>
        <w:drawing>
          <wp:inline distT="0" distB="0" distL="0" distR="0" wp14:anchorId="6F7DA498" wp14:editId="33597CB4">
            <wp:extent cx="4944607" cy="3187581"/>
            <wp:effectExtent l="0" t="0" r="0" b="635"/>
            <wp:docPr id="105479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96066" name=""/>
                    <pic:cNvPicPr/>
                  </pic:nvPicPr>
                  <pic:blipFill>
                    <a:blip r:embed="rId20"/>
                    <a:stretch>
                      <a:fillRect/>
                    </a:stretch>
                  </pic:blipFill>
                  <pic:spPr>
                    <a:xfrm>
                      <a:off x="0" y="0"/>
                      <a:ext cx="4950814" cy="3191583"/>
                    </a:xfrm>
                    <a:prstGeom prst="rect">
                      <a:avLst/>
                    </a:prstGeom>
                  </pic:spPr>
                </pic:pic>
              </a:graphicData>
            </a:graphic>
          </wp:inline>
        </w:drawing>
      </w:r>
    </w:p>
    <w:p w14:paraId="45F5DFE4" w14:textId="49916565" w:rsidR="004F4063" w:rsidRPr="009166F1" w:rsidRDefault="004F4063" w:rsidP="00DB1632">
      <w:pPr>
        <w:spacing w:line="360" w:lineRule="auto"/>
        <w:rPr>
          <w:rFonts w:ascii="Arial" w:hAnsi="Arial" w:cs="Arial"/>
          <w:i/>
          <w:iCs/>
        </w:rPr>
      </w:pPr>
      <w:r w:rsidRPr="009166F1">
        <w:rPr>
          <w:rFonts w:ascii="Arial" w:hAnsi="Arial" w:cs="Arial"/>
          <w:i/>
          <w:iCs/>
        </w:rPr>
        <w:t>Figure 14. BIC table of first differenced series of Multidrug Resistance Among E.coli.</w:t>
      </w:r>
    </w:p>
    <w:p w14:paraId="1435EC02" w14:textId="77777777" w:rsidR="004F4063" w:rsidRDefault="004F4063" w:rsidP="00DB1632">
      <w:pPr>
        <w:spacing w:line="360" w:lineRule="auto"/>
        <w:rPr>
          <w:rFonts w:ascii="Arial" w:hAnsi="Arial" w:cs="Arial"/>
        </w:rPr>
      </w:pPr>
    </w:p>
    <w:p w14:paraId="205F918B" w14:textId="4A15EA03" w:rsidR="004F4063" w:rsidRDefault="004F4063" w:rsidP="00DB1632">
      <w:pPr>
        <w:spacing w:line="360" w:lineRule="auto"/>
        <w:jc w:val="both"/>
        <w:rPr>
          <w:rFonts w:ascii="Arial" w:hAnsi="Arial" w:cs="Arial"/>
        </w:rPr>
      </w:pPr>
      <w:r>
        <w:rPr>
          <w:rFonts w:ascii="Arial" w:hAnsi="Arial" w:cs="Arial"/>
        </w:rPr>
        <w:tab/>
        <w:t>Moving on to other tools. The EACF in Figure 13. again proposes that there are no AR or MA behaviour, thus, is disregarded. Finally, the BIC table in Figure 14. brings forth two possible models, the strongest suggestion is ARIMA (1,1,2) and second in line suggestion is ARIMA (0,1,1). Consequently, this concludes our list with 2 possible models for this time series.</w:t>
      </w:r>
    </w:p>
    <w:p w14:paraId="7DB7AE24" w14:textId="0BAAA17F" w:rsidR="00A61B33" w:rsidRPr="00A61B33" w:rsidRDefault="00A61B33" w:rsidP="00A61B33">
      <w:pPr>
        <w:pStyle w:val="ListParagraph"/>
        <w:numPr>
          <w:ilvl w:val="0"/>
          <w:numId w:val="1"/>
        </w:numPr>
        <w:spacing w:line="360" w:lineRule="auto"/>
        <w:jc w:val="both"/>
        <w:rPr>
          <w:rFonts w:ascii="Arial" w:hAnsi="Arial" w:cs="Arial"/>
          <w:b/>
          <w:bCs/>
        </w:rPr>
      </w:pPr>
      <w:r w:rsidRPr="00A61B33">
        <w:rPr>
          <w:rFonts w:ascii="Arial" w:hAnsi="Arial" w:cs="Arial"/>
          <w:b/>
          <w:bCs/>
        </w:rPr>
        <w:t>Model fitting and evaluation</w:t>
      </w:r>
    </w:p>
    <w:p w14:paraId="53DDF250" w14:textId="24338CC6" w:rsidR="00652F7F" w:rsidRDefault="00652F7F">
      <w:pPr>
        <w:rPr>
          <w:rFonts w:ascii="Arial" w:hAnsi="Arial" w:cs="Arial"/>
        </w:rPr>
      </w:pPr>
      <w:r>
        <w:rPr>
          <w:rFonts w:ascii="Arial" w:hAnsi="Arial" w:cs="Arial"/>
        </w:rPr>
        <w:br w:type="page"/>
      </w:r>
    </w:p>
    <w:p w14:paraId="68AC57F3" w14:textId="77777777" w:rsidR="00616B86" w:rsidRDefault="00616B86" w:rsidP="00DB1632">
      <w:pPr>
        <w:spacing w:line="360" w:lineRule="auto"/>
        <w:jc w:val="both"/>
        <w:rPr>
          <w:rFonts w:ascii="Arial" w:hAnsi="Arial" w:cs="Arial"/>
        </w:rPr>
      </w:pPr>
    </w:p>
    <w:tbl>
      <w:tblPr>
        <w:tblStyle w:val="TableGrid"/>
        <w:tblW w:w="0" w:type="auto"/>
        <w:tblLook w:val="04A0" w:firstRow="1" w:lastRow="0" w:firstColumn="1" w:lastColumn="0" w:noHBand="0" w:noVBand="1"/>
      </w:tblPr>
      <w:tblGrid>
        <w:gridCol w:w="3114"/>
        <w:gridCol w:w="850"/>
        <w:gridCol w:w="1418"/>
        <w:gridCol w:w="1417"/>
        <w:gridCol w:w="1276"/>
        <w:gridCol w:w="1275"/>
      </w:tblGrid>
      <w:tr w:rsidR="00284CB4" w14:paraId="1BBE1AE9" w14:textId="77777777" w:rsidTr="00616B86">
        <w:tc>
          <w:tcPr>
            <w:tcW w:w="3114" w:type="dxa"/>
            <w:vMerge w:val="restart"/>
          </w:tcPr>
          <w:p w14:paraId="56B8C4E8" w14:textId="3619CC3B" w:rsidR="00284CB4" w:rsidRPr="00616B86" w:rsidRDefault="00284CB4" w:rsidP="00DB1632">
            <w:pPr>
              <w:spacing w:line="360" w:lineRule="auto"/>
              <w:jc w:val="both"/>
              <w:rPr>
                <w:rFonts w:ascii="Arial" w:hAnsi="Arial" w:cs="Arial"/>
                <w:b/>
                <w:bCs/>
              </w:rPr>
            </w:pPr>
            <w:r w:rsidRPr="00616B86">
              <w:rPr>
                <w:rFonts w:ascii="Arial" w:hAnsi="Arial" w:cs="Arial"/>
                <w:b/>
                <w:bCs/>
              </w:rPr>
              <w:t>ARIMA (1,1,2) - ML</w:t>
            </w:r>
          </w:p>
        </w:tc>
        <w:tc>
          <w:tcPr>
            <w:tcW w:w="850" w:type="dxa"/>
          </w:tcPr>
          <w:p w14:paraId="0966DFB9" w14:textId="473F2F70" w:rsidR="00284CB4" w:rsidRDefault="00284CB4" w:rsidP="00DB1632">
            <w:pPr>
              <w:spacing w:line="360" w:lineRule="auto"/>
              <w:jc w:val="both"/>
              <w:rPr>
                <w:rFonts w:ascii="Arial" w:hAnsi="Arial" w:cs="Arial"/>
              </w:rPr>
            </w:pPr>
          </w:p>
        </w:tc>
        <w:tc>
          <w:tcPr>
            <w:tcW w:w="1418" w:type="dxa"/>
          </w:tcPr>
          <w:p w14:paraId="4AA17980" w14:textId="33B9A0FD" w:rsidR="00284CB4" w:rsidRPr="00616B86" w:rsidRDefault="00284CB4" w:rsidP="00DB1632">
            <w:pPr>
              <w:spacing w:line="360" w:lineRule="auto"/>
              <w:jc w:val="both"/>
              <w:rPr>
                <w:rFonts w:ascii="Arial" w:hAnsi="Arial" w:cs="Arial"/>
                <w:b/>
                <w:bCs/>
              </w:rPr>
            </w:pPr>
            <w:r w:rsidRPr="00616B86">
              <w:rPr>
                <w:rFonts w:ascii="Arial" w:hAnsi="Arial" w:cs="Arial"/>
                <w:b/>
                <w:bCs/>
              </w:rPr>
              <w:t>Estimate</w:t>
            </w:r>
          </w:p>
        </w:tc>
        <w:tc>
          <w:tcPr>
            <w:tcW w:w="1417" w:type="dxa"/>
          </w:tcPr>
          <w:p w14:paraId="2FBEED4E" w14:textId="386ECE7F" w:rsidR="00284CB4" w:rsidRPr="00616B86" w:rsidRDefault="00284CB4" w:rsidP="00DB1632">
            <w:pPr>
              <w:spacing w:line="360" w:lineRule="auto"/>
              <w:jc w:val="both"/>
              <w:rPr>
                <w:rFonts w:ascii="Arial" w:hAnsi="Arial" w:cs="Arial"/>
                <w:b/>
                <w:bCs/>
              </w:rPr>
            </w:pPr>
            <w:r w:rsidRPr="00616B86">
              <w:rPr>
                <w:rFonts w:ascii="Arial" w:hAnsi="Arial" w:cs="Arial"/>
                <w:b/>
                <w:bCs/>
              </w:rPr>
              <w:t>Std. Error</w:t>
            </w:r>
          </w:p>
        </w:tc>
        <w:tc>
          <w:tcPr>
            <w:tcW w:w="1276" w:type="dxa"/>
          </w:tcPr>
          <w:p w14:paraId="4AA29FF4" w14:textId="5C8E7959" w:rsidR="00284CB4" w:rsidRPr="00616B86" w:rsidRDefault="00284CB4" w:rsidP="00DB1632">
            <w:pPr>
              <w:spacing w:line="360" w:lineRule="auto"/>
              <w:jc w:val="both"/>
              <w:rPr>
                <w:rFonts w:ascii="Arial" w:hAnsi="Arial" w:cs="Arial"/>
                <w:b/>
                <w:bCs/>
              </w:rPr>
            </w:pPr>
            <w:r w:rsidRPr="00616B86">
              <w:rPr>
                <w:rFonts w:ascii="Arial" w:hAnsi="Arial" w:cs="Arial"/>
                <w:b/>
                <w:bCs/>
              </w:rPr>
              <w:t>Z-Value</w:t>
            </w:r>
          </w:p>
        </w:tc>
        <w:tc>
          <w:tcPr>
            <w:tcW w:w="1275" w:type="dxa"/>
          </w:tcPr>
          <w:p w14:paraId="5BDF2C94" w14:textId="0D36D7EB" w:rsidR="00284CB4" w:rsidRPr="00616B86" w:rsidRDefault="00284CB4" w:rsidP="00DB1632">
            <w:pPr>
              <w:spacing w:line="360" w:lineRule="auto"/>
              <w:jc w:val="both"/>
              <w:rPr>
                <w:rFonts w:ascii="Arial" w:hAnsi="Arial" w:cs="Arial"/>
                <w:b/>
                <w:bCs/>
              </w:rPr>
            </w:pPr>
            <w:r w:rsidRPr="00616B86">
              <w:rPr>
                <w:rFonts w:ascii="Arial" w:hAnsi="Arial" w:cs="Arial"/>
                <w:b/>
                <w:bCs/>
              </w:rPr>
              <w:t>P-value</w:t>
            </w:r>
          </w:p>
        </w:tc>
      </w:tr>
      <w:tr w:rsidR="00284CB4" w14:paraId="142E6135" w14:textId="77777777" w:rsidTr="00616B86">
        <w:tc>
          <w:tcPr>
            <w:tcW w:w="3114" w:type="dxa"/>
            <w:vMerge/>
          </w:tcPr>
          <w:p w14:paraId="671B1AC2" w14:textId="77777777" w:rsidR="00284CB4" w:rsidRPr="00616B86" w:rsidRDefault="00284CB4" w:rsidP="00DB1632">
            <w:pPr>
              <w:spacing w:line="360" w:lineRule="auto"/>
              <w:jc w:val="both"/>
              <w:rPr>
                <w:rFonts w:ascii="Arial" w:hAnsi="Arial" w:cs="Arial"/>
                <w:b/>
                <w:bCs/>
              </w:rPr>
            </w:pPr>
          </w:p>
        </w:tc>
        <w:tc>
          <w:tcPr>
            <w:tcW w:w="850" w:type="dxa"/>
          </w:tcPr>
          <w:p w14:paraId="15DE7492" w14:textId="4E941B99" w:rsidR="00284CB4" w:rsidRDefault="00284CB4" w:rsidP="00DB1632">
            <w:pPr>
              <w:spacing w:line="360" w:lineRule="auto"/>
              <w:jc w:val="both"/>
              <w:rPr>
                <w:rFonts w:ascii="Arial" w:hAnsi="Arial" w:cs="Arial"/>
              </w:rPr>
            </w:pPr>
            <w:r>
              <w:rPr>
                <w:rFonts w:ascii="Arial" w:hAnsi="Arial" w:cs="Arial"/>
              </w:rPr>
              <w:t>Ma1</w:t>
            </w:r>
          </w:p>
        </w:tc>
        <w:tc>
          <w:tcPr>
            <w:tcW w:w="1418" w:type="dxa"/>
          </w:tcPr>
          <w:p w14:paraId="122AD4B1" w14:textId="352A4BAB" w:rsidR="00284CB4" w:rsidRDefault="00284CB4" w:rsidP="00DB1632">
            <w:pPr>
              <w:spacing w:line="360" w:lineRule="auto"/>
              <w:jc w:val="both"/>
              <w:rPr>
                <w:rFonts w:ascii="Arial" w:hAnsi="Arial" w:cs="Arial"/>
              </w:rPr>
            </w:pPr>
            <w:r>
              <w:rPr>
                <w:rFonts w:ascii="Arial" w:hAnsi="Arial" w:cs="Arial"/>
              </w:rPr>
              <w:t>0.999574</w:t>
            </w:r>
          </w:p>
        </w:tc>
        <w:tc>
          <w:tcPr>
            <w:tcW w:w="1417" w:type="dxa"/>
          </w:tcPr>
          <w:p w14:paraId="102E4100" w14:textId="7C559E8D" w:rsidR="00284CB4" w:rsidRDefault="00284CB4" w:rsidP="00DB1632">
            <w:pPr>
              <w:spacing w:line="360" w:lineRule="auto"/>
              <w:jc w:val="both"/>
              <w:rPr>
                <w:rFonts w:ascii="Arial" w:hAnsi="Arial" w:cs="Arial"/>
              </w:rPr>
            </w:pPr>
            <w:r>
              <w:rPr>
                <w:rFonts w:ascii="Arial" w:hAnsi="Arial" w:cs="Arial"/>
              </w:rPr>
              <w:t>0.00522</w:t>
            </w:r>
          </w:p>
        </w:tc>
        <w:tc>
          <w:tcPr>
            <w:tcW w:w="1276" w:type="dxa"/>
          </w:tcPr>
          <w:p w14:paraId="59806767" w14:textId="2FF3CAFF" w:rsidR="00284CB4" w:rsidRDefault="00284CB4" w:rsidP="00DB1632">
            <w:pPr>
              <w:spacing w:line="360" w:lineRule="auto"/>
              <w:jc w:val="both"/>
              <w:rPr>
                <w:rFonts w:ascii="Arial" w:hAnsi="Arial" w:cs="Arial"/>
              </w:rPr>
            </w:pPr>
            <w:r>
              <w:rPr>
                <w:rFonts w:ascii="Arial" w:hAnsi="Arial" w:cs="Arial"/>
              </w:rPr>
              <w:t>191.482</w:t>
            </w:r>
          </w:p>
        </w:tc>
        <w:tc>
          <w:tcPr>
            <w:tcW w:w="1275" w:type="dxa"/>
          </w:tcPr>
          <w:p w14:paraId="2E0BC26B" w14:textId="04A5B7EA" w:rsidR="00284CB4" w:rsidRDefault="00616B86" w:rsidP="00DB1632">
            <w:pPr>
              <w:spacing w:line="360" w:lineRule="auto"/>
              <w:jc w:val="both"/>
              <w:rPr>
                <w:rFonts w:ascii="Arial" w:hAnsi="Arial" w:cs="Arial"/>
              </w:rPr>
            </w:pPr>
            <w:r>
              <w:rPr>
                <w:rFonts w:ascii="Arial" w:hAnsi="Arial" w:cs="Arial"/>
              </w:rPr>
              <w:t>&lt;</w:t>
            </w:r>
            <w:r w:rsidR="00284CB4">
              <w:rPr>
                <w:rFonts w:ascii="Arial" w:hAnsi="Arial" w:cs="Arial"/>
              </w:rPr>
              <w:t>2.2e-16</w:t>
            </w:r>
          </w:p>
        </w:tc>
      </w:tr>
      <w:tr w:rsidR="00284CB4" w14:paraId="34279F32" w14:textId="77777777" w:rsidTr="00616B86">
        <w:tc>
          <w:tcPr>
            <w:tcW w:w="3114" w:type="dxa"/>
            <w:vMerge/>
          </w:tcPr>
          <w:p w14:paraId="1A97777A" w14:textId="77777777" w:rsidR="00284CB4" w:rsidRPr="00616B86" w:rsidRDefault="00284CB4" w:rsidP="00DB1632">
            <w:pPr>
              <w:spacing w:line="360" w:lineRule="auto"/>
              <w:jc w:val="both"/>
              <w:rPr>
                <w:rFonts w:ascii="Arial" w:hAnsi="Arial" w:cs="Arial"/>
                <w:b/>
                <w:bCs/>
              </w:rPr>
            </w:pPr>
          </w:p>
        </w:tc>
        <w:tc>
          <w:tcPr>
            <w:tcW w:w="850" w:type="dxa"/>
          </w:tcPr>
          <w:p w14:paraId="3FCF49C1" w14:textId="42C9C8F4" w:rsidR="00284CB4" w:rsidRDefault="00284CB4" w:rsidP="00DB1632">
            <w:pPr>
              <w:spacing w:line="360" w:lineRule="auto"/>
              <w:jc w:val="both"/>
              <w:rPr>
                <w:rFonts w:ascii="Arial" w:hAnsi="Arial" w:cs="Arial"/>
              </w:rPr>
            </w:pPr>
            <w:r>
              <w:rPr>
                <w:rFonts w:ascii="Arial" w:hAnsi="Arial" w:cs="Arial"/>
              </w:rPr>
              <w:t>Ma1</w:t>
            </w:r>
          </w:p>
        </w:tc>
        <w:tc>
          <w:tcPr>
            <w:tcW w:w="1418" w:type="dxa"/>
          </w:tcPr>
          <w:p w14:paraId="0E4D4111" w14:textId="6A79BCF9" w:rsidR="00284CB4" w:rsidRDefault="00284CB4" w:rsidP="00DB1632">
            <w:pPr>
              <w:spacing w:line="360" w:lineRule="auto"/>
              <w:jc w:val="both"/>
              <w:rPr>
                <w:rFonts w:ascii="Arial" w:hAnsi="Arial" w:cs="Arial"/>
              </w:rPr>
            </w:pPr>
            <w:r>
              <w:rPr>
                <w:rFonts w:ascii="Arial" w:hAnsi="Arial" w:cs="Arial"/>
              </w:rPr>
              <w:t>-1.189774</w:t>
            </w:r>
          </w:p>
        </w:tc>
        <w:tc>
          <w:tcPr>
            <w:tcW w:w="1417" w:type="dxa"/>
          </w:tcPr>
          <w:p w14:paraId="44C5D562" w14:textId="0CFEA0B9" w:rsidR="00284CB4" w:rsidRDefault="00284CB4" w:rsidP="00DB1632">
            <w:pPr>
              <w:spacing w:line="360" w:lineRule="auto"/>
              <w:jc w:val="both"/>
              <w:rPr>
                <w:rFonts w:ascii="Arial" w:hAnsi="Arial" w:cs="Arial"/>
              </w:rPr>
            </w:pPr>
            <w:r>
              <w:rPr>
                <w:rFonts w:ascii="Arial" w:hAnsi="Arial" w:cs="Arial"/>
              </w:rPr>
              <w:t>0.32830</w:t>
            </w:r>
          </w:p>
        </w:tc>
        <w:tc>
          <w:tcPr>
            <w:tcW w:w="1276" w:type="dxa"/>
          </w:tcPr>
          <w:p w14:paraId="7497F0E2" w14:textId="154E1AA5" w:rsidR="00284CB4" w:rsidRDefault="00284CB4" w:rsidP="00DB1632">
            <w:pPr>
              <w:spacing w:line="360" w:lineRule="auto"/>
              <w:jc w:val="both"/>
              <w:rPr>
                <w:rFonts w:ascii="Arial" w:hAnsi="Arial" w:cs="Arial"/>
              </w:rPr>
            </w:pPr>
            <w:r>
              <w:rPr>
                <w:rFonts w:ascii="Arial" w:hAnsi="Arial" w:cs="Arial"/>
              </w:rPr>
              <w:t>-3.6240</w:t>
            </w:r>
          </w:p>
        </w:tc>
        <w:tc>
          <w:tcPr>
            <w:tcW w:w="1275" w:type="dxa"/>
          </w:tcPr>
          <w:p w14:paraId="0400F79B" w14:textId="4993D58C" w:rsidR="00284CB4" w:rsidRDefault="00616B86" w:rsidP="00DB1632">
            <w:pPr>
              <w:spacing w:line="360" w:lineRule="auto"/>
              <w:jc w:val="both"/>
              <w:rPr>
                <w:rFonts w:ascii="Arial" w:hAnsi="Arial" w:cs="Arial"/>
              </w:rPr>
            </w:pPr>
            <w:r>
              <w:rPr>
                <w:rFonts w:ascii="Arial" w:hAnsi="Arial" w:cs="Arial"/>
              </w:rPr>
              <w:t>0.00029</w:t>
            </w:r>
          </w:p>
        </w:tc>
      </w:tr>
      <w:tr w:rsidR="00284CB4" w14:paraId="690679B8" w14:textId="77777777" w:rsidTr="00616B86">
        <w:tc>
          <w:tcPr>
            <w:tcW w:w="3114" w:type="dxa"/>
            <w:vMerge/>
          </w:tcPr>
          <w:p w14:paraId="5253FC07" w14:textId="77777777" w:rsidR="00284CB4" w:rsidRPr="00616B86" w:rsidRDefault="00284CB4" w:rsidP="00DB1632">
            <w:pPr>
              <w:spacing w:line="360" w:lineRule="auto"/>
              <w:jc w:val="both"/>
              <w:rPr>
                <w:rFonts w:ascii="Arial" w:hAnsi="Arial" w:cs="Arial"/>
                <w:b/>
                <w:bCs/>
              </w:rPr>
            </w:pPr>
          </w:p>
        </w:tc>
        <w:tc>
          <w:tcPr>
            <w:tcW w:w="850" w:type="dxa"/>
          </w:tcPr>
          <w:p w14:paraId="7AF88735" w14:textId="73EC9917" w:rsidR="00284CB4" w:rsidRDefault="00284CB4" w:rsidP="00DB1632">
            <w:pPr>
              <w:spacing w:line="360" w:lineRule="auto"/>
              <w:jc w:val="both"/>
              <w:rPr>
                <w:rFonts w:ascii="Arial" w:hAnsi="Arial" w:cs="Arial"/>
              </w:rPr>
            </w:pPr>
            <w:r>
              <w:rPr>
                <w:rFonts w:ascii="Arial" w:hAnsi="Arial" w:cs="Arial"/>
              </w:rPr>
              <w:t>Ma2</w:t>
            </w:r>
          </w:p>
        </w:tc>
        <w:tc>
          <w:tcPr>
            <w:tcW w:w="1418" w:type="dxa"/>
          </w:tcPr>
          <w:p w14:paraId="2B680753" w14:textId="6FB74B92" w:rsidR="00284CB4" w:rsidRDefault="00284CB4" w:rsidP="00DB1632">
            <w:pPr>
              <w:spacing w:line="360" w:lineRule="auto"/>
              <w:jc w:val="both"/>
              <w:rPr>
                <w:rFonts w:ascii="Arial" w:hAnsi="Arial" w:cs="Arial"/>
              </w:rPr>
            </w:pPr>
            <w:r>
              <w:rPr>
                <w:rFonts w:ascii="Arial" w:hAnsi="Arial" w:cs="Arial"/>
              </w:rPr>
              <w:t>0.206307</w:t>
            </w:r>
          </w:p>
        </w:tc>
        <w:tc>
          <w:tcPr>
            <w:tcW w:w="1417" w:type="dxa"/>
          </w:tcPr>
          <w:p w14:paraId="50EDB36C" w14:textId="25EFDDDC" w:rsidR="00284CB4" w:rsidRDefault="00284CB4" w:rsidP="00DB1632">
            <w:pPr>
              <w:spacing w:line="360" w:lineRule="auto"/>
              <w:jc w:val="both"/>
              <w:rPr>
                <w:rFonts w:ascii="Arial" w:hAnsi="Arial" w:cs="Arial"/>
              </w:rPr>
            </w:pPr>
            <w:r>
              <w:rPr>
                <w:rFonts w:ascii="Arial" w:hAnsi="Arial" w:cs="Arial"/>
              </w:rPr>
              <w:t>0.30695</w:t>
            </w:r>
          </w:p>
        </w:tc>
        <w:tc>
          <w:tcPr>
            <w:tcW w:w="1276" w:type="dxa"/>
          </w:tcPr>
          <w:p w14:paraId="4A091FE2" w14:textId="2469C27B" w:rsidR="00284CB4" w:rsidRDefault="00616B86" w:rsidP="00DB1632">
            <w:pPr>
              <w:spacing w:line="360" w:lineRule="auto"/>
              <w:jc w:val="both"/>
              <w:rPr>
                <w:rFonts w:ascii="Arial" w:hAnsi="Arial" w:cs="Arial"/>
              </w:rPr>
            </w:pPr>
            <w:r>
              <w:rPr>
                <w:rFonts w:ascii="Arial" w:hAnsi="Arial" w:cs="Arial"/>
              </w:rPr>
              <w:t>0.6721</w:t>
            </w:r>
          </w:p>
        </w:tc>
        <w:tc>
          <w:tcPr>
            <w:tcW w:w="1275" w:type="dxa"/>
          </w:tcPr>
          <w:p w14:paraId="5B18FF49" w14:textId="31A2998E" w:rsidR="00284CB4" w:rsidRDefault="00616B86" w:rsidP="00DB1632">
            <w:pPr>
              <w:spacing w:line="360" w:lineRule="auto"/>
              <w:jc w:val="both"/>
              <w:rPr>
                <w:rFonts w:ascii="Arial" w:hAnsi="Arial" w:cs="Arial"/>
              </w:rPr>
            </w:pPr>
            <w:r>
              <w:rPr>
                <w:rFonts w:ascii="Arial" w:hAnsi="Arial" w:cs="Arial"/>
              </w:rPr>
              <w:t>0.50151</w:t>
            </w:r>
          </w:p>
        </w:tc>
      </w:tr>
      <w:tr w:rsidR="00284CB4" w14:paraId="14ACB16E" w14:textId="77777777" w:rsidTr="00B13352">
        <w:tc>
          <w:tcPr>
            <w:tcW w:w="3114" w:type="dxa"/>
            <w:vMerge w:val="restart"/>
            <w:shd w:val="clear" w:color="auto" w:fill="95DCF7" w:themeFill="accent4" w:themeFillTint="66"/>
          </w:tcPr>
          <w:p w14:paraId="38787EC1" w14:textId="102C3505" w:rsidR="00284CB4" w:rsidRPr="00616B86" w:rsidRDefault="00284CB4" w:rsidP="00DB1632">
            <w:pPr>
              <w:spacing w:line="360" w:lineRule="auto"/>
              <w:jc w:val="both"/>
              <w:rPr>
                <w:rFonts w:ascii="Arial" w:hAnsi="Arial" w:cs="Arial"/>
                <w:b/>
                <w:bCs/>
              </w:rPr>
            </w:pPr>
            <w:r w:rsidRPr="00616B86">
              <w:rPr>
                <w:rFonts w:ascii="Arial" w:hAnsi="Arial" w:cs="Arial"/>
                <w:b/>
                <w:bCs/>
              </w:rPr>
              <w:t>ARIMA (1,1,2) - CSS</w:t>
            </w:r>
          </w:p>
        </w:tc>
        <w:tc>
          <w:tcPr>
            <w:tcW w:w="850" w:type="dxa"/>
            <w:shd w:val="clear" w:color="auto" w:fill="95DCF7" w:themeFill="accent4" w:themeFillTint="66"/>
          </w:tcPr>
          <w:p w14:paraId="01A39612" w14:textId="76E35000" w:rsidR="00284CB4" w:rsidRDefault="00284CB4" w:rsidP="00DB1632">
            <w:pPr>
              <w:spacing w:line="360" w:lineRule="auto"/>
              <w:jc w:val="both"/>
              <w:rPr>
                <w:rFonts w:ascii="Arial" w:hAnsi="Arial" w:cs="Arial"/>
              </w:rPr>
            </w:pPr>
            <w:r>
              <w:rPr>
                <w:rFonts w:ascii="Arial" w:hAnsi="Arial" w:cs="Arial"/>
              </w:rPr>
              <w:t>Ar1</w:t>
            </w:r>
          </w:p>
        </w:tc>
        <w:tc>
          <w:tcPr>
            <w:tcW w:w="1418" w:type="dxa"/>
            <w:shd w:val="clear" w:color="auto" w:fill="95DCF7" w:themeFill="accent4" w:themeFillTint="66"/>
          </w:tcPr>
          <w:p w14:paraId="7BC0EFDA" w14:textId="62054582" w:rsidR="00284CB4" w:rsidRDefault="00284CB4" w:rsidP="00DB1632">
            <w:pPr>
              <w:spacing w:line="360" w:lineRule="auto"/>
              <w:jc w:val="both"/>
              <w:rPr>
                <w:rFonts w:ascii="Arial" w:hAnsi="Arial" w:cs="Arial"/>
              </w:rPr>
            </w:pPr>
            <w:r>
              <w:rPr>
                <w:rFonts w:ascii="Arial" w:hAnsi="Arial" w:cs="Arial"/>
              </w:rPr>
              <w:t>1.405662</w:t>
            </w:r>
          </w:p>
        </w:tc>
        <w:tc>
          <w:tcPr>
            <w:tcW w:w="1417" w:type="dxa"/>
            <w:shd w:val="clear" w:color="auto" w:fill="95DCF7" w:themeFill="accent4" w:themeFillTint="66"/>
          </w:tcPr>
          <w:p w14:paraId="33BE6AB2" w14:textId="10AD5116" w:rsidR="00284CB4" w:rsidRDefault="00616B86" w:rsidP="00DB1632">
            <w:pPr>
              <w:spacing w:line="360" w:lineRule="auto"/>
              <w:jc w:val="both"/>
              <w:rPr>
                <w:rFonts w:ascii="Arial" w:hAnsi="Arial" w:cs="Arial"/>
              </w:rPr>
            </w:pPr>
            <w:r>
              <w:rPr>
                <w:rFonts w:ascii="Arial" w:hAnsi="Arial" w:cs="Arial"/>
              </w:rPr>
              <w:t>0.00394</w:t>
            </w:r>
          </w:p>
        </w:tc>
        <w:tc>
          <w:tcPr>
            <w:tcW w:w="1276" w:type="dxa"/>
            <w:shd w:val="clear" w:color="auto" w:fill="95DCF7" w:themeFill="accent4" w:themeFillTint="66"/>
          </w:tcPr>
          <w:p w14:paraId="2B0FEE48" w14:textId="3B1CDA89" w:rsidR="00284CB4" w:rsidRDefault="00616B86" w:rsidP="00DB1632">
            <w:pPr>
              <w:spacing w:line="360" w:lineRule="auto"/>
              <w:jc w:val="both"/>
              <w:rPr>
                <w:rFonts w:ascii="Arial" w:hAnsi="Arial" w:cs="Arial"/>
              </w:rPr>
            </w:pPr>
            <w:r>
              <w:rPr>
                <w:rFonts w:ascii="Arial" w:hAnsi="Arial" w:cs="Arial"/>
              </w:rPr>
              <w:t>356.95</w:t>
            </w:r>
          </w:p>
        </w:tc>
        <w:tc>
          <w:tcPr>
            <w:tcW w:w="1275" w:type="dxa"/>
            <w:shd w:val="clear" w:color="auto" w:fill="95DCF7" w:themeFill="accent4" w:themeFillTint="66"/>
          </w:tcPr>
          <w:p w14:paraId="1D34FBCD" w14:textId="648D3F1B" w:rsidR="00284CB4" w:rsidRDefault="00616B86" w:rsidP="00DB1632">
            <w:pPr>
              <w:spacing w:line="360" w:lineRule="auto"/>
              <w:jc w:val="both"/>
              <w:rPr>
                <w:rFonts w:ascii="Arial" w:hAnsi="Arial" w:cs="Arial"/>
              </w:rPr>
            </w:pPr>
            <w:r>
              <w:rPr>
                <w:rFonts w:ascii="Arial" w:hAnsi="Arial" w:cs="Arial"/>
              </w:rPr>
              <w:t>&lt;2.2e-16</w:t>
            </w:r>
          </w:p>
        </w:tc>
      </w:tr>
      <w:tr w:rsidR="00284CB4" w14:paraId="2AC88546" w14:textId="77777777" w:rsidTr="00B13352">
        <w:tc>
          <w:tcPr>
            <w:tcW w:w="3114" w:type="dxa"/>
            <w:vMerge/>
            <w:shd w:val="clear" w:color="auto" w:fill="95DCF7" w:themeFill="accent4" w:themeFillTint="66"/>
          </w:tcPr>
          <w:p w14:paraId="401F8727" w14:textId="77777777" w:rsidR="00284CB4" w:rsidRPr="00616B86" w:rsidRDefault="00284CB4" w:rsidP="00DB1632">
            <w:pPr>
              <w:spacing w:line="360" w:lineRule="auto"/>
              <w:jc w:val="both"/>
              <w:rPr>
                <w:rFonts w:ascii="Arial" w:hAnsi="Arial" w:cs="Arial"/>
                <w:b/>
                <w:bCs/>
              </w:rPr>
            </w:pPr>
          </w:p>
        </w:tc>
        <w:tc>
          <w:tcPr>
            <w:tcW w:w="850" w:type="dxa"/>
            <w:shd w:val="clear" w:color="auto" w:fill="95DCF7" w:themeFill="accent4" w:themeFillTint="66"/>
          </w:tcPr>
          <w:p w14:paraId="1490B3DE" w14:textId="376284DD" w:rsidR="00284CB4" w:rsidRDefault="00284CB4" w:rsidP="00DB1632">
            <w:pPr>
              <w:spacing w:line="360" w:lineRule="auto"/>
              <w:jc w:val="both"/>
              <w:rPr>
                <w:rFonts w:ascii="Arial" w:hAnsi="Arial" w:cs="Arial"/>
              </w:rPr>
            </w:pPr>
            <w:r>
              <w:rPr>
                <w:rFonts w:ascii="Arial" w:hAnsi="Arial" w:cs="Arial"/>
              </w:rPr>
              <w:t>Ma1</w:t>
            </w:r>
          </w:p>
        </w:tc>
        <w:tc>
          <w:tcPr>
            <w:tcW w:w="1418" w:type="dxa"/>
            <w:shd w:val="clear" w:color="auto" w:fill="95DCF7" w:themeFill="accent4" w:themeFillTint="66"/>
          </w:tcPr>
          <w:p w14:paraId="0E51172E" w14:textId="384FEA91" w:rsidR="00284CB4" w:rsidRDefault="00284CB4" w:rsidP="00DB1632">
            <w:pPr>
              <w:spacing w:line="360" w:lineRule="auto"/>
              <w:jc w:val="both"/>
              <w:rPr>
                <w:rFonts w:ascii="Arial" w:hAnsi="Arial" w:cs="Arial"/>
              </w:rPr>
            </w:pPr>
            <w:r>
              <w:rPr>
                <w:rFonts w:ascii="Arial" w:hAnsi="Arial" w:cs="Arial"/>
              </w:rPr>
              <w:t>-1.976866</w:t>
            </w:r>
          </w:p>
        </w:tc>
        <w:tc>
          <w:tcPr>
            <w:tcW w:w="1417" w:type="dxa"/>
            <w:shd w:val="clear" w:color="auto" w:fill="95DCF7" w:themeFill="accent4" w:themeFillTint="66"/>
          </w:tcPr>
          <w:p w14:paraId="57F2F6C8" w14:textId="7A423AE6" w:rsidR="00284CB4" w:rsidRDefault="00616B86" w:rsidP="00DB1632">
            <w:pPr>
              <w:spacing w:line="360" w:lineRule="auto"/>
              <w:jc w:val="both"/>
              <w:rPr>
                <w:rFonts w:ascii="Arial" w:hAnsi="Arial" w:cs="Arial"/>
              </w:rPr>
            </w:pPr>
            <w:r>
              <w:rPr>
                <w:rFonts w:ascii="Arial" w:hAnsi="Arial" w:cs="Arial"/>
              </w:rPr>
              <w:t>0.01870</w:t>
            </w:r>
          </w:p>
        </w:tc>
        <w:tc>
          <w:tcPr>
            <w:tcW w:w="1276" w:type="dxa"/>
            <w:shd w:val="clear" w:color="auto" w:fill="95DCF7" w:themeFill="accent4" w:themeFillTint="66"/>
          </w:tcPr>
          <w:p w14:paraId="1EF243E7" w14:textId="681604C2" w:rsidR="00284CB4" w:rsidRDefault="00616B86" w:rsidP="00DB1632">
            <w:pPr>
              <w:spacing w:line="360" w:lineRule="auto"/>
              <w:jc w:val="both"/>
              <w:rPr>
                <w:rFonts w:ascii="Arial" w:hAnsi="Arial" w:cs="Arial"/>
              </w:rPr>
            </w:pPr>
            <w:r>
              <w:rPr>
                <w:rFonts w:ascii="Arial" w:hAnsi="Arial" w:cs="Arial"/>
              </w:rPr>
              <w:t>-105.74</w:t>
            </w:r>
          </w:p>
        </w:tc>
        <w:tc>
          <w:tcPr>
            <w:tcW w:w="1275" w:type="dxa"/>
            <w:shd w:val="clear" w:color="auto" w:fill="95DCF7" w:themeFill="accent4" w:themeFillTint="66"/>
          </w:tcPr>
          <w:p w14:paraId="4F23C850" w14:textId="19BAEA5E" w:rsidR="00284CB4" w:rsidRDefault="00616B86" w:rsidP="00DB1632">
            <w:pPr>
              <w:spacing w:line="360" w:lineRule="auto"/>
              <w:jc w:val="both"/>
              <w:rPr>
                <w:rFonts w:ascii="Arial" w:hAnsi="Arial" w:cs="Arial"/>
              </w:rPr>
            </w:pPr>
            <w:r>
              <w:rPr>
                <w:rFonts w:ascii="Arial" w:hAnsi="Arial" w:cs="Arial"/>
              </w:rPr>
              <w:t>&lt;2.2e-16</w:t>
            </w:r>
          </w:p>
        </w:tc>
      </w:tr>
      <w:tr w:rsidR="00284CB4" w14:paraId="1A4049D2" w14:textId="77777777" w:rsidTr="00B13352">
        <w:tc>
          <w:tcPr>
            <w:tcW w:w="3114" w:type="dxa"/>
            <w:vMerge/>
            <w:shd w:val="clear" w:color="auto" w:fill="95DCF7" w:themeFill="accent4" w:themeFillTint="66"/>
          </w:tcPr>
          <w:p w14:paraId="69AD8A98" w14:textId="77777777" w:rsidR="00284CB4" w:rsidRPr="00616B86" w:rsidRDefault="00284CB4" w:rsidP="00DB1632">
            <w:pPr>
              <w:spacing w:line="360" w:lineRule="auto"/>
              <w:jc w:val="both"/>
              <w:rPr>
                <w:rFonts w:ascii="Arial" w:hAnsi="Arial" w:cs="Arial"/>
                <w:b/>
                <w:bCs/>
              </w:rPr>
            </w:pPr>
          </w:p>
        </w:tc>
        <w:tc>
          <w:tcPr>
            <w:tcW w:w="850" w:type="dxa"/>
            <w:shd w:val="clear" w:color="auto" w:fill="95DCF7" w:themeFill="accent4" w:themeFillTint="66"/>
          </w:tcPr>
          <w:p w14:paraId="41AAE3F4" w14:textId="68A8F7DA" w:rsidR="00284CB4" w:rsidRDefault="00284CB4" w:rsidP="00DB1632">
            <w:pPr>
              <w:spacing w:line="360" w:lineRule="auto"/>
              <w:jc w:val="both"/>
              <w:rPr>
                <w:rFonts w:ascii="Arial" w:hAnsi="Arial" w:cs="Arial"/>
              </w:rPr>
            </w:pPr>
            <w:r>
              <w:rPr>
                <w:rFonts w:ascii="Arial" w:hAnsi="Arial" w:cs="Arial"/>
              </w:rPr>
              <w:t>Ma2</w:t>
            </w:r>
          </w:p>
        </w:tc>
        <w:tc>
          <w:tcPr>
            <w:tcW w:w="1418" w:type="dxa"/>
            <w:shd w:val="clear" w:color="auto" w:fill="95DCF7" w:themeFill="accent4" w:themeFillTint="66"/>
          </w:tcPr>
          <w:p w14:paraId="53F7CF59" w14:textId="7BF93E67" w:rsidR="00284CB4" w:rsidRDefault="00284CB4" w:rsidP="00DB1632">
            <w:pPr>
              <w:spacing w:line="360" w:lineRule="auto"/>
              <w:jc w:val="both"/>
              <w:rPr>
                <w:rFonts w:ascii="Arial" w:hAnsi="Arial" w:cs="Arial"/>
              </w:rPr>
            </w:pPr>
            <w:r>
              <w:rPr>
                <w:rFonts w:ascii="Arial" w:hAnsi="Arial" w:cs="Arial"/>
              </w:rPr>
              <w:t>0.264983</w:t>
            </w:r>
          </w:p>
        </w:tc>
        <w:tc>
          <w:tcPr>
            <w:tcW w:w="1417" w:type="dxa"/>
            <w:shd w:val="clear" w:color="auto" w:fill="95DCF7" w:themeFill="accent4" w:themeFillTint="66"/>
          </w:tcPr>
          <w:p w14:paraId="64DA5CA6" w14:textId="73F5D30C" w:rsidR="00284CB4" w:rsidRDefault="00616B86" w:rsidP="00DB1632">
            <w:pPr>
              <w:spacing w:line="360" w:lineRule="auto"/>
              <w:jc w:val="both"/>
              <w:rPr>
                <w:rFonts w:ascii="Arial" w:hAnsi="Arial" w:cs="Arial"/>
              </w:rPr>
            </w:pPr>
            <w:r>
              <w:rPr>
                <w:rFonts w:ascii="Arial" w:hAnsi="Arial" w:cs="Arial"/>
              </w:rPr>
              <w:t>0.02282</w:t>
            </w:r>
          </w:p>
        </w:tc>
        <w:tc>
          <w:tcPr>
            <w:tcW w:w="1276" w:type="dxa"/>
            <w:shd w:val="clear" w:color="auto" w:fill="95DCF7" w:themeFill="accent4" w:themeFillTint="66"/>
          </w:tcPr>
          <w:p w14:paraId="28214BE9" w14:textId="436AF710" w:rsidR="00284CB4" w:rsidRDefault="00616B86" w:rsidP="00DB1632">
            <w:pPr>
              <w:spacing w:line="360" w:lineRule="auto"/>
              <w:jc w:val="both"/>
              <w:rPr>
                <w:rFonts w:ascii="Arial" w:hAnsi="Arial" w:cs="Arial"/>
              </w:rPr>
            </w:pPr>
            <w:r>
              <w:rPr>
                <w:rFonts w:ascii="Arial" w:hAnsi="Arial" w:cs="Arial"/>
              </w:rPr>
              <w:t>11.61</w:t>
            </w:r>
          </w:p>
        </w:tc>
        <w:tc>
          <w:tcPr>
            <w:tcW w:w="1275" w:type="dxa"/>
            <w:shd w:val="clear" w:color="auto" w:fill="95DCF7" w:themeFill="accent4" w:themeFillTint="66"/>
          </w:tcPr>
          <w:p w14:paraId="2069E9EF" w14:textId="32BDDFC8" w:rsidR="00284CB4" w:rsidRDefault="00616B86" w:rsidP="00DB1632">
            <w:pPr>
              <w:spacing w:line="360" w:lineRule="auto"/>
              <w:jc w:val="both"/>
              <w:rPr>
                <w:rFonts w:ascii="Arial" w:hAnsi="Arial" w:cs="Arial"/>
              </w:rPr>
            </w:pPr>
            <w:r>
              <w:rPr>
                <w:rFonts w:ascii="Arial" w:hAnsi="Arial" w:cs="Arial"/>
              </w:rPr>
              <w:t>&lt;2.2e-16</w:t>
            </w:r>
          </w:p>
        </w:tc>
      </w:tr>
      <w:tr w:rsidR="00284CB4" w14:paraId="0A057C5A" w14:textId="77777777" w:rsidTr="00616B86">
        <w:tc>
          <w:tcPr>
            <w:tcW w:w="3114" w:type="dxa"/>
          </w:tcPr>
          <w:p w14:paraId="2F5CC885" w14:textId="2FD042D1" w:rsidR="00284CB4" w:rsidRPr="00616B86" w:rsidRDefault="00284CB4" w:rsidP="00DB1632">
            <w:pPr>
              <w:spacing w:line="360" w:lineRule="auto"/>
              <w:jc w:val="both"/>
              <w:rPr>
                <w:rFonts w:ascii="Arial" w:hAnsi="Arial" w:cs="Arial"/>
                <w:b/>
                <w:bCs/>
              </w:rPr>
            </w:pPr>
            <w:r w:rsidRPr="00616B86">
              <w:rPr>
                <w:rFonts w:ascii="Arial" w:hAnsi="Arial" w:cs="Arial"/>
                <w:b/>
                <w:bCs/>
              </w:rPr>
              <w:t>ARIMA (0,1,1) - ML</w:t>
            </w:r>
          </w:p>
        </w:tc>
        <w:tc>
          <w:tcPr>
            <w:tcW w:w="850" w:type="dxa"/>
          </w:tcPr>
          <w:p w14:paraId="158557E2" w14:textId="6998C57E" w:rsidR="00284CB4" w:rsidRDefault="00284CB4" w:rsidP="00DB1632">
            <w:pPr>
              <w:spacing w:line="360" w:lineRule="auto"/>
              <w:jc w:val="both"/>
              <w:rPr>
                <w:rFonts w:ascii="Arial" w:hAnsi="Arial" w:cs="Arial"/>
              </w:rPr>
            </w:pPr>
            <w:r>
              <w:rPr>
                <w:rFonts w:ascii="Arial" w:hAnsi="Arial" w:cs="Arial"/>
              </w:rPr>
              <w:t>Ma1</w:t>
            </w:r>
          </w:p>
        </w:tc>
        <w:tc>
          <w:tcPr>
            <w:tcW w:w="1418" w:type="dxa"/>
          </w:tcPr>
          <w:p w14:paraId="37892A1B" w14:textId="3A8FE5EC" w:rsidR="00284CB4" w:rsidRDefault="00284CB4" w:rsidP="00DB1632">
            <w:pPr>
              <w:spacing w:line="360" w:lineRule="auto"/>
              <w:jc w:val="both"/>
              <w:rPr>
                <w:rFonts w:ascii="Arial" w:hAnsi="Arial" w:cs="Arial"/>
              </w:rPr>
            </w:pPr>
            <w:r>
              <w:rPr>
                <w:rFonts w:ascii="Arial" w:hAnsi="Arial" w:cs="Arial"/>
              </w:rPr>
              <w:t>0.05037</w:t>
            </w:r>
          </w:p>
        </w:tc>
        <w:tc>
          <w:tcPr>
            <w:tcW w:w="1417" w:type="dxa"/>
          </w:tcPr>
          <w:p w14:paraId="24211FB5" w14:textId="092598C9" w:rsidR="00284CB4" w:rsidRDefault="00616B86" w:rsidP="00DB1632">
            <w:pPr>
              <w:spacing w:line="360" w:lineRule="auto"/>
              <w:jc w:val="both"/>
              <w:rPr>
                <w:rFonts w:ascii="Arial" w:hAnsi="Arial" w:cs="Arial"/>
              </w:rPr>
            </w:pPr>
            <w:r>
              <w:rPr>
                <w:rFonts w:ascii="Arial" w:hAnsi="Arial" w:cs="Arial"/>
              </w:rPr>
              <w:t>0.24580</w:t>
            </w:r>
          </w:p>
        </w:tc>
        <w:tc>
          <w:tcPr>
            <w:tcW w:w="1276" w:type="dxa"/>
          </w:tcPr>
          <w:p w14:paraId="25CA2AB0" w14:textId="7B22FDA0" w:rsidR="00284CB4" w:rsidRDefault="00616B86" w:rsidP="00DB1632">
            <w:pPr>
              <w:spacing w:line="360" w:lineRule="auto"/>
              <w:jc w:val="both"/>
              <w:rPr>
                <w:rFonts w:ascii="Arial" w:hAnsi="Arial" w:cs="Arial"/>
              </w:rPr>
            </w:pPr>
            <w:r>
              <w:rPr>
                <w:rFonts w:ascii="Arial" w:hAnsi="Arial" w:cs="Arial"/>
              </w:rPr>
              <w:t>0.2049</w:t>
            </w:r>
          </w:p>
        </w:tc>
        <w:tc>
          <w:tcPr>
            <w:tcW w:w="1275" w:type="dxa"/>
          </w:tcPr>
          <w:p w14:paraId="57D463CC" w14:textId="684797BC" w:rsidR="00284CB4" w:rsidRDefault="00616B86" w:rsidP="00DB1632">
            <w:pPr>
              <w:spacing w:line="360" w:lineRule="auto"/>
              <w:jc w:val="both"/>
              <w:rPr>
                <w:rFonts w:ascii="Arial" w:hAnsi="Arial" w:cs="Arial"/>
              </w:rPr>
            </w:pPr>
            <w:r>
              <w:rPr>
                <w:rFonts w:ascii="Arial" w:hAnsi="Arial" w:cs="Arial"/>
              </w:rPr>
              <w:t>0.8376</w:t>
            </w:r>
          </w:p>
        </w:tc>
      </w:tr>
      <w:tr w:rsidR="00284CB4" w14:paraId="202C4546" w14:textId="77777777" w:rsidTr="00616B86">
        <w:tc>
          <w:tcPr>
            <w:tcW w:w="3114" w:type="dxa"/>
          </w:tcPr>
          <w:p w14:paraId="0F804A1C" w14:textId="6B1BD585" w:rsidR="00284CB4" w:rsidRPr="00616B86" w:rsidRDefault="00284CB4" w:rsidP="00DB1632">
            <w:pPr>
              <w:spacing w:line="360" w:lineRule="auto"/>
              <w:jc w:val="both"/>
              <w:rPr>
                <w:rFonts w:ascii="Arial" w:hAnsi="Arial" w:cs="Arial"/>
                <w:b/>
                <w:bCs/>
              </w:rPr>
            </w:pPr>
            <w:r w:rsidRPr="00616B86">
              <w:rPr>
                <w:rFonts w:ascii="Arial" w:hAnsi="Arial" w:cs="Arial"/>
                <w:b/>
                <w:bCs/>
              </w:rPr>
              <w:t>ARIMA (0,1,1) - CSS</w:t>
            </w:r>
          </w:p>
        </w:tc>
        <w:tc>
          <w:tcPr>
            <w:tcW w:w="850" w:type="dxa"/>
          </w:tcPr>
          <w:p w14:paraId="47A7DD9A" w14:textId="2DF37587" w:rsidR="00284CB4" w:rsidRDefault="00284CB4" w:rsidP="00DB1632">
            <w:pPr>
              <w:spacing w:line="360" w:lineRule="auto"/>
              <w:jc w:val="both"/>
              <w:rPr>
                <w:rFonts w:ascii="Arial" w:hAnsi="Arial" w:cs="Arial"/>
              </w:rPr>
            </w:pPr>
            <w:r>
              <w:rPr>
                <w:rFonts w:ascii="Arial" w:hAnsi="Arial" w:cs="Arial"/>
              </w:rPr>
              <w:t>Ma1</w:t>
            </w:r>
          </w:p>
        </w:tc>
        <w:tc>
          <w:tcPr>
            <w:tcW w:w="1418" w:type="dxa"/>
          </w:tcPr>
          <w:p w14:paraId="0DED3716" w14:textId="2A9DF593" w:rsidR="00284CB4" w:rsidRDefault="00284CB4" w:rsidP="00DB1632">
            <w:pPr>
              <w:spacing w:line="360" w:lineRule="auto"/>
              <w:jc w:val="both"/>
              <w:rPr>
                <w:rFonts w:ascii="Arial" w:hAnsi="Arial" w:cs="Arial"/>
              </w:rPr>
            </w:pPr>
            <w:r>
              <w:rPr>
                <w:rFonts w:ascii="Arial" w:hAnsi="Arial" w:cs="Arial"/>
              </w:rPr>
              <w:t>0.05343</w:t>
            </w:r>
          </w:p>
        </w:tc>
        <w:tc>
          <w:tcPr>
            <w:tcW w:w="1417" w:type="dxa"/>
          </w:tcPr>
          <w:p w14:paraId="60670E2C" w14:textId="6ED6D584" w:rsidR="00284CB4" w:rsidRDefault="00616B86" w:rsidP="00DB1632">
            <w:pPr>
              <w:spacing w:line="360" w:lineRule="auto"/>
              <w:jc w:val="both"/>
              <w:rPr>
                <w:rFonts w:ascii="Arial" w:hAnsi="Arial" w:cs="Arial"/>
              </w:rPr>
            </w:pPr>
            <w:r>
              <w:rPr>
                <w:rFonts w:ascii="Arial" w:hAnsi="Arial" w:cs="Arial"/>
              </w:rPr>
              <w:t>0.25363</w:t>
            </w:r>
          </w:p>
        </w:tc>
        <w:tc>
          <w:tcPr>
            <w:tcW w:w="1276" w:type="dxa"/>
          </w:tcPr>
          <w:p w14:paraId="6C979D40" w14:textId="41730943" w:rsidR="00284CB4" w:rsidRDefault="00616B86" w:rsidP="00DB1632">
            <w:pPr>
              <w:spacing w:line="360" w:lineRule="auto"/>
              <w:jc w:val="both"/>
              <w:rPr>
                <w:rFonts w:ascii="Arial" w:hAnsi="Arial" w:cs="Arial"/>
              </w:rPr>
            </w:pPr>
            <w:r>
              <w:rPr>
                <w:rFonts w:ascii="Arial" w:hAnsi="Arial" w:cs="Arial"/>
              </w:rPr>
              <w:t>0.2107</w:t>
            </w:r>
          </w:p>
        </w:tc>
        <w:tc>
          <w:tcPr>
            <w:tcW w:w="1275" w:type="dxa"/>
          </w:tcPr>
          <w:p w14:paraId="0F789657" w14:textId="63A95C3D" w:rsidR="00284CB4" w:rsidRDefault="00616B86" w:rsidP="00DB1632">
            <w:pPr>
              <w:spacing w:line="360" w:lineRule="auto"/>
              <w:jc w:val="both"/>
              <w:rPr>
                <w:rFonts w:ascii="Arial" w:hAnsi="Arial" w:cs="Arial"/>
              </w:rPr>
            </w:pPr>
            <w:r>
              <w:rPr>
                <w:rFonts w:ascii="Arial" w:hAnsi="Arial" w:cs="Arial"/>
              </w:rPr>
              <w:t>0.8332</w:t>
            </w:r>
          </w:p>
        </w:tc>
      </w:tr>
      <w:tr w:rsidR="00284CB4" w14:paraId="1D026BB6" w14:textId="77777777" w:rsidTr="00616B86">
        <w:tc>
          <w:tcPr>
            <w:tcW w:w="3114" w:type="dxa"/>
          </w:tcPr>
          <w:p w14:paraId="3182B4AC" w14:textId="410E31A5" w:rsidR="00284CB4" w:rsidRPr="00616B86" w:rsidRDefault="00284CB4" w:rsidP="00DB1632">
            <w:pPr>
              <w:spacing w:line="360" w:lineRule="auto"/>
              <w:jc w:val="both"/>
              <w:rPr>
                <w:rFonts w:ascii="Arial" w:hAnsi="Arial" w:cs="Arial"/>
                <w:b/>
                <w:bCs/>
              </w:rPr>
            </w:pPr>
            <w:r w:rsidRPr="00616B86">
              <w:rPr>
                <w:rFonts w:ascii="Arial" w:hAnsi="Arial" w:cs="Arial"/>
                <w:b/>
                <w:bCs/>
              </w:rPr>
              <w:t>ARIMA (0,1,1) – CSS-ML</w:t>
            </w:r>
          </w:p>
        </w:tc>
        <w:tc>
          <w:tcPr>
            <w:tcW w:w="850" w:type="dxa"/>
          </w:tcPr>
          <w:p w14:paraId="7E5A00A6" w14:textId="1F2C348A" w:rsidR="00284CB4" w:rsidRDefault="00284CB4" w:rsidP="00DB1632">
            <w:pPr>
              <w:spacing w:line="360" w:lineRule="auto"/>
              <w:jc w:val="both"/>
              <w:rPr>
                <w:rFonts w:ascii="Arial" w:hAnsi="Arial" w:cs="Arial"/>
              </w:rPr>
            </w:pPr>
            <w:r>
              <w:rPr>
                <w:rFonts w:ascii="Arial" w:hAnsi="Arial" w:cs="Arial"/>
              </w:rPr>
              <w:t>Ma1</w:t>
            </w:r>
          </w:p>
        </w:tc>
        <w:tc>
          <w:tcPr>
            <w:tcW w:w="1418" w:type="dxa"/>
          </w:tcPr>
          <w:p w14:paraId="5DD7DC29" w14:textId="4B8A0887" w:rsidR="00284CB4" w:rsidRDefault="00284CB4" w:rsidP="00DB1632">
            <w:pPr>
              <w:spacing w:line="360" w:lineRule="auto"/>
              <w:jc w:val="both"/>
              <w:rPr>
                <w:rFonts w:ascii="Arial" w:hAnsi="Arial" w:cs="Arial"/>
              </w:rPr>
            </w:pPr>
            <w:r>
              <w:rPr>
                <w:rFonts w:ascii="Arial" w:hAnsi="Arial" w:cs="Arial"/>
              </w:rPr>
              <w:t>0.05037</w:t>
            </w:r>
          </w:p>
        </w:tc>
        <w:tc>
          <w:tcPr>
            <w:tcW w:w="1417" w:type="dxa"/>
          </w:tcPr>
          <w:p w14:paraId="3D25F47A" w14:textId="65BB13FB" w:rsidR="00284CB4" w:rsidRDefault="00616B86" w:rsidP="00DB1632">
            <w:pPr>
              <w:spacing w:line="360" w:lineRule="auto"/>
              <w:jc w:val="both"/>
              <w:rPr>
                <w:rFonts w:ascii="Arial" w:hAnsi="Arial" w:cs="Arial"/>
              </w:rPr>
            </w:pPr>
            <w:r>
              <w:rPr>
                <w:rFonts w:ascii="Arial" w:hAnsi="Arial" w:cs="Arial"/>
              </w:rPr>
              <w:t>0.24580</w:t>
            </w:r>
          </w:p>
        </w:tc>
        <w:tc>
          <w:tcPr>
            <w:tcW w:w="1276" w:type="dxa"/>
          </w:tcPr>
          <w:p w14:paraId="7420AF27" w14:textId="02A6D132" w:rsidR="00284CB4" w:rsidRDefault="00616B86" w:rsidP="00DB1632">
            <w:pPr>
              <w:spacing w:line="360" w:lineRule="auto"/>
              <w:jc w:val="both"/>
              <w:rPr>
                <w:rFonts w:ascii="Arial" w:hAnsi="Arial" w:cs="Arial"/>
              </w:rPr>
            </w:pPr>
            <w:r>
              <w:rPr>
                <w:rFonts w:ascii="Arial" w:hAnsi="Arial" w:cs="Arial"/>
              </w:rPr>
              <w:t>0.2049</w:t>
            </w:r>
          </w:p>
        </w:tc>
        <w:tc>
          <w:tcPr>
            <w:tcW w:w="1275" w:type="dxa"/>
          </w:tcPr>
          <w:p w14:paraId="24EC6C45" w14:textId="7E9FF9C2" w:rsidR="00284CB4" w:rsidRDefault="00616B86" w:rsidP="00DB1632">
            <w:pPr>
              <w:spacing w:line="360" w:lineRule="auto"/>
              <w:jc w:val="both"/>
              <w:rPr>
                <w:rFonts w:ascii="Arial" w:hAnsi="Arial" w:cs="Arial"/>
              </w:rPr>
            </w:pPr>
            <w:r>
              <w:rPr>
                <w:rFonts w:ascii="Arial" w:hAnsi="Arial" w:cs="Arial"/>
              </w:rPr>
              <w:t>0.8376</w:t>
            </w:r>
          </w:p>
        </w:tc>
      </w:tr>
    </w:tbl>
    <w:p w14:paraId="6812F9B8" w14:textId="16E6B292" w:rsidR="00284CB4" w:rsidRPr="009166F1" w:rsidRDefault="00284CB4" w:rsidP="00DB1632">
      <w:pPr>
        <w:spacing w:line="360" w:lineRule="auto"/>
        <w:jc w:val="both"/>
        <w:rPr>
          <w:rFonts w:ascii="Arial" w:hAnsi="Arial" w:cs="Arial"/>
          <w:i/>
          <w:iCs/>
        </w:rPr>
      </w:pPr>
      <w:r w:rsidRPr="009166F1">
        <w:rPr>
          <w:rFonts w:ascii="Arial" w:hAnsi="Arial" w:cs="Arial"/>
          <w:i/>
          <w:iCs/>
        </w:rPr>
        <w:t xml:space="preserve">Table </w:t>
      </w:r>
      <w:r w:rsidR="00B01E18" w:rsidRPr="009166F1">
        <w:rPr>
          <w:rFonts w:ascii="Arial" w:hAnsi="Arial" w:cs="Arial"/>
          <w:i/>
          <w:iCs/>
        </w:rPr>
        <w:t>4</w:t>
      </w:r>
      <w:r w:rsidRPr="009166F1">
        <w:rPr>
          <w:rFonts w:ascii="Arial" w:hAnsi="Arial" w:cs="Arial"/>
          <w:i/>
          <w:iCs/>
        </w:rPr>
        <w:t xml:space="preserve">. Coefficient test </w:t>
      </w:r>
      <w:r w:rsidR="00616B86" w:rsidRPr="009166F1">
        <w:rPr>
          <w:rFonts w:ascii="Arial" w:hAnsi="Arial" w:cs="Arial"/>
          <w:i/>
          <w:iCs/>
        </w:rPr>
        <w:t>summary for all models and methods with first differenced series of Multidrug Resistance Among E.coli</w:t>
      </w:r>
      <w:r w:rsidR="00B13352" w:rsidRPr="009166F1">
        <w:rPr>
          <w:rFonts w:ascii="Arial" w:hAnsi="Arial" w:cs="Arial"/>
          <w:i/>
          <w:iCs/>
        </w:rPr>
        <w:t xml:space="preserve"> (top suggestion highlighted)</w:t>
      </w:r>
      <w:r w:rsidR="00616B86" w:rsidRPr="009166F1">
        <w:rPr>
          <w:rFonts w:ascii="Arial" w:hAnsi="Arial" w:cs="Arial"/>
          <w:i/>
          <w:iCs/>
        </w:rPr>
        <w:t>.</w:t>
      </w:r>
    </w:p>
    <w:p w14:paraId="1A9F33F6" w14:textId="77777777" w:rsidR="00D8121B" w:rsidRDefault="00D8121B" w:rsidP="00DB1632">
      <w:pPr>
        <w:spacing w:line="360" w:lineRule="auto"/>
        <w:jc w:val="both"/>
        <w:rPr>
          <w:rFonts w:ascii="Arial" w:hAnsi="Arial" w:cs="Arial"/>
        </w:rPr>
      </w:pPr>
    </w:p>
    <w:tbl>
      <w:tblPr>
        <w:tblStyle w:val="TableGrid"/>
        <w:tblW w:w="0" w:type="auto"/>
        <w:tblLook w:val="04A0" w:firstRow="1" w:lastRow="0" w:firstColumn="1" w:lastColumn="0" w:noHBand="0" w:noVBand="1"/>
      </w:tblPr>
      <w:tblGrid>
        <w:gridCol w:w="3116"/>
        <w:gridCol w:w="3117"/>
        <w:gridCol w:w="3117"/>
      </w:tblGrid>
      <w:tr w:rsidR="00D8121B" w14:paraId="7A245AA8" w14:textId="77777777" w:rsidTr="00D8121B">
        <w:tc>
          <w:tcPr>
            <w:tcW w:w="3116" w:type="dxa"/>
          </w:tcPr>
          <w:p w14:paraId="5D42D5C6" w14:textId="136D2386" w:rsidR="00D8121B" w:rsidRDefault="00D8121B" w:rsidP="00DB1632">
            <w:pPr>
              <w:spacing w:line="360" w:lineRule="auto"/>
              <w:jc w:val="both"/>
              <w:rPr>
                <w:rFonts w:ascii="Arial" w:hAnsi="Arial" w:cs="Arial"/>
              </w:rPr>
            </w:pPr>
          </w:p>
        </w:tc>
        <w:tc>
          <w:tcPr>
            <w:tcW w:w="3117" w:type="dxa"/>
          </w:tcPr>
          <w:p w14:paraId="68100796" w14:textId="6304E35B" w:rsidR="00D8121B" w:rsidRPr="00772B35" w:rsidRDefault="00B13352" w:rsidP="00DB1632">
            <w:pPr>
              <w:spacing w:line="360" w:lineRule="auto"/>
              <w:jc w:val="both"/>
              <w:rPr>
                <w:rFonts w:ascii="Arial" w:hAnsi="Arial" w:cs="Arial"/>
                <w:b/>
                <w:bCs/>
              </w:rPr>
            </w:pPr>
            <w:r w:rsidRPr="00772B35">
              <w:rPr>
                <w:rFonts w:ascii="Arial" w:hAnsi="Arial" w:cs="Arial"/>
                <w:b/>
                <w:bCs/>
              </w:rPr>
              <w:t>df</w:t>
            </w:r>
          </w:p>
        </w:tc>
        <w:tc>
          <w:tcPr>
            <w:tcW w:w="3117" w:type="dxa"/>
          </w:tcPr>
          <w:p w14:paraId="49FFEC98" w14:textId="492B3A42" w:rsidR="00D8121B" w:rsidRPr="00772B35" w:rsidRDefault="00B13352" w:rsidP="00DB1632">
            <w:pPr>
              <w:spacing w:line="360" w:lineRule="auto"/>
              <w:jc w:val="both"/>
              <w:rPr>
                <w:rFonts w:ascii="Arial" w:hAnsi="Arial" w:cs="Arial"/>
                <w:b/>
                <w:bCs/>
              </w:rPr>
            </w:pPr>
            <w:r w:rsidRPr="00772B35">
              <w:rPr>
                <w:rFonts w:ascii="Arial" w:hAnsi="Arial" w:cs="Arial"/>
                <w:b/>
                <w:bCs/>
              </w:rPr>
              <w:t>AIC</w:t>
            </w:r>
          </w:p>
        </w:tc>
      </w:tr>
      <w:tr w:rsidR="00D8121B" w14:paraId="36BA6523" w14:textId="77777777" w:rsidTr="00D8121B">
        <w:tc>
          <w:tcPr>
            <w:tcW w:w="3116" w:type="dxa"/>
          </w:tcPr>
          <w:p w14:paraId="5FB6DE42" w14:textId="0EC76B54" w:rsidR="00D8121B" w:rsidRPr="00772B35" w:rsidRDefault="00B13352" w:rsidP="00DB1632">
            <w:pPr>
              <w:spacing w:line="360" w:lineRule="auto"/>
              <w:jc w:val="both"/>
              <w:rPr>
                <w:rFonts w:ascii="Arial" w:hAnsi="Arial" w:cs="Arial"/>
                <w:b/>
                <w:bCs/>
              </w:rPr>
            </w:pPr>
            <w:r w:rsidRPr="00772B35">
              <w:rPr>
                <w:rFonts w:ascii="Arial" w:hAnsi="Arial" w:cs="Arial"/>
                <w:b/>
                <w:bCs/>
              </w:rPr>
              <w:t>ARIMA (1,1,2)</w:t>
            </w:r>
          </w:p>
        </w:tc>
        <w:tc>
          <w:tcPr>
            <w:tcW w:w="3117" w:type="dxa"/>
          </w:tcPr>
          <w:p w14:paraId="05797427" w14:textId="5E3BF4B1" w:rsidR="00D8121B" w:rsidRDefault="00B13352" w:rsidP="00DB1632">
            <w:pPr>
              <w:spacing w:line="360" w:lineRule="auto"/>
              <w:jc w:val="both"/>
              <w:rPr>
                <w:rFonts w:ascii="Arial" w:hAnsi="Arial" w:cs="Arial"/>
              </w:rPr>
            </w:pPr>
            <w:r>
              <w:rPr>
                <w:rFonts w:ascii="Arial" w:hAnsi="Arial" w:cs="Arial"/>
              </w:rPr>
              <w:t>4</w:t>
            </w:r>
          </w:p>
        </w:tc>
        <w:tc>
          <w:tcPr>
            <w:tcW w:w="3117" w:type="dxa"/>
          </w:tcPr>
          <w:p w14:paraId="1F69BE68" w14:textId="1F943D2D" w:rsidR="00D8121B" w:rsidRDefault="00B13352" w:rsidP="00DB1632">
            <w:pPr>
              <w:spacing w:line="360" w:lineRule="auto"/>
              <w:jc w:val="both"/>
              <w:rPr>
                <w:rFonts w:ascii="Arial" w:hAnsi="Arial" w:cs="Arial"/>
              </w:rPr>
            </w:pPr>
            <w:r>
              <w:rPr>
                <w:rFonts w:ascii="Arial" w:hAnsi="Arial" w:cs="Arial"/>
              </w:rPr>
              <w:t>35.13435</w:t>
            </w:r>
          </w:p>
        </w:tc>
      </w:tr>
      <w:tr w:rsidR="00D8121B" w14:paraId="0D083955" w14:textId="77777777" w:rsidTr="00B13352">
        <w:tc>
          <w:tcPr>
            <w:tcW w:w="3116" w:type="dxa"/>
            <w:shd w:val="clear" w:color="auto" w:fill="95DCF7" w:themeFill="accent4" w:themeFillTint="66"/>
          </w:tcPr>
          <w:p w14:paraId="27C6C2E3" w14:textId="53CB2A32" w:rsidR="00D8121B" w:rsidRPr="00772B35" w:rsidRDefault="00B13352" w:rsidP="00DB1632">
            <w:pPr>
              <w:spacing w:line="360" w:lineRule="auto"/>
              <w:jc w:val="both"/>
              <w:rPr>
                <w:rFonts w:ascii="Arial" w:hAnsi="Arial" w:cs="Arial"/>
                <w:b/>
                <w:bCs/>
              </w:rPr>
            </w:pPr>
            <w:r w:rsidRPr="00772B35">
              <w:rPr>
                <w:rFonts w:ascii="Arial" w:hAnsi="Arial" w:cs="Arial"/>
                <w:b/>
                <w:bCs/>
              </w:rPr>
              <w:t>ARIMA (0,1,1)</w:t>
            </w:r>
          </w:p>
        </w:tc>
        <w:tc>
          <w:tcPr>
            <w:tcW w:w="3117" w:type="dxa"/>
            <w:shd w:val="clear" w:color="auto" w:fill="95DCF7" w:themeFill="accent4" w:themeFillTint="66"/>
          </w:tcPr>
          <w:p w14:paraId="0F2F49C5" w14:textId="1CA5CCF3" w:rsidR="00D8121B" w:rsidRPr="00B13352" w:rsidRDefault="00B13352" w:rsidP="00DB1632">
            <w:pPr>
              <w:spacing w:line="360" w:lineRule="auto"/>
              <w:jc w:val="both"/>
              <w:rPr>
                <w:rFonts w:ascii="Arial" w:hAnsi="Arial" w:cs="Arial"/>
              </w:rPr>
            </w:pPr>
            <w:r w:rsidRPr="00B13352">
              <w:rPr>
                <w:rFonts w:ascii="Arial" w:hAnsi="Arial" w:cs="Arial"/>
              </w:rPr>
              <w:t>2</w:t>
            </w:r>
          </w:p>
        </w:tc>
        <w:tc>
          <w:tcPr>
            <w:tcW w:w="3117" w:type="dxa"/>
            <w:shd w:val="clear" w:color="auto" w:fill="95DCF7" w:themeFill="accent4" w:themeFillTint="66"/>
          </w:tcPr>
          <w:p w14:paraId="242DD319" w14:textId="1C6E783B" w:rsidR="00D8121B" w:rsidRPr="00B13352" w:rsidRDefault="00B13352" w:rsidP="00DB1632">
            <w:pPr>
              <w:spacing w:line="360" w:lineRule="auto"/>
              <w:jc w:val="both"/>
              <w:rPr>
                <w:rFonts w:ascii="Arial" w:hAnsi="Arial" w:cs="Arial"/>
              </w:rPr>
            </w:pPr>
            <w:r w:rsidRPr="00B13352">
              <w:rPr>
                <w:rFonts w:ascii="Arial" w:hAnsi="Arial" w:cs="Arial"/>
              </w:rPr>
              <w:t>33.31319</w:t>
            </w:r>
          </w:p>
        </w:tc>
      </w:tr>
    </w:tbl>
    <w:p w14:paraId="575966EE" w14:textId="342594C3" w:rsidR="00D8121B" w:rsidRPr="009166F1" w:rsidRDefault="00B13352" w:rsidP="00DB1632">
      <w:pPr>
        <w:spacing w:line="360" w:lineRule="auto"/>
        <w:jc w:val="both"/>
        <w:rPr>
          <w:rFonts w:ascii="Arial" w:hAnsi="Arial" w:cs="Arial"/>
          <w:i/>
          <w:iCs/>
        </w:rPr>
      </w:pPr>
      <w:r w:rsidRPr="009166F1">
        <w:rPr>
          <w:rFonts w:ascii="Arial" w:hAnsi="Arial" w:cs="Arial"/>
          <w:i/>
          <w:iCs/>
        </w:rPr>
        <w:t xml:space="preserve">Table </w:t>
      </w:r>
      <w:r w:rsidR="00B01E18" w:rsidRPr="009166F1">
        <w:rPr>
          <w:rFonts w:ascii="Arial" w:hAnsi="Arial" w:cs="Arial"/>
          <w:i/>
          <w:iCs/>
        </w:rPr>
        <w:t>5</w:t>
      </w:r>
      <w:r w:rsidRPr="009166F1">
        <w:rPr>
          <w:rFonts w:ascii="Arial" w:hAnsi="Arial" w:cs="Arial"/>
          <w:i/>
          <w:iCs/>
        </w:rPr>
        <w:t>. AIC summary table for all possible models with first differenced series of Multidrug Resistance Among E.coli (top suggestion highlighted).</w:t>
      </w:r>
    </w:p>
    <w:p w14:paraId="2A5129F8" w14:textId="77777777" w:rsidR="00B13352" w:rsidRDefault="00B13352" w:rsidP="00DB1632">
      <w:pPr>
        <w:spacing w:line="360" w:lineRule="auto"/>
        <w:jc w:val="both"/>
        <w:rPr>
          <w:rFonts w:ascii="Arial" w:hAnsi="Arial" w:cs="Arial"/>
        </w:rPr>
      </w:pPr>
    </w:p>
    <w:tbl>
      <w:tblPr>
        <w:tblStyle w:val="TableGrid"/>
        <w:tblW w:w="0" w:type="auto"/>
        <w:tblLook w:val="04A0" w:firstRow="1" w:lastRow="0" w:firstColumn="1" w:lastColumn="0" w:noHBand="0" w:noVBand="1"/>
      </w:tblPr>
      <w:tblGrid>
        <w:gridCol w:w="3116"/>
        <w:gridCol w:w="3117"/>
        <w:gridCol w:w="3117"/>
      </w:tblGrid>
      <w:tr w:rsidR="00B13352" w14:paraId="047ABE98" w14:textId="77777777" w:rsidTr="00611DA9">
        <w:tc>
          <w:tcPr>
            <w:tcW w:w="3116" w:type="dxa"/>
          </w:tcPr>
          <w:p w14:paraId="321EE950" w14:textId="77777777" w:rsidR="00B13352" w:rsidRDefault="00B13352" w:rsidP="00DB1632">
            <w:pPr>
              <w:spacing w:line="360" w:lineRule="auto"/>
              <w:jc w:val="both"/>
              <w:rPr>
                <w:rFonts w:ascii="Arial" w:hAnsi="Arial" w:cs="Arial"/>
              </w:rPr>
            </w:pPr>
          </w:p>
        </w:tc>
        <w:tc>
          <w:tcPr>
            <w:tcW w:w="3117" w:type="dxa"/>
          </w:tcPr>
          <w:p w14:paraId="66E96040" w14:textId="77777777" w:rsidR="00B13352" w:rsidRPr="00772B35" w:rsidRDefault="00B13352" w:rsidP="00DB1632">
            <w:pPr>
              <w:spacing w:line="360" w:lineRule="auto"/>
              <w:jc w:val="both"/>
              <w:rPr>
                <w:rFonts w:ascii="Arial" w:hAnsi="Arial" w:cs="Arial"/>
                <w:b/>
                <w:bCs/>
              </w:rPr>
            </w:pPr>
            <w:r w:rsidRPr="00772B35">
              <w:rPr>
                <w:rFonts w:ascii="Arial" w:hAnsi="Arial" w:cs="Arial"/>
                <w:b/>
                <w:bCs/>
              </w:rPr>
              <w:t>df</w:t>
            </w:r>
          </w:p>
        </w:tc>
        <w:tc>
          <w:tcPr>
            <w:tcW w:w="3117" w:type="dxa"/>
          </w:tcPr>
          <w:p w14:paraId="221E6E50" w14:textId="58DC6254" w:rsidR="00B13352" w:rsidRPr="00772B35" w:rsidRDefault="00B13352" w:rsidP="00DB1632">
            <w:pPr>
              <w:spacing w:line="360" w:lineRule="auto"/>
              <w:jc w:val="both"/>
              <w:rPr>
                <w:rFonts w:ascii="Arial" w:hAnsi="Arial" w:cs="Arial"/>
                <w:b/>
                <w:bCs/>
              </w:rPr>
            </w:pPr>
            <w:r w:rsidRPr="00772B35">
              <w:rPr>
                <w:rFonts w:ascii="Arial" w:hAnsi="Arial" w:cs="Arial"/>
                <w:b/>
                <w:bCs/>
              </w:rPr>
              <w:t>BIC</w:t>
            </w:r>
          </w:p>
        </w:tc>
      </w:tr>
      <w:tr w:rsidR="00B13352" w14:paraId="7765D8CE" w14:textId="77777777" w:rsidTr="00611DA9">
        <w:tc>
          <w:tcPr>
            <w:tcW w:w="3116" w:type="dxa"/>
          </w:tcPr>
          <w:p w14:paraId="73EE844A" w14:textId="77777777" w:rsidR="00B13352" w:rsidRPr="00772B35" w:rsidRDefault="00B13352" w:rsidP="00DB1632">
            <w:pPr>
              <w:spacing w:line="360" w:lineRule="auto"/>
              <w:jc w:val="both"/>
              <w:rPr>
                <w:rFonts w:ascii="Arial" w:hAnsi="Arial" w:cs="Arial"/>
                <w:b/>
                <w:bCs/>
              </w:rPr>
            </w:pPr>
            <w:r w:rsidRPr="00772B35">
              <w:rPr>
                <w:rFonts w:ascii="Arial" w:hAnsi="Arial" w:cs="Arial"/>
                <w:b/>
                <w:bCs/>
              </w:rPr>
              <w:t>ARIMA (1,1,2)</w:t>
            </w:r>
          </w:p>
        </w:tc>
        <w:tc>
          <w:tcPr>
            <w:tcW w:w="3117" w:type="dxa"/>
          </w:tcPr>
          <w:p w14:paraId="2055F821" w14:textId="77777777" w:rsidR="00B13352" w:rsidRDefault="00B13352" w:rsidP="00DB1632">
            <w:pPr>
              <w:spacing w:line="360" w:lineRule="auto"/>
              <w:jc w:val="both"/>
              <w:rPr>
                <w:rFonts w:ascii="Arial" w:hAnsi="Arial" w:cs="Arial"/>
              </w:rPr>
            </w:pPr>
            <w:r>
              <w:rPr>
                <w:rFonts w:ascii="Arial" w:hAnsi="Arial" w:cs="Arial"/>
              </w:rPr>
              <w:t>4</w:t>
            </w:r>
          </w:p>
        </w:tc>
        <w:tc>
          <w:tcPr>
            <w:tcW w:w="3117" w:type="dxa"/>
          </w:tcPr>
          <w:p w14:paraId="1D1CDD63" w14:textId="05E51F96" w:rsidR="00B13352" w:rsidRDefault="00B13352" w:rsidP="00DB1632">
            <w:pPr>
              <w:spacing w:line="360" w:lineRule="auto"/>
              <w:jc w:val="both"/>
              <w:rPr>
                <w:rFonts w:ascii="Arial" w:hAnsi="Arial" w:cs="Arial"/>
              </w:rPr>
            </w:pPr>
            <w:r>
              <w:rPr>
                <w:rFonts w:ascii="Arial" w:hAnsi="Arial" w:cs="Arial"/>
              </w:rPr>
              <w:t>37.39415</w:t>
            </w:r>
          </w:p>
        </w:tc>
      </w:tr>
      <w:tr w:rsidR="00B13352" w:rsidRPr="00B13352" w14:paraId="526E8035" w14:textId="77777777" w:rsidTr="00611DA9">
        <w:tc>
          <w:tcPr>
            <w:tcW w:w="3116" w:type="dxa"/>
            <w:shd w:val="clear" w:color="auto" w:fill="95DCF7" w:themeFill="accent4" w:themeFillTint="66"/>
          </w:tcPr>
          <w:p w14:paraId="193B5FBC" w14:textId="77777777" w:rsidR="00B13352" w:rsidRPr="00772B35" w:rsidRDefault="00B13352" w:rsidP="00DB1632">
            <w:pPr>
              <w:spacing w:line="360" w:lineRule="auto"/>
              <w:jc w:val="both"/>
              <w:rPr>
                <w:rFonts w:ascii="Arial" w:hAnsi="Arial" w:cs="Arial"/>
                <w:b/>
                <w:bCs/>
              </w:rPr>
            </w:pPr>
            <w:r w:rsidRPr="00772B35">
              <w:rPr>
                <w:rFonts w:ascii="Arial" w:hAnsi="Arial" w:cs="Arial"/>
                <w:b/>
                <w:bCs/>
              </w:rPr>
              <w:t>ARIMA (0,1,1)</w:t>
            </w:r>
          </w:p>
        </w:tc>
        <w:tc>
          <w:tcPr>
            <w:tcW w:w="3117" w:type="dxa"/>
            <w:shd w:val="clear" w:color="auto" w:fill="95DCF7" w:themeFill="accent4" w:themeFillTint="66"/>
          </w:tcPr>
          <w:p w14:paraId="15D45D61" w14:textId="77777777" w:rsidR="00B13352" w:rsidRPr="00B13352" w:rsidRDefault="00B13352" w:rsidP="00DB1632">
            <w:pPr>
              <w:spacing w:line="360" w:lineRule="auto"/>
              <w:jc w:val="both"/>
              <w:rPr>
                <w:rFonts w:ascii="Arial" w:hAnsi="Arial" w:cs="Arial"/>
              </w:rPr>
            </w:pPr>
            <w:r w:rsidRPr="00B13352">
              <w:rPr>
                <w:rFonts w:ascii="Arial" w:hAnsi="Arial" w:cs="Arial"/>
              </w:rPr>
              <w:t>2</w:t>
            </w:r>
          </w:p>
        </w:tc>
        <w:tc>
          <w:tcPr>
            <w:tcW w:w="3117" w:type="dxa"/>
            <w:shd w:val="clear" w:color="auto" w:fill="95DCF7" w:themeFill="accent4" w:themeFillTint="66"/>
          </w:tcPr>
          <w:p w14:paraId="0F0F20EB" w14:textId="29BDE756" w:rsidR="00B13352" w:rsidRPr="00B13352" w:rsidRDefault="00B13352" w:rsidP="00DB1632">
            <w:pPr>
              <w:spacing w:line="360" w:lineRule="auto"/>
              <w:jc w:val="both"/>
              <w:rPr>
                <w:rFonts w:ascii="Arial" w:hAnsi="Arial" w:cs="Arial"/>
              </w:rPr>
            </w:pPr>
            <w:r w:rsidRPr="00B13352">
              <w:rPr>
                <w:rFonts w:ascii="Arial" w:hAnsi="Arial" w:cs="Arial"/>
              </w:rPr>
              <w:t>3</w:t>
            </w:r>
            <w:r>
              <w:rPr>
                <w:rFonts w:ascii="Arial" w:hAnsi="Arial" w:cs="Arial"/>
              </w:rPr>
              <w:t>4.44309</w:t>
            </w:r>
          </w:p>
        </w:tc>
      </w:tr>
    </w:tbl>
    <w:p w14:paraId="238FB8B9" w14:textId="53ACE536" w:rsidR="00B13352" w:rsidRPr="009166F1" w:rsidRDefault="00B13352" w:rsidP="00DB1632">
      <w:pPr>
        <w:spacing w:line="360" w:lineRule="auto"/>
        <w:jc w:val="both"/>
        <w:rPr>
          <w:rFonts w:ascii="Arial" w:hAnsi="Arial" w:cs="Arial"/>
          <w:i/>
          <w:iCs/>
        </w:rPr>
      </w:pPr>
      <w:r w:rsidRPr="009166F1">
        <w:rPr>
          <w:rFonts w:ascii="Arial" w:hAnsi="Arial" w:cs="Arial"/>
          <w:i/>
          <w:iCs/>
        </w:rPr>
        <w:t xml:space="preserve">Table </w:t>
      </w:r>
      <w:r w:rsidR="00B01E18" w:rsidRPr="009166F1">
        <w:rPr>
          <w:rFonts w:ascii="Arial" w:hAnsi="Arial" w:cs="Arial"/>
          <w:i/>
          <w:iCs/>
        </w:rPr>
        <w:t>6</w:t>
      </w:r>
      <w:r w:rsidRPr="009166F1">
        <w:rPr>
          <w:rFonts w:ascii="Arial" w:hAnsi="Arial" w:cs="Arial"/>
          <w:i/>
          <w:iCs/>
        </w:rPr>
        <w:t>. BIC summary table for all possible models with first differenced series of Multidrug Resistance Among E.coli (top suggestion highlighted).</w:t>
      </w:r>
    </w:p>
    <w:p w14:paraId="2089F89A" w14:textId="77777777" w:rsidR="00284CB4" w:rsidRDefault="00284CB4" w:rsidP="00DB1632">
      <w:pPr>
        <w:spacing w:line="360" w:lineRule="auto"/>
        <w:jc w:val="both"/>
        <w:rPr>
          <w:rFonts w:ascii="Arial" w:hAnsi="Arial" w:cs="Arial"/>
        </w:rPr>
      </w:pPr>
    </w:p>
    <w:p w14:paraId="689C0964" w14:textId="0A81200B" w:rsidR="00284CB4" w:rsidRDefault="00616B86" w:rsidP="00DB1632">
      <w:pPr>
        <w:spacing w:line="360" w:lineRule="auto"/>
        <w:ind w:firstLine="720"/>
        <w:jc w:val="both"/>
        <w:rPr>
          <w:rFonts w:ascii="Arial" w:hAnsi="Arial" w:cs="Arial"/>
        </w:rPr>
      </w:pPr>
      <w:r>
        <w:rPr>
          <w:rFonts w:ascii="Arial" w:hAnsi="Arial" w:cs="Arial"/>
        </w:rPr>
        <w:t xml:space="preserve">Based on summary in Table </w:t>
      </w:r>
      <w:r w:rsidR="00B01E18">
        <w:rPr>
          <w:rFonts w:ascii="Arial" w:hAnsi="Arial" w:cs="Arial"/>
        </w:rPr>
        <w:t>4</w:t>
      </w:r>
      <w:r>
        <w:rPr>
          <w:rFonts w:ascii="Arial" w:hAnsi="Arial" w:cs="Arial"/>
        </w:rPr>
        <w:t>. ARIMA (1,1,2) outperforms ARIMA (0,1,1) heavily, especially when using the CSS method, judging by the relative p-values suggesting that ARIMA (1,1,2)</w:t>
      </w:r>
      <w:r w:rsidR="00B81A1A">
        <w:rPr>
          <w:rFonts w:ascii="Arial" w:hAnsi="Arial" w:cs="Arial"/>
        </w:rPr>
        <w:t xml:space="preserve"> parameters estimation</w:t>
      </w:r>
      <w:r>
        <w:rPr>
          <w:rFonts w:ascii="Arial" w:hAnsi="Arial" w:cs="Arial"/>
        </w:rPr>
        <w:t xml:space="preserve"> is very statistically significant</w:t>
      </w:r>
      <w:r w:rsidR="00B81A1A">
        <w:rPr>
          <w:rFonts w:ascii="Arial" w:hAnsi="Arial" w:cs="Arial"/>
        </w:rPr>
        <w:t>. However, ARIMA (0,1,1) parameters are statistically insignificant regardless of the method used</w:t>
      </w:r>
      <w:r>
        <w:rPr>
          <w:rFonts w:ascii="Arial" w:hAnsi="Arial" w:cs="Arial"/>
        </w:rPr>
        <w:t>.</w:t>
      </w:r>
      <w:r w:rsidR="00712940">
        <w:rPr>
          <w:rFonts w:ascii="Arial" w:hAnsi="Arial" w:cs="Arial"/>
        </w:rPr>
        <w:t xml:space="preserve"> On the other hand, the AIC and BIC table indicates ARIMA (0,1,1) as being the superior model</w:t>
      </w:r>
      <w:r w:rsidR="00B81A1A">
        <w:rPr>
          <w:rFonts w:ascii="Arial" w:hAnsi="Arial" w:cs="Arial"/>
        </w:rPr>
        <w:t xml:space="preserve"> </w:t>
      </w:r>
      <w:r w:rsidR="00B81A1A">
        <w:rPr>
          <w:rFonts w:ascii="Arial" w:hAnsi="Arial" w:cs="Arial"/>
        </w:rPr>
        <w:lastRenderedPageBreak/>
        <w:t>with a lower score for both metrics</w:t>
      </w:r>
      <w:r w:rsidR="00712940">
        <w:rPr>
          <w:rFonts w:ascii="Arial" w:hAnsi="Arial" w:cs="Arial"/>
        </w:rPr>
        <w:t>. Not only is there a disagreement between AIC and BIC vs coefficient tests, there is also differences between ML and CSS method of model fitting, particularly for ARIMA (1,1</w:t>
      </w:r>
      <w:r w:rsidR="00B81A1A">
        <w:rPr>
          <w:rFonts w:ascii="Arial" w:hAnsi="Arial" w:cs="Arial"/>
        </w:rPr>
        <w:t>,</w:t>
      </w:r>
      <w:r w:rsidR="00712940">
        <w:rPr>
          <w:rFonts w:ascii="Arial" w:hAnsi="Arial" w:cs="Arial"/>
        </w:rPr>
        <w:t>2). Therefore, we need to investigate additional evaluation metrics.</w:t>
      </w:r>
    </w:p>
    <w:p w14:paraId="5D0031B5" w14:textId="77777777" w:rsidR="00772B35" w:rsidRDefault="00772B35" w:rsidP="00DB1632">
      <w:pPr>
        <w:spacing w:line="360" w:lineRule="auto"/>
        <w:jc w:val="both"/>
        <w:rPr>
          <w:rFonts w:ascii="Arial" w:hAnsi="Arial" w:cs="Arial"/>
        </w:rPr>
      </w:pP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772B35" w14:paraId="2709930C" w14:textId="77777777" w:rsidTr="00772B35">
        <w:tc>
          <w:tcPr>
            <w:tcW w:w="1168" w:type="dxa"/>
          </w:tcPr>
          <w:p w14:paraId="1AC7863C" w14:textId="77777777" w:rsidR="00772B35" w:rsidRDefault="00772B35" w:rsidP="00DB1632">
            <w:pPr>
              <w:spacing w:line="360" w:lineRule="auto"/>
              <w:jc w:val="both"/>
              <w:rPr>
                <w:rFonts w:ascii="Arial" w:hAnsi="Arial" w:cs="Arial"/>
              </w:rPr>
            </w:pPr>
          </w:p>
        </w:tc>
        <w:tc>
          <w:tcPr>
            <w:tcW w:w="1168" w:type="dxa"/>
          </w:tcPr>
          <w:p w14:paraId="73756F3B" w14:textId="62E9460A" w:rsidR="00772B35" w:rsidRPr="00772B35" w:rsidRDefault="00772B35" w:rsidP="00DB1632">
            <w:pPr>
              <w:spacing w:line="360" w:lineRule="auto"/>
              <w:jc w:val="both"/>
              <w:rPr>
                <w:rFonts w:ascii="Arial" w:hAnsi="Arial" w:cs="Arial"/>
                <w:b/>
                <w:bCs/>
              </w:rPr>
            </w:pPr>
            <w:r w:rsidRPr="00772B35">
              <w:rPr>
                <w:rFonts w:ascii="Arial" w:hAnsi="Arial" w:cs="Arial"/>
                <w:b/>
                <w:bCs/>
              </w:rPr>
              <w:t>ME</w:t>
            </w:r>
          </w:p>
        </w:tc>
        <w:tc>
          <w:tcPr>
            <w:tcW w:w="1169" w:type="dxa"/>
          </w:tcPr>
          <w:p w14:paraId="7B39168D" w14:textId="208D2928" w:rsidR="00772B35" w:rsidRPr="00772B35" w:rsidRDefault="00772B35" w:rsidP="00DB1632">
            <w:pPr>
              <w:spacing w:line="360" w:lineRule="auto"/>
              <w:jc w:val="both"/>
              <w:rPr>
                <w:rFonts w:ascii="Arial" w:hAnsi="Arial" w:cs="Arial"/>
                <w:b/>
                <w:bCs/>
              </w:rPr>
            </w:pPr>
            <w:r w:rsidRPr="00772B35">
              <w:rPr>
                <w:rFonts w:ascii="Arial" w:hAnsi="Arial" w:cs="Arial"/>
                <w:b/>
                <w:bCs/>
              </w:rPr>
              <w:t>RMSE</w:t>
            </w:r>
          </w:p>
        </w:tc>
        <w:tc>
          <w:tcPr>
            <w:tcW w:w="1169" w:type="dxa"/>
          </w:tcPr>
          <w:p w14:paraId="5823239F" w14:textId="4FA648A8" w:rsidR="00772B35" w:rsidRPr="00772B35" w:rsidRDefault="00772B35" w:rsidP="00DB1632">
            <w:pPr>
              <w:spacing w:line="360" w:lineRule="auto"/>
              <w:jc w:val="both"/>
              <w:rPr>
                <w:rFonts w:ascii="Arial" w:hAnsi="Arial" w:cs="Arial"/>
                <w:b/>
                <w:bCs/>
              </w:rPr>
            </w:pPr>
            <w:r w:rsidRPr="00772B35">
              <w:rPr>
                <w:rFonts w:ascii="Arial" w:hAnsi="Arial" w:cs="Arial"/>
                <w:b/>
                <w:bCs/>
              </w:rPr>
              <w:t>MAE</w:t>
            </w:r>
          </w:p>
        </w:tc>
        <w:tc>
          <w:tcPr>
            <w:tcW w:w="1169" w:type="dxa"/>
          </w:tcPr>
          <w:p w14:paraId="571A631A" w14:textId="7740BBB9" w:rsidR="00772B35" w:rsidRPr="00772B35" w:rsidRDefault="00772B35" w:rsidP="00DB1632">
            <w:pPr>
              <w:spacing w:line="360" w:lineRule="auto"/>
              <w:jc w:val="both"/>
              <w:rPr>
                <w:rFonts w:ascii="Arial" w:hAnsi="Arial" w:cs="Arial"/>
                <w:b/>
                <w:bCs/>
              </w:rPr>
            </w:pPr>
            <w:r w:rsidRPr="00772B35">
              <w:rPr>
                <w:rFonts w:ascii="Arial" w:hAnsi="Arial" w:cs="Arial"/>
                <w:b/>
                <w:bCs/>
              </w:rPr>
              <w:t>MPE</w:t>
            </w:r>
          </w:p>
        </w:tc>
        <w:tc>
          <w:tcPr>
            <w:tcW w:w="1169" w:type="dxa"/>
          </w:tcPr>
          <w:p w14:paraId="2A58BC35" w14:textId="54B2D4AC" w:rsidR="00772B35" w:rsidRPr="00772B35" w:rsidRDefault="00772B35" w:rsidP="00DB1632">
            <w:pPr>
              <w:spacing w:line="360" w:lineRule="auto"/>
              <w:jc w:val="both"/>
              <w:rPr>
                <w:rFonts w:ascii="Arial" w:hAnsi="Arial" w:cs="Arial"/>
                <w:b/>
                <w:bCs/>
              </w:rPr>
            </w:pPr>
            <w:r w:rsidRPr="00772B35">
              <w:rPr>
                <w:rFonts w:ascii="Arial" w:hAnsi="Arial" w:cs="Arial"/>
                <w:b/>
                <w:bCs/>
              </w:rPr>
              <w:t>MAPE</w:t>
            </w:r>
          </w:p>
        </w:tc>
        <w:tc>
          <w:tcPr>
            <w:tcW w:w="1169" w:type="dxa"/>
          </w:tcPr>
          <w:p w14:paraId="2938F5FA" w14:textId="03B96E08" w:rsidR="00772B35" w:rsidRPr="00772B35" w:rsidRDefault="00772B35" w:rsidP="00DB1632">
            <w:pPr>
              <w:spacing w:line="360" w:lineRule="auto"/>
              <w:jc w:val="both"/>
              <w:rPr>
                <w:rFonts w:ascii="Arial" w:hAnsi="Arial" w:cs="Arial"/>
                <w:b/>
                <w:bCs/>
              </w:rPr>
            </w:pPr>
            <w:r w:rsidRPr="00772B35">
              <w:rPr>
                <w:rFonts w:ascii="Arial" w:hAnsi="Arial" w:cs="Arial"/>
                <w:b/>
                <w:bCs/>
              </w:rPr>
              <w:t>MASE</w:t>
            </w:r>
          </w:p>
        </w:tc>
        <w:tc>
          <w:tcPr>
            <w:tcW w:w="1169" w:type="dxa"/>
          </w:tcPr>
          <w:p w14:paraId="09413E8E" w14:textId="61CBA5F0" w:rsidR="00772B35" w:rsidRPr="00772B35" w:rsidRDefault="00772B35" w:rsidP="00DB1632">
            <w:pPr>
              <w:spacing w:line="360" w:lineRule="auto"/>
              <w:jc w:val="both"/>
              <w:rPr>
                <w:rFonts w:ascii="Arial" w:hAnsi="Arial" w:cs="Arial"/>
                <w:b/>
                <w:bCs/>
              </w:rPr>
            </w:pPr>
            <w:r w:rsidRPr="00772B35">
              <w:rPr>
                <w:rFonts w:ascii="Arial" w:hAnsi="Arial" w:cs="Arial"/>
                <w:b/>
                <w:bCs/>
              </w:rPr>
              <w:t>ACF1</w:t>
            </w:r>
          </w:p>
        </w:tc>
      </w:tr>
      <w:tr w:rsidR="00772B35" w14:paraId="68238BA9" w14:textId="77777777" w:rsidTr="00BC1BB2">
        <w:tc>
          <w:tcPr>
            <w:tcW w:w="1168" w:type="dxa"/>
            <w:shd w:val="clear" w:color="auto" w:fill="95DCF7" w:themeFill="accent4" w:themeFillTint="66"/>
          </w:tcPr>
          <w:p w14:paraId="355AF572" w14:textId="01C74852" w:rsidR="00772B35" w:rsidRPr="00772B35" w:rsidRDefault="00772B35" w:rsidP="00DB1632">
            <w:pPr>
              <w:spacing w:line="360" w:lineRule="auto"/>
              <w:jc w:val="both"/>
              <w:rPr>
                <w:rFonts w:ascii="Arial" w:hAnsi="Arial" w:cs="Arial"/>
                <w:b/>
                <w:bCs/>
              </w:rPr>
            </w:pPr>
            <w:r w:rsidRPr="00772B35">
              <w:rPr>
                <w:rFonts w:ascii="Arial" w:hAnsi="Arial" w:cs="Arial"/>
                <w:b/>
                <w:bCs/>
              </w:rPr>
              <w:t>ARIMA (1,1,2)</w:t>
            </w:r>
          </w:p>
        </w:tc>
        <w:tc>
          <w:tcPr>
            <w:tcW w:w="1168" w:type="dxa"/>
            <w:shd w:val="clear" w:color="auto" w:fill="95DCF7" w:themeFill="accent4" w:themeFillTint="66"/>
          </w:tcPr>
          <w:p w14:paraId="7D86F831" w14:textId="3E7B7DE7" w:rsidR="00772B35" w:rsidRDefault="00772B35" w:rsidP="00DB1632">
            <w:pPr>
              <w:spacing w:line="360" w:lineRule="auto"/>
              <w:jc w:val="both"/>
              <w:rPr>
                <w:rFonts w:ascii="Arial" w:hAnsi="Arial" w:cs="Arial"/>
              </w:rPr>
            </w:pPr>
            <w:r>
              <w:rPr>
                <w:rFonts w:ascii="Arial" w:hAnsi="Arial" w:cs="Arial"/>
              </w:rPr>
              <w:t>0.08123</w:t>
            </w:r>
          </w:p>
        </w:tc>
        <w:tc>
          <w:tcPr>
            <w:tcW w:w="1169" w:type="dxa"/>
            <w:shd w:val="clear" w:color="auto" w:fill="95DCF7" w:themeFill="accent4" w:themeFillTint="66"/>
          </w:tcPr>
          <w:p w14:paraId="3DEC7194" w14:textId="71DA1E4D" w:rsidR="00772B35" w:rsidRDefault="00772B35" w:rsidP="00DB1632">
            <w:pPr>
              <w:spacing w:line="360" w:lineRule="auto"/>
              <w:jc w:val="both"/>
              <w:rPr>
                <w:rFonts w:ascii="Arial" w:hAnsi="Arial" w:cs="Arial"/>
              </w:rPr>
            </w:pPr>
            <w:r w:rsidRPr="00772B35">
              <w:rPr>
                <w:rFonts w:ascii="Arial" w:hAnsi="Arial" w:cs="Arial"/>
              </w:rPr>
              <w:t>0.61761</w:t>
            </w:r>
          </w:p>
        </w:tc>
        <w:tc>
          <w:tcPr>
            <w:tcW w:w="1169" w:type="dxa"/>
            <w:shd w:val="clear" w:color="auto" w:fill="95DCF7" w:themeFill="accent4" w:themeFillTint="66"/>
          </w:tcPr>
          <w:p w14:paraId="32CE0552" w14:textId="3C036789" w:rsidR="00772B35" w:rsidRDefault="00772B35" w:rsidP="00DB1632">
            <w:pPr>
              <w:spacing w:line="360" w:lineRule="auto"/>
              <w:jc w:val="both"/>
              <w:rPr>
                <w:rFonts w:ascii="Arial" w:hAnsi="Arial" w:cs="Arial"/>
              </w:rPr>
            </w:pPr>
            <w:r w:rsidRPr="00772B35">
              <w:rPr>
                <w:rFonts w:ascii="Arial" w:hAnsi="Arial" w:cs="Arial"/>
              </w:rPr>
              <w:t>0.49312</w:t>
            </w:r>
          </w:p>
        </w:tc>
        <w:tc>
          <w:tcPr>
            <w:tcW w:w="1169" w:type="dxa"/>
            <w:shd w:val="clear" w:color="auto" w:fill="95DCF7" w:themeFill="accent4" w:themeFillTint="66"/>
          </w:tcPr>
          <w:p w14:paraId="24AEEA5D" w14:textId="2E6FD9CB" w:rsidR="00772B35" w:rsidRDefault="00772B35" w:rsidP="00DB1632">
            <w:pPr>
              <w:spacing w:line="360" w:lineRule="auto"/>
              <w:jc w:val="both"/>
              <w:rPr>
                <w:rFonts w:ascii="Arial" w:hAnsi="Arial" w:cs="Arial"/>
              </w:rPr>
            </w:pPr>
            <w:r w:rsidRPr="00772B35">
              <w:rPr>
                <w:rFonts w:ascii="Arial" w:hAnsi="Arial" w:cs="Arial"/>
              </w:rPr>
              <w:t>0.8911</w:t>
            </w:r>
            <w:r>
              <w:rPr>
                <w:rFonts w:ascii="Arial" w:hAnsi="Arial" w:cs="Arial"/>
              </w:rPr>
              <w:t>5</w:t>
            </w:r>
          </w:p>
        </w:tc>
        <w:tc>
          <w:tcPr>
            <w:tcW w:w="1169" w:type="dxa"/>
            <w:shd w:val="clear" w:color="auto" w:fill="95DCF7" w:themeFill="accent4" w:themeFillTint="66"/>
          </w:tcPr>
          <w:p w14:paraId="6561C7E0" w14:textId="046A5945" w:rsidR="00772B35" w:rsidRDefault="00772B35" w:rsidP="00DB1632">
            <w:pPr>
              <w:spacing w:line="360" w:lineRule="auto"/>
              <w:jc w:val="both"/>
              <w:rPr>
                <w:rFonts w:ascii="Arial" w:hAnsi="Arial" w:cs="Arial"/>
              </w:rPr>
            </w:pPr>
            <w:r w:rsidRPr="00772B35">
              <w:rPr>
                <w:rFonts w:ascii="Arial" w:hAnsi="Arial" w:cs="Arial"/>
              </w:rPr>
              <w:t>5.3855</w:t>
            </w:r>
            <w:r>
              <w:rPr>
                <w:rFonts w:ascii="Arial" w:hAnsi="Arial" w:cs="Arial"/>
              </w:rPr>
              <w:t>1</w:t>
            </w:r>
          </w:p>
        </w:tc>
        <w:tc>
          <w:tcPr>
            <w:tcW w:w="1169" w:type="dxa"/>
            <w:shd w:val="clear" w:color="auto" w:fill="95DCF7" w:themeFill="accent4" w:themeFillTint="66"/>
          </w:tcPr>
          <w:p w14:paraId="733DD143" w14:textId="7563A932" w:rsidR="00772B35" w:rsidRDefault="00772B35" w:rsidP="00DB1632">
            <w:pPr>
              <w:spacing w:line="360" w:lineRule="auto"/>
              <w:jc w:val="both"/>
              <w:rPr>
                <w:rFonts w:ascii="Arial" w:hAnsi="Arial" w:cs="Arial"/>
              </w:rPr>
            </w:pPr>
            <w:r w:rsidRPr="00772B35">
              <w:rPr>
                <w:rFonts w:ascii="Arial" w:hAnsi="Arial" w:cs="Arial"/>
              </w:rPr>
              <w:t>0.843</w:t>
            </w:r>
            <w:r>
              <w:rPr>
                <w:rFonts w:ascii="Arial" w:hAnsi="Arial" w:cs="Arial"/>
              </w:rPr>
              <w:t>50</w:t>
            </w:r>
          </w:p>
        </w:tc>
        <w:tc>
          <w:tcPr>
            <w:tcW w:w="1169" w:type="dxa"/>
            <w:shd w:val="clear" w:color="auto" w:fill="95DCF7" w:themeFill="accent4" w:themeFillTint="66"/>
          </w:tcPr>
          <w:p w14:paraId="2591DEF8" w14:textId="28C2F817" w:rsidR="00772B35" w:rsidRDefault="00772B35" w:rsidP="00DB1632">
            <w:pPr>
              <w:spacing w:line="360" w:lineRule="auto"/>
              <w:jc w:val="both"/>
              <w:rPr>
                <w:rFonts w:ascii="Arial" w:hAnsi="Arial" w:cs="Arial"/>
              </w:rPr>
            </w:pPr>
            <w:r w:rsidRPr="00772B35">
              <w:rPr>
                <w:rFonts w:ascii="Arial" w:hAnsi="Arial" w:cs="Arial"/>
              </w:rPr>
              <w:t>-0.0228</w:t>
            </w:r>
            <w:r>
              <w:rPr>
                <w:rFonts w:ascii="Arial" w:hAnsi="Arial" w:cs="Arial"/>
              </w:rPr>
              <w:t>6</w:t>
            </w:r>
          </w:p>
        </w:tc>
      </w:tr>
      <w:tr w:rsidR="00772B35" w14:paraId="15148650" w14:textId="77777777" w:rsidTr="00772B35">
        <w:tc>
          <w:tcPr>
            <w:tcW w:w="1168" w:type="dxa"/>
          </w:tcPr>
          <w:p w14:paraId="36B1BBBF" w14:textId="18D85104" w:rsidR="00772B35" w:rsidRPr="00772B35" w:rsidRDefault="00772B35" w:rsidP="00DB1632">
            <w:pPr>
              <w:spacing w:line="360" w:lineRule="auto"/>
              <w:jc w:val="both"/>
              <w:rPr>
                <w:rFonts w:ascii="Arial" w:hAnsi="Arial" w:cs="Arial"/>
                <w:b/>
                <w:bCs/>
              </w:rPr>
            </w:pPr>
            <w:r w:rsidRPr="00772B35">
              <w:rPr>
                <w:rFonts w:ascii="Arial" w:hAnsi="Arial" w:cs="Arial"/>
                <w:b/>
                <w:bCs/>
              </w:rPr>
              <w:t>ARIMA (0,1,1)</w:t>
            </w:r>
          </w:p>
        </w:tc>
        <w:tc>
          <w:tcPr>
            <w:tcW w:w="1168" w:type="dxa"/>
          </w:tcPr>
          <w:p w14:paraId="5B7C50B2" w14:textId="74441A1A" w:rsidR="00772B35" w:rsidRDefault="00772B35" w:rsidP="00DB1632">
            <w:pPr>
              <w:spacing w:line="360" w:lineRule="auto"/>
              <w:jc w:val="both"/>
              <w:rPr>
                <w:rFonts w:ascii="Arial" w:hAnsi="Arial" w:cs="Arial"/>
              </w:rPr>
            </w:pPr>
            <w:r w:rsidRPr="00772B35">
              <w:rPr>
                <w:rFonts w:ascii="Arial" w:hAnsi="Arial" w:cs="Arial"/>
              </w:rPr>
              <w:t>0.35661</w:t>
            </w:r>
          </w:p>
        </w:tc>
        <w:tc>
          <w:tcPr>
            <w:tcW w:w="1169" w:type="dxa"/>
          </w:tcPr>
          <w:p w14:paraId="4B30B35A" w14:textId="4A3644F5" w:rsidR="00772B35" w:rsidRDefault="00772B35" w:rsidP="00DB1632">
            <w:pPr>
              <w:spacing w:line="360" w:lineRule="auto"/>
              <w:jc w:val="both"/>
              <w:rPr>
                <w:rFonts w:ascii="Arial" w:hAnsi="Arial" w:cs="Arial"/>
              </w:rPr>
            </w:pPr>
            <w:r w:rsidRPr="00772B35">
              <w:rPr>
                <w:rFonts w:ascii="Arial" w:hAnsi="Arial" w:cs="Arial"/>
              </w:rPr>
              <w:t>0.7198</w:t>
            </w:r>
            <w:r>
              <w:rPr>
                <w:rFonts w:ascii="Arial" w:hAnsi="Arial" w:cs="Arial"/>
              </w:rPr>
              <w:t>9</w:t>
            </w:r>
          </w:p>
        </w:tc>
        <w:tc>
          <w:tcPr>
            <w:tcW w:w="1169" w:type="dxa"/>
          </w:tcPr>
          <w:p w14:paraId="265D52BF" w14:textId="68D9B17E" w:rsidR="00772B35" w:rsidRDefault="00772B35" w:rsidP="00DB1632">
            <w:pPr>
              <w:spacing w:line="360" w:lineRule="auto"/>
              <w:jc w:val="both"/>
              <w:rPr>
                <w:rFonts w:ascii="Arial" w:hAnsi="Arial" w:cs="Arial"/>
              </w:rPr>
            </w:pPr>
            <w:r w:rsidRPr="00772B35">
              <w:rPr>
                <w:rFonts w:ascii="Arial" w:hAnsi="Arial" w:cs="Arial"/>
              </w:rPr>
              <w:t>0.5438</w:t>
            </w:r>
            <w:r>
              <w:rPr>
                <w:rFonts w:ascii="Arial" w:hAnsi="Arial" w:cs="Arial"/>
              </w:rPr>
              <w:t>5</w:t>
            </w:r>
          </w:p>
        </w:tc>
        <w:tc>
          <w:tcPr>
            <w:tcW w:w="1169" w:type="dxa"/>
          </w:tcPr>
          <w:p w14:paraId="653C3510" w14:textId="3EF8A33A" w:rsidR="00772B35" w:rsidRDefault="00772B35" w:rsidP="00DB1632">
            <w:pPr>
              <w:spacing w:line="360" w:lineRule="auto"/>
              <w:jc w:val="both"/>
              <w:rPr>
                <w:rFonts w:ascii="Arial" w:hAnsi="Arial" w:cs="Arial"/>
              </w:rPr>
            </w:pPr>
            <w:r w:rsidRPr="00772B35">
              <w:rPr>
                <w:rFonts w:ascii="Arial" w:hAnsi="Arial" w:cs="Arial"/>
              </w:rPr>
              <w:t>3.7999</w:t>
            </w:r>
            <w:r>
              <w:rPr>
                <w:rFonts w:ascii="Arial" w:hAnsi="Arial" w:cs="Arial"/>
              </w:rPr>
              <w:t>2</w:t>
            </w:r>
          </w:p>
        </w:tc>
        <w:tc>
          <w:tcPr>
            <w:tcW w:w="1169" w:type="dxa"/>
          </w:tcPr>
          <w:p w14:paraId="51CC922F" w14:textId="6E3D948A" w:rsidR="00772B35" w:rsidRDefault="00772B35" w:rsidP="00DB1632">
            <w:pPr>
              <w:spacing w:line="360" w:lineRule="auto"/>
              <w:jc w:val="both"/>
              <w:rPr>
                <w:rFonts w:ascii="Arial" w:hAnsi="Arial" w:cs="Arial"/>
              </w:rPr>
            </w:pPr>
            <w:r w:rsidRPr="00772B35">
              <w:rPr>
                <w:rFonts w:ascii="Arial" w:hAnsi="Arial" w:cs="Arial"/>
              </w:rPr>
              <w:t>5.8744</w:t>
            </w:r>
            <w:r>
              <w:rPr>
                <w:rFonts w:ascii="Arial" w:hAnsi="Arial" w:cs="Arial"/>
              </w:rPr>
              <w:t>1</w:t>
            </w:r>
          </w:p>
        </w:tc>
        <w:tc>
          <w:tcPr>
            <w:tcW w:w="1169" w:type="dxa"/>
          </w:tcPr>
          <w:p w14:paraId="3010FA14" w14:textId="4C4A28DD" w:rsidR="00772B35" w:rsidRDefault="00772B35" w:rsidP="00DB1632">
            <w:pPr>
              <w:spacing w:line="360" w:lineRule="auto"/>
              <w:jc w:val="both"/>
              <w:rPr>
                <w:rFonts w:ascii="Arial" w:hAnsi="Arial" w:cs="Arial"/>
              </w:rPr>
            </w:pPr>
            <w:r w:rsidRPr="00772B35">
              <w:rPr>
                <w:rFonts w:ascii="Arial" w:hAnsi="Arial" w:cs="Arial"/>
              </w:rPr>
              <w:t>0.9302</w:t>
            </w:r>
            <w:r>
              <w:rPr>
                <w:rFonts w:ascii="Arial" w:hAnsi="Arial" w:cs="Arial"/>
              </w:rPr>
              <w:t>7</w:t>
            </w:r>
          </w:p>
        </w:tc>
        <w:tc>
          <w:tcPr>
            <w:tcW w:w="1169" w:type="dxa"/>
          </w:tcPr>
          <w:p w14:paraId="1656A56A" w14:textId="541BA717" w:rsidR="00772B35" w:rsidRDefault="00772B35" w:rsidP="00DB1632">
            <w:pPr>
              <w:spacing w:line="360" w:lineRule="auto"/>
              <w:jc w:val="both"/>
              <w:rPr>
                <w:rFonts w:ascii="Arial" w:hAnsi="Arial" w:cs="Arial"/>
              </w:rPr>
            </w:pPr>
            <w:r w:rsidRPr="00772B35">
              <w:rPr>
                <w:rFonts w:ascii="Arial" w:hAnsi="Arial" w:cs="Arial"/>
              </w:rPr>
              <w:t>-0.2851</w:t>
            </w:r>
            <w:r>
              <w:rPr>
                <w:rFonts w:ascii="Arial" w:hAnsi="Arial" w:cs="Arial"/>
              </w:rPr>
              <w:t>9</w:t>
            </w:r>
          </w:p>
        </w:tc>
      </w:tr>
    </w:tbl>
    <w:p w14:paraId="741A20D1" w14:textId="16CDDC76" w:rsidR="00772B35" w:rsidRDefault="00772B35" w:rsidP="00DB1632">
      <w:pPr>
        <w:spacing w:line="360" w:lineRule="auto"/>
        <w:jc w:val="both"/>
        <w:rPr>
          <w:rFonts w:ascii="Arial" w:hAnsi="Arial" w:cs="Arial"/>
        </w:rPr>
      </w:pPr>
      <w:r>
        <w:rPr>
          <w:rFonts w:ascii="Arial" w:hAnsi="Arial" w:cs="Arial"/>
        </w:rPr>
        <w:t xml:space="preserve">Table </w:t>
      </w:r>
      <w:r w:rsidR="00B01E18">
        <w:rPr>
          <w:rFonts w:ascii="Arial" w:hAnsi="Arial" w:cs="Arial"/>
        </w:rPr>
        <w:t>7</w:t>
      </w:r>
      <w:r>
        <w:rPr>
          <w:rFonts w:ascii="Arial" w:hAnsi="Arial" w:cs="Arial"/>
        </w:rPr>
        <w:t xml:space="preserve">. </w:t>
      </w:r>
      <w:r w:rsidR="00BC1BB2">
        <w:rPr>
          <w:rFonts w:ascii="Arial" w:hAnsi="Arial" w:cs="Arial"/>
        </w:rPr>
        <w:t>Error metrics</w:t>
      </w:r>
      <w:r>
        <w:rPr>
          <w:rFonts w:ascii="Arial" w:hAnsi="Arial" w:cs="Arial"/>
        </w:rPr>
        <w:t xml:space="preserve"> summary table for all possible models with first differenced series of Multidrug Resistance Among E.coli (top suggestion highlighted).</w:t>
      </w:r>
    </w:p>
    <w:p w14:paraId="2411776E" w14:textId="77777777" w:rsidR="00772B35" w:rsidRDefault="00772B35" w:rsidP="00DB1632">
      <w:pPr>
        <w:spacing w:line="360" w:lineRule="auto"/>
        <w:jc w:val="both"/>
        <w:rPr>
          <w:rFonts w:ascii="Arial" w:hAnsi="Arial" w:cs="Arial"/>
        </w:rPr>
      </w:pPr>
    </w:p>
    <w:p w14:paraId="2AEE79F3" w14:textId="642C1727" w:rsidR="006F4AC7" w:rsidRDefault="006F4AC7" w:rsidP="00DB1632">
      <w:pPr>
        <w:spacing w:line="360" w:lineRule="auto"/>
        <w:jc w:val="both"/>
        <w:rPr>
          <w:rFonts w:ascii="Arial" w:hAnsi="Arial" w:cs="Arial"/>
        </w:rPr>
      </w:pPr>
      <w:r>
        <w:rPr>
          <w:rFonts w:ascii="Arial" w:hAnsi="Arial" w:cs="Arial"/>
        </w:rPr>
        <w:tab/>
        <w:t xml:space="preserve">All error metrics shown in Table </w:t>
      </w:r>
      <w:r w:rsidR="00B01E18">
        <w:rPr>
          <w:rFonts w:ascii="Arial" w:hAnsi="Arial" w:cs="Arial"/>
        </w:rPr>
        <w:t>7</w:t>
      </w:r>
      <w:r>
        <w:rPr>
          <w:rFonts w:ascii="Arial" w:hAnsi="Arial" w:cs="Arial"/>
        </w:rPr>
        <w:t>. propose that ARIMA (1,1,2) is the stronger model with lower errors across all calculation methods. Given that ARIMA (1,1,2) show</w:t>
      </w:r>
      <w:r w:rsidR="00302926">
        <w:rPr>
          <w:rFonts w:ascii="Arial" w:hAnsi="Arial" w:cs="Arial"/>
        </w:rPr>
        <w:t>s</w:t>
      </w:r>
      <w:r>
        <w:rPr>
          <w:rFonts w:ascii="Arial" w:hAnsi="Arial" w:cs="Arial"/>
        </w:rPr>
        <w:t xml:space="preserve"> both lower predictive errors and statistically significant parameter estimates, it will be chosen as the final optimal model. Even though ARIMA (1,1,2) yield</w:t>
      </w:r>
      <w:r w:rsidR="00B81A1A">
        <w:rPr>
          <w:rFonts w:ascii="Arial" w:hAnsi="Arial" w:cs="Arial"/>
        </w:rPr>
        <w:t xml:space="preserve"> slightly</w:t>
      </w:r>
      <w:r>
        <w:rPr>
          <w:rFonts w:ascii="Arial" w:hAnsi="Arial" w:cs="Arial"/>
        </w:rPr>
        <w:t xml:space="preserve"> lower AIC and BIC scores, this is understandable because these metrics penalize overfitting, in which this model </w:t>
      </w:r>
      <w:r w:rsidR="000719F4">
        <w:rPr>
          <w:rFonts w:ascii="Arial" w:hAnsi="Arial" w:cs="Arial"/>
        </w:rPr>
        <w:t>receives a higher penalty for its higher complexity.</w:t>
      </w:r>
    </w:p>
    <w:p w14:paraId="2FBD582B" w14:textId="77777777" w:rsidR="00180556" w:rsidRDefault="00180556" w:rsidP="00DB1632">
      <w:pPr>
        <w:spacing w:line="360" w:lineRule="auto"/>
        <w:jc w:val="both"/>
        <w:rPr>
          <w:rFonts w:ascii="Arial" w:hAnsi="Arial" w:cs="Arial"/>
        </w:rPr>
      </w:pPr>
    </w:p>
    <w:p w14:paraId="264E91E0" w14:textId="77777777" w:rsidR="00652F7F" w:rsidRDefault="00652F7F">
      <w:pPr>
        <w:rPr>
          <w:rFonts w:ascii="Arial" w:hAnsi="Arial" w:cs="Arial"/>
          <w:b/>
          <w:bCs/>
        </w:rPr>
      </w:pPr>
      <w:r>
        <w:rPr>
          <w:rFonts w:ascii="Arial" w:hAnsi="Arial" w:cs="Arial"/>
          <w:b/>
          <w:bCs/>
        </w:rPr>
        <w:br w:type="page"/>
      </w:r>
    </w:p>
    <w:p w14:paraId="37DA0619" w14:textId="36B7052E" w:rsidR="00180556" w:rsidRPr="00180556" w:rsidRDefault="00180556" w:rsidP="00DB1632">
      <w:pPr>
        <w:spacing w:line="360" w:lineRule="auto"/>
        <w:jc w:val="both"/>
        <w:rPr>
          <w:rFonts w:ascii="Arial" w:hAnsi="Arial" w:cs="Arial"/>
          <w:b/>
          <w:bCs/>
        </w:rPr>
      </w:pPr>
      <w:r w:rsidRPr="00180556">
        <w:rPr>
          <w:rFonts w:ascii="Arial" w:hAnsi="Arial" w:cs="Arial"/>
          <w:b/>
          <w:bCs/>
        </w:rPr>
        <w:lastRenderedPageBreak/>
        <w:t>IV. Conclusion</w:t>
      </w:r>
    </w:p>
    <w:p w14:paraId="03599BC5" w14:textId="58048EB5" w:rsidR="00180556" w:rsidRDefault="00180556" w:rsidP="00DB1632">
      <w:pPr>
        <w:spacing w:line="360" w:lineRule="auto"/>
        <w:jc w:val="both"/>
        <w:rPr>
          <w:rFonts w:ascii="Arial" w:hAnsi="Arial" w:cs="Arial"/>
        </w:rPr>
      </w:pPr>
      <w:r>
        <w:rPr>
          <w:rFonts w:ascii="Arial" w:hAnsi="Arial" w:cs="Arial"/>
        </w:rPr>
        <w:tab/>
      </w:r>
      <w:r w:rsidR="00D51299">
        <w:rPr>
          <w:rFonts w:ascii="Arial" w:hAnsi="Arial" w:cs="Arial"/>
        </w:rPr>
        <w:t>Following careful inspection of the data, we found that it did not need any transformations as it did not have issues with normality or changing variance. However, it did require differentiation to remove a strong linear upwards trend.</w:t>
      </w:r>
      <w:r w:rsidR="00B01E18">
        <w:rPr>
          <w:rFonts w:ascii="Arial" w:hAnsi="Arial" w:cs="Arial"/>
        </w:rPr>
        <w:t xml:space="preserve"> Using stationary tests, it was decided to stop at differentiation to the first degree to avoid over differentiation as 2 out of the 3 tests used, PP and KPSS rejected the null hypothesis of non-stationary.</w:t>
      </w:r>
      <w:r w:rsidR="00D51299">
        <w:rPr>
          <w:rFonts w:ascii="Arial" w:hAnsi="Arial" w:cs="Arial"/>
        </w:rPr>
        <w:t xml:space="preserve"> Upon using model specification tools on</w:t>
      </w:r>
      <w:r w:rsidR="003A4A7B">
        <w:rPr>
          <w:rFonts w:ascii="Arial" w:hAnsi="Arial" w:cs="Arial"/>
        </w:rPr>
        <w:t xml:space="preserve"> </w:t>
      </w:r>
      <w:r w:rsidR="00F42343">
        <w:rPr>
          <w:rFonts w:ascii="Arial" w:hAnsi="Arial" w:cs="Arial"/>
        </w:rPr>
        <w:t>differenced</w:t>
      </w:r>
      <w:r w:rsidR="00D51299">
        <w:rPr>
          <w:rFonts w:ascii="Arial" w:hAnsi="Arial" w:cs="Arial"/>
        </w:rPr>
        <w:t xml:space="preserve"> stationary data, we were able to propose 2 most likely models for the series, ARIMA (1,1,2) and ARIMA (0,1,1). </w:t>
      </w:r>
      <w:r w:rsidR="00A61B33">
        <w:rPr>
          <w:rFonts w:ascii="Arial" w:hAnsi="Arial" w:cs="Arial"/>
        </w:rPr>
        <w:t>Evaluations of models after fitting showed some contradictions that required careful consideration. ARIMA (0,1,1) had the lower AIC and BIC metrics demonstrating better parsimony due to its simplicity. However, ARIMA (1,1,2) had parameters that proved to be statistically significant</w:t>
      </w:r>
      <w:r w:rsidR="003A4A7B">
        <w:rPr>
          <w:rFonts w:ascii="Arial" w:hAnsi="Arial" w:cs="Arial"/>
        </w:rPr>
        <w:t xml:space="preserve"> through the CSS method</w:t>
      </w:r>
      <w:r w:rsidR="00A61B33">
        <w:rPr>
          <w:rFonts w:ascii="Arial" w:hAnsi="Arial" w:cs="Arial"/>
        </w:rPr>
        <w:t xml:space="preserve"> as well as conclusively lower errors across different types of error measurements.</w:t>
      </w:r>
      <w:r w:rsidR="00B01E18">
        <w:rPr>
          <w:rFonts w:ascii="Arial" w:hAnsi="Arial" w:cs="Arial"/>
        </w:rPr>
        <w:t xml:space="preserve"> The final decision is a trade-off between simplicity and precision. ARIMA (1,1,2) was chosen to be the final optimal model, we believe that the improvement in accuracy outweighs the potential drawbacks caused by higher complexity.</w:t>
      </w:r>
    </w:p>
    <w:p w14:paraId="7D624456" w14:textId="77777777" w:rsidR="00180556" w:rsidRDefault="00180556" w:rsidP="00DB1632">
      <w:pPr>
        <w:spacing w:line="360" w:lineRule="auto"/>
        <w:rPr>
          <w:rFonts w:ascii="Arial" w:hAnsi="Arial" w:cs="Arial"/>
        </w:rPr>
      </w:pPr>
      <w:r>
        <w:rPr>
          <w:rFonts w:ascii="Arial" w:hAnsi="Arial" w:cs="Arial"/>
        </w:rPr>
        <w:br w:type="page"/>
      </w:r>
    </w:p>
    <w:p w14:paraId="03B055CD" w14:textId="399AA96B" w:rsidR="00180556" w:rsidRPr="00B01E18" w:rsidRDefault="00180556" w:rsidP="00DB1632">
      <w:pPr>
        <w:spacing w:line="360" w:lineRule="auto"/>
        <w:jc w:val="both"/>
        <w:rPr>
          <w:rFonts w:ascii="Arial" w:hAnsi="Arial" w:cs="Arial"/>
          <w:b/>
          <w:bCs/>
        </w:rPr>
      </w:pPr>
      <w:r w:rsidRPr="00B01E18">
        <w:rPr>
          <w:rFonts w:ascii="Arial" w:hAnsi="Arial" w:cs="Arial"/>
          <w:b/>
          <w:bCs/>
        </w:rPr>
        <w:lastRenderedPageBreak/>
        <w:t>V. Apendices</w:t>
      </w:r>
    </w:p>
    <w:p w14:paraId="19A450C2" w14:textId="7B7AACA0" w:rsidR="00180556" w:rsidRPr="00180556" w:rsidRDefault="00180556" w:rsidP="00B01E18">
      <w:pPr>
        <w:spacing w:line="360" w:lineRule="auto"/>
        <w:ind w:firstLine="720"/>
        <w:jc w:val="both"/>
        <w:rPr>
          <w:rFonts w:ascii="Arial" w:hAnsi="Arial" w:cs="Arial"/>
          <w:b/>
          <w:bCs/>
        </w:rPr>
      </w:pPr>
      <w:r w:rsidRPr="00180556">
        <w:rPr>
          <w:rFonts w:ascii="Arial" w:hAnsi="Arial" w:cs="Arial"/>
          <w:b/>
          <w:bCs/>
        </w:rPr>
        <w:t>R code used is pasted as follows:</w:t>
      </w:r>
    </w:p>
    <w:p w14:paraId="0CC71F49" w14:textId="77777777" w:rsidR="00180556" w:rsidRPr="00180556" w:rsidRDefault="00180556" w:rsidP="00DB1632">
      <w:pPr>
        <w:spacing w:line="360" w:lineRule="auto"/>
        <w:jc w:val="both"/>
        <w:rPr>
          <w:rFonts w:ascii="Arial" w:hAnsi="Arial" w:cs="Arial"/>
        </w:rPr>
      </w:pPr>
      <w:r w:rsidRPr="00180556">
        <w:rPr>
          <w:rFonts w:ascii="Arial" w:hAnsi="Arial" w:cs="Arial"/>
        </w:rPr>
        <w:t>#importing required libraries</w:t>
      </w:r>
    </w:p>
    <w:p w14:paraId="4E07DE3A" w14:textId="77777777" w:rsidR="00180556" w:rsidRPr="00180556" w:rsidRDefault="00180556" w:rsidP="00DB1632">
      <w:pPr>
        <w:spacing w:line="360" w:lineRule="auto"/>
        <w:jc w:val="both"/>
        <w:rPr>
          <w:rFonts w:ascii="Arial" w:hAnsi="Arial" w:cs="Arial"/>
        </w:rPr>
      </w:pPr>
      <w:r w:rsidRPr="00180556">
        <w:rPr>
          <w:rFonts w:ascii="Arial" w:hAnsi="Arial" w:cs="Arial"/>
        </w:rPr>
        <w:t>library("TSA")</w:t>
      </w:r>
    </w:p>
    <w:p w14:paraId="1EE54571" w14:textId="77777777" w:rsidR="00180556" w:rsidRPr="00180556" w:rsidRDefault="00180556" w:rsidP="00DB1632">
      <w:pPr>
        <w:spacing w:line="360" w:lineRule="auto"/>
        <w:jc w:val="both"/>
        <w:rPr>
          <w:rFonts w:ascii="Arial" w:hAnsi="Arial" w:cs="Arial"/>
        </w:rPr>
      </w:pPr>
      <w:r w:rsidRPr="00180556">
        <w:rPr>
          <w:rFonts w:ascii="Arial" w:hAnsi="Arial" w:cs="Arial"/>
        </w:rPr>
        <w:t>library("tseries")</w:t>
      </w:r>
    </w:p>
    <w:p w14:paraId="5CA5C8E1" w14:textId="77777777" w:rsidR="00180556" w:rsidRPr="00180556" w:rsidRDefault="00180556" w:rsidP="00DB1632">
      <w:pPr>
        <w:spacing w:line="360" w:lineRule="auto"/>
        <w:jc w:val="both"/>
        <w:rPr>
          <w:rFonts w:ascii="Arial" w:hAnsi="Arial" w:cs="Arial"/>
        </w:rPr>
      </w:pPr>
      <w:r w:rsidRPr="00180556">
        <w:rPr>
          <w:rFonts w:ascii="Arial" w:hAnsi="Arial" w:cs="Arial"/>
        </w:rPr>
        <w:t>library("stats")</w:t>
      </w:r>
    </w:p>
    <w:p w14:paraId="5F184EDB" w14:textId="77777777" w:rsidR="00180556" w:rsidRPr="00180556" w:rsidRDefault="00180556" w:rsidP="00DB1632">
      <w:pPr>
        <w:spacing w:line="360" w:lineRule="auto"/>
        <w:jc w:val="both"/>
        <w:rPr>
          <w:rFonts w:ascii="Arial" w:hAnsi="Arial" w:cs="Arial"/>
        </w:rPr>
      </w:pPr>
      <w:r w:rsidRPr="00180556">
        <w:rPr>
          <w:rFonts w:ascii="Arial" w:hAnsi="Arial" w:cs="Arial"/>
        </w:rPr>
        <w:t>library("lmtest")</w:t>
      </w:r>
    </w:p>
    <w:p w14:paraId="42960FB6" w14:textId="77777777" w:rsidR="00180556" w:rsidRPr="00180556" w:rsidRDefault="00180556" w:rsidP="00DB1632">
      <w:pPr>
        <w:spacing w:line="360" w:lineRule="auto"/>
        <w:jc w:val="both"/>
        <w:rPr>
          <w:rFonts w:ascii="Arial" w:hAnsi="Arial" w:cs="Arial"/>
        </w:rPr>
      </w:pPr>
      <w:r w:rsidRPr="00180556">
        <w:rPr>
          <w:rFonts w:ascii="Arial" w:hAnsi="Arial" w:cs="Arial"/>
        </w:rPr>
        <w:t>library("forecast")</w:t>
      </w:r>
    </w:p>
    <w:p w14:paraId="11E57F07" w14:textId="77777777" w:rsidR="00180556" w:rsidRPr="00180556" w:rsidRDefault="00180556" w:rsidP="00DB1632">
      <w:pPr>
        <w:spacing w:line="360" w:lineRule="auto"/>
        <w:jc w:val="both"/>
        <w:rPr>
          <w:rFonts w:ascii="Arial" w:hAnsi="Arial" w:cs="Arial"/>
        </w:rPr>
      </w:pPr>
    </w:p>
    <w:p w14:paraId="2C46F514" w14:textId="77777777" w:rsidR="00180556" w:rsidRPr="00180556" w:rsidRDefault="00180556" w:rsidP="00DB1632">
      <w:pPr>
        <w:spacing w:line="360" w:lineRule="auto"/>
        <w:jc w:val="both"/>
        <w:rPr>
          <w:rFonts w:ascii="Arial" w:hAnsi="Arial" w:cs="Arial"/>
        </w:rPr>
      </w:pPr>
      <w:r w:rsidRPr="00180556">
        <w:rPr>
          <w:rFonts w:ascii="Arial" w:hAnsi="Arial" w:cs="Arial"/>
        </w:rPr>
        <w:t>#setting working directory and reading data</w:t>
      </w:r>
    </w:p>
    <w:p w14:paraId="3934C952" w14:textId="77777777" w:rsidR="00180556" w:rsidRPr="00180556" w:rsidRDefault="00180556" w:rsidP="00DB1632">
      <w:pPr>
        <w:spacing w:line="360" w:lineRule="auto"/>
        <w:jc w:val="both"/>
        <w:rPr>
          <w:rFonts w:ascii="Arial" w:hAnsi="Arial" w:cs="Arial"/>
        </w:rPr>
      </w:pPr>
      <w:r w:rsidRPr="00180556">
        <w:rPr>
          <w:rFonts w:ascii="Arial" w:hAnsi="Arial" w:cs="Arial"/>
        </w:rPr>
        <w:t>wd = setwd("~/Downloads")</w:t>
      </w:r>
    </w:p>
    <w:p w14:paraId="391C2C73" w14:textId="77777777" w:rsidR="00180556" w:rsidRPr="00180556" w:rsidRDefault="00180556" w:rsidP="00DB1632">
      <w:pPr>
        <w:spacing w:line="360" w:lineRule="auto"/>
        <w:jc w:val="both"/>
        <w:rPr>
          <w:rFonts w:ascii="Arial" w:hAnsi="Arial" w:cs="Arial"/>
        </w:rPr>
      </w:pPr>
      <w:r w:rsidRPr="00180556">
        <w:rPr>
          <w:rFonts w:ascii="Arial" w:hAnsi="Arial" w:cs="Arial"/>
        </w:rPr>
        <w:t>df = read.csv("assignment2Data2026.csv")</w:t>
      </w:r>
    </w:p>
    <w:p w14:paraId="08E21391" w14:textId="77777777" w:rsidR="00180556" w:rsidRPr="00180556" w:rsidRDefault="00180556" w:rsidP="00DB1632">
      <w:pPr>
        <w:spacing w:line="360" w:lineRule="auto"/>
        <w:jc w:val="both"/>
        <w:rPr>
          <w:rFonts w:ascii="Arial" w:hAnsi="Arial" w:cs="Arial"/>
        </w:rPr>
      </w:pPr>
    </w:p>
    <w:p w14:paraId="641568B5" w14:textId="77777777" w:rsidR="00180556" w:rsidRPr="00180556" w:rsidRDefault="00180556" w:rsidP="00DB1632">
      <w:pPr>
        <w:spacing w:line="360" w:lineRule="auto"/>
        <w:jc w:val="both"/>
        <w:rPr>
          <w:rFonts w:ascii="Arial" w:hAnsi="Arial" w:cs="Arial"/>
        </w:rPr>
      </w:pPr>
      <w:r w:rsidRPr="00180556">
        <w:rPr>
          <w:rFonts w:ascii="Arial" w:hAnsi="Arial" w:cs="Arial"/>
        </w:rPr>
        <w:t>#transformation into time series object</w:t>
      </w:r>
    </w:p>
    <w:p w14:paraId="245EC916" w14:textId="77777777" w:rsidR="00180556" w:rsidRPr="00180556" w:rsidRDefault="00180556" w:rsidP="00DB1632">
      <w:pPr>
        <w:spacing w:line="360" w:lineRule="auto"/>
        <w:jc w:val="both"/>
        <w:rPr>
          <w:rFonts w:ascii="Arial" w:hAnsi="Arial" w:cs="Arial"/>
        </w:rPr>
      </w:pPr>
      <w:r w:rsidRPr="00180556">
        <w:rPr>
          <w:rFonts w:ascii="Arial" w:hAnsi="Arial" w:cs="Arial"/>
        </w:rPr>
        <w:t>ts = ts(df$Multidrug.resistance.Among.E..coli, start = 2011, frequency = 1)</w:t>
      </w:r>
    </w:p>
    <w:p w14:paraId="635528F5" w14:textId="77777777" w:rsidR="00180556" w:rsidRPr="00180556" w:rsidRDefault="00180556" w:rsidP="00DB1632">
      <w:pPr>
        <w:spacing w:line="360" w:lineRule="auto"/>
        <w:jc w:val="both"/>
        <w:rPr>
          <w:rFonts w:ascii="Arial" w:hAnsi="Arial" w:cs="Arial"/>
        </w:rPr>
      </w:pPr>
    </w:p>
    <w:p w14:paraId="55112248" w14:textId="77777777" w:rsidR="00180556" w:rsidRPr="00180556" w:rsidRDefault="00180556" w:rsidP="00DB1632">
      <w:pPr>
        <w:spacing w:line="360" w:lineRule="auto"/>
        <w:jc w:val="both"/>
        <w:rPr>
          <w:rFonts w:ascii="Arial" w:hAnsi="Arial" w:cs="Arial"/>
        </w:rPr>
      </w:pPr>
      <w:r w:rsidRPr="00180556">
        <w:rPr>
          <w:rFonts w:ascii="Arial" w:hAnsi="Arial" w:cs="Arial"/>
        </w:rPr>
        <w:t>#summary stats</w:t>
      </w:r>
    </w:p>
    <w:p w14:paraId="0D5D17D9" w14:textId="77777777" w:rsidR="00180556" w:rsidRPr="00180556" w:rsidRDefault="00180556" w:rsidP="00DB1632">
      <w:pPr>
        <w:spacing w:line="360" w:lineRule="auto"/>
        <w:jc w:val="both"/>
        <w:rPr>
          <w:rFonts w:ascii="Arial" w:hAnsi="Arial" w:cs="Arial"/>
        </w:rPr>
      </w:pPr>
      <w:r w:rsidRPr="00180556">
        <w:rPr>
          <w:rFonts w:ascii="Arial" w:hAnsi="Arial" w:cs="Arial"/>
        </w:rPr>
        <w:t>summary(ts)</w:t>
      </w:r>
    </w:p>
    <w:p w14:paraId="4768A4B1" w14:textId="77777777" w:rsidR="00180556" w:rsidRPr="00180556" w:rsidRDefault="00180556" w:rsidP="00DB1632">
      <w:pPr>
        <w:spacing w:line="360" w:lineRule="auto"/>
        <w:jc w:val="both"/>
        <w:rPr>
          <w:rFonts w:ascii="Arial" w:hAnsi="Arial" w:cs="Arial"/>
        </w:rPr>
      </w:pPr>
      <w:r w:rsidRPr="00180556">
        <w:rPr>
          <w:rFonts w:ascii="Arial" w:hAnsi="Arial" w:cs="Arial"/>
        </w:rPr>
        <w:t>stdev = sqrt(var(ts))</w:t>
      </w:r>
    </w:p>
    <w:p w14:paraId="1482F15F" w14:textId="77777777" w:rsidR="00180556" w:rsidRPr="00180556" w:rsidRDefault="00180556" w:rsidP="00DB1632">
      <w:pPr>
        <w:spacing w:line="360" w:lineRule="auto"/>
        <w:jc w:val="both"/>
        <w:rPr>
          <w:rFonts w:ascii="Arial" w:hAnsi="Arial" w:cs="Arial"/>
        </w:rPr>
      </w:pPr>
      <w:r w:rsidRPr="00180556">
        <w:rPr>
          <w:rFonts w:ascii="Arial" w:hAnsi="Arial" w:cs="Arial"/>
        </w:rPr>
        <w:t>cv = sqrt(var(ts))/mean(ts)</w:t>
      </w:r>
    </w:p>
    <w:p w14:paraId="7E727F88" w14:textId="77777777" w:rsidR="00180556" w:rsidRPr="00180556" w:rsidRDefault="00180556" w:rsidP="00DB1632">
      <w:pPr>
        <w:spacing w:line="360" w:lineRule="auto"/>
        <w:jc w:val="both"/>
        <w:rPr>
          <w:rFonts w:ascii="Arial" w:hAnsi="Arial" w:cs="Arial"/>
        </w:rPr>
      </w:pPr>
    </w:p>
    <w:p w14:paraId="09938330" w14:textId="77777777" w:rsidR="00180556" w:rsidRPr="00180556" w:rsidRDefault="00180556" w:rsidP="00DB1632">
      <w:pPr>
        <w:spacing w:line="360" w:lineRule="auto"/>
        <w:jc w:val="both"/>
        <w:rPr>
          <w:rFonts w:ascii="Arial" w:hAnsi="Arial" w:cs="Arial"/>
        </w:rPr>
      </w:pPr>
      <w:r w:rsidRPr="00180556">
        <w:rPr>
          <w:rFonts w:ascii="Arial" w:hAnsi="Arial" w:cs="Arial"/>
        </w:rPr>
        <w:t>#plots of raw data</w:t>
      </w:r>
    </w:p>
    <w:p w14:paraId="7B1C88CC" w14:textId="77777777" w:rsidR="00180556" w:rsidRPr="00180556" w:rsidRDefault="00180556" w:rsidP="00DB1632">
      <w:pPr>
        <w:spacing w:line="360" w:lineRule="auto"/>
        <w:jc w:val="both"/>
        <w:rPr>
          <w:rFonts w:ascii="Arial" w:hAnsi="Arial" w:cs="Arial"/>
        </w:rPr>
      </w:pPr>
      <w:r w:rsidRPr="00180556">
        <w:rPr>
          <w:rFonts w:ascii="Arial" w:hAnsi="Arial" w:cs="Arial"/>
        </w:rPr>
        <w:t>raw_plot = plot(ts,</w:t>
      </w:r>
    </w:p>
    <w:p w14:paraId="10B8FB70"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ylab = "Multidrug Resistance Among E.coli (%)",</w:t>
      </w:r>
    </w:p>
    <w:p w14:paraId="2392BECC"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main = "Multidrug Resistance Among E.coli annually",</w:t>
      </w:r>
    </w:p>
    <w:p w14:paraId="4FAE5A0C"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type = "o",</w:t>
      </w:r>
    </w:p>
    <w:p w14:paraId="6EC15234"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col = "Steel Blue")</w:t>
      </w:r>
    </w:p>
    <w:p w14:paraId="097B788D" w14:textId="77777777" w:rsidR="00180556" w:rsidRPr="00180556" w:rsidRDefault="00180556" w:rsidP="00DB1632">
      <w:pPr>
        <w:spacing w:line="360" w:lineRule="auto"/>
        <w:jc w:val="both"/>
        <w:rPr>
          <w:rFonts w:ascii="Arial" w:hAnsi="Arial" w:cs="Arial"/>
        </w:rPr>
      </w:pPr>
      <w:r w:rsidRPr="00180556">
        <w:rPr>
          <w:rFonts w:ascii="Arial" w:hAnsi="Arial" w:cs="Arial"/>
        </w:rPr>
        <w:t>abline(lm(df$Multidrug.resistance.Among.E..coli~df$Year), col = "Red")</w:t>
      </w:r>
    </w:p>
    <w:p w14:paraId="60CC5CA9" w14:textId="77777777" w:rsidR="00180556" w:rsidRPr="00180556" w:rsidRDefault="00180556" w:rsidP="00DB1632">
      <w:pPr>
        <w:spacing w:line="360" w:lineRule="auto"/>
        <w:jc w:val="both"/>
        <w:rPr>
          <w:rFonts w:ascii="Arial" w:hAnsi="Arial" w:cs="Arial"/>
        </w:rPr>
      </w:pPr>
    </w:p>
    <w:p w14:paraId="1B0BBC61" w14:textId="77777777" w:rsidR="00180556" w:rsidRPr="00180556" w:rsidRDefault="00180556" w:rsidP="00DB1632">
      <w:pPr>
        <w:spacing w:line="360" w:lineRule="auto"/>
        <w:jc w:val="both"/>
        <w:rPr>
          <w:rFonts w:ascii="Arial" w:hAnsi="Arial" w:cs="Arial"/>
        </w:rPr>
      </w:pPr>
      <w:r w:rsidRPr="00180556">
        <w:rPr>
          <w:rFonts w:ascii="Arial" w:hAnsi="Arial" w:cs="Arial"/>
        </w:rPr>
        <w:t>hist(ts,</w:t>
      </w:r>
    </w:p>
    <w:p w14:paraId="2C4687D1"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main = "Histogram of Multidrug Resistance Among E.coli",</w:t>
      </w:r>
    </w:p>
    <w:p w14:paraId="28D527B5" w14:textId="77777777" w:rsidR="00180556" w:rsidRPr="00180556" w:rsidRDefault="00180556" w:rsidP="00DB1632">
      <w:pPr>
        <w:spacing w:line="360" w:lineRule="auto"/>
        <w:jc w:val="both"/>
        <w:rPr>
          <w:rFonts w:ascii="Arial" w:hAnsi="Arial" w:cs="Arial"/>
        </w:rPr>
      </w:pPr>
      <w:r w:rsidRPr="00180556">
        <w:rPr>
          <w:rFonts w:ascii="Arial" w:hAnsi="Arial" w:cs="Arial"/>
        </w:rPr>
        <w:lastRenderedPageBreak/>
        <w:t xml:space="preserve">     col = "Steel Blue")</w:t>
      </w:r>
    </w:p>
    <w:p w14:paraId="146108DF" w14:textId="77777777" w:rsidR="00180556" w:rsidRPr="00180556" w:rsidRDefault="00180556" w:rsidP="00DB1632">
      <w:pPr>
        <w:spacing w:line="360" w:lineRule="auto"/>
        <w:jc w:val="both"/>
        <w:rPr>
          <w:rFonts w:ascii="Arial" w:hAnsi="Arial" w:cs="Arial"/>
        </w:rPr>
      </w:pPr>
    </w:p>
    <w:p w14:paraId="699E1CBD" w14:textId="77777777" w:rsidR="00180556" w:rsidRPr="00180556" w:rsidRDefault="00180556" w:rsidP="00DB1632">
      <w:pPr>
        <w:spacing w:line="360" w:lineRule="auto"/>
        <w:jc w:val="both"/>
        <w:rPr>
          <w:rFonts w:ascii="Arial" w:hAnsi="Arial" w:cs="Arial"/>
        </w:rPr>
      </w:pPr>
      <w:r w:rsidRPr="00180556">
        <w:rPr>
          <w:rFonts w:ascii="Arial" w:hAnsi="Arial" w:cs="Arial"/>
        </w:rPr>
        <w:t>lag.plot(ts, lags = 1, do.lines = FALSE,</w:t>
      </w:r>
    </w:p>
    <w:p w14:paraId="71C174AB"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col = "Steel Blue",</w:t>
      </w:r>
    </w:p>
    <w:p w14:paraId="25A5C78C"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main = "Lag (=1) plot of Multidrug Resistance Among E.coli",</w:t>
      </w:r>
    </w:p>
    <w:p w14:paraId="63E51043"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w:t>
      </w:r>
    </w:p>
    <w:p w14:paraId="65ADC257" w14:textId="77777777" w:rsidR="00180556" w:rsidRPr="00180556" w:rsidRDefault="00180556" w:rsidP="00DB1632">
      <w:pPr>
        <w:spacing w:line="360" w:lineRule="auto"/>
        <w:jc w:val="both"/>
        <w:rPr>
          <w:rFonts w:ascii="Arial" w:hAnsi="Arial" w:cs="Arial"/>
        </w:rPr>
      </w:pPr>
    </w:p>
    <w:p w14:paraId="560561F0" w14:textId="77777777" w:rsidR="00180556" w:rsidRPr="00180556" w:rsidRDefault="00180556" w:rsidP="00DB1632">
      <w:pPr>
        <w:spacing w:line="360" w:lineRule="auto"/>
        <w:jc w:val="both"/>
        <w:rPr>
          <w:rFonts w:ascii="Arial" w:hAnsi="Arial" w:cs="Arial"/>
        </w:rPr>
      </w:pPr>
      <w:r w:rsidRPr="00180556">
        <w:rPr>
          <w:rFonts w:ascii="Arial" w:hAnsi="Arial" w:cs="Arial"/>
        </w:rPr>
        <w:t>#check normality</w:t>
      </w:r>
    </w:p>
    <w:p w14:paraId="278B2854" w14:textId="77777777" w:rsidR="00180556" w:rsidRPr="00180556" w:rsidRDefault="00180556" w:rsidP="00DB1632">
      <w:pPr>
        <w:spacing w:line="360" w:lineRule="auto"/>
        <w:jc w:val="both"/>
        <w:rPr>
          <w:rFonts w:ascii="Arial" w:hAnsi="Arial" w:cs="Arial"/>
        </w:rPr>
      </w:pPr>
      <w:r w:rsidRPr="00180556">
        <w:rPr>
          <w:rFonts w:ascii="Arial" w:hAnsi="Arial" w:cs="Arial"/>
        </w:rPr>
        <w:t>qqnorm(ts, col = "Steel Blue")</w:t>
      </w:r>
    </w:p>
    <w:p w14:paraId="2096E6D3" w14:textId="77777777" w:rsidR="00180556" w:rsidRPr="00180556" w:rsidRDefault="00180556" w:rsidP="00DB1632">
      <w:pPr>
        <w:spacing w:line="360" w:lineRule="auto"/>
        <w:jc w:val="both"/>
        <w:rPr>
          <w:rFonts w:ascii="Arial" w:hAnsi="Arial" w:cs="Arial"/>
        </w:rPr>
      </w:pPr>
      <w:r w:rsidRPr="00180556">
        <w:rPr>
          <w:rFonts w:ascii="Arial" w:hAnsi="Arial" w:cs="Arial"/>
        </w:rPr>
        <w:t>qqline(ts, col = "Red")</w:t>
      </w:r>
    </w:p>
    <w:p w14:paraId="5821EAFE" w14:textId="77777777" w:rsidR="00180556" w:rsidRPr="00180556" w:rsidRDefault="00180556" w:rsidP="00DB1632">
      <w:pPr>
        <w:spacing w:line="360" w:lineRule="auto"/>
        <w:jc w:val="both"/>
        <w:rPr>
          <w:rFonts w:ascii="Arial" w:hAnsi="Arial" w:cs="Arial"/>
        </w:rPr>
      </w:pPr>
    </w:p>
    <w:p w14:paraId="2840F0E9" w14:textId="77777777" w:rsidR="00180556" w:rsidRPr="00180556" w:rsidRDefault="00180556" w:rsidP="00DB1632">
      <w:pPr>
        <w:spacing w:line="360" w:lineRule="auto"/>
        <w:jc w:val="both"/>
        <w:rPr>
          <w:rFonts w:ascii="Arial" w:hAnsi="Arial" w:cs="Arial"/>
        </w:rPr>
      </w:pPr>
      <w:r w:rsidRPr="00180556">
        <w:rPr>
          <w:rFonts w:ascii="Arial" w:hAnsi="Arial" w:cs="Arial"/>
        </w:rPr>
        <w:t>#applying log transformation</w:t>
      </w:r>
    </w:p>
    <w:p w14:paraId="5E66DDEE" w14:textId="77777777" w:rsidR="00180556" w:rsidRPr="00180556" w:rsidRDefault="00180556" w:rsidP="00DB1632">
      <w:pPr>
        <w:spacing w:line="360" w:lineRule="auto"/>
        <w:jc w:val="both"/>
        <w:rPr>
          <w:rFonts w:ascii="Arial" w:hAnsi="Arial" w:cs="Arial"/>
        </w:rPr>
      </w:pPr>
      <w:r w:rsidRPr="00180556">
        <w:rPr>
          <w:rFonts w:ascii="Arial" w:hAnsi="Arial" w:cs="Arial"/>
        </w:rPr>
        <w:t>ts_log = log(ts)</w:t>
      </w:r>
    </w:p>
    <w:p w14:paraId="2B5CD1A6" w14:textId="77777777" w:rsidR="00180556" w:rsidRPr="00180556" w:rsidRDefault="00180556" w:rsidP="00DB1632">
      <w:pPr>
        <w:spacing w:line="360" w:lineRule="auto"/>
        <w:jc w:val="both"/>
        <w:rPr>
          <w:rFonts w:ascii="Arial" w:hAnsi="Arial" w:cs="Arial"/>
        </w:rPr>
      </w:pPr>
      <w:r w:rsidRPr="00180556">
        <w:rPr>
          <w:rFonts w:ascii="Arial" w:hAnsi="Arial" w:cs="Arial"/>
        </w:rPr>
        <w:t>log_plot = plot(ts_log,</w:t>
      </w:r>
    </w:p>
    <w:p w14:paraId="22E38D25"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ylab = "Multidrug Resistance Among E.coli (log)",</w:t>
      </w:r>
    </w:p>
    <w:p w14:paraId="0EAA94FE"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main = "Multidrug Resistance Among E.coli annually (log)",</w:t>
      </w:r>
    </w:p>
    <w:p w14:paraId="412291DD"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type = "o",</w:t>
      </w:r>
    </w:p>
    <w:p w14:paraId="6642B0F6"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col = "Steel Blue")</w:t>
      </w:r>
    </w:p>
    <w:p w14:paraId="278BB9DD" w14:textId="77777777" w:rsidR="00180556" w:rsidRPr="00180556" w:rsidRDefault="00180556" w:rsidP="00DB1632">
      <w:pPr>
        <w:spacing w:line="360" w:lineRule="auto"/>
        <w:jc w:val="both"/>
        <w:rPr>
          <w:rFonts w:ascii="Arial" w:hAnsi="Arial" w:cs="Arial"/>
        </w:rPr>
      </w:pPr>
    </w:p>
    <w:p w14:paraId="36662DB9" w14:textId="77777777" w:rsidR="00180556" w:rsidRPr="00180556" w:rsidRDefault="00180556" w:rsidP="00DB1632">
      <w:pPr>
        <w:spacing w:line="360" w:lineRule="auto"/>
        <w:jc w:val="both"/>
        <w:rPr>
          <w:rFonts w:ascii="Arial" w:hAnsi="Arial" w:cs="Arial"/>
        </w:rPr>
      </w:pPr>
      <w:r w:rsidRPr="00180556">
        <w:rPr>
          <w:rFonts w:ascii="Arial" w:hAnsi="Arial" w:cs="Arial"/>
        </w:rPr>
        <w:t>qqnorm(ts_log, col = "Steel Blue")</w:t>
      </w:r>
    </w:p>
    <w:p w14:paraId="08F4F544" w14:textId="77777777" w:rsidR="00180556" w:rsidRPr="00180556" w:rsidRDefault="00180556" w:rsidP="00DB1632">
      <w:pPr>
        <w:spacing w:line="360" w:lineRule="auto"/>
        <w:jc w:val="both"/>
        <w:rPr>
          <w:rFonts w:ascii="Arial" w:hAnsi="Arial" w:cs="Arial"/>
        </w:rPr>
      </w:pPr>
      <w:r w:rsidRPr="00180556">
        <w:rPr>
          <w:rFonts w:ascii="Arial" w:hAnsi="Arial" w:cs="Arial"/>
        </w:rPr>
        <w:t>qqline(ts_log, col = "Red")</w:t>
      </w:r>
    </w:p>
    <w:p w14:paraId="3871EA20" w14:textId="77777777" w:rsidR="00180556" w:rsidRPr="00180556" w:rsidRDefault="00180556" w:rsidP="00DB1632">
      <w:pPr>
        <w:spacing w:line="360" w:lineRule="auto"/>
        <w:jc w:val="both"/>
        <w:rPr>
          <w:rFonts w:ascii="Arial" w:hAnsi="Arial" w:cs="Arial"/>
        </w:rPr>
      </w:pPr>
    </w:p>
    <w:p w14:paraId="052F9EDA" w14:textId="77777777" w:rsidR="00180556" w:rsidRPr="00180556" w:rsidRDefault="00180556" w:rsidP="00DB1632">
      <w:pPr>
        <w:spacing w:line="360" w:lineRule="auto"/>
        <w:jc w:val="both"/>
        <w:rPr>
          <w:rFonts w:ascii="Arial" w:hAnsi="Arial" w:cs="Arial"/>
        </w:rPr>
      </w:pPr>
      <w:r w:rsidRPr="00180556">
        <w:rPr>
          <w:rFonts w:ascii="Arial" w:hAnsi="Arial" w:cs="Arial"/>
        </w:rPr>
        <w:t>#applying box cox transformation</w:t>
      </w:r>
    </w:p>
    <w:p w14:paraId="0EEDC0C7" w14:textId="77777777" w:rsidR="00180556" w:rsidRPr="00180556" w:rsidRDefault="00180556" w:rsidP="00DB1632">
      <w:pPr>
        <w:spacing w:line="360" w:lineRule="auto"/>
        <w:jc w:val="both"/>
        <w:rPr>
          <w:rFonts w:ascii="Arial" w:hAnsi="Arial" w:cs="Arial"/>
        </w:rPr>
      </w:pPr>
      <w:r w:rsidRPr="00180556">
        <w:rPr>
          <w:rFonts w:ascii="Arial" w:hAnsi="Arial" w:cs="Arial"/>
        </w:rPr>
        <w:t>bc = BoxCox.ar(ts)</w:t>
      </w:r>
    </w:p>
    <w:p w14:paraId="520952E1" w14:textId="77777777" w:rsidR="00180556" w:rsidRPr="00180556" w:rsidRDefault="00180556" w:rsidP="00DB1632">
      <w:pPr>
        <w:spacing w:line="360" w:lineRule="auto"/>
        <w:jc w:val="both"/>
        <w:rPr>
          <w:rFonts w:ascii="Arial" w:hAnsi="Arial" w:cs="Arial"/>
        </w:rPr>
      </w:pPr>
      <w:r w:rsidRPr="00180556">
        <w:rPr>
          <w:rFonts w:ascii="Arial" w:hAnsi="Arial" w:cs="Arial"/>
        </w:rPr>
        <w:t>bc</w:t>
      </w:r>
    </w:p>
    <w:p w14:paraId="4ABD719B" w14:textId="77777777" w:rsidR="00180556" w:rsidRPr="00180556" w:rsidRDefault="00180556" w:rsidP="00DB1632">
      <w:pPr>
        <w:spacing w:line="360" w:lineRule="auto"/>
        <w:jc w:val="both"/>
        <w:rPr>
          <w:rFonts w:ascii="Arial" w:hAnsi="Arial" w:cs="Arial"/>
        </w:rPr>
      </w:pPr>
      <w:r w:rsidRPr="00180556">
        <w:rPr>
          <w:rFonts w:ascii="Arial" w:hAnsi="Arial" w:cs="Arial"/>
        </w:rPr>
        <w:t>bc$ci</w:t>
      </w:r>
    </w:p>
    <w:p w14:paraId="60BC286A" w14:textId="77777777" w:rsidR="00180556" w:rsidRPr="00180556" w:rsidRDefault="00180556" w:rsidP="00DB1632">
      <w:pPr>
        <w:spacing w:line="360" w:lineRule="auto"/>
        <w:jc w:val="both"/>
        <w:rPr>
          <w:rFonts w:ascii="Arial" w:hAnsi="Arial" w:cs="Arial"/>
        </w:rPr>
      </w:pPr>
      <w:r w:rsidRPr="00180556">
        <w:rPr>
          <w:rFonts w:ascii="Arial" w:hAnsi="Arial" w:cs="Arial"/>
        </w:rPr>
        <w:t>#no transformation needed because value = 1</w:t>
      </w:r>
    </w:p>
    <w:p w14:paraId="2D6753EF" w14:textId="77777777" w:rsidR="00180556" w:rsidRPr="00180556" w:rsidRDefault="00180556" w:rsidP="00DB1632">
      <w:pPr>
        <w:spacing w:line="360" w:lineRule="auto"/>
        <w:jc w:val="both"/>
        <w:rPr>
          <w:rFonts w:ascii="Arial" w:hAnsi="Arial" w:cs="Arial"/>
        </w:rPr>
      </w:pPr>
    </w:p>
    <w:p w14:paraId="700BC11A" w14:textId="77777777" w:rsidR="00180556" w:rsidRPr="00180556" w:rsidRDefault="00180556" w:rsidP="00DB1632">
      <w:pPr>
        <w:spacing w:line="360" w:lineRule="auto"/>
        <w:jc w:val="both"/>
        <w:rPr>
          <w:rFonts w:ascii="Arial" w:hAnsi="Arial" w:cs="Arial"/>
        </w:rPr>
      </w:pPr>
      <w:r w:rsidRPr="00180556">
        <w:rPr>
          <w:rFonts w:ascii="Arial" w:hAnsi="Arial" w:cs="Arial"/>
        </w:rPr>
        <w:t>#searching for possible models with raw data</w:t>
      </w:r>
    </w:p>
    <w:p w14:paraId="0DFBF504" w14:textId="77777777" w:rsidR="00180556" w:rsidRPr="00180556" w:rsidRDefault="00180556" w:rsidP="00DB1632">
      <w:pPr>
        <w:spacing w:line="360" w:lineRule="auto"/>
        <w:jc w:val="both"/>
        <w:rPr>
          <w:rFonts w:ascii="Arial" w:hAnsi="Arial" w:cs="Arial"/>
        </w:rPr>
      </w:pPr>
      <w:r w:rsidRPr="00180556">
        <w:rPr>
          <w:rFonts w:ascii="Arial" w:hAnsi="Arial" w:cs="Arial"/>
        </w:rPr>
        <w:t>acf(ts, main= "ACF of raw series")</w:t>
      </w:r>
    </w:p>
    <w:p w14:paraId="15F34397" w14:textId="77777777" w:rsidR="00180556" w:rsidRPr="00180556" w:rsidRDefault="00180556" w:rsidP="00DB1632">
      <w:pPr>
        <w:spacing w:line="360" w:lineRule="auto"/>
        <w:jc w:val="both"/>
        <w:rPr>
          <w:rFonts w:ascii="Arial" w:hAnsi="Arial" w:cs="Arial"/>
        </w:rPr>
      </w:pPr>
      <w:r w:rsidRPr="00180556">
        <w:rPr>
          <w:rFonts w:ascii="Arial" w:hAnsi="Arial" w:cs="Arial"/>
        </w:rPr>
        <w:t>pacf(ts, main= "PACF of raw series")</w:t>
      </w:r>
    </w:p>
    <w:p w14:paraId="3074C6FB" w14:textId="77777777" w:rsidR="00180556" w:rsidRPr="00180556" w:rsidRDefault="00180556" w:rsidP="00DB1632">
      <w:pPr>
        <w:spacing w:line="360" w:lineRule="auto"/>
        <w:jc w:val="both"/>
        <w:rPr>
          <w:rFonts w:ascii="Arial" w:hAnsi="Arial" w:cs="Arial"/>
        </w:rPr>
      </w:pPr>
      <w:r w:rsidRPr="00180556">
        <w:rPr>
          <w:rFonts w:ascii="Arial" w:hAnsi="Arial" w:cs="Arial"/>
        </w:rPr>
        <w:lastRenderedPageBreak/>
        <w:t>tseries::adf.test(ts)</w:t>
      </w:r>
    </w:p>
    <w:p w14:paraId="0B025DD5" w14:textId="77777777" w:rsidR="00180556" w:rsidRPr="00180556" w:rsidRDefault="00180556" w:rsidP="00DB1632">
      <w:pPr>
        <w:spacing w:line="360" w:lineRule="auto"/>
        <w:jc w:val="both"/>
        <w:rPr>
          <w:rFonts w:ascii="Arial" w:hAnsi="Arial" w:cs="Arial"/>
        </w:rPr>
      </w:pPr>
      <w:r w:rsidRPr="00180556">
        <w:rPr>
          <w:rFonts w:ascii="Arial" w:hAnsi="Arial" w:cs="Arial"/>
        </w:rPr>
        <w:t>PP.test(ts)</w:t>
      </w:r>
    </w:p>
    <w:p w14:paraId="74D67544" w14:textId="77777777" w:rsidR="00180556" w:rsidRPr="00180556" w:rsidRDefault="00180556" w:rsidP="00DB1632">
      <w:pPr>
        <w:spacing w:line="360" w:lineRule="auto"/>
        <w:jc w:val="both"/>
        <w:rPr>
          <w:rFonts w:ascii="Arial" w:hAnsi="Arial" w:cs="Arial"/>
        </w:rPr>
      </w:pPr>
      <w:r w:rsidRPr="00180556">
        <w:rPr>
          <w:rFonts w:ascii="Arial" w:hAnsi="Arial" w:cs="Arial"/>
        </w:rPr>
        <w:t>tseries::kpss.test(ts)</w:t>
      </w:r>
    </w:p>
    <w:p w14:paraId="625D9714" w14:textId="77777777" w:rsidR="00180556" w:rsidRPr="00180556" w:rsidRDefault="00180556" w:rsidP="00DB1632">
      <w:pPr>
        <w:spacing w:line="360" w:lineRule="auto"/>
        <w:jc w:val="both"/>
        <w:rPr>
          <w:rFonts w:ascii="Arial" w:hAnsi="Arial" w:cs="Arial"/>
        </w:rPr>
      </w:pPr>
    </w:p>
    <w:p w14:paraId="3B79D154" w14:textId="77777777" w:rsidR="00180556" w:rsidRPr="00180556" w:rsidRDefault="00180556" w:rsidP="00DB1632">
      <w:pPr>
        <w:spacing w:line="360" w:lineRule="auto"/>
        <w:jc w:val="both"/>
        <w:rPr>
          <w:rFonts w:ascii="Arial" w:hAnsi="Arial" w:cs="Arial"/>
        </w:rPr>
      </w:pPr>
      <w:r w:rsidRPr="00180556">
        <w:rPr>
          <w:rFonts w:ascii="Arial" w:hAnsi="Arial" w:cs="Arial"/>
        </w:rPr>
        <w:t>#searching for possible models with difference = 1</w:t>
      </w:r>
    </w:p>
    <w:p w14:paraId="4B604F0B" w14:textId="77777777" w:rsidR="00180556" w:rsidRPr="00180556" w:rsidRDefault="00180556" w:rsidP="00DB1632">
      <w:pPr>
        <w:spacing w:line="360" w:lineRule="auto"/>
        <w:jc w:val="both"/>
        <w:rPr>
          <w:rFonts w:ascii="Arial" w:hAnsi="Arial" w:cs="Arial"/>
        </w:rPr>
      </w:pPr>
      <w:r w:rsidRPr="00180556">
        <w:rPr>
          <w:rFonts w:ascii="Arial" w:hAnsi="Arial" w:cs="Arial"/>
        </w:rPr>
        <w:t>ts_diff = diff(ts)</w:t>
      </w:r>
    </w:p>
    <w:p w14:paraId="48C5366E" w14:textId="77777777" w:rsidR="00180556" w:rsidRPr="00180556" w:rsidRDefault="00180556" w:rsidP="00DB1632">
      <w:pPr>
        <w:spacing w:line="360" w:lineRule="auto"/>
        <w:jc w:val="both"/>
        <w:rPr>
          <w:rFonts w:ascii="Arial" w:hAnsi="Arial" w:cs="Arial"/>
        </w:rPr>
      </w:pPr>
    </w:p>
    <w:p w14:paraId="50C60735" w14:textId="77777777" w:rsidR="00180556" w:rsidRPr="00180556" w:rsidRDefault="00180556" w:rsidP="00DB1632">
      <w:pPr>
        <w:spacing w:line="360" w:lineRule="auto"/>
        <w:jc w:val="both"/>
        <w:rPr>
          <w:rFonts w:ascii="Arial" w:hAnsi="Arial" w:cs="Arial"/>
        </w:rPr>
      </w:pPr>
      <w:r w:rsidRPr="00180556">
        <w:rPr>
          <w:rFonts w:ascii="Arial" w:hAnsi="Arial" w:cs="Arial"/>
        </w:rPr>
        <w:t>plot(ts_diff,</w:t>
      </w:r>
    </w:p>
    <w:p w14:paraId="580F4FA6"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ylab = "Multidrug Resistance Among E.coli (%)",</w:t>
      </w:r>
    </w:p>
    <w:p w14:paraId="5E6F7383"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main = "Differenced Multidrug Resistance Among E.coli annually",</w:t>
      </w:r>
    </w:p>
    <w:p w14:paraId="74AF4B1E"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type = "o",</w:t>
      </w:r>
    </w:p>
    <w:p w14:paraId="03E1B8A3"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col = "Steel Blue")</w:t>
      </w:r>
    </w:p>
    <w:p w14:paraId="0574E690" w14:textId="77777777" w:rsidR="00180556" w:rsidRPr="00180556" w:rsidRDefault="00180556" w:rsidP="00DB1632">
      <w:pPr>
        <w:spacing w:line="360" w:lineRule="auto"/>
        <w:jc w:val="both"/>
        <w:rPr>
          <w:rFonts w:ascii="Arial" w:hAnsi="Arial" w:cs="Arial"/>
        </w:rPr>
      </w:pPr>
    </w:p>
    <w:p w14:paraId="70BDCF44" w14:textId="77777777" w:rsidR="00180556" w:rsidRPr="00180556" w:rsidRDefault="00180556" w:rsidP="00DB1632">
      <w:pPr>
        <w:spacing w:line="360" w:lineRule="auto"/>
        <w:jc w:val="both"/>
        <w:rPr>
          <w:rFonts w:ascii="Arial" w:hAnsi="Arial" w:cs="Arial"/>
        </w:rPr>
      </w:pPr>
      <w:r w:rsidRPr="00180556">
        <w:rPr>
          <w:rFonts w:ascii="Arial" w:hAnsi="Arial" w:cs="Arial"/>
        </w:rPr>
        <w:t>acf(ts_diff, main= "ACF of differenced (=1) series")</w:t>
      </w:r>
    </w:p>
    <w:p w14:paraId="3CC5634E" w14:textId="77777777" w:rsidR="00180556" w:rsidRPr="00180556" w:rsidRDefault="00180556" w:rsidP="00DB1632">
      <w:pPr>
        <w:spacing w:line="360" w:lineRule="auto"/>
        <w:jc w:val="both"/>
        <w:rPr>
          <w:rFonts w:ascii="Arial" w:hAnsi="Arial" w:cs="Arial"/>
        </w:rPr>
      </w:pPr>
      <w:r w:rsidRPr="00180556">
        <w:rPr>
          <w:rFonts w:ascii="Arial" w:hAnsi="Arial" w:cs="Arial"/>
        </w:rPr>
        <w:t>pacf(ts_diff, main= "PACF of differenced (=1) series")</w:t>
      </w:r>
    </w:p>
    <w:p w14:paraId="7B7F8E0F" w14:textId="77777777" w:rsidR="00180556" w:rsidRPr="00180556" w:rsidRDefault="00180556" w:rsidP="00DB1632">
      <w:pPr>
        <w:spacing w:line="360" w:lineRule="auto"/>
        <w:jc w:val="both"/>
        <w:rPr>
          <w:rFonts w:ascii="Arial" w:hAnsi="Arial" w:cs="Arial"/>
        </w:rPr>
      </w:pPr>
      <w:r w:rsidRPr="00180556">
        <w:rPr>
          <w:rFonts w:ascii="Arial" w:hAnsi="Arial" w:cs="Arial"/>
        </w:rPr>
        <w:t>tseries::adf.test(ts_diff)</w:t>
      </w:r>
    </w:p>
    <w:p w14:paraId="6779D6C6" w14:textId="77777777" w:rsidR="00180556" w:rsidRPr="00180556" w:rsidRDefault="00180556" w:rsidP="00DB1632">
      <w:pPr>
        <w:spacing w:line="360" w:lineRule="auto"/>
        <w:jc w:val="both"/>
        <w:rPr>
          <w:rFonts w:ascii="Arial" w:hAnsi="Arial" w:cs="Arial"/>
        </w:rPr>
      </w:pPr>
      <w:r w:rsidRPr="00180556">
        <w:rPr>
          <w:rFonts w:ascii="Arial" w:hAnsi="Arial" w:cs="Arial"/>
        </w:rPr>
        <w:t>PP.test(ts_diff)</w:t>
      </w:r>
    </w:p>
    <w:p w14:paraId="48315766" w14:textId="77777777" w:rsidR="00180556" w:rsidRPr="00180556" w:rsidRDefault="00180556" w:rsidP="00DB1632">
      <w:pPr>
        <w:spacing w:line="360" w:lineRule="auto"/>
        <w:jc w:val="both"/>
        <w:rPr>
          <w:rFonts w:ascii="Arial" w:hAnsi="Arial" w:cs="Arial"/>
        </w:rPr>
      </w:pPr>
      <w:r w:rsidRPr="00180556">
        <w:rPr>
          <w:rFonts w:ascii="Arial" w:hAnsi="Arial" w:cs="Arial"/>
        </w:rPr>
        <w:t>tseries::kpss.test(ts_diff)</w:t>
      </w:r>
    </w:p>
    <w:p w14:paraId="27F2CC5B" w14:textId="77777777" w:rsidR="00180556" w:rsidRPr="00180556" w:rsidRDefault="00180556" w:rsidP="00DB1632">
      <w:pPr>
        <w:spacing w:line="360" w:lineRule="auto"/>
        <w:jc w:val="both"/>
        <w:rPr>
          <w:rFonts w:ascii="Arial" w:hAnsi="Arial" w:cs="Arial"/>
        </w:rPr>
      </w:pPr>
      <w:r w:rsidRPr="00180556">
        <w:rPr>
          <w:rFonts w:ascii="Arial" w:hAnsi="Arial" w:cs="Arial"/>
        </w:rPr>
        <w:t>eacf(ts_diff, ar.max = 2, ma.max = 2)</w:t>
      </w:r>
    </w:p>
    <w:p w14:paraId="289692E8" w14:textId="77777777" w:rsidR="00180556" w:rsidRPr="00180556" w:rsidRDefault="00180556" w:rsidP="00DB1632">
      <w:pPr>
        <w:spacing w:line="360" w:lineRule="auto"/>
        <w:jc w:val="both"/>
        <w:rPr>
          <w:rFonts w:ascii="Arial" w:hAnsi="Arial" w:cs="Arial"/>
        </w:rPr>
      </w:pPr>
      <w:r w:rsidRPr="00180556">
        <w:rPr>
          <w:rFonts w:ascii="Arial" w:hAnsi="Arial" w:cs="Arial"/>
        </w:rPr>
        <w:t>res1 = armasubsets(y=ts_diff , nar=3 , nma=3, y.name='p',</w:t>
      </w:r>
    </w:p>
    <w:p w14:paraId="338E8B93"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ar.method='ols')</w:t>
      </w:r>
    </w:p>
    <w:p w14:paraId="7E8D5034" w14:textId="77777777" w:rsidR="00180556" w:rsidRPr="00180556" w:rsidRDefault="00180556" w:rsidP="00DB1632">
      <w:pPr>
        <w:spacing w:line="360" w:lineRule="auto"/>
        <w:jc w:val="both"/>
        <w:rPr>
          <w:rFonts w:ascii="Arial" w:hAnsi="Arial" w:cs="Arial"/>
        </w:rPr>
      </w:pPr>
      <w:r w:rsidRPr="00180556">
        <w:rPr>
          <w:rFonts w:ascii="Arial" w:hAnsi="Arial" w:cs="Arial"/>
        </w:rPr>
        <w:t>plot(res1)</w:t>
      </w:r>
    </w:p>
    <w:p w14:paraId="0E4AD7E0" w14:textId="77777777" w:rsidR="00180556" w:rsidRPr="00180556" w:rsidRDefault="00180556" w:rsidP="00DB1632">
      <w:pPr>
        <w:spacing w:line="360" w:lineRule="auto"/>
        <w:jc w:val="both"/>
        <w:rPr>
          <w:rFonts w:ascii="Arial" w:hAnsi="Arial" w:cs="Arial"/>
        </w:rPr>
      </w:pPr>
    </w:p>
    <w:p w14:paraId="68485EF3" w14:textId="77777777" w:rsidR="00180556" w:rsidRPr="00180556" w:rsidRDefault="00180556" w:rsidP="00DB1632">
      <w:pPr>
        <w:spacing w:line="360" w:lineRule="auto"/>
        <w:jc w:val="both"/>
        <w:rPr>
          <w:rFonts w:ascii="Arial" w:hAnsi="Arial" w:cs="Arial"/>
        </w:rPr>
      </w:pPr>
      <w:r w:rsidRPr="00180556">
        <w:rPr>
          <w:rFonts w:ascii="Arial" w:hAnsi="Arial" w:cs="Arial"/>
        </w:rPr>
        <w:t>#searching for possible models with difference = 2</w:t>
      </w:r>
    </w:p>
    <w:p w14:paraId="3B6F816B" w14:textId="77777777" w:rsidR="00180556" w:rsidRPr="00180556" w:rsidRDefault="00180556" w:rsidP="00DB1632">
      <w:pPr>
        <w:spacing w:line="360" w:lineRule="auto"/>
        <w:jc w:val="both"/>
        <w:rPr>
          <w:rFonts w:ascii="Arial" w:hAnsi="Arial" w:cs="Arial"/>
        </w:rPr>
      </w:pPr>
      <w:r w:rsidRPr="00180556">
        <w:rPr>
          <w:rFonts w:ascii="Arial" w:hAnsi="Arial" w:cs="Arial"/>
        </w:rPr>
        <w:t>ts_diff2 = diff(ts, differences = 2)</w:t>
      </w:r>
    </w:p>
    <w:p w14:paraId="3FC4CA5A" w14:textId="77777777" w:rsidR="00180556" w:rsidRPr="00180556" w:rsidRDefault="00180556" w:rsidP="00DB1632">
      <w:pPr>
        <w:spacing w:line="360" w:lineRule="auto"/>
        <w:jc w:val="both"/>
        <w:rPr>
          <w:rFonts w:ascii="Arial" w:hAnsi="Arial" w:cs="Arial"/>
        </w:rPr>
      </w:pPr>
    </w:p>
    <w:p w14:paraId="7B93A86C" w14:textId="77777777" w:rsidR="00180556" w:rsidRPr="00180556" w:rsidRDefault="00180556" w:rsidP="00DB1632">
      <w:pPr>
        <w:spacing w:line="360" w:lineRule="auto"/>
        <w:jc w:val="both"/>
        <w:rPr>
          <w:rFonts w:ascii="Arial" w:hAnsi="Arial" w:cs="Arial"/>
        </w:rPr>
      </w:pPr>
      <w:r w:rsidRPr="00180556">
        <w:rPr>
          <w:rFonts w:ascii="Arial" w:hAnsi="Arial" w:cs="Arial"/>
        </w:rPr>
        <w:t>plot(ts_diff2,</w:t>
      </w:r>
    </w:p>
    <w:p w14:paraId="6AB12D3F"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ylab = "Multidrug Resistance Among E.coli (%)",</w:t>
      </w:r>
    </w:p>
    <w:p w14:paraId="2A21A706"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main = "Differenced (=2) Multidrug Resistance Among E.coli annually",</w:t>
      </w:r>
    </w:p>
    <w:p w14:paraId="6811628D"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type = "o")</w:t>
      </w:r>
    </w:p>
    <w:p w14:paraId="7DFE9F19" w14:textId="77777777" w:rsidR="00180556" w:rsidRPr="00180556" w:rsidRDefault="00180556" w:rsidP="00DB1632">
      <w:pPr>
        <w:spacing w:line="360" w:lineRule="auto"/>
        <w:jc w:val="both"/>
        <w:rPr>
          <w:rFonts w:ascii="Arial" w:hAnsi="Arial" w:cs="Arial"/>
        </w:rPr>
      </w:pPr>
    </w:p>
    <w:p w14:paraId="2C2A8728" w14:textId="77777777" w:rsidR="00180556" w:rsidRPr="00180556" w:rsidRDefault="00180556" w:rsidP="00DB1632">
      <w:pPr>
        <w:spacing w:line="360" w:lineRule="auto"/>
        <w:jc w:val="both"/>
        <w:rPr>
          <w:rFonts w:ascii="Arial" w:hAnsi="Arial" w:cs="Arial"/>
        </w:rPr>
      </w:pPr>
      <w:r w:rsidRPr="00180556">
        <w:rPr>
          <w:rFonts w:ascii="Arial" w:hAnsi="Arial" w:cs="Arial"/>
        </w:rPr>
        <w:lastRenderedPageBreak/>
        <w:t>acf(ts_diff2)</w:t>
      </w:r>
    </w:p>
    <w:p w14:paraId="768FD3C8" w14:textId="77777777" w:rsidR="00180556" w:rsidRPr="00180556" w:rsidRDefault="00180556" w:rsidP="00DB1632">
      <w:pPr>
        <w:spacing w:line="360" w:lineRule="auto"/>
        <w:jc w:val="both"/>
        <w:rPr>
          <w:rFonts w:ascii="Arial" w:hAnsi="Arial" w:cs="Arial"/>
        </w:rPr>
      </w:pPr>
      <w:r w:rsidRPr="00180556">
        <w:rPr>
          <w:rFonts w:ascii="Arial" w:hAnsi="Arial" w:cs="Arial"/>
        </w:rPr>
        <w:t>pacf(ts_diff2)</w:t>
      </w:r>
    </w:p>
    <w:p w14:paraId="06BCA016" w14:textId="77777777" w:rsidR="00180556" w:rsidRPr="00180556" w:rsidRDefault="00180556" w:rsidP="00DB1632">
      <w:pPr>
        <w:spacing w:line="360" w:lineRule="auto"/>
        <w:jc w:val="both"/>
        <w:rPr>
          <w:rFonts w:ascii="Arial" w:hAnsi="Arial" w:cs="Arial"/>
        </w:rPr>
      </w:pPr>
      <w:r w:rsidRPr="00180556">
        <w:rPr>
          <w:rFonts w:ascii="Arial" w:hAnsi="Arial" w:cs="Arial"/>
        </w:rPr>
        <w:t>tseries::adf.test(ts_diff2)</w:t>
      </w:r>
    </w:p>
    <w:p w14:paraId="0D562C36" w14:textId="77777777" w:rsidR="00180556" w:rsidRPr="00180556" w:rsidRDefault="00180556" w:rsidP="00DB1632">
      <w:pPr>
        <w:spacing w:line="360" w:lineRule="auto"/>
        <w:jc w:val="both"/>
        <w:rPr>
          <w:rFonts w:ascii="Arial" w:hAnsi="Arial" w:cs="Arial"/>
        </w:rPr>
      </w:pPr>
      <w:r w:rsidRPr="00180556">
        <w:rPr>
          <w:rFonts w:ascii="Arial" w:hAnsi="Arial" w:cs="Arial"/>
        </w:rPr>
        <w:t>PP.test(ts_diff2)</w:t>
      </w:r>
    </w:p>
    <w:p w14:paraId="3DEABA48" w14:textId="77777777" w:rsidR="00180556" w:rsidRPr="00180556" w:rsidRDefault="00180556" w:rsidP="00DB1632">
      <w:pPr>
        <w:spacing w:line="360" w:lineRule="auto"/>
        <w:jc w:val="both"/>
        <w:rPr>
          <w:rFonts w:ascii="Arial" w:hAnsi="Arial" w:cs="Arial"/>
        </w:rPr>
      </w:pPr>
      <w:r w:rsidRPr="00180556">
        <w:rPr>
          <w:rFonts w:ascii="Arial" w:hAnsi="Arial" w:cs="Arial"/>
        </w:rPr>
        <w:t>tseries::kpss.test(ts_diff2)</w:t>
      </w:r>
    </w:p>
    <w:p w14:paraId="70F92B81" w14:textId="77777777" w:rsidR="00180556" w:rsidRPr="00180556" w:rsidRDefault="00180556" w:rsidP="00DB1632">
      <w:pPr>
        <w:spacing w:line="360" w:lineRule="auto"/>
        <w:jc w:val="both"/>
        <w:rPr>
          <w:rFonts w:ascii="Arial" w:hAnsi="Arial" w:cs="Arial"/>
        </w:rPr>
      </w:pPr>
      <w:r w:rsidRPr="00180556">
        <w:rPr>
          <w:rFonts w:ascii="Arial" w:hAnsi="Arial" w:cs="Arial"/>
        </w:rPr>
        <w:t>eacf(ts_diff2, ar.max = 2, ma.max = 2)</w:t>
      </w:r>
    </w:p>
    <w:p w14:paraId="2206DB6B" w14:textId="77777777" w:rsidR="00180556" w:rsidRPr="00180556" w:rsidRDefault="00180556" w:rsidP="00DB1632">
      <w:pPr>
        <w:spacing w:line="360" w:lineRule="auto"/>
        <w:jc w:val="both"/>
        <w:rPr>
          <w:rFonts w:ascii="Arial" w:hAnsi="Arial" w:cs="Arial"/>
        </w:rPr>
      </w:pPr>
      <w:r w:rsidRPr="00180556">
        <w:rPr>
          <w:rFonts w:ascii="Arial" w:hAnsi="Arial" w:cs="Arial"/>
        </w:rPr>
        <w:t>res2 = armasubsets(y=ts_diff2 , nar=3 , nma=3, y.name='p',</w:t>
      </w:r>
    </w:p>
    <w:p w14:paraId="7C1C4C64"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ar.method='ols')</w:t>
      </w:r>
    </w:p>
    <w:p w14:paraId="64ABA531" w14:textId="77777777" w:rsidR="00180556" w:rsidRPr="00180556" w:rsidRDefault="00180556" w:rsidP="00DB1632">
      <w:pPr>
        <w:spacing w:line="360" w:lineRule="auto"/>
        <w:jc w:val="both"/>
        <w:rPr>
          <w:rFonts w:ascii="Arial" w:hAnsi="Arial" w:cs="Arial"/>
        </w:rPr>
      </w:pPr>
      <w:r w:rsidRPr="00180556">
        <w:rPr>
          <w:rFonts w:ascii="Arial" w:hAnsi="Arial" w:cs="Arial"/>
        </w:rPr>
        <w:t>plot(res2)</w:t>
      </w:r>
    </w:p>
    <w:p w14:paraId="27ED3539" w14:textId="77777777" w:rsidR="00180556" w:rsidRPr="00180556" w:rsidRDefault="00180556" w:rsidP="00DB1632">
      <w:pPr>
        <w:spacing w:line="360" w:lineRule="auto"/>
        <w:jc w:val="both"/>
        <w:rPr>
          <w:rFonts w:ascii="Arial" w:hAnsi="Arial" w:cs="Arial"/>
        </w:rPr>
      </w:pPr>
    </w:p>
    <w:p w14:paraId="521F9F2D" w14:textId="77777777" w:rsidR="00180556" w:rsidRPr="00180556" w:rsidRDefault="00180556" w:rsidP="00DB1632">
      <w:pPr>
        <w:spacing w:line="360" w:lineRule="auto"/>
        <w:jc w:val="both"/>
        <w:rPr>
          <w:rFonts w:ascii="Arial" w:hAnsi="Arial" w:cs="Arial"/>
        </w:rPr>
      </w:pPr>
      <w:r w:rsidRPr="00180556">
        <w:rPr>
          <w:rFonts w:ascii="Arial" w:hAnsi="Arial" w:cs="Arial"/>
        </w:rPr>
        <w:t>#fitting and evaluating models</w:t>
      </w:r>
    </w:p>
    <w:p w14:paraId="222A6887" w14:textId="77777777" w:rsidR="00180556" w:rsidRPr="00180556" w:rsidRDefault="00180556" w:rsidP="00DB1632">
      <w:pPr>
        <w:spacing w:line="360" w:lineRule="auto"/>
        <w:jc w:val="both"/>
        <w:rPr>
          <w:rFonts w:ascii="Arial" w:hAnsi="Arial" w:cs="Arial"/>
        </w:rPr>
      </w:pPr>
      <w:r w:rsidRPr="00180556">
        <w:rPr>
          <w:rFonts w:ascii="Arial" w:hAnsi="Arial" w:cs="Arial"/>
        </w:rPr>
        <w:t>model.112_ML = arima(ts, order = c(1,1,2), method = "ML")</w:t>
      </w:r>
    </w:p>
    <w:p w14:paraId="4FF8BB17" w14:textId="77777777" w:rsidR="00180556" w:rsidRPr="00180556" w:rsidRDefault="00180556" w:rsidP="00DB1632">
      <w:pPr>
        <w:spacing w:line="360" w:lineRule="auto"/>
        <w:jc w:val="both"/>
        <w:rPr>
          <w:rFonts w:ascii="Arial" w:hAnsi="Arial" w:cs="Arial"/>
        </w:rPr>
      </w:pPr>
      <w:r w:rsidRPr="00180556">
        <w:rPr>
          <w:rFonts w:ascii="Arial" w:hAnsi="Arial" w:cs="Arial"/>
        </w:rPr>
        <w:t>coeftest(model.112_ML)</w:t>
      </w:r>
    </w:p>
    <w:p w14:paraId="142E361A" w14:textId="77777777" w:rsidR="00180556" w:rsidRPr="00180556" w:rsidRDefault="00180556" w:rsidP="00DB1632">
      <w:pPr>
        <w:spacing w:line="360" w:lineRule="auto"/>
        <w:jc w:val="both"/>
        <w:rPr>
          <w:rFonts w:ascii="Arial" w:hAnsi="Arial" w:cs="Arial"/>
        </w:rPr>
      </w:pPr>
      <w:r w:rsidRPr="00180556">
        <w:rPr>
          <w:rFonts w:ascii="Arial" w:hAnsi="Arial" w:cs="Arial"/>
        </w:rPr>
        <w:t>model.112_CSS = arima(ts, order = c(1,1,2), method = "CSS")</w:t>
      </w:r>
    </w:p>
    <w:p w14:paraId="4BDE47A1" w14:textId="77777777" w:rsidR="00180556" w:rsidRPr="00180556" w:rsidRDefault="00180556" w:rsidP="00DB1632">
      <w:pPr>
        <w:spacing w:line="360" w:lineRule="auto"/>
        <w:jc w:val="both"/>
        <w:rPr>
          <w:rFonts w:ascii="Arial" w:hAnsi="Arial" w:cs="Arial"/>
        </w:rPr>
      </w:pPr>
      <w:r w:rsidRPr="00180556">
        <w:rPr>
          <w:rFonts w:ascii="Arial" w:hAnsi="Arial" w:cs="Arial"/>
        </w:rPr>
        <w:t>coeftest(model.112_CSS)</w:t>
      </w:r>
    </w:p>
    <w:p w14:paraId="296ED091" w14:textId="77777777" w:rsidR="00180556" w:rsidRPr="00180556" w:rsidRDefault="00180556" w:rsidP="00DB1632">
      <w:pPr>
        <w:spacing w:line="360" w:lineRule="auto"/>
        <w:jc w:val="both"/>
        <w:rPr>
          <w:rFonts w:ascii="Arial" w:hAnsi="Arial" w:cs="Arial"/>
        </w:rPr>
      </w:pPr>
    </w:p>
    <w:p w14:paraId="1B4425CB" w14:textId="77777777" w:rsidR="00180556" w:rsidRPr="00180556" w:rsidRDefault="00180556" w:rsidP="00DB1632">
      <w:pPr>
        <w:spacing w:line="360" w:lineRule="auto"/>
        <w:jc w:val="both"/>
        <w:rPr>
          <w:rFonts w:ascii="Arial" w:hAnsi="Arial" w:cs="Arial"/>
        </w:rPr>
      </w:pPr>
      <w:r w:rsidRPr="00180556">
        <w:rPr>
          <w:rFonts w:ascii="Arial" w:hAnsi="Arial" w:cs="Arial"/>
        </w:rPr>
        <w:t>model.011_ML = arima(ts, order = c(0,1,1), method = "ML")</w:t>
      </w:r>
    </w:p>
    <w:p w14:paraId="206A8B6E" w14:textId="77777777" w:rsidR="00180556" w:rsidRPr="00180556" w:rsidRDefault="00180556" w:rsidP="00DB1632">
      <w:pPr>
        <w:spacing w:line="360" w:lineRule="auto"/>
        <w:jc w:val="both"/>
        <w:rPr>
          <w:rFonts w:ascii="Arial" w:hAnsi="Arial" w:cs="Arial"/>
        </w:rPr>
      </w:pPr>
      <w:r w:rsidRPr="00180556">
        <w:rPr>
          <w:rFonts w:ascii="Arial" w:hAnsi="Arial" w:cs="Arial"/>
        </w:rPr>
        <w:t>coeftest(model.011_ML)</w:t>
      </w:r>
    </w:p>
    <w:p w14:paraId="3273B4A8" w14:textId="77777777" w:rsidR="00180556" w:rsidRPr="00180556" w:rsidRDefault="00180556" w:rsidP="00DB1632">
      <w:pPr>
        <w:spacing w:line="360" w:lineRule="auto"/>
        <w:jc w:val="both"/>
        <w:rPr>
          <w:rFonts w:ascii="Arial" w:hAnsi="Arial" w:cs="Arial"/>
        </w:rPr>
      </w:pPr>
      <w:r w:rsidRPr="00180556">
        <w:rPr>
          <w:rFonts w:ascii="Arial" w:hAnsi="Arial" w:cs="Arial"/>
        </w:rPr>
        <w:t>model.011_CSS = arima(ts, order = c(0,1,1), method = "CSS")</w:t>
      </w:r>
    </w:p>
    <w:p w14:paraId="1BE665A1" w14:textId="77777777" w:rsidR="00180556" w:rsidRPr="00180556" w:rsidRDefault="00180556" w:rsidP="00DB1632">
      <w:pPr>
        <w:spacing w:line="360" w:lineRule="auto"/>
        <w:jc w:val="both"/>
        <w:rPr>
          <w:rFonts w:ascii="Arial" w:hAnsi="Arial" w:cs="Arial"/>
        </w:rPr>
      </w:pPr>
      <w:r w:rsidRPr="00180556">
        <w:rPr>
          <w:rFonts w:ascii="Arial" w:hAnsi="Arial" w:cs="Arial"/>
        </w:rPr>
        <w:t>coeftest(model.011_CSS)</w:t>
      </w:r>
    </w:p>
    <w:p w14:paraId="70D587BC" w14:textId="77777777" w:rsidR="00180556" w:rsidRPr="00180556" w:rsidRDefault="00180556" w:rsidP="00DB1632">
      <w:pPr>
        <w:spacing w:line="360" w:lineRule="auto"/>
        <w:jc w:val="both"/>
        <w:rPr>
          <w:rFonts w:ascii="Arial" w:hAnsi="Arial" w:cs="Arial"/>
        </w:rPr>
      </w:pPr>
      <w:r w:rsidRPr="00180556">
        <w:rPr>
          <w:rFonts w:ascii="Arial" w:hAnsi="Arial" w:cs="Arial"/>
        </w:rPr>
        <w:t>model.011_CSSML = arima(ts, order = c(0,1,1), method = "CSS-ML")</w:t>
      </w:r>
    </w:p>
    <w:p w14:paraId="4AC5249E" w14:textId="77777777" w:rsidR="00180556" w:rsidRPr="00180556" w:rsidRDefault="00180556" w:rsidP="00DB1632">
      <w:pPr>
        <w:spacing w:line="360" w:lineRule="auto"/>
        <w:jc w:val="both"/>
        <w:rPr>
          <w:rFonts w:ascii="Arial" w:hAnsi="Arial" w:cs="Arial"/>
        </w:rPr>
      </w:pPr>
      <w:r w:rsidRPr="00180556">
        <w:rPr>
          <w:rFonts w:ascii="Arial" w:hAnsi="Arial" w:cs="Arial"/>
        </w:rPr>
        <w:t>coeftest(model.011_CSSML)</w:t>
      </w:r>
    </w:p>
    <w:p w14:paraId="081A9BD7" w14:textId="77777777" w:rsidR="00180556" w:rsidRPr="00180556" w:rsidRDefault="00180556" w:rsidP="00DB1632">
      <w:pPr>
        <w:spacing w:line="360" w:lineRule="auto"/>
        <w:jc w:val="both"/>
        <w:rPr>
          <w:rFonts w:ascii="Arial" w:hAnsi="Arial" w:cs="Arial"/>
        </w:rPr>
      </w:pPr>
    </w:p>
    <w:p w14:paraId="7FD943CB" w14:textId="77777777" w:rsidR="00180556" w:rsidRPr="00180556" w:rsidRDefault="00180556" w:rsidP="00DB1632">
      <w:pPr>
        <w:spacing w:line="360" w:lineRule="auto"/>
        <w:jc w:val="both"/>
        <w:rPr>
          <w:rFonts w:ascii="Arial" w:hAnsi="Arial" w:cs="Arial"/>
        </w:rPr>
      </w:pPr>
      <w:r w:rsidRPr="00180556">
        <w:rPr>
          <w:rFonts w:ascii="Arial" w:hAnsi="Arial" w:cs="Arial"/>
        </w:rPr>
        <w:t>AIC(model.112_ML, model.011_ML)</w:t>
      </w:r>
    </w:p>
    <w:p w14:paraId="4D0AC7E5" w14:textId="77777777" w:rsidR="00180556" w:rsidRPr="00180556" w:rsidRDefault="00180556" w:rsidP="00DB1632">
      <w:pPr>
        <w:spacing w:line="360" w:lineRule="auto"/>
        <w:jc w:val="both"/>
        <w:rPr>
          <w:rFonts w:ascii="Arial" w:hAnsi="Arial" w:cs="Arial"/>
        </w:rPr>
      </w:pPr>
      <w:r w:rsidRPr="00180556">
        <w:rPr>
          <w:rFonts w:ascii="Arial" w:hAnsi="Arial" w:cs="Arial"/>
        </w:rPr>
        <w:t>BIC(model.112_ML, model.011_ML)</w:t>
      </w:r>
    </w:p>
    <w:p w14:paraId="31A36D7D" w14:textId="77777777" w:rsidR="00180556" w:rsidRPr="00180556" w:rsidRDefault="00180556" w:rsidP="00DB1632">
      <w:pPr>
        <w:spacing w:line="360" w:lineRule="auto"/>
        <w:jc w:val="both"/>
        <w:rPr>
          <w:rFonts w:ascii="Arial" w:hAnsi="Arial" w:cs="Arial"/>
        </w:rPr>
      </w:pPr>
    </w:p>
    <w:p w14:paraId="65AC3152" w14:textId="77777777" w:rsidR="00180556" w:rsidRPr="00180556" w:rsidRDefault="00180556" w:rsidP="00DB1632">
      <w:pPr>
        <w:spacing w:line="360" w:lineRule="auto"/>
        <w:jc w:val="both"/>
        <w:rPr>
          <w:rFonts w:ascii="Arial" w:hAnsi="Arial" w:cs="Arial"/>
        </w:rPr>
      </w:pPr>
      <w:r w:rsidRPr="00180556">
        <w:rPr>
          <w:rFonts w:ascii="Arial" w:hAnsi="Arial" w:cs="Arial"/>
        </w:rPr>
        <w:t>model.112_A = Arima(ts, order = c(1,1,2), method = "ML")</w:t>
      </w:r>
    </w:p>
    <w:p w14:paraId="19ECF99F" w14:textId="77777777" w:rsidR="00180556" w:rsidRPr="00180556" w:rsidRDefault="00180556" w:rsidP="00DB1632">
      <w:pPr>
        <w:spacing w:line="360" w:lineRule="auto"/>
        <w:jc w:val="both"/>
        <w:rPr>
          <w:rFonts w:ascii="Arial" w:hAnsi="Arial" w:cs="Arial"/>
        </w:rPr>
      </w:pPr>
      <w:r w:rsidRPr="00180556">
        <w:rPr>
          <w:rFonts w:ascii="Arial" w:hAnsi="Arial" w:cs="Arial"/>
        </w:rPr>
        <w:t>model.011_A = Arima(ts, order = c(0,1,1), method = "ML")</w:t>
      </w:r>
    </w:p>
    <w:p w14:paraId="333112A4" w14:textId="77777777" w:rsidR="00180556" w:rsidRPr="00180556" w:rsidRDefault="00180556" w:rsidP="00DB1632">
      <w:pPr>
        <w:spacing w:line="360" w:lineRule="auto"/>
        <w:jc w:val="both"/>
        <w:rPr>
          <w:rFonts w:ascii="Arial" w:hAnsi="Arial" w:cs="Arial"/>
        </w:rPr>
      </w:pPr>
      <w:r w:rsidRPr="00180556">
        <w:rPr>
          <w:rFonts w:ascii="Arial" w:hAnsi="Arial" w:cs="Arial"/>
        </w:rPr>
        <w:t>smodel.112 = accuracy(model.112_A)[1:7]</w:t>
      </w:r>
    </w:p>
    <w:p w14:paraId="7CA4FB29" w14:textId="77777777" w:rsidR="00180556" w:rsidRPr="00180556" w:rsidRDefault="00180556" w:rsidP="00DB1632">
      <w:pPr>
        <w:spacing w:line="360" w:lineRule="auto"/>
        <w:jc w:val="both"/>
        <w:rPr>
          <w:rFonts w:ascii="Arial" w:hAnsi="Arial" w:cs="Arial"/>
        </w:rPr>
      </w:pPr>
      <w:r w:rsidRPr="00180556">
        <w:rPr>
          <w:rFonts w:ascii="Arial" w:hAnsi="Arial" w:cs="Arial"/>
        </w:rPr>
        <w:t>smodel.011 = accuracy(model.011_A)[1:7]</w:t>
      </w:r>
    </w:p>
    <w:p w14:paraId="60444F13" w14:textId="77777777" w:rsidR="00180556" w:rsidRPr="00180556" w:rsidRDefault="00180556" w:rsidP="00DB1632">
      <w:pPr>
        <w:spacing w:line="360" w:lineRule="auto"/>
        <w:jc w:val="both"/>
        <w:rPr>
          <w:rFonts w:ascii="Arial" w:hAnsi="Arial" w:cs="Arial"/>
        </w:rPr>
      </w:pPr>
      <w:r w:rsidRPr="00180556">
        <w:rPr>
          <w:rFonts w:ascii="Arial" w:hAnsi="Arial" w:cs="Arial"/>
        </w:rPr>
        <w:t>df.smodels = rbind(smodel.112, smodel.011)</w:t>
      </w:r>
    </w:p>
    <w:p w14:paraId="379A7D6B" w14:textId="77777777" w:rsidR="00180556" w:rsidRPr="00180556" w:rsidRDefault="00180556" w:rsidP="00DB1632">
      <w:pPr>
        <w:spacing w:line="360" w:lineRule="auto"/>
        <w:jc w:val="both"/>
        <w:rPr>
          <w:rFonts w:ascii="Arial" w:hAnsi="Arial" w:cs="Arial"/>
        </w:rPr>
      </w:pPr>
      <w:r w:rsidRPr="00180556">
        <w:rPr>
          <w:rFonts w:ascii="Arial" w:hAnsi="Arial" w:cs="Arial"/>
        </w:rPr>
        <w:lastRenderedPageBreak/>
        <w:t>colnames(df.smodels) = c("ME", "RMSE", "MAE", "MPE", "MAPE",</w:t>
      </w:r>
    </w:p>
    <w:p w14:paraId="3CCA52D4" w14:textId="77777777" w:rsidR="00180556" w:rsidRPr="00180556" w:rsidRDefault="00180556" w:rsidP="00DB1632">
      <w:pPr>
        <w:spacing w:line="360" w:lineRule="auto"/>
        <w:jc w:val="both"/>
        <w:rPr>
          <w:rFonts w:ascii="Arial" w:hAnsi="Arial" w:cs="Arial"/>
        </w:rPr>
      </w:pPr>
      <w:r w:rsidRPr="00180556">
        <w:rPr>
          <w:rFonts w:ascii="Arial" w:hAnsi="Arial" w:cs="Arial"/>
        </w:rPr>
        <w:t xml:space="preserve">                          "MASE", "ACF1")</w:t>
      </w:r>
    </w:p>
    <w:p w14:paraId="38D86A81" w14:textId="77777777" w:rsidR="00180556" w:rsidRPr="00180556" w:rsidRDefault="00180556" w:rsidP="00DB1632">
      <w:pPr>
        <w:spacing w:line="360" w:lineRule="auto"/>
        <w:jc w:val="both"/>
        <w:rPr>
          <w:rFonts w:ascii="Arial" w:hAnsi="Arial" w:cs="Arial"/>
        </w:rPr>
      </w:pPr>
      <w:r w:rsidRPr="00180556">
        <w:rPr>
          <w:rFonts w:ascii="Arial" w:hAnsi="Arial" w:cs="Arial"/>
        </w:rPr>
        <w:t>rownames(df.smodels) = c("1,1,2", "0,1,1")</w:t>
      </w:r>
    </w:p>
    <w:p w14:paraId="4A92C17A" w14:textId="617AA862" w:rsidR="00180556" w:rsidRPr="004F4063" w:rsidRDefault="00180556" w:rsidP="00DB1632">
      <w:pPr>
        <w:spacing w:line="360" w:lineRule="auto"/>
        <w:jc w:val="both"/>
        <w:rPr>
          <w:rFonts w:ascii="Arial" w:hAnsi="Arial" w:cs="Arial"/>
        </w:rPr>
      </w:pPr>
      <w:r w:rsidRPr="00180556">
        <w:rPr>
          <w:rFonts w:ascii="Arial" w:hAnsi="Arial" w:cs="Arial"/>
        </w:rPr>
        <w:t>df.smodels</w:t>
      </w:r>
    </w:p>
    <w:sectPr w:rsidR="00180556" w:rsidRPr="004F4063">
      <w:footerReference w:type="even" r:id="rId21"/>
      <w:foot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01D59" w14:textId="77777777" w:rsidR="00C35701" w:rsidRDefault="00C35701" w:rsidP="00DB1632">
      <w:r>
        <w:separator/>
      </w:r>
    </w:p>
  </w:endnote>
  <w:endnote w:type="continuationSeparator" w:id="0">
    <w:p w14:paraId="20044BB8" w14:textId="77777777" w:rsidR="00C35701" w:rsidRDefault="00C35701" w:rsidP="00DB1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9523778"/>
      <w:docPartObj>
        <w:docPartGallery w:val="Page Numbers (Bottom of Page)"/>
        <w:docPartUnique/>
      </w:docPartObj>
    </w:sdtPr>
    <w:sdtContent>
      <w:p w14:paraId="5A097FA6" w14:textId="09A882F1" w:rsidR="00DB1632" w:rsidRDefault="00DB1632" w:rsidP="00EB3D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48F5C7" w14:textId="77777777" w:rsidR="00DB1632" w:rsidRDefault="00DB1632" w:rsidP="00DB16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1569641"/>
      <w:docPartObj>
        <w:docPartGallery w:val="Page Numbers (Bottom of Page)"/>
        <w:docPartUnique/>
      </w:docPartObj>
    </w:sdtPr>
    <w:sdtContent>
      <w:p w14:paraId="7318EB71" w14:textId="5BF38C21" w:rsidR="00DB1632" w:rsidRDefault="00DB1632" w:rsidP="00EB3D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BA31E5" w14:textId="77777777" w:rsidR="00DB1632" w:rsidRDefault="00DB1632" w:rsidP="00DB16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9F17" w14:textId="77777777" w:rsidR="00C35701" w:rsidRDefault="00C35701" w:rsidP="00DB1632">
      <w:r>
        <w:separator/>
      </w:r>
    </w:p>
  </w:footnote>
  <w:footnote w:type="continuationSeparator" w:id="0">
    <w:p w14:paraId="5700AC21" w14:textId="77777777" w:rsidR="00C35701" w:rsidRDefault="00C35701" w:rsidP="00DB16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C6719"/>
    <w:multiLevelType w:val="hybridMultilevel"/>
    <w:tmpl w:val="B46AED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1909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81D"/>
    <w:rsid w:val="000719F4"/>
    <w:rsid w:val="000944BD"/>
    <w:rsid w:val="001121CC"/>
    <w:rsid w:val="00180556"/>
    <w:rsid w:val="00240614"/>
    <w:rsid w:val="00284CB4"/>
    <w:rsid w:val="002F0668"/>
    <w:rsid w:val="002F76CB"/>
    <w:rsid w:val="00302926"/>
    <w:rsid w:val="003A4A7B"/>
    <w:rsid w:val="004F4063"/>
    <w:rsid w:val="0058189F"/>
    <w:rsid w:val="005C4A82"/>
    <w:rsid w:val="00616B86"/>
    <w:rsid w:val="00652F7F"/>
    <w:rsid w:val="00660517"/>
    <w:rsid w:val="006A71E2"/>
    <w:rsid w:val="006A7C98"/>
    <w:rsid w:val="006F4AC7"/>
    <w:rsid w:val="00712940"/>
    <w:rsid w:val="00772B35"/>
    <w:rsid w:val="009166F1"/>
    <w:rsid w:val="0094765E"/>
    <w:rsid w:val="00986AD6"/>
    <w:rsid w:val="00A61B33"/>
    <w:rsid w:val="00A9564C"/>
    <w:rsid w:val="00A965FE"/>
    <w:rsid w:val="00B01E18"/>
    <w:rsid w:val="00B13352"/>
    <w:rsid w:val="00B22749"/>
    <w:rsid w:val="00B625E6"/>
    <w:rsid w:val="00B81A1A"/>
    <w:rsid w:val="00BC1BB2"/>
    <w:rsid w:val="00C239B6"/>
    <w:rsid w:val="00C35701"/>
    <w:rsid w:val="00C94D8C"/>
    <w:rsid w:val="00D5106E"/>
    <w:rsid w:val="00D51299"/>
    <w:rsid w:val="00D8121B"/>
    <w:rsid w:val="00DA4731"/>
    <w:rsid w:val="00DB1632"/>
    <w:rsid w:val="00DC281D"/>
    <w:rsid w:val="00E0064E"/>
    <w:rsid w:val="00EA6FA1"/>
    <w:rsid w:val="00F42343"/>
    <w:rsid w:val="00FC6C0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B541C90"/>
  <w15:chartTrackingRefBased/>
  <w15:docId w15:val="{A301F081-2199-B846-A2FC-C5C2D3F32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81D"/>
    <w:rPr>
      <w:rFonts w:ascii="Times New Roman" w:eastAsia="Times New Roman" w:hAnsi="Times New Roman" w:cs="Times New Roman"/>
    </w:rPr>
  </w:style>
  <w:style w:type="paragraph" w:styleId="Heading1">
    <w:name w:val="heading 1"/>
    <w:basedOn w:val="Normal"/>
    <w:next w:val="Normal"/>
    <w:link w:val="Heading1Char"/>
    <w:uiPriority w:val="9"/>
    <w:qFormat/>
    <w:rsid w:val="00DC281D"/>
    <w:pPr>
      <w:keepNext/>
      <w:keepLines/>
      <w:spacing w:before="360" w:after="80"/>
      <w:outlineLvl w:val="0"/>
    </w:pPr>
    <w:rPr>
      <w:rFonts w:asciiTheme="majorHAnsi" w:eastAsiaTheme="majorEastAsia" w:hAnsiTheme="majorHAnsi" w:cstheme="majorBidi"/>
      <w:color w:val="0F4761" w:themeColor="accent1" w:themeShade="BF"/>
      <w:sz w:val="40"/>
      <w:szCs w:val="40"/>
      <w:lang w:val="en-AU"/>
    </w:rPr>
  </w:style>
  <w:style w:type="paragraph" w:styleId="Heading2">
    <w:name w:val="heading 2"/>
    <w:basedOn w:val="Normal"/>
    <w:next w:val="Normal"/>
    <w:link w:val="Heading2Char"/>
    <w:uiPriority w:val="9"/>
    <w:semiHidden/>
    <w:unhideWhenUsed/>
    <w:qFormat/>
    <w:rsid w:val="00DC281D"/>
    <w:pPr>
      <w:keepNext/>
      <w:keepLines/>
      <w:spacing w:before="160" w:after="80"/>
      <w:outlineLvl w:val="1"/>
    </w:pPr>
    <w:rPr>
      <w:rFonts w:asciiTheme="majorHAnsi" w:eastAsiaTheme="majorEastAsia" w:hAnsiTheme="majorHAnsi" w:cstheme="majorBidi"/>
      <w:color w:val="0F4761" w:themeColor="accent1" w:themeShade="BF"/>
      <w:sz w:val="32"/>
      <w:szCs w:val="32"/>
      <w:lang w:val="en-AU"/>
    </w:rPr>
  </w:style>
  <w:style w:type="paragraph" w:styleId="Heading3">
    <w:name w:val="heading 3"/>
    <w:basedOn w:val="Normal"/>
    <w:next w:val="Normal"/>
    <w:link w:val="Heading3Char"/>
    <w:uiPriority w:val="9"/>
    <w:semiHidden/>
    <w:unhideWhenUsed/>
    <w:qFormat/>
    <w:rsid w:val="00DC281D"/>
    <w:pPr>
      <w:keepNext/>
      <w:keepLines/>
      <w:spacing w:before="160" w:after="80"/>
      <w:outlineLvl w:val="2"/>
    </w:pPr>
    <w:rPr>
      <w:rFonts w:asciiTheme="minorHAnsi" w:eastAsiaTheme="majorEastAsia" w:hAnsiTheme="minorHAnsi" w:cstheme="majorBidi"/>
      <w:color w:val="0F4761" w:themeColor="accent1" w:themeShade="BF"/>
      <w:sz w:val="28"/>
      <w:szCs w:val="28"/>
      <w:lang w:val="en-AU"/>
    </w:rPr>
  </w:style>
  <w:style w:type="paragraph" w:styleId="Heading4">
    <w:name w:val="heading 4"/>
    <w:basedOn w:val="Normal"/>
    <w:next w:val="Normal"/>
    <w:link w:val="Heading4Char"/>
    <w:uiPriority w:val="9"/>
    <w:semiHidden/>
    <w:unhideWhenUsed/>
    <w:qFormat/>
    <w:rsid w:val="00DC281D"/>
    <w:pPr>
      <w:keepNext/>
      <w:keepLines/>
      <w:spacing w:before="80" w:after="40"/>
      <w:outlineLvl w:val="3"/>
    </w:pPr>
    <w:rPr>
      <w:rFonts w:asciiTheme="minorHAnsi" w:eastAsiaTheme="majorEastAsia" w:hAnsiTheme="minorHAnsi" w:cstheme="majorBidi"/>
      <w:i/>
      <w:iCs/>
      <w:color w:val="0F4761" w:themeColor="accent1" w:themeShade="BF"/>
      <w:lang w:val="en-AU"/>
    </w:rPr>
  </w:style>
  <w:style w:type="paragraph" w:styleId="Heading5">
    <w:name w:val="heading 5"/>
    <w:basedOn w:val="Normal"/>
    <w:next w:val="Normal"/>
    <w:link w:val="Heading5Char"/>
    <w:uiPriority w:val="9"/>
    <w:semiHidden/>
    <w:unhideWhenUsed/>
    <w:qFormat/>
    <w:rsid w:val="00DC281D"/>
    <w:pPr>
      <w:keepNext/>
      <w:keepLines/>
      <w:spacing w:before="80" w:after="40"/>
      <w:outlineLvl w:val="4"/>
    </w:pPr>
    <w:rPr>
      <w:rFonts w:asciiTheme="minorHAnsi" w:eastAsiaTheme="majorEastAsia" w:hAnsiTheme="minorHAnsi" w:cstheme="majorBidi"/>
      <w:color w:val="0F4761" w:themeColor="accent1" w:themeShade="BF"/>
      <w:lang w:val="en-AU"/>
    </w:rPr>
  </w:style>
  <w:style w:type="paragraph" w:styleId="Heading6">
    <w:name w:val="heading 6"/>
    <w:basedOn w:val="Normal"/>
    <w:next w:val="Normal"/>
    <w:link w:val="Heading6Char"/>
    <w:uiPriority w:val="9"/>
    <w:semiHidden/>
    <w:unhideWhenUsed/>
    <w:qFormat/>
    <w:rsid w:val="00DC281D"/>
    <w:pPr>
      <w:keepNext/>
      <w:keepLines/>
      <w:spacing w:before="40"/>
      <w:outlineLvl w:val="5"/>
    </w:pPr>
    <w:rPr>
      <w:rFonts w:asciiTheme="minorHAnsi" w:eastAsiaTheme="majorEastAsia" w:hAnsiTheme="minorHAnsi" w:cstheme="majorBidi"/>
      <w:i/>
      <w:iCs/>
      <w:color w:val="595959" w:themeColor="text1" w:themeTint="A6"/>
      <w:lang w:val="en-AU"/>
    </w:rPr>
  </w:style>
  <w:style w:type="paragraph" w:styleId="Heading7">
    <w:name w:val="heading 7"/>
    <w:basedOn w:val="Normal"/>
    <w:next w:val="Normal"/>
    <w:link w:val="Heading7Char"/>
    <w:uiPriority w:val="9"/>
    <w:semiHidden/>
    <w:unhideWhenUsed/>
    <w:qFormat/>
    <w:rsid w:val="00DC281D"/>
    <w:pPr>
      <w:keepNext/>
      <w:keepLines/>
      <w:spacing w:before="40"/>
      <w:outlineLvl w:val="6"/>
    </w:pPr>
    <w:rPr>
      <w:rFonts w:asciiTheme="minorHAnsi" w:eastAsiaTheme="majorEastAsia" w:hAnsiTheme="minorHAnsi" w:cstheme="majorBidi"/>
      <w:color w:val="595959" w:themeColor="text1" w:themeTint="A6"/>
      <w:lang w:val="en-AU"/>
    </w:rPr>
  </w:style>
  <w:style w:type="paragraph" w:styleId="Heading8">
    <w:name w:val="heading 8"/>
    <w:basedOn w:val="Normal"/>
    <w:next w:val="Normal"/>
    <w:link w:val="Heading8Char"/>
    <w:uiPriority w:val="9"/>
    <w:semiHidden/>
    <w:unhideWhenUsed/>
    <w:qFormat/>
    <w:rsid w:val="00DC281D"/>
    <w:pPr>
      <w:keepNext/>
      <w:keepLines/>
      <w:outlineLvl w:val="7"/>
    </w:pPr>
    <w:rPr>
      <w:rFonts w:asciiTheme="minorHAnsi" w:eastAsiaTheme="majorEastAsia" w:hAnsiTheme="minorHAnsi" w:cstheme="majorBidi"/>
      <w:i/>
      <w:iCs/>
      <w:color w:val="272727" w:themeColor="text1" w:themeTint="D8"/>
      <w:lang w:val="en-AU"/>
    </w:rPr>
  </w:style>
  <w:style w:type="paragraph" w:styleId="Heading9">
    <w:name w:val="heading 9"/>
    <w:basedOn w:val="Normal"/>
    <w:next w:val="Normal"/>
    <w:link w:val="Heading9Char"/>
    <w:uiPriority w:val="9"/>
    <w:semiHidden/>
    <w:unhideWhenUsed/>
    <w:qFormat/>
    <w:rsid w:val="00DC281D"/>
    <w:pPr>
      <w:keepNext/>
      <w:keepLines/>
      <w:outlineLvl w:val="8"/>
    </w:pPr>
    <w:rPr>
      <w:rFonts w:asciiTheme="minorHAnsi" w:eastAsiaTheme="majorEastAsia" w:hAnsiTheme="minorHAnsi" w:cstheme="majorBidi"/>
      <w:color w:val="272727" w:themeColor="text1" w:themeTint="D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81D"/>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DC281D"/>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DC281D"/>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DC281D"/>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DC281D"/>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DC281D"/>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DC281D"/>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DC281D"/>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DC281D"/>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DC281D"/>
    <w:pPr>
      <w:spacing w:after="80"/>
      <w:contextualSpacing/>
    </w:pPr>
    <w:rPr>
      <w:rFonts w:asciiTheme="majorHAnsi" w:eastAsiaTheme="majorEastAsia" w:hAnsiTheme="majorHAnsi" w:cstheme="majorBidi"/>
      <w:spacing w:val="-10"/>
      <w:kern w:val="28"/>
      <w:sz w:val="56"/>
      <w:szCs w:val="56"/>
      <w:lang w:val="en-AU"/>
    </w:rPr>
  </w:style>
  <w:style w:type="character" w:customStyle="1" w:styleId="TitleChar">
    <w:name w:val="Title Char"/>
    <w:basedOn w:val="DefaultParagraphFont"/>
    <w:link w:val="Title"/>
    <w:uiPriority w:val="10"/>
    <w:rsid w:val="00DC281D"/>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DC281D"/>
    <w:pPr>
      <w:numPr>
        <w:ilvl w:val="1"/>
      </w:numPr>
      <w:spacing w:after="160"/>
    </w:pPr>
    <w:rPr>
      <w:rFonts w:asciiTheme="minorHAnsi" w:eastAsiaTheme="majorEastAsia" w:hAnsiTheme="minorHAnsi" w:cstheme="majorBidi"/>
      <w:color w:val="595959" w:themeColor="text1" w:themeTint="A6"/>
      <w:spacing w:val="15"/>
      <w:sz w:val="28"/>
      <w:szCs w:val="28"/>
      <w:lang w:val="en-AU"/>
    </w:rPr>
  </w:style>
  <w:style w:type="character" w:customStyle="1" w:styleId="SubtitleChar">
    <w:name w:val="Subtitle Char"/>
    <w:basedOn w:val="DefaultParagraphFont"/>
    <w:link w:val="Subtitle"/>
    <w:uiPriority w:val="11"/>
    <w:rsid w:val="00DC281D"/>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DC281D"/>
    <w:pPr>
      <w:spacing w:before="160" w:after="160"/>
      <w:jc w:val="center"/>
    </w:pPr>
    <w:rPr>
      <w:rFonts w:asciiTheme="minorHAnsi" w:eastAsiaTheme="minorHAnsi" w:hAnsiTheme="minorHAnsi" w:cstheme="minorBidi"/>
      <w:i/>
      <w:iCs/>
      <w:color w:val="404040" w:themeColor="text1" w:themeTint="BF"/>
      <w:lang w:val="en-AU"/>
    </w:rPr>
  </w:style>
  <w:style w:type="character" w:customStyle="1" w:styleId="QuoteChar">
    <w:name w:val="Quote Char"/>
    <w:basedOn w:val="DefaultParagraphFont"/>
    <w:link w:val="Quote"/>
    <w:uiPriority w:val="29"/>
    <w:rsid w:val="00DC281D"/>
    <w:rPr>
      <w:i/>
      <w:iCs/>
      <w:color w:val="404040" w:themeColor="text1" w:themeTint="BF"/>
      <w:lang w:val="en-AU"/>
    </w:rPr>
  </w:style>
  <w:style w:type="paragraph" w:styleId="ListParagraph">
    <w:name w:val="List Paragraph"/>
    <w:basedOn w:val="Normal"/>
    <w:uiPriority w:val="34"/>
    <w:qFormat/>
    <w:rsid w:val="00DC281D"/>
    <w:pPr>
      <w:ind w:left="720"/>
      <w:contextualSpacing/>
    </w:pPr>
    <w:rPr>
      <w:rFonts w:asciiTheme="minorHAnsi" w:eastAsiaTheme="minorHAnsi" w:hAnsiTheme="minorHAnsi" w:cstheme="minorBidi"/>
      <w:lang w:val="en-AU"/>
    </w:rPr>
  </w:style>
  <w:style w:type="character" w:styleId="IntenseEmphasis">
    <w:name w:val="Intense Emphasis"/>
    <w:basedOn w:val="DefaultParagraphFont"/>
    <w:uiPriority w:val="21"/>
    <w:qFormat/>
    <w:rsid w:val="00DC281D"/>
    <w:rPr>
      <w:i/>
      <w:iCs/>
      <w:color w:val="0F4761" w:themeColor="accent1" w:themeShade="BF"/>
    </w:rPr>
  </w:style>
  <w:style w:type="paragraph" w:styleId="IntenseQuote">
    <w:name w:val="Intense Quote"/>
    <w:basedOn w:val="Normal"/>
    <w:next w:val="Normal"/>
    <w:link w:val="IntenseQuoteChar"/>
    <w:uiPriority w:val="30"/>
    <w:qFormat/>
    <w:rsid w:val="00DC281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lang w:val="en-AU"/>
    </w:rPr>
  </w:style>
  <w:style w:type="character" w:customStyle="1" w:styleId="IntenseQuoteChar">
    <w:name w:val="Intense Quote Char"/>
    <w:basedOn w:val="DefaultParagraphFont"/>
    <w:link w:val="IntenseQuote"/>
    <w:uiPriority w:val="30"/>
    <w:rsid w:val="00DC281D"/>
    <w:rPr>
      <w:i/>
      <w:iCs/>
      <w:color w:val="0F4761" w:themeColor="accent1" w:themeShade="BF"/>
      <w:lang w:val="en-AU"/>
    </w:rPr>
  </w:style>
  <w:style w:type="character" w:styleId="IntenseReference">
    <w:name w:val="Intense Reference"/>
    <w:basedOn w:val="DefaultParagraphFont"/>
    <w:uiPriority w:val="32"/>
    <w:qFormat/>
    <w:rsid w:val="00DC281D"/>
    <w:rPr>
      <w:b/>
      <w:bCs/>
      <w:smallCaps/>
      <w:color w:val="0F4761" w:themeColor="accent1" w:themeShade="BF"/>
      <w:spacing w:val="5"/>
    </w:rPr>
  </w:style>
  <w:style w:type="table" w:styleId="TableGrid">
    <w:name w:val="Table Grid"/>
    <w:basedOn w:val="TableNormal"/>
    <w:uiPriority w:val="39"/>
    <w:rsid w:val="00D5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80556"/>
    <w:pPr>
      <w:spacing w:before="100" w:beforeAutospacing="1" w:after="100" w:afterAutospacing="1"/>
    </w:pPr>
  </w:style>
  <w:style w:type="character" w:customStyle="1" w:styleId="scxw266664490">
    <w:name w:val="scxw266664490"/>
    <w:basedOn w:val="DefaultParagraphFont"/>
    <w:rsid w:val="00180556"/>
  </w:style>
  <w:style w:type="character" w:customStyle="1" w:styleId="wacimagecontainer">
    <w:name w:val="wacimagecontainer"/>
    <w:basedOn w:val="DefaultParagraphFont"/>
    <w:rsid w:val="00180556"/>
  </w:style>
  <w:style w:type="character" w:customStyle="1" w:styleId="eop">
    <w:name w:val="eop"/>
    <w:basedOn w:val="DefaultParagraphFont"/>
    <w:rsid w:val="00180556"/>
  </w:style>
  <w:style w:type="character" w:customStyle="1" w:styleId="normaltextrun">
    <w:name w:val="normaltextrun"/>
    <w:basedOn w:val="DefaultParagraphFont"/>
    <w:rsid w:val="00180556"/>
  </w:style>
  <w:style w:type="paragraph" w:styleId="Footer">
    <w:name w:val="footer"/>
    <w:basedOn w:val="Normal"/>
    <w:link w:val="FooterChar"/>
    <w:uiPriority w:val="99"/>
    <w:unhideWhenUsed/>
    <w:rsid w:val="00DB1632"/>
    <w:pPr>
      <w:tabs>
        <w:tab w:val="center" w:pos="4680"/>
        <w:tab w:val="right" w:pos="9360"/>
      </w:tabs>
    </w:pPr>
  </w:style>
  <w:style w:type="character" w:customStyle="1" w:styleId="FooterChar">
    <w:name w:val="Footer Char"/>
    <w:basedOn w:val="DefaultParagraphFont"/>
    <w:link w:val="Footer"/>
    <w:uiPriority w:val="99"/>
    <w:rsid w:val="00DB1632"/>
    <w:rPr>
      <w:rFonts w:ascii="Times New Roman" w:eastAsia="Times New Roman" w:hAnsi="Times New Roman" w:cs="Times New Roman"/>
    </w:rPr>
  </w:style>
  <w:style w:type="character" w:styleId="PageNumber">
    <w:name w:val="page number"/>
    <w:basedOn w:val="DefaultParagraphFont"/>
    <w:uiPriority w:val="99"/>
    <w:semiHidden/>
    <w:unhideWhenUsed/>
    <w:rsid w:val="00DB16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2092</Words>
  <Characters>11930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Khanh An Dinh</dc:creator>
  <cp:keywords/>
  <dc:description/>
  <cp:lastModifiedBy>Tran Khanh An Dinh</cp:lastModifiedBy>
  <cp:revision>2</cp:revision>
  <dcterms:created xsi:type="dcterms:W3CDTF">2026-04-28T17:11:00Z</dcterms:created>
  <dcterms:modified xsi:type="dcterms:W3CDTF">2026-04-28T17:11:00Z</dcterms:modified>
</cp:coreProperties>
</file>