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Hayley Martinez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Smallberg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CS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27 April 2018</w:t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ind w:firstLine="0"/>
        <w:contextualSpacing w:val="0"/>
        <w:jc w:val="center"/>
        <w:rPr/>
      </w:pPr>
      <w:bookmarkStart w:colFirst="0" w:colLast="0" w:name="_bllyran0q013" w:id="0"/>
      <w:bookmarkEnd w:id="0"/>
      <w:r w:rsidDel="00000000" w:rsidR="00000000" w:rsidRPr="00000000">
        <w:rPr>
          <w:rtl w:val="0"/>
        </w:rPr>
        <w:t xml:space="preserve">Homework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firstLine="0"/>
        <w:contextualSpacing w:val="0"/>
        <w:rPr/>
      </w:pPr>
      <w:bookmarkStart w:colFirst="0" w:colLast="0" w:name="_t03ncj2rfsbl" w:id="1"/>
      <w:bookmarkEnd w:id="1"/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(6,5); (6,6); (6,4); (7,4); (8,4); (8,3); (8,2); (8,3); (8,2); (8,1); (8,2); (8,1)</w:t>
      </w:r>
    </w:p>
    <w:p w:rsidR="00000000" w:rsidDel="00000000" w:rsidP="00000000" w:rsidRDefault="00000000" w:rsidRPr="00000000" w14:paraId="00000007">
      <w:pPr>
        <w:pStyle w:val="Heading1"/>
        <w:contextualSpacing w:val="0"/>
        <w:rPr/>
      </w:pPr>
      <w:bookmarkStart w:colFirst="0" w:colLast="0" w:name="_rrhp92j9zkgp" w:id="2"/>
      <w:bookmarkEnd w:id="2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08">
      <w:pPr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(6,5); (5,5); (6,4); (6,6); (4,5); (6,3); (7,4); (3,5); (4,4); (6,4); (8,4); (2,4)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contextualSpacing w:val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>
        <w:rtl w:val="0"/>
      </w:rPr>
      <w:t xml:space="preserve">Martinez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