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14334E"/>
          <w:sz w:val="48"/>
        </w:rPr>
        <w:t>信用卡優惠查詢網站 MVP 規格書</w:t>
      </w:r>
    </w:p>
    <w:p>
      <w:r>
        <w:rPr>
          <w:rFonts w:ascii="Microsoft JhengHei" w:hAnsi="Microsoft JhengHei" w:eastAsia="Microsoft JhengHei"/>
          <w:b w:val="0"/>
          <w:color w:val="394651"/>
          <w:sz w:val="22"/>
        </w:rPr>
        <w:t>版本：2026-06-03 / v3</w:t>
        <w:br/>
        <w:t>本版依 discussion-checklist.md 補強分類列表頁規則、第 7 節資料結構規劃與第 8 節商業規則與排序，並修正上一版出現的亂碼問題。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1. 產品目標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這個網站不是冷資料庫，而是讓使用者可以快速理解哪張卡值得看、為什麼值得看的整理型入口站。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前台提供公開查詢，使用者可從分類、關鍵字、銀行與是否進行中快速篩選。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首頁偏導覽與整理感，透過圖文卡片、分類入口與精選區塊降低閱讀負擔。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後台優先解決資料治理，讓管理者能維護銀行、信用卡、優惠、分類與推薦排序。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2. MVP 範圍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第一版聚焦在能上線、能維護、能擴充，而不是一次做到最完整。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前台：首頁、分類列表頁、優惠詳情頁、搜尋與篩選。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後台：單一管理員登入，銀行 / 卡片 / 分類 / 優惠資料 CRUD。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排序：採手動推薦權重，後台可編輯 is_featured、recommend_score、sort_order。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資料：先人工建檔，預留未來接銀行官網爬蟲與規則評分。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3. 首頁概念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首頁是懶人包式入口頁。左側讓使用者快速切入優惠主題，右側集中展示最新與值得先看的信用卡。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核心任務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讓使用者 10 秒內找到自己想看的優惠主題。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主要元件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分類導覽、搜尋框、精選卡片、進行中與推薦標籤。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視覺方向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資訊清楚但不生硬，用卡面圖與重點摘要建立閱讀節奏。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4. 分類頁概念與卡片規則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分類頁承接首頁導流，重點是比較而不是陳列全部資訊，因此本版明確補上卡片高度與推薦理由規格。</w:t>
      </w:r>
    </w:p>
    <w:p>
      <w:r>
        <w:drawing>
          <wp:inline xmlns:a="http://schemas.openxmlformats.org/drawingml/2006/main" xmlns:pic="http://schemas.openxmlformats.org/drawingml/2006/picture">
            <wp:extent cx="5806440" cy="3556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分類頁卡片規則-2026-06-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4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列表卡片內容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卡面圖、卡名、銀行、主打回饋、優惠期間、推薦理由。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卡片高度控制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列表頁不允許內容無限展開；卡片高度需可控，避免少數長內容把後面卡片往下擠太多。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推薦理由規則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推薦理由在列表頁採二行摘要呈現，不做完整長文展開；超過二行需截斷，完整內容由詳情頁承接。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列表頁定位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列表頁的主要任務是快速比較，不是一次看完所有條件，因此細節限制與注意事項不在此頁大量展開。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5. 詳情頁概念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詳情頁負責補齊條件、期限與注意事項。它不是把列表資訊重貼，而是提供決策需要的完整脈絡。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卡片基本資訊：卡面、銀行、分類、狀態、標籤。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主優惠資訊：主打內容、期限、門檻、回饋上限、注意事項。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來源資訊：官方連結與備註，方便人工校對與後續爬蟲串接。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6. 後台概念與列表摘要設定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MVP 的成敗在於後台能不能穩定維護資料。這一版補上列表摘要設定區塊，避免推薦理由完全依賴人工手寫。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管理模組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儀表板、銀行管理、信用卡管理、分類管理、優惠管理、設定。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摘要方案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採方案 C：系統自動組摘要，後台可人工覆寫。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顯示規則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若 manual_summary 有值，前台優先顯示人工摘要；若為空，顯示系統自動組出的摘要。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2016"/>
        <w:gridCol w:w="4896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欄位名稱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輸入方式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規格與用途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summary_mode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單選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可選「使用系統摘要」或「使用人工摘要」。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target_audience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下拉選單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固定選項：日常消費、網購族、旅遊族、海外消費、報稅族、繳費族、新戶優先。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highlight_1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下拉選單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固定選項：通路多、門檻低、回饋高、期限長、免登錄、海外適用、活動單純、回饋上限高。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highlight_2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下拉選單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與 highlight_1 相同，用於組成第二個主優勢。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manual_summary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文字輸入（選填）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供精選卡片人工覆寫摘要，保留編輯感。</w:t>
            </w:r>
          </w:p>
        </w:tc>
      </w:tr>
      <w:tr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summary_preview</w:t>
            </w:r>
          </w:p>
        </w:tc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唯讀預覽</w:t>
            </w:r>
          </w:p>
        </w:tc>
        <w:tc>
          <w:tcPr>
            <w:tcW w:type="dxa" w:w="48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即時顯示前台卡片會看到的最終二行摘要。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系統摘要句型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先採簡單規則：適合{族群}，{優勢1}、{優勢2}；若欄位不足，再依實際有值欄位自動縮減句型。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文案策略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精選卡片可人工覆寫摘要；一般卡片直接使用系統摘要，降低維護成本。</w:t>
            </w:r>
          </w:p>
        </w:tc>
      </w:tr>
    </w:tbl>
    <w:p/>
    <w:p>
      <w:r>
        <w:br w:type="page"/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7. 資料結構規劃（補強版）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資料模型需同時支援前台展示與後台維護，也要為未來爬蟲與多分類延伸保留空間。本版補上「欄位在後台如何被建立、編輯與使用」的規格。</w:t>
      </w:r>
    </w:p>
    <w:p>
      <w:r>
        <w:drawing>
          <wp:inline xmlns:a="http://schemas.openxmlformats.org/drawingml/2006/main" xmlns:pic="http://schemas.openxmlformats.org/drawingml/2006/picture">
            <wp:extent cx="5806440" cy="4064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後台單筆優惠編輯畫面-2026-06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45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3888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資料實體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核心欄位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後台對應與用途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banks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name / slug / logo_url / website_url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在銀行管理建立與維護，供信用卡資料關聯與前台銀行篩選使用。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cards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bank_id / name / slug / image_url / summary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在信用卡管理建立卡片基本資訊，供列表頁卡名、銀行、卡面圖與詳情頁資料引用。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categories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name / slug / icon_name / sort_order / is_active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在分類管理維護主導覽分類，用於首頁分類入口與分類列表頁路由。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title / summary / description / start_date / end_date / reward_type / reward_value / reward_cap / min_spend / conditions / source_url / tags / is_featured / recommend_score / sort_order / is_published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在優惠管理建立單筆優惠，並在單筆編輯畫面填寫摘要、排序、上架與詳情欄位。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offer_cards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offer_id / card_id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在優惠編輯畫面以多選方式關聯信用卡，支援一個優惠掛多張卡。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7.1 單筆優惠編輯畫面規格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後台不只要能維護資料，還要讓欄位用途與前台影響一眼看懂。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456"/>
        <w:gridCol w:w="3888"/>
      </w:tblGrid>
      <w:tr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區塊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欄位</w:t>
            </w:r>
          </w:p>
        </w:tc>
        <w:tc>
          <w:tcPr>
            <w:tcW w:type="dxa" w:w="336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操作說明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基本資訊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優惠標題 / 所屬分類 / 關聯信用卡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決定前台標題、分類歸屬與卡片歸屬。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列表摘要設定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summary_mode / target_audience / highlight_1 / highlight_2 / manual_summary / summary_preview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決定列表頁推薦理由如何產生與如何顯示。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排序與上架設定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is_featured / recommend_score / sort_order / is_published / updated_at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決定前台排序優先順序與是否可見。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詳情資料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description / conditions / reward_cap / min_spend / source_url</w:t>
            </w:r>
          </w:p>
        </w:tc>
        <w:tc>
          <w:tcPr>
            <w:tcW w:type="dxa" w:w="388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由詳情頁承接列表頁未展開的完整內容。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8. 商業規則與排序（補強版）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第一版不做黑盒推薦，而是用人工可控的方式建立可信任排序。本版補上排序欄位規格與後台操作方式。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前台顯示原則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前台僅顯示 is_published 的資料；若超過 end_date 可標記為已過期。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預設排序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is_featured → recommend_score → sort_order → updated_at。</w:t>
            </w:r>
          </w:p>
        </w:tc>
      </w:tr>
      <w:tr>
        <w:tc>
          <w:tcPr>
            <w:tcW w:type="dxa" w:w="2880"/>
            <w:shd w:fill="F0F5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20"/>
              </w:rPr>
              <w:t>排序目的</w:t>
            </w:r>
          </w:p>
        </w:tc>
        <w:tc>
          <w:tcPr>
            <w:tcW w:type="dxa" w:w="619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20"/>
              </w:rPr>
              <w:t>先讓編輯能控制主推內容，再用分數與微調順序處理同類優惠的前後。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1296"/>
        <w:gridCol w:w="1656"/>
        <w:gridCol w:w="1008"/>
        <w:gridCol w:w="3312"/>
        <w:gridCol w:w="1440"/>
      </w:tblGrid>
      <w:tr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欄位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資料型別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後台輸入方式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預設值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用途說明</w:t>
            </w:r>
          </w:p>
        </w:tc>
        <w:tc>
          <w:tcPr>
            <w:tcW w:type="dxa" w:w="1680"/>
            <w:shd w:fill="DDE7ED"/>
          </w:tcPr>
          <w:p>
            <w:r>
              <w:rPr>
                <w:rFonts w:ascii="Microsoft JhengHei" w:hAnsi="Microsoft JhengHei" w:eastAsia="Microsoft JhengHei"/>
                <w:b/>
                <w:color w:val="14334E"/>
                <w:sz w:val="19"/>
              </w:rPr>
              <w:t>排序影響 / 維護方式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is_featured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Boolean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切換開關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false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代表本站推薦。開啟後前台可顯示推薦標記。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會影響排序；人工維護。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recommend_score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數字輸入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0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推薦權重分數，分數越高排序越前。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會影響排序；人工維護。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sort_order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數字輸入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0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人工微調排序用，數值越小越前；當 recommend_score 相同時作為下一層排序。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會影響排序；人工維護。</w:t>
            </w:r>
          </w:p>
        </w:tc>
      </w:tr>
      <w:tr>
        <w:tc>
          <w:tcPr>
            <w:tcW w:type="dxa" w:w="136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updated_at</w:t>
            </w:r>
          </w:p>
        </w:tc>
        <w:tc>
          <w:tcPr>
            <w:tcW w:type="dxa" w:w="129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Datetime</w:t>
            </w:r>
          </w:p>
        </w:tc>
        <w:tc>
          <w:tcPr>
            <w:tcW w:type="dxa" w:w="1656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系統自動帶入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系統寫入</w:t>
            </w:r>
          </w:p>
        </w:tc>
        <w:tc>
          <w:tcPr>
            <w:tcW w:type="dxa" w:w="3312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紀錄最後更新時間，當其他條件相同時以最新更新時間排前面。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 w:val="0"/>
                <w:color w:val="212B36"/>
                <w:sz w:val="18"/>
              </w:rPr>
              <w:t>會影響排序；系統自動更新。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4334E"/>
          <w:sz w:val="36"/>
        </w:rPr>
        <w:t>8.1 排序操作規則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排序欄位不應只出現在資料表說明裡，還要讓後台管理者知道實際怎麼用。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is_featured：用來決定是否為本站推薦；同類優惠中，先排在一般優惠前。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recommend_score：用來評估該筆優惠是否值得優先露出；例如高分表示更適合首頁或分類頁前段。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sort_order：當兩筆優惠推薦分數相同時，由管理者手動微調，數字越小越前。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updated_at：當上述排序條件仍相同時，系統以最後更新時間作為最後排序依據。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9. 技術建議與開發順序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以開發速度與後續擴充性平衡，建議前後端同專案推進。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技術棧：Next.js、Prisma、SQLite、Tailwind CSS；後續可平滑升級 PostgreSQL。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先完成資料庫 schema 與後台登入，再做後台 CRUD，最後串接前台首頁、分類頁與詳情頁。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完成測試資料後，進行 RWD 與閱讀節奏微調，確保桌機與手機都好讀。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10. 第二階段擴充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第一版站穩後，再把效率工具與資料自動化能力加上來。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銀行官網爬蟲與半自動匯入。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規則評分機制 + 人工微調推薦。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SEO 強化、主題懶人包頁、更多分類與季節性專題。</w:t>
      </w:r>
    </w:p>
    <w:p>
      <w:r>
        <w:rPr>
          <w:rFonts w:ascii="Microsoft JhengHei" w:hAnsi="Microsoft JhengHei" w:eastAsia="Microsoft JhengHei"/>
          <w:b/>
          <w:color w:val="14334E"/>
          <w:sz w:val="36"/>
        </w:rPr>
        <w:t>11. 本版更新說明</w:t>
      </w:r>
    </w:p>
    <w:p>
      <w:r>
        <w:rPr>
          <w:rFonts w:ascii="Microsoft JhengHei" w:hAnsi="Microsoft JhengHei" w:eastAsia="Microsoft JhengHei"/>
          <w:b w:val="0"/>
          <w:color w:val="394651"/>
          <w:sz w:val="21"/>
        </w:rPr>
        <w:t>以下為本版（2026-06-03 / v3）相較上一版 credit-card-mvp-spec 與 v2 的新增與補強內容。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修正上一版出現的亂碼、問號替代字與非繁體中文內容。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新增分類列表頁卡片高度控制規則，明確禁止內容無限展開。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新增推薦理由二行摘要規格，並說明超過二行需截斷、完整內容由詳情頁承接。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新增列表摘要設定區塊，補上 summary_mode、target_audience、highlight_1、highlight_2、manual_summary、summary_preview 欄位。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補強第 7 節資料結構規劃，新增後台欄位如何建立、編輯與使用的說明。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補強第 8 節商業規則與排序，新增 is_featured、recommend_score、sort_order、updated_at 的完整欄位規格。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新增更詳細的後台單筆優惠編輯畫面概念，讓閱讀者可理解排序與摘要欄位的實際位置與用途。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color w:val="212B36"/>
          <w:sz w:val="21"/>
        </w:rPr>
        <w:t>新版檔案另存為日期與版本號格式，未覆蓋原本的 credit-card-mvp-spec。</w:t>
      </w:r>
    </w:p>
    <w:sectPr w:rsidR="00FC693F" w:rsidRPr="0006063C" w:rsidSect="00034616"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