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6E8" w:rsidRDefault="00003A0D" w:rsidP="00003A0D">
      <w:pPr>
        <w:pStyle w:val="Titre"/>
        <w:jc w:val="center"/>
      </w:pPr>
      <w:r>
        <w:t xml:space="preserve">Projet </w:t>
      </w:r>
      <w:proofErr w:type="spellStart"/>
      <w:r>
        <w:t>Spicy</w:t>
      </w:r>
      <w:proofErr w:type="spellEnd"/>
      <w:r>
        <w:t xml:space="preserve"> </w:t>
      </w:r>
      <w:proofErr w:type="spellStart"/>
      <w:r>
        <w:t>Invaders</w:t>
      </w:r>
      <w:proofErr w:type="spellEnd"/>
    </w:p>
    <w:p w:rsidR="00003A0D" w:rsidRDefault="00003A0D" w:rsidP="00003A0D">
      <w:pPr>
        <w:pStyle w:val="Titre1"/>
      </w:pPr>
      <w:r>
        <w:t>Tests unitaires</w:t>
      </w:r>
    </w:p>
    <w:p w:rsidR="00003A0D" w:rsidRDefault="00003A0D" w:rsidP="00003A0D">
      <w:r>
        <w:t>Afin d’assurer le bon fonctionnement du programme, nous avons élaborés une série de tests unitaires qui doivent être valide lors de chaque changement.</w:t>
      </w:r>
    </w:p>
    <w:p w:rsidR="00003A0D" w:rsidRDefault="00003A0D" w:rsidP="00003A0D">
      <w:pPr>
        <w:pStyle w:val="Titre2"/>
      </w:pPr>
      <w:proofErr w:type="spellStart"/>
      <w:r>
        <w:t>CommonTests</w:t>
      </w:r>
      <w:proofErr w:type="spellEnd"/>
    </w:p>
    <w:p w:rsidR="00003A0D" w:rsidRDefault="00003A0D" w:rsidP="00003A0D">
      <w:pPr>
        <w:pStyle w:val="Paragraphedeliste"/>
        <w:numPr>
          <w:ilvl w:val="0"/>
          <w:numId w:val="3"/>
        </w:numPr>
      </w:pPr>
      <w:proofErr w:type="spellStart"/>
      <w:proofErr w:type="gramStart"/>
      <w:r w:rsidRPr="00003A0D">
        <w:t>GetEnemyExtremityTest</w:t>
      </w:r>
      <w:proofErr w:type="spellEnd"/>
      <w:r w:rsidRPr="00003A0D">
        <w:t>(</w:t>
      </w:r>
      <w:proofErr w:type="gramEnd"/>
      <w:r w:rsidRPr="00003A0D">
        <w:t>)</w:t>
      </w:r>
    </w:p>
    <w:p w:rsidR="00003A0D" w:rsidRDefault="00003A0D" w:rsidP="00003A0D">
      <w:pPr>
        <w:pStyle w:val="Paragraphedeliste"/>
      </w:pPr>
    </w:p>
    <w:p w:rsidR="00003A0D" w:rsidRDefault="00003A0D" w:rsidP="00003A0D">
      <w:pPr>
        <w:pStyle w:val="Paragraphedeliste"/>
      </w:pPr>
      <w:r>
        <w:t xml:space="preserve">Teste la méthode </w:t>
      </w:r>
      <w:proofErr w:type="spellStart"/>
      <w:proofErr w:type="gramStart"/>
      <w:r w:rsidRPr="0038494F">
        <w:rPr>
          <w:i/>
        </w:rPr>
        <w:t>GetEnemyExtremity</w:t>
      </w:r>
      <w:proofErr w:type="spellEnd"/>
      <w:r w:rsidRPr="0038494F">
        <w:rPr>
          <w:i/>
        </w:rPr>
        <w:t>(</w:t>
      </w:r>
      <w:proofErr w:type="gramEnd"/>
      <w:r w:rsidRPr="0038494F">
        <w:rPr>
          <w:i/>
        </w:rPr>
        <w:t>)</w:t>
      </w:r>
      <w:r>
        <w:t xml:space="preserve"> qui a pour but d’identifier le/les ennemis aux quatre extrémités d’un essaim.</w:t>
      </w:r>
      <w:r w:rsidR="0038494F">
        <w:t xml:space="preserve"> Ici, nous créons un essaim de quatre ennemis puis nous regardons si la méthode nous ressort les bons ennemis pour chaque direction (top, </w:t>
      </w:r>
      <w:proofErr w:type="spellStart"/>
      <w:r w:rsidR="0038494F">
        <w:t>bottom</w:t>
      </w:r>
      <w:proofErr w:type="spellEnd"/>
      <w:r w:rsidR="0038494F">
        <w:t xml:space="preserve">, </w:t>
      </w:r>
      <w:proofErr w:type="spellStart"/>
      <w:r w:rsidR="0038494F">
        <w:t>left</w:t>
      </w:r>
      <w:proofErr w:type="spellEnd"/>
      <w:r w:rsidR="0038494F">
        <w:t xml:space="preserve"> &amp; right).</w:t>
      </w:r>
    </w:p>
    <w:p w:rsidR="0038494F" w:rsidRDefault="0038494F" w:rsidP="00003A0D">
      <w:pPr>
        <w:pStyle w:val="Paragraphedeliste"/>
      </w:pPr>
    </w:p>
    <w:p w:rsidR="0038494F" w:rsidRDefault="0038494F" w:rsidP="0038494F">
      <w:pPr>
        <w:pStyle w:val="Paragraphedeliste"/>
        <w:numPr>
          <w:ilvl w:val="0"/>
          <w:numId w:val="3"/>
        </w:numPr>
      </w:pPr>
      <w:proofErr w:type="spellStart"/>
      <w:proofErr w:type="gramStart"/>
      <w:r w:rsidRPr="0038494F">
        <w:t>GetMaxLengthTest</w:t>
      </w:r>
      <w:proofErr w:type="spellEnd"/>
      <w:r w:rsidRPr="0038494F">
        <w:t>(</w:t>
      </w:r>
      <w:proofErr w:type="gramEnd"/>
      <w:r w:rsidRPr="0038494F">
        <w:t>)</w:t>
      </w:r>
    </w:p>
    <w:p w:rsidR="0038494F" w:rsidRDefault="0038494F" w:rsidP="0038494F">
      <w:pPr>
        <w:pStyle w:val="Paragraphedeliste"/>
      </w:pPr>
    </w:p>
    <w:p w:rsidR="0038494F" w:rsidRDefault="0038494F" w:rsidP="0038494F">
      <w:pPr>
        <w:pStyle w:val="Paragraphedeliste"/>
        <w:rPr>
          <w:i/>
        </w:rPr>
      </w:pPr>
      <w:r>
        <w:t xml:space="preserve">Teste la méthode </w:t>
      </w:r>
      <w:proofErr w:type="spellStart"/>
      <w:proofErr w:type="gramStart"/>
      <w:r w:rsidRPr="0038494F">
        <w:rPr>
          <w:i/>
        </w:rPr>
        <w:t>GetMaxLength</w:t>
      </w:r>
      <w:proofErr w:type="spellEnd"/>
      <w:r w:rsidRPr="0038494F">
        <w:rPr>
          <w:i/>
        </w:rPr>
        <w:t>(</w:t>
      </w:r>
      <w:proofErr w:type="gramEnd"/>
      <w:r w:rsidRPr="0038494F">
        <w:rPr>
          <w:i/>
        </w:rPr>
        <w:t>)</w:t>
      </w:r>
      <w:r>
        <w:t xml:space="preserve"> qui a pour but de ressortir la longueur maximale d’une liste de strings. Nous le testons avec une liste de strings test contenant une chaîne </w:t>
      </w:r>
      <w:r w:rsidRPr="0038494F">
        <w:rPr>
          <w:i/>
        </w:rPr>
        <w:t>s4</w:t>
      </w:r>
      <w:r>
        <w:t xml:space="preserve"> </w:t>
      </w:r>
      <w:r w:rsidRPr="0038494F">
        <w:t>clairement</w:t>
      </w:r>
      <w:r>
        <w:t xml:space="preserve"> plus longue. Après exécution de la méthode, nous comparons </w:t>
      </w:r>
      <w:r>
        <w:rPr>
          <w:i/>
        </w:rPr>
        <w:t>s</w:t>
      </w:r>
      <w:proofErr w:type="gramStart"/>
      <w:r>
        <w:rPr>
          <w:i/>
        </w:rPr>
        <w:t>4.Length</w:t>
      </w:r>
      <w:proofErr w:type="gramEnd"/>
      <w:r>
        <w:rPr>
          <w:i/>
        </w:rPr>
        <w:t xml:space="preserve"> </w:t>
      </w:r>
      <w:r>
        <w:t xml:space="preserve">avec le résultat de </w:t>
      </w:r>
      <w:proofErr w:type="spellStart"/>
      <w:r w:rsidRPr="0038494F">
        <w:rPr>
          <w:i/>
        </w:rPr>
        <w:t>GetMaxLength</w:t>
      </w:r>
      <w:proofErr w:type="spellEnd"/>
      <w:r w:rsidRPr="0038494F">
        <w:rPr>
          <w:i/>
        </w:rPr>
        <w:t>()</w:t>
      </w:r>
    </w:p>
    <w:p w:rsidR="0038494F" w:rsidRDefault="0038494F" w:rsidP="0038494F">
      <w:pPr>
        <w:pStyle w:val="Paragraphedeliste"/>
        <w:rPr>
          <w:i/>
        </w:rPr>
      </w:pPr>
    </w:p>
    <w:p w:rsidR="0038494F" w:rsidRDefault="0038494F" w:rsidP="0038494F">
      <w:pPr>
        <w:pStyle w:val="Paragraphedeliste"/>
        <w:numPr>
          <w:ilvl w:val="0"/>
          <w:numId w:val="3"/>
        </w:numPr>
      </w:pPr>
      <w:proofErr w:type="spellStart"/>
      <w:proofErr w:type="gramStart"/>
      <w:r w:rsidRPr="0038494F">
        <w:t>GetFrontLineEnemiesTest</w:t>
      </w:r>
      <w:proofErr w:type="spellEnd"/>
      <w:r w:rsidRPr="0038494F">
        <w:t>(</w:t>
      </w:r>
      <w:proofErr w:type="gramEnd"/>
      <w:r w:rsidRPr="0038494F">
        <w:t>)</w:t>
      </w:r>
    </w:p>
    <w:p w:rsidR="0038494F" w:rsidRDefault="0038494F" w:rsidP="0038494F">
      <w:pPr>
        <w:pStyle w:val="Paragraphedeliste"/>
      </w:pPr>
    </w:p>
    <w:p w:rsidR="0038494F" w:rsidRDefault="0038494F" w:rsidP="0038494F">
      <w:pPr>
        <w:pStyle w:val="Paragraphedeliste"/>
      </w:pPr>
      <w:r>
        <w:t xml:space="preserve">Teste la méthode </w:t>
      </w:r>
      <w:proofErr w:type="spellStart"/>
      <w:proofErr w:type="gramStart"/>
      <w:r w:rsidRPr="0038494F">
        <w:rPr>
          <w:i/>
        </w:rPr>
        <w:t>GetFrontLineEnemies</w:t>
      </w:r>
      <w:proofErr w:type="spellEnd"/>
      <w:r w:rsidRPr="0038494F">
        <w:rPr>
          <w:i/>
        </w:rPr>
        <w:t>(</w:t>
      </w:r>
      <w:proofErr w:type="gramEnd"/>
      <w:r w:rsidRPr="0038494F">
        <w:rPr>
          <w:i/>
        </w:rPr>
        <w:t xml:space="preserve">) </w:t>
      </w:r>
      <w:r>
        <w:t>qui a pour but de ressortir une liste de tous les ennemis se trouvant en tête d’un essaim. Ceci permet de savoir quels ennemis peuvent tirer en jeu. Nous créons alors un essaim de 5 x 3 ennemis. Nous comparons ensuite la dernière ligne de l’essaim avec le résultat de la méthode.</w:t>
      </w:r>
    </w:p>
    <w:p w:rsidR="0038494F" w:rsidRDefault="0038494F" w:rsidP="0038494F">
      <w:pPr>
        <w:pStyle w:val="Titre2"/>
      </w:pPr>
      <w:proofErr w:type="spellStart"/>
      <w:r>
        <w:t>ElementTests</w:t>
      </w:r>
      <w:proofErr w:type="spellEnd"/>
    </w:p>
    <w:p w:rsidR="0038494F" w:rsidRDefault="0038494F" w:rsidP="0038494F">
      <w:pPr>
        <w:pStyle w:val="Paragraphedeliste"/>
        <w:numPr>
          <w:ilvl w:val="0"/>
          <w:numId w:val="3"/>
        </w:numPr>
      </w:pPr>
      <w:proofErr w:type="spellStart"/>
      <w:proofErr w:type="gramStart"/>
      <w:r>
        <w:t>ElementCtorTest</w:t>
      </w:r>
      <w:proofErr w:type="spellEnd"/>
      <w:r>
        <w:t>(</w:t>
      </w:r>
      <w:proofErr w:type="gramEnd"/>
      <w:r>
        <w:t>)</w:t>
      </w:r>
    </w:p>
    <w:p w:rsidR="0038494F" w:rsidRDefault="0038494F" w:rsidP="0038494F">
      <w:pPr>
        <w:pStyle w:val="Paragraphedeliste"/>
      </w:pPr>
    </w:p>
    <w:p w:rsidR="0038494F" w:rsidRDefault="0038494F" w:rsidP="0038494F">
      <w:pPr>
        <w:pStyle w:val="Paragraphedeliste"/>
      </w:pPr>
      <w:r>
        <w:t xml:space="preserve">Teste le constructeur de la classe mère </w:t>
      </w:r>
      <w:proofErr w:type="spellStart"/>
      <w:r w:rsidRPr="00AC2ED5">
        <w:rPr>
          <w:i/>
        </w:rPr>
        <w:t>Element</w:t>
      </w:r>
      <w:proofErr w:type="spellEnd"/>
      <w:r w:rsidR="00AC2ED5">
        <w:t xml:space="preserve"> en vérifiant que la variable assignée à un </w:t>
      </w:r>
      <w:r w:rsidR="00AC2ED5">
        <w:rPr>
          <w:i/>
        </w:rPr>
        <w:t xml:space="preserve">new </w:t>
      </w:r>
      <w:proofErr w:type="spellStart"/>
      <w:r w:rsidR="00AC2ED5">
        <w:rPr>
          <w:i/>
        </w:rPr>
        <w:t>Element</w:t>
      </w:r>
      <w:proofErr w:type="spellEnd"/>
      <w:r w:rsidR="00AC2ED5">
        <w:rPr>
          <w:i/>
        </w:rPr>
        <w:t xml:space="preserve"> </w:t>
      </w:r>
      <w:r w:rsidR="00AC2ED5">
        <w:t xml:space="preserve">ne soit pas nulle et soit de type </w:t>
      </w:r>
      <w:proofErr w:type="spellStart"/>
      <w:r w:rsidR="00AC2ED5">
        <w:rPr>
          <w:i/>
        </w:rPr>
        <w:t>Element</w:t>
      </w:r>
      <w:proofErr w:type="spellEnd"/>
      <w:r w:rsidR="00AC2ED5">
        <w:t>.</w:t>
      </w:r>
    </w:p>
    <w:p w:rsidR="00AC2ED5" w:rsidRDefault="00AC2ED5" w:rsidP="0038494F">
      <w:pPr>
        <w:pStyle w:val="Paragraphedeliste"/>
      </w:pPr>
    </w:p>
    <w:p w:rsidR="00AC2ED5" w:rsidRDefault="00AC2ED5" w:rsidP="00AC2ED5">
      <w:pPr>
        <w:pStyle w:val="Paragraphedeliste"/>
        <w:numPr>
          <w:ilvl w:val="0"/>
          <w:numId w:val="3"/>
        </w:numPr>
      </w:pPr>
      <w:proofErr w:type="spellStart"/>
      <w:proofErr w:type="gramStart"/>
      <w:r>
        <w:t>LoadTest</w:t>
      </w:r>
      <w:proofErr w:type="spellEnd"/>
      <w:r>
        <w:t>(</w:t>
      </w:r>
      <w:proofErr w:type="gramEnd"/>
      <w:r>
        <w:t>)</w:t>
      </w:r>
    </w:p>
    <w:p w:rsidR="00AC2ED5" w:rsidRDefault="00AC2ED5" w:rsidP="00AC2ED5">
      <w:pPr>
        <w:pStyle w:val="Paragraphedeliste"/>
      </w:pPr>
    </w:p>
    <w:p w:rsidR="00B30053" w:rsidRDefault="00AC2ED5" w:rsidP="00AC2ED5">
      <w:pPr>
        <w:pStyle w:val="Paragraphedeliste"/>
      </w:pPr>
      <w:r>
        <w:t xml:space="preserve">Teste la méthode </w:t>
      </w:r>
      <w:proofErr w:type="spellStart"/>
      <w:proofErr w:type="gramStart"/>
      <w:r>
        <w:rPr>
          <w:i/>
        </w:rPr>
        <w:t>Load</w:t>
      </w:r>
      <w:proofErr w:type="spellEnd"/>
      <w:r>
        <w:rPr>
          <w:i/>
        </w:rPr>
        <w:t>(</w:t>
      </w:r>
      <w:proofErr w:type="gramEnd"/>
      <w:r>
        <w:rPr>
          <w:i/>
        </w:rPr>
        <w:t xml:space="preserve">) </w:t>
      </w:r>
      <w:r>
        <w:t xml:space="preserve">qui va inscrire dans un tableau en cascade </w:t>
      </w:r>
      <w:r w:rsidRPr="00AC2ED5">
        <w:rPr>
          <w:i/>
        </w:rPr>
        <w:t>char</w:t>
      </w:r>
      <w:r>
        <w:t xml:space="preserve"> chaque caractère de l’élément aux bons emplacements en fonction de la position x et y qui sont attributs de la classe où le point (x, y) est le coin supérieur gauche de l’élément. Le test s’</w:t>
      </w:r>
      <w:r w:rsidR="00B30053">
        <w:t>effectue avec un élément d’un caractère où nous comparons le caractère avec l’index correspondant dans le tableau de char.</w:t>
      </w:r>
      <w:bookmarkStart w:id="0" w:name="_GoBack"/>
      <w:bookmarkEnd w:id="0"/>
    </w:p>
    <w:p w:rsidR="00B30053" w:rsidRDefault="00B30053" w:rsidP="00B30053">
      <w:pPr>
        <w:pStyle w:val="Titre2"/>
      </w:pPr>
      <w:proofErr w:type="spellStart"/>
      <w:r>
        <w:t>SpaceShipTests</w:t>
      </w:r>
      <w:proofErr w:type="spellEnd"/>
    </w:p>
    <w:p w:rsidR="00AC2ED5" w:rsidRDefault="00B30053" w:rsidP="00B30053">
      <w:pPr>
        <w:pStyle w:val="Paragraphedeliste"/>
        <w:numPr>
          <w:ilvl w:val="0"/>
          <w:numId w:val="3"/>
        </w:numPr>
      </w:pPr>
      <w:proofErr w:type="spellStart"/>
      <w:proofErr w:type="gramStart"/>
      <w:r>
        <w:t>SpaceShipCtorTest</w:t>
      </w:r>
      <w:proofErr w:type="spellEnd"/>
      <w:r>
        <w:t>(</w:t>
      </w:r>
      <w:proofErr w:type="gramEnd"/>
      <w:r>
        <w:t>)</w:t>
      </w:r>
    </w:p>
    <w:p w:rsidR="00B30053" w:rsidRDefault="00B30053" w:rsidP="00B30053">
      <w:pPr>
        <w:pStyle w:val="Paragraphedeliste"/>
      </w:pPr>
    </w:p>
    <w:p w:rsidR="00B30053" w:rsidRDefault="00B30053" w:rsidP="00B30053">
      <w:pPr>
        <w:pStyle w:val="Paragraphedeliste"/>
      </w:pPr>
      <w:r>
        <w:t xml:space="preserve">Teste le constructeur de la classe </w:t>
      </w:r>
      <w:proofErr w:type="spellStart"/>
      <w:r w:rsidRPr="00B30053">
        <w:rPr>
          <w:i/>
        </w:rPr>
        <w:t>SpaceShip</w:t>
      </w:r>
      <w:proofErr w:type="spellEnd"/>
      <w:r>
        <w:t xml:space="preserve"> qui hérite de </w:t>
      </w:r>
      <w:proofErr w:type="spellStart"/>
      <w:r w:rsidRPr="00B30053">
        <w:rPr>
          <w:i/>
        </w:rPr>
        <w:t>Element</w:t>
      </w:r>
      <w:proofErr w:type="spellEnd"/>
      <w:r>
        <w:rPr>
          <w:i/>
        </w:rPr>
        <w:t xml:space="preserve">. </w:t>
      </w:r>
      <w:r>
        <w:t>Même procédure qu’au test 4.</w:t>
      </w:r>
    </w:p>
    <w:p w:rsidR="00B30053" w:rsidRDefault="00B30053" w:rsidP="00B30053">
      <w:pPr>
        <w:pStyle w:val="Paragraphedeliste"/>
      </w:pPr>
    </w:p>
    <w:p w:rsidR="00B30053" w:rsidRDefault="00B30053" w:rsidP="00B30053">
      <w:pPr>
        <w:pStyle w:val="Paragraphedeliste"/>
        <w:numPr>
          <w:ilvl w:val="0"/>
          <w:numId w:val="3"/>
        </w:numPr>
      </w:pPr>
      <w:proofErr w:type="spellStart"/>
      <w:proofErr w:type="gramStart"/>
      <w:r>
        <w:lastRenderedPageBreak/>
        <w:t>MoveShipTest</w:t>
      </w:r>
      <w:proofErr w:type="spellEnd"/>
      <w:r>
        <w:t>(</w:t>
      </w:r>
      <w:proofErr w:type="gramEnd"/>
      <w:r>
        <w:t>)</w:t>
      </w:r>
    </w:p>
    <w:p w:rsidR="00B30053" w:rsidRDefault="00B30053" w:rsidP="00B30053">
      <w:pPr>
        <w:pStyle w:val="Paragraphedeliste"/>
      </w:pPr>
    </w:p>
    <w:p w:rsidR="00B30053" w:rsidRDefault="00B30053" w:rsidP="00B30053">
      <w:pPr>
        <w:pStyle w:val="Paragraphedeliste"/>
      </w:pPr>
      <w:r>
        <w:t>Teste la méthode qui déplace le vaisseau du j</w:t>
      </w:r>
      <w:r w:rsidR="00563431">
        <w:t xml:space="preserve">oueur en changeant son attribut </w:t>
      </w:r>
      <w:r w:rsidR="00563431" w:rsidRPr="00563431">
        <w:rPr>
          <w:i/>
        </w:rPr>
        <w:t>_x</w:t>
      </w:r>
      <w:r>
        <w:t xml:space="preserve">. Vérification de la propriété </w:t>
      </w:r>
      <w:r>
        <w:rPr>
          <w:i/>
        </w:rPr>
        <w:t xml:space="preserve">X </w:t>
      </w:r>
      <w:r>
        <w:t xml:space="preserve">de </w:t>
      </w:r>
      <w:proofErr w:type="spellStart"/>
      <w:r w:rsidR="00563431">
        <w:rPr>
          <w:i/>
        </w:rPr>
        <w:t>SpaceShip</w:t>
      </w:r>
      <w:proofErr w:type="spellEnd"/>
      <w:r w:rsidR="00563431">
        <w:rPr>
          <w:i/>
        </w:rPr>
        <w:t xml:space="preserve">. </w:t>
      </w:r>
      <w:r w:rsidR="00051BAF">
        <w:t>On compare la position du vaisseau au calcul engendré par les multiples déplacements effectués.</w:t>
      </w:r>
    </w:p>
    <w:p w:rsidR="00051BAF" w:rsidRDefault="00051BAF" w:rsidP="00051BAF">
      <w:pPr>
        <w:pStyle w:val="Titre2"/>
      </w:pPr>
      <w:proofErr w:type="spellStart"/>
      <w:r>
        <w:t>EnemyTests</w:t>
      </w:r>
      <w:proofErr w:type="spellEnd"/>
    </w:p>
    <w:p w:rsidR="00051BAF" w:rsidRDefault="00051BAF" w:rsidP="00051BAF">
      <w:pPr>
        <w:pStyle w:val="Paragraphedeliste"/>
        <w:numPr>
          <w:ilvl w:val="0"/>
          <w:numId w:val="3"/>
        </w:numPr>
      </w:pPr>
      <w:proofErr w:type="spellStart"/>
      <w:proofErr w:type="gramStart"/>
      <w:r>
        <w:t>EnemyCtorTest</w:t>
      </w:r>
      <w:proofErr w:type="spellEnd"/>
      <w:r>
        <w:t>(</w:t>
      </w:r>
      <w:proofErr w:type="gramEnd"/>
      <w:r>
        <w:t>)</w:t>
      </w:r>
    </w:p>
    <w:p w:rsidR="00051BAF" w:rsidRDefault="00051BAF" w:rsidP="00051BAF">
      <w:pPr>
        <w:pStyle w:val="Paragraphedeliste"/>
      </w:pPr>
    </w:p>
    <w:p w:rsidR="00051BAF" w:rsidRDefault="00051BAF" w:rsidP="00051BAF">
      <w:pPr>
        <w:pStyle w:val="Paragraphedeliste"/>
      </w:pPr>
      <w:r>
        <w:t xml:space="preserve">Teste du constructeur de </w:t>
      </w:r>
      <w:proofErr w:type="spellStart"/>
      <w:r w:rsidRPr="00051BAF">
        <w:rPr>
          <w:i/>
        </w:rPr>
        <w:t>Enemy</w:t>
      </w:r>
      <w:proofErr w:type="spellEnd"/>
      <w:r>
        <w:rPr>
          <w:i/>
        </w:rPr>
        <w:t xml:space="preserve">. </w:t>
      </w:r>
      <w:r>
        <w:t>Même procédé qu’au point 6.</w:t>
      </w:r>
    </w:p>
    <w:p w:rsidR="00051BAF" w:rsidRDefault="00051BAF" w:rsidP="00051BAF">
      <w:pPr>
        <w:pStyle w:val="Paragraphedeliste"/>
      </w:pPr>
    </w:p>
    <w:p w:rsidR="00051BAF" w:rsidRDefault="00051BAF" w:rsidP="00051BAF">
      <w:pPr>
        <w:pStyle w:val="Paragraphedeliste"/>
        <w:numPr>
          <w:ilvl w:val="0"/>
          <w:numId w:val="3"/>
        </w:numPr>
      </w:pPr>
      <w:proofErr w:type="spellStart"/>
      <w:proofErr w:type="gramStart"/>
      <w:r>
        <w:t>ShootTest</w:t>
      </w:r>
      <w:proofErr w:type="spellEnd"/>
      <w:r>
        <w:t>(</w:t>
      </w:r>
      <w:proofErr w:type="gramEnd"/>
      <w:r>
        <w:t>)</w:t>
      </w:r>
    </w:p>
    <w:p w:rsidR="00051BAF" w:rsidRDefault="00051BAF" w:rsidP="00051BAF">
      <w:pPr>
        <w:pStyle w:val="Paragraphedeliste"/>
      </w:pPr>
    </w:p>
    <w:p w:rsidR="00051BAF" w:rsidRDefault="00051BAF" w:rsidP="00051BAF">
      <w:pPr>
        <w:pStyle w:val="Paragraphedeliste"/>
      </w:pPr>
      <w:r>
        <w:t xml:space="preserve">Teste la méthode </w:t>
      </w:r>
      <w:proofErr w:type="gramStart"/>
      <w:r w:rsidRPr="00051BAF">
        <w:rPr>
          <w:i/>
        </w:rPr>
        <w:t>Shoot</w:t>
      </w:r>
      <w:r>
        <w:rPr>
          <w:i/>
        </w:rPr>
        <w:t>(</w:t>
      </w:r>
      <w:proofErr w:type="gramEnd"/>
      <w:r>
        <w:rPr>
          <w:i/>
        </w:rPr>
        <w:t xml:space="preserve">) </w:t>
      </w:r>
      <w:r>
        <w:t xml:space="preserve">de </w:t>
      </w:r>
      <w:proofErr w:type="spellStart"/>
      <w:r w:rsidRPr="00051BAF">
        <w:rPr>
          <w:i/>
        </w:rPr>
        <w:t>Enemy</w:t>
      </w:r>
      <w:proofErr w:type="spellEnd"/>
      <w:r>
        <w:t xml:space="preserve">. Nous allons comparer le nombre d’éléments dans une liste </w:t>
      </w:r>
      <w:r w:rsidRPr="00051BAF">
        <w:rPr>
          <w:i/>
        </w:rPr>
        <w:t>projectiles</w:t>
      </w:r>
      <w:r>
        <w:t xml:space="preserve"> et le nombre de fois que la méthode </w:t>
      </w:r>
      <w:proofErr w:type="gramStart"/>
      <w:r w:rsidRPr="00051BAF">
        <w:rPr>
          <w:i/>
        </w:rPr>
        <w:t>Shoot(</w:t>
      </w:r>
      <w:proofErr w:type="gramEnd"/>
      <w:r w:rsidRPr="00051BAF">
        <w:rPr>
          <w:i/>
        </w:rPr>
        <w:t>)</w:t>
      </w:r>
      <w:r>
        <w:t xml:space="preserve"> est appelée.</w:t>
      </w:r>
    </w:p>
    <w:p w:rsidR="00051BAF" w:rsidRDefault="00051BAF" w:rsidP="00051BAF">
      <w:pPr>
        <w:pStyle w:val="Paragraphedeliste"/>
      </w:pPr>
    </w:p>
    <w:p w:rsidR="00051BAF" w:rsidRDefault="00051BAF" w:rsidP="00051BAF">
      <w:pPr>
        <w:pStyle w:val="Paragraphedeliste"/>
        <w:numPr>
          <w:ilvl w:val="0"/>
          <w:numId w:val="3"/>
        </w:numPr>
      </w:pPr>
      <w:proofErr w:type="spellStart"/>
      <w:proofErr w:type="gramStart"/>
      <w:r>
        <w:t>MoveTest</w:t>
      </w:r>
      <w:proofErr w:type="spellEnd"/>
      <w:r>
        <w:t>(</w:t>
      </w:r>
      <w:proofErr w:type="gramEnd"/>
      <w:r>
        <w:t>)</w:t>
      </w:r>
    </w:p>
    <w:p w:rsidR="00051BAF" w:rsidRDefault="00051BAF" w:rsidP="00051BAF">
      <w:pPr>
        <w:pStyle w:val="Paragraphedeliste"/>
      </w:pPr>
    </w:p>
    <w:p w:rsidR="00051BAF" w:rsidRDefault="00051BAF" w:rsidP="00051BAF">
      <w:pPr>
        <w:pStyle w:val="Paragraphedeliste"/>
      </w:pPr>
      <w:r>
        <w:t xml:space="preserve">Teste la méthode </w:t>
      </w:r>
      <w:proofErr w:type="gramStart"/>
      <w:r>
        <w:rPr>
          <w:i/>
        </w:rPr>
        <w:t>Move(</w:t>
      </w:r>
      <w:proofErr w:type="gramEnd"/>
      <w:r>
        <w:rPr>
          <w:i/>
        </w:rPr>
        <w:t>)</w:t>
      </w:r>
      <w:r>
        <w:t xml:space="preserve"> de </w:t>
      </w:r>
      <w:proofErr w:type="spellStart"/>
      <w:r>
        <w:rPr>
          <w:i/>
        </w:rPr>
        <w:t>Enemy</w:t>
      </w:r>
      <w:proofErr w:type="spellEnd"/>
      <w:r>
        <w:t>. Après quelques appels de la méthode nous comparons les positions x et y avec les résultats attendus lorsqu’on exécute cette méthode, obtenus par calcul explicite.</w:t>
      </w:r>
    </w:p>
    <w:p w:rsidR="00051BAF" w:rsidRDefault="00051BAF" w:rsidP="00051BAF">
      <w:pPr>
        <w:pStyle w:val="Titre2"/>
      </w:pPr>
      <w:proofErr w:type="spellStart"/>
      <w:proofErr w:type="gramStart"/>
      <w:r>
        <w:t>BulletTests</w:t>
      </w:r>
      <w:proofErr w:type="spellEnd"/>
      <w:r>
        <w:t>(</w:t>
      </w:r>
      <w:proofErr w:type="gramEnd"/>
      <w:r>
        <w:t>)</w:t>
      </w:r>
    </w:p>
    <w:p w:rsidR="00051BAF" w:rsidRDefault="00051BAF" w:rsidP="00051BAF">
      <w:pPr>
        <w:pStyle w:val="Paragraphedeliste"/>
        <w:numPr>
          <w:ilvl w:val="0"/>
          <w:numId w:val="3"/>
        </w:numPr>
      </w:pPr>
      <w:proofErr w:type="spellStart"/>
      <w:proofErr w:type="gramStart"/>
      <w:r>
        <w:t>BulletCtorTest</w:t>
      </w:r>
      <w:proofErr w:type="spellEnd"/>
      <w:r>
        <w:t>(</w:t>
      </w:r>
      <w:proofErr w:type="gramEnd"/>
      <w:r>
        <w:t>)</w:t>
      </w:r>
    </w:p>
    <w:p w:rsidR="00051BAF" w:rsidRDefault="00051BAF" w:rsidP="00051BAF">
      <w:pPr>
        <w:pStyle w:val="Paragraphedeliste"/>
      </w:pPr>
    </w:p>
    <w:p w:rsidR="00051BAF" w:rsidRDefault="00051BAF" w:rsidP="00051BAF">
      <w:pPr>
        <w:pStyle w:val="Paragraphedeliste"/>
      </w:pPr>
      <w:r>
        <w:t xml:space="preserve">Teste du constructeur de </w:t>
      </w:r>
      <w:r>
        <w:rPr>
          <w:i/>
        </w:rPr>
        <w:t xml:space="preserve">Bullet. </w:t>
      </w:r>
      <w:r>
        <w:t>Même procédé qu’au point 8.</w:t>
      </w:r>
    </w:p>
    <w:p w:rsidR="00051BAF" w:rsidRDefault="00051BAF" w:rsidP="00051BAF">
      <w:pPr>
        <w:pStyle w:val="Paragraphedeliste"/>
      </w:pPr>
    </w:p>
    <w:p w:rsidR="00051BAF" w:rsidRDefault="00051BAF" w:rsidP="00051BAF">
      <w:pPr>
        <w:pStyle w:val="Paragraphedeliste"/>
        <w:numPr>
          <w:ilvl w:val="0"/>
          <w:numId w:val="3"/>
        </w:numPr>
      </w:pPr>
      <w:proofErr w:type="spellStart"/>
      <w:proofErr w:type="gramStart"/>
      <w:r>
        <w:t>MoveTest</w:t>
      </w:r>
      <w:proofErr w:type="spellEnd"/>
      <w:r>
        <w:t>(</w:t>
      </w:r>
      <w:proofErr w:type="gramEnd"/>
      <w:r>
        <w:t>)</w:t>
      </w:r>
    </w:p>
    <w:p w:rsidR="00051BAF" w:rsidRDefault="00051BAF" w:rsidP="00051BAF">
      <w:pPr>
        <w:pStyle w:val="Paragraphedeliste"/>
      </w:pPr>
    </w:p>
    <w:p w:rsidR="00051BAF" w:rsidRDefault="00051BAF" w:rsidP="00051BAF">
      <w:pPr>
        <w:pStyle w:val="Paragraphedeliste"/>
      </w:pPr>
      <w:r>
        <w:t xml:space="preserve">Teste la méthode </w:t>
      </w:r>
      <w:proofErr w:type="gramStart"/>
      <w:r>
        <w:rPr>
          <w:i/>
        </w:rPr>
        <w:t>Move(</w:t>
      </w:r>
      <w:proofErr w:type="gramEnd"/>
      <w:r>
        <w:rPr>
          <w:i/>
        </w:rPr>
        <w:t xml:space="preserve">) </w:t>
      </w:r>
      <w:r>
        <w:t>des projectiles. Même procédé qu’au point 10.</w:t>
      </w:r>
    </w:p>
    <w:p w:rsidR="00051BAF" w:rsidRDefault="00051BAF" w:rsidP="00051BAF">
      <w:pPr>
        <w:pStyle w:val="Paragraphedeliste"/>
      </w:pPr>
    </w:p>
    <w:p w:rsidR="00051BAF" w:rsidRDefault="00051BAF" w:rsidP="00051BAF">
      <w:pPr>
        <w:pStyle w:val="Paragraphedeliste"/>
        <w:numPr>
          <w:ilvl w:val="0"/>
          <w:numId w:val="3"/>
        </w:numPr>
      </w:pPr>
      <w:proofErr w:type="spellStart"/>
      <w:proofErr w:type="gramStart"/>
      <w:r>
        <w:t>CollidesWithTest</w:t>
      </w:r>
      <w:proofErr w:type="spellEnd"/>
      <w:r>
        <w:t>(</w:t>
      </w:r>
      <w:proofErr w:type="gramEnd"/>
      <w:r>
        <w:t>)</w:t>
      </w:r>
    </w:p>
    <w:p w:rsidR="00051BAF" w:rsidRDefault="00051BAF" w:rsidP="00051BAF">
      <w:pPr>
        <w:pStyle w:val="Paragraphedeliste"/>
      </w:pPr>
    </w:p>
    <w:p w:rsidR="00051BAF" w:rsidRPr="00F23483" w:rsidRDefault="00051BAF" w:rsidP="00051BAF">
      <w:pPr>
        <w:pStyle w:val="Paragraphedeliste"/>
      </w:pPr>
      <w:r>
        <w:t xml:space="preserve">Teste la méthode </w:t>
      </w:r>
      <w:proofErr w:type="spellStart"/>
      <w:proofErr w:type="gramStart"/>
      <w:r w:rsidRPr="00F23483">
        <w:rPr>
          <w:i/>
        </w:rPr>
        <w:t>CollidesWith</w:t>
      </w:r>
      <w:proofErr w:type="spellEnd"/>
      <w:r w:rsidRPr="00F23483">
        <w:rPr>
          <w:i/>
        </w:rPr>
        <w:t>(</w:t>
      </w:r>
      <w:proofErr w:type="gramEnd"/>
      <w:r w:rsidRPr="00F23483">
        <w:rPr>
          <w:i/>
        </w:rPr>
        <w:t>)</w:t>
      </w:r>
      <w:r>
        <w:t xml:space="preserve"> qui vérifie</w:t>
      </w:r>
      <w:r w:rsidR="00F23483">
        <w:t xml:space="preserve"> si le projectile coïncide avec un </w:t>
      </w:r>
      <w:proofErr w:type="spellStart"/>
      <w:r w:rsidR="00F23483" w:rsidRPr="00F23483">
        <w:rPr>
          <w:i/>
        </w:rPr>
        <w:t>Element</w:t>
      </w:r>
      <w:proofErr w:type="spellEnd"/>
      <w:r w:rsidR="00F23483">
        <w:rPr>
          <w:i/>
        </w:rPr>
        <w:t xml:space="preserve">. </w:t>
      </w:r>
      <w:r w:rsidR="00F23483">
        <w:t xml:space="preserve">Pour cela nous créons deux ennemis, un qui se trouve au même emplacement que le projectile et un autre plus loin. Nous comparons ensuite les deux résultats. Le premier doit être </w:t>
      </w:r>
      <w:proofErr w:type="spellStart"/>
      <w:r w:rsidR="00F23483">
        <w:rPr>
          <w:i/>
        </w:rPr>
        <w:t>true</w:t>
      </w:r>
      <w:proofErr w:type="spellEnd"/>
      <w:r w:rsidR="00F23483">
        <w:rPr>
          <w:i/>
        </w:rPr>
        <w:t xml:space="preserve"> </w:t>
      </w:r>
      <w:r w:rsidR="00F23483">
        <w:t xml:space="preserve">et le deuxième </w:t>
      </w:r>
      <w:r w:rsidR="00F23483">
        <w:rPr>
          <w:i/>
        </w:rPr>
        <w:t xml:space="preserve">false. </w:t>
      </w:r>
    </w:p>
    <w:sectPr w:rsidR="00051BAF" w:rsidRPr="00F23483" w:rsidSect="005B477F">
      <w:headerReference w:type="default" r:id="rId7"/>
      <w:footerReference w:type="default" r:id="rId8"/>
      <w:pgSz w:w="11906" w:h="16838" w:code="9"/>
      <w:pgMar w:top="1418" w:right="1418" w:bottom="1418" w:left="1418"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970" w:rsidRDefault="00755970" w:rsidP="005B477F">
      <w:r>
        <w:separator/>
      </w:r>
    </w:p>
  </w:endnote>
  <w:endnote w:type="continuationSeparator" w:id="0">
    <w:p w:rsidR="00755970" w:rsidRDefault="00755970" w:rsidP="005B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TML 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ayout w:type="fixed"/>
      <w:tblLook w:val="01E0" w:firstRow="1" w:lastRow="1" w:firstColumn="1" w:lastColumn="1" w:noHBand="0" w:noVBand="0"/>
    </w:tblPr>
    <w:tblGrid>
      <w:gridCol w:w="4120"/>
      <w:gridCol w:w="1246"/>
      <w:gridCol w:w="3704"/>
    </w:tblGrid>
    <w:tr w:rsidR="005B477F" w:rsidRPr="005B477F" w:rsidTr="001B570B">
      <w:trPr>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Auteur :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AUTHOR   \* MERGEFORMAT </w:instrText>
          </w:r>
          <w:r w:rsidRPr="005B477F">
            <w:rPr>
              <w:rFonts w:ascii="Century Gothic" w:eastAsia="Times New Roman" w:hAnsi="Century Gothic" w:cs="Times New Roman"/>
              <w:noProof/>
              <w:sz w:val="16"/>
              <w:szCs w:val="20"/>
              <w:lang w:eastAsia="fr-CH"/>
            </w:rPr>
            <w:fldChar w:fldCharType="separate"/>
          </w:r>
          <w:r w:rsidR="00003A0D">
            <w:rPr>
              <w:rFonts w:ascii="Century Gothic" w:eastAsia="Times New Roman" w:hAnsi="Century Gothic" w:cs="Times New Roman"/>
              <w:noProof/>
              <w:sz w:val="16"/>
              <w:szCs w:val="20"/>
              <w:lang w:eastAsia="fr-CH"/>
            </w:rPr>
            <w:t>Corwin Hayslip</w:t>
          </w:r>
          <w:r w:rsidRPr="005B477F">
            <w:rPr>
              <w:rFonts w:ascii="Century Gothic" w:eastAsia="Times New Roman" w:hAnsi="Century Gothic" w:cs="Times New Roman"/>
              <w:noProof/>
              <w:sz w:val="16"/>
              <w:szCs w:val="20"/>
              <w:lang w:eastAsia="fr-CH"/>
            </w:rPr>
            <w:fldChar w:fldCharType="end"/>
          </w:r>
        </w:p>
      </w:tc>
      <w:tc>
        <w:tcPr>
          <w:tcW w:w="687" w:type="pct"/>
          <w:vAlign w:val="center"/>
        </w:tcPr>
        <w:p w:rsidR="005B477F" w:rsidRPr="005B477F" w:rsidRDefault="005B477F" w:rsidP="005B477F">
          <w:pPr>
            <w:jc w:val="center"/>
            <w:rPr>
              <w:rFonts w:ascii="Century Gothic" w:eastAsia="Times New Roman" w:hAnsi="Century Gothic" w:cs="Times New Roman"/>
              <w:sz w:val="16"/>
              <w:szCs w:val="20"/>
              <w:lang w:eastAsia="fr-CH"/>
            </w:rPr>
          </w:pPr>
        </w:p>
      </w:tc>
      <w:tc>
        <w:tcPr>
          <w:tcW w:w="2042" w:type="pct"/>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Créé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CREATEDATE  \@ "d MMMM yyyy"  \* MERGEFORMAT </w:instrText>
          </w:r>
          <w:r w:rsidRPr="005B477F">
            <w:rPr>
              <w:rFonts w:ascii="Century Gothic" w:eastAsia="Times New Roman" w:hAnsi="Century Gothic" w:cs="Times New Roman"/>
              <w:sz w:val="16"/>
              <w:szCs w:val="20"/>
              <w:lang w:eastAsia="fr-CH"/>
            </w:rPr>
            <w:fldChar w:fldCharType="separate"/>
          </w:r>
          <w:r w:rsidR="00003A0D">
            <w:rPr>
              <w:rFonts w:ascii="Century Gothic" w:eastAsia="Times New Roman" w:hAnsi="Century Gothic" w:cs="Times New Roman"/>
              <w:noProof/>
              <w:sz w:val="16"/>
              <w:szCs w:val="20"/>
              <w:lang w:eastAsia="fr-CH"/>
            </w:rPr>
            <w:t>10 avril 2019</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r>
    <w:tr w:rsidR="005B477F" w:rsidRPr="005B477F" w:rsidTr="001B570B">
      <w:trPr>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Modifié par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LASTSAVEDBY   \* MERGEFORMAT </w:instrTex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687" w:type="pct"/>
          <w:vAlign w:val="center"/>
        </w:tcPr>
        <w:p w:rsidR="005B477F" w:rsidRPr="005B477F" w:rsidRDefault="005B477F" w:rsidP="005B477F">
          <w:pPr>
            <w:jc w:val="cente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Page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PAGE </w:instrText>
          </w:r>
          <w:r w:rsidRPr="005B477F">
            <w:rPr>
              <w:rFonts w:ascii="Century Gothic" w:eastAsia="Times New Roman" w:hAnsi="Century Gothic" w:cs="Times New Roman"/>
              <w:sz w:val="16"/>
              <w:szCs w:val="20"/>
              <w:lang w:eastAsia="fr-CH"/>
            </w:rPr>
            <w:fldChar w:fldCharType="separate"/>
          </w:r>
          <w:r w:rsidR="00852467">
            <w:rPr>
              <w:rFonts w:ascii="Century Gothic" w:eastAsia="Times New Roman" w:hAnsi="Century Gothic" w:cs="Times New Roman"/>
              <w:noProof/>
              <w:sz w:val="16"/>
              <w:szCs w:val="20"/>
              <w:lang w:eastAsia="fr-CH"/>
            </w:rPr>
            <w:t>2</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sur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NUMPAGES </w:instrText>
          </w:r>
          <w:r w:rsidRPr="005B477F">
            <w:rPr>
              <w:rFonts w:ascii="Century Gothic" w:eastAsia="Times New Roman" w:hAnsi="Century Gothic" w:cs="Times New Roman"/>
              <w:sz w:val="16"/>
              <w:szCs w:val="20"/>
              <w:lang w:eastAsia="fr-CH"/>
            </w:rPr>
            <w:fldChar w:fldCharType="separate"/>
          </w:r>
          <w:r w:rsidR="00852467">
            <w:rPr>
              <w:rFonts w:ascii="Century Gothic" w:eastAsia="Times New Roman" w:hAnsi="Century Gothic" w:cs="Times New Roman"/>
              <w:noProof/>
              <w:sz w:val="16"/>
              <w:szCs w:val="20"/>
              <w:lang w:eastAsia="fr-CH"/>
            </w:rPr>
            <w:t>2</w:t>
          </w:r>
          <w:r w:rsidRPr="005B477F">
            <w:rPr>
              <w:rFonts w:ascii="Century Gothic" w:eastAsia="Times New Roman" w:hAnsi="Century Gothic" w:cs="Times New Roman"/>
              <w:sz w:val="16"/>
              <w:szCs w:val="20"/>
              <w:lang w:eastAsia="fr-CH"/>
            </w:rPr>
            <w:fldChar w:fldCharType="end"/>
          </w:r>
        </w:p>
      </w:tc>
      <w:tc>
        <w:tcPr>
          <w:tcW w:w="2042" w:type="pct"/>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Imprimé le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PRINTDATE  \@ "d MMMM yyyy hh:mm"  \* MERGEFORMAT </w:instrText>
          </w:r>
          <w:r w:rsidRPr="005B477F">
            <w:rPr>
              <w:rFonts w:ascii="Century Gothic" w:eastAsia="Times New Roman" w:hAnsi="Century Gothic" w:cs="Times New Roman"/>
              <w:sz w:val="16"/>
              <w:szCs w:val="20"/>
              <w:lang w:eastAsia="fr-CH"/>
            </w:rPr>
            <w:fldChar w:fldCharType="separate"/>
          </w:r>
          <w:r w:rsidR="00003A0D">
            <w:rPr>
              <w:rFonts w:ascii="Century Gothic" w:eastAsia="Times New Roman" w:hAnsi="Century Gothic" w:cs="Times New Roman"/>
              <w:noProof/>
              <w:sz w:val="16"/>
              <w:szCs w:val="20"/>
              <w:lang w:eastAsia="fr-CH"/>
            </w:rPr>
            <w:t>0 XXX 0000 00:00</w:t>
          </w:r>
          <w:r w:rsidRPr="005B477F">
            <w:rPr>
              <w:rFonts w:ascii="Century Gothic" w:eastAsia="Times New Roman" w:hAnsi="Century Gothic" w:cs="Times New Roman"/>
              <w:sz w:val="16"/>
              <w:szCs w:val="20"/>
              <w:lang w:eastAsia="fr-CH"/>
            </w:rPr>
            <w:fldChar w:fldCharType="end"/>
          </w:r>
        </w:p>
      </w:tc>
    </w:tr>
    <w:tr w:rsidR="005B477F" w:rsidRPr="005B477F" w:rsidTr="001B570B">
      <w:trPr>
        <w:jc w:val="center"/>
      </w:trPr>
      <w:tc>
        <w:tcPr>
          <w:tcW w:w="2271" w:type="pct"/>
          <w:vAlign w:val="center"/>
        </w:tcPr>
        <w:p w:rsidR="005B477F" w:rsidRPr="005B477F" w:rsidRDefault="005B477F" w:rsidP="005B477F">
          <w:pPr>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t xml:space="preserve">Version  </w:t>
          </w:r>
          <w:r w:rsidRPr="005B477F">
            <w:rPr>
              <w:rFonts w:ascii="Century Gothic" w:eastAsia="Times New Roman" w:hAnsi="Century Gothic" w:cs="Times New Roman"/>
              <w:noProof/>
              <w:sz w:val="16"/>
              <w:szCs w:val="20"/>
              <w:lang w:eastAsia="fr-CH"/>
            </w:rPr>
            <w:fldChar w:fldCharType="begin"/>
          </w:r>
          <w:r w:rsidRPr="005B477F">
            <w:rPr>
              <w:rFonts w:ascii="Century Gothic" w:eastAsia="Times New Roman" w:hAnsi="Century Gothic" w:cs="Times New Roman"/>
              <w:noProof/>
              <w:sz w:val="16"/>
              <w:szCs w:val="20"/>
              <w:lang w:eastAsia="fr-CH"/>
            </w:rPr>
            <w:instrText xml:space="preserve"> REVNUM   \* MERGEFORMAT </w:instrText>
          </w:r>
          <w:r w:rsidRPr="005B477F">
            <w:rPr>
              <w:rFonts w:ascii="Century Gothic" w:eastAsia="Times New Roman" w:hAnsi="Century Gothic" w:cs="Times New Roman"/>
              <w:noProof/>
              <w:sz w:val="16"/>
              <w:szCs w:val="20"/>
              <w:lang w:eastAsia="fr-CH"/>
            </w:rPr>
            <w:fldChar w:fldCharType="separate"/>
          </w:r>
          <w:r w:rsidR="00003A0D">
            <w:rPr>
              <w:rFonts w:ascii="Century Gothic" w:eastAsia="Times New Roman" w:hAnsi="Century Gothic" w:cs="Times New Roman"/>
              <w:noProof/>
              <w:sz w:val="16"/>
              <w:szCs w:val="20"/>
              <w:lang w:eastAsia="fr-CH"/>
            </w:rPr>
            <w:t>1</w:t>
          </w:r>
          <w:r w:rsidRPr="005B477F">
            <w:rPr>
              <w:rFonts w:ascii="Century Gothic" w:eastAsia="Times New Roman" w:hAnsi="Century Gothic" w:cs="Times New Roman"/>
              <w:noProof/>
              <w:sz w:val="16"/>
              <w:szCs w:val="20"/>
              <w:lang w:eastAsia="fr-CH"/>
            </w:rPr>
            <w:fldChar w:fldCharType="end"/>
          </w:r>
          <w:r w:rsidRPr="005B477F">
            <w:rPr>
              <w:rFonts w:ascii="Century Gothic" w:eastAsia="Times New Roman" w:hAnsi="Century Gothic" w:cs="Times New Roman"/>
              <w:sz w:val="16"/>
              <w:szCs w:val="20"/>
              <w:lang w:eastAsia="fr-CH"/>
            </w:rPr>
            <w:t xml:space="preserve"> du </w:t>
          </w: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SAVEDATE  \@ "d MMMM yyyy HH:mm"  \* MERGEFORMAT </w:instrText>
          </w:r>
          <w:r w:rsidRPr="005B477F">
            <w:rPr>
              <w:rFonts w:ascii="Century Gothic" w:eastAsia="Times New Roman" w:hAnsi="Century Gothic" w:cs="Times New Roman"/>
              <w:sz w:val="16"/>
              <w:szCs w:val="20"/>
              <w:lang w:eastAsia="fr-CH"/>
            </w:rPr>
            <w:fldChar w:fldCharType="separate"/>
          </w:r>
          <w:r w:rsidR="00852467">
            <w:rPr>
              <w:rFonts w:ascii="Century Gothic" w:eastAsia="Times New Roman" w:hAnsi="Century Gothic" w:cs="Times New Roman"/>
              <w:noProof/>
              <w:sz w:val="16"/>
              <w:szCs w:val="20"/>
              <w:lang w:eastAsia="fr-CH"/>
            </w:rPr>
            <w:t>10 avril 2019 16:15</w:t>
          </w:r>
          <w:r w:rsidRPr="005B477F">
            <w:rPr>
              <w:rFonts w:ascii="Century Gothic" w:eastAsia="Times New Roman" w:hAnsi="Century Gothic" w:cs="Times New Roman"/>
              <w:sz w:val="16"/>
              <w:szCs w:val="20"/>
              <w:lang w:eastAsia="fr-CH"/>
            </w:rPr>
            <w:fldChar w:fldCharType="end"/>
          </w:r>
          <w:r w:rsidRPr="005B477F">
            <w:rPr>
              <w:rFonts w:ascii="Century Gothic" w:eastAsia="Times New Roman" w:hAnsi="Century Gothic" w:cs="Times New Roman"/>
              <w:sz w:val="16"/>
              <w:szCs w:val="20"/>
              <w:lang w:eastAsia="fr-CH"/>
            </w:rPr>
            <w:t xml:space="preserve"> </w:t>
          </w:r>
        </w:p>
      </w:tc>
      <w:tc>
        <w:tcPr>
          <w:tcW w:w="2729" w:type="pct"/>
          <w:gridSpan w:val="2"/>
          <w:vAlign w:val="center"/>
        </w:tcPr>
        <w:p w:rsidR="005B477F" w:rsidRPr="005B477F" w:rsidRDefault="005B477F" w:rsidP="005B477F">
          <w:pPr>
            <w:jc w:val="right"/>
            <w:rPr>
              <w:rFonts w:ascii="Century Gothic" w:eastAsia="Times New Roman" w:hAnsi="Century Gothic" w:cs="Times New Roman"/>
              <w:sz w:val="16"/>
              <w:szCs w:val="20"/>
              <w:lang w:eastAsia="fr-CH"/>
            </w:rPr>
          </w:pPr>
          <w:r w:rsidRPr="005B477F">
            <w:rPr>
              <w:rFonts w:ascii="Century Gothic" w:eastAsia="Times New Roman" w:hAnsi="Century Gothic" w:cs="Times New Roman"/>
              <w:sz w:val="16"/>
              <w:szCs w:val="20"/>
              <w:lang w:eastAsia="fr-CH"/>
            </w:rPr>
            <w:fldChar w:fldCharType="begin"/>
          </w:r>
          <w:r w:rsidRPr="005B477F">
            <w:rPr>
              <w:rFonts w:ascii="Century Gothic" w:eastAsia="Times New Roman" w:hAnsi="Century Gothic" w:cs="Times New Roman"/>
              <w:sz w:val="16"/>
              <w:szCs w:val="20"/>
              <w:lang w:eastAsia="fr-CH"/>
            </w:rPr>
            <w:instrText xml:space="preserve"> FILENAME  \* FirstCap  \* MERGEFORMAT </w:instrText>
          </w:r>
          <w:r w:rsidRPr="005B477F">
            <w:rPr>
              <w:rFonts w:ascii="Century Gothic" w:eastAsia="Times New Roman" w:hAnsi="Century Gothic" w:cs="Times New Roman"/>
              <w:sz w:val="16"/>
              <w:szCs w:val="20"/>
              <w:lang w:eastAsia="fr-CH"/>
            </w:rPr>
            <w:fldChar w:fldCharType="separate"/>
          </w:r>
          <w:r w:rsidR="00852467">
            <w:rPr>
              <w:rFonts w:ascii="Century Gothic" w:eastAsia="Times New Roman" w:hAnsi="Century Gothic" w:cs="Times New Roman"/>
              <w:noProof/>
              <w:sz w:val="16"/>
              <w:szCs w:val="20"/>
              <w:lang w:eastAsia="fr-CH"/>
            </w:rPr>
            <w:t>TestsUnitaires.docx</w:t>
          </w:r>
          <w:r w:rsidRPr="005B477F">
            <w:rPr>
              <w:rFonts w:ascii="Century Gothic" w:eastAsia="Times New Roman" w:hAnsi="Century Gothic" w:cs="Times New Roman"/>
              <w:sz w:val="16"/>
              <w:szCs w:val="20"/>
              <w:lang w:eastAsia="fr-CH"/>
            </w:rPr>
            <w:fldChar w:fldCharType="end"/>
          </w:r>
        </w:p>
      </w:tc>
    </w:tr>
  </w:tbl>
  <w:p w:rsidR="005B477F" w:rsidRDefault="005B47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970" w:rsidRDefault="00755970" w:rsidP="005B477F">
      <w:r>
        <w:separator/>
      </w:r>
    </w:p>
  </w:footnote>
  <w:footnote w:type="continuationSeparator" w:id="0">
    <w:p w:rsidR="00755970" w:rsidRDefault="00755970" w:rsidP="005B4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57" w:type="pct"/>
      <w:jc w:val="center"/>
      <w:tblBorders>
        <w:bottom w:val="single" w:sz="4" w:space="0" w:color="auto"/>
        <w:insideH w:val="single" w:sz="4" w:space="0" w:color="auto"/>
      </w:tblBorders>
      <w:tblLook w:val="01E0" w:firstRow="1" w:lastRow="1" w:firstColumn="1" w:lastColumn="1" w:noHBand="0" w:noVBand="0"/>
    </w:tblPr>
    <w:tblGrid>
      <w:gridCol w:w="1391"/>
      <w:gridCol w:w="1593"/>
      <w:gridCol w:w="2608"/>
      <w:gridCol w:w="3219"/>
    </w:tblGrid>
    <w:tr w:rsidR="005B477F" w:rsidTr="001B570B">
      <w:trPr>
        <w:trHeight w:val="536"/>
        <w:jc w:val="center"/>
      </w:trPr>
      <w:tc>
        <w:tcPr>
          <w:tcW w:w="1415" w:type="dxa"/>
          <w:vAlign w:val="center"/>
        </w:tcPr>
        <w:p w:rsidR="005B477F" w:rsidRDefault="005B477F" w:rsidP="005B477F">
          <w:pPr>
            <w:pStyle w:val="ETML"/>
          </w:pPr>
          <w:r w:rsidRPr="00D901E6">
            <w:t>ETML</w:t>
          </w:r>
        </w:p>
      </w:tc>
      <w:tc>
        <w:tcPr>
          <w:tcW w:w="1620" w:type="dxa"/>
          <w:vAlign w:val="center"/>
        </w:tcPr>
        <w:p w:rsidR="005B477F" w:rsidRDefault="005B477F" w:rsidP="005B477F">
          <w:pPr>
            <w:pStyle w:val="En-tte"/>
          </w:pPr>
          <w:r>
            <w:rPr>
              <w:noProof/>
              <w:lang w:eastAsia="fr-CH"/>
            </w:rPr>
            <w:drawing>
              <wp:inline distT="0" distB="0" distL="0" distR="0" wp14:anchorId="774EB135" wp14:editId="20F124FC">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00003A0D" w:rsidRPr="00003A0D">
            <w:rPr>
              <w:szCs w:val="28"/>
            </w:rPr>
            <w:t>032P_Dev</w:t>
          </w:r>
        </w:p>
      </w:tc>
      <w:tc>
        <w:tcPr>
          <w:tcW w:w="2700" w:type="dxa"/>
          <w:vAlign w:val="center"/>
        </w:tcPr>
        <w:p w:rsidR="005B477F" w:rsidRPr="005D0832" w:rsidRDefault="00003A0D" w:rsidP="005B477F">
          <w:pPr>
            <w:pStyle w:val="En-tte"/>
            <w:jc w:val="center"/>
          </w:pPr>
          <w:proofErr w:type="spellStart"/>
          <w:r>
            <w:t>Spicy</w:t>
          </w:r>
          <w:proofErr w:type="spellEnd"/>
          <w:r>
            <w:t xml:space="preserve"> </w:t>
          </w:r>
          <w:proofErr w:type="spellStart"/>
          <w:r>
            <w:t>Invaders</w:t>
          </w:r>
          <w:proofErr w:type="spellEnd"/>
        </w:p>
      </w:tc>
      <w:tc>
        <w:tcPr>
          <w:tcW w:w="3287" w:type="dxa"/>
          <w:vAlign w:val="center"/>
        </w:tcPr>
        <w:p w:rsidR="005B477F" w:rsidRDefault="005B477F" w:rsidP="005B477F">
          <w:pPr>
            <w:pStyle w:val="En-tte"/>
            <w:jc w:val="right"/>
          </w:pPr>
          <w:r>
            <w:rPr>
              <w:noProof/>
              <w:lang w:eastAsia="fr-CH"/>
            </w:rPr>
            <w:drawing>
              <wp:inline distT="0" distB="0" distL="0" distR="0" wp14:anchorId="5E248C38" wp14:editId="3B2434C8">
                <wp:extent cx="1136650" cy="276362"/>
                <wp:effectExtent l="0" t="0" r="6350" b="9525"/>
                <wp:docPr id="5" name="Image 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is-Informatique_A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6650" cy="276362"/>
                        </a:xfrm>
                        <a:prstGeom prst="rect">
                          <a:avLst/>
                        </a:prstGeom>
                        <a:noFill/>
                        <a:ln>
                          <a:noFill/>
                        </a:ln>
                      </pic:spPr>
                    </pic:pic>
                  </a:graphicData>
                </a:graphic>
              </wp:inline>
            </w:drawing>
          </w:r>
        </w:p>
      </w:tc>
    </w:tr>
  </w:tbl>
  <w:p w:rsidR="005B477F" w:rsidRDefault="005B477F">
    <w:pPr>
      <w:pStyle w:val="En-tte"/>
    </w:pPr>
  </w:p>
  <w:p w:rsidR="005B477F" w:rsidRDefault="005B477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A14"/>
    <w:multiLevelType w:val="hybridMultilevel"/>
    <w:tmpl w:val="712068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1B70C7"/>
    <w:multiLevelType w:val="hybridMultilevel"/>
    <w:tmpl w:val="8C1699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5EE2C1B"/>
    <w:multiLevelType w:val="hybridMultilevel"/>
    <w:tmpl w:val="12489CA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0D"/>
    <w:rsid w:val="00003A0D"/>
    <w:rsid w:val="00051BAF"/>
    <w:rsid w:val="00056C7E"/>
    <w:rsid w:val="001B79C7"/>
    <w:rsid w:val="0038494F"/>
    <w:rsid w:val="00446228"/>
    <w:rsid w:val="00563431"/>
    <w:rsid w:val="005B477F"/>
    <w:rsid w:val="00641AB2"/>
    <w:rsid w:val="00755970"/>
    <w:rsid w:val="007A78AB"/>
    <w:rsid w:val="00852467"/>
    <w:rsid w:val="009A46E8"/>
    <w:rsid w:val="009C1762"/>
    <w:rsid w:val="00AC2ED5"/>
    <w:rsid w:val="00B30053"/>
    <w:rsid w:val="00DD29E4"/>
    <w:rsid w:val="00ED3557"/>
    <w:rsid w:val="00F234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AF09"/>
  <w15:chartTrackingRefBased/>
  <w15:docId w15:val="{878F95BC-AD82-4CA5-9695-5974D0E7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3A0D"/>
    <w:pPr>
      <w:keepNext/>
      <w:keepLines/>
      <w:spacing w:before="24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003A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D3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ED355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557"/>
    <w:rPr>
      <w:rFonts w:asciiTheme="majorHAnsi" w:eastAsiaTheme="majorEastAsia" w:hAnsiTheme="majorHAnsi" w:cstheme="majorBidi"/>
      <w:spacing w:val="-10"/>
      <w:kern w:val="28"/>
      <w:sz w:val="56"/>
      <w:szCs w:val="56"/>
    </w:rPr>
  </w:style>
  <w:style w:type="paragraph" w:styleId="En-tte">
    <w:name w:val="header"/>
    <w:basedOn w:val="Normal"/>
    <w:link w:val="En-tteCar"/>
    <w:unhideWhenUsed/>
    <w:rsid w:val="005B477F"/>
    <w:pPr>
      <w:tabs>
        <w:tab w:val="center" w:pos="4536"/>
        <w:tab w:val="right" w:pos="9072"/>
      </w:tabs>
    </w:pPr>
  </w:style>
  <w:style w:type="character" w:customStyle="1" w:styleId="En-tteCar">
    <w:name w:val="En-tête Car"/>
    <w:basedOn w:val="Policepardfaut"/>
    <w:link w:val="En-tte"/>
    <w:uiPriority w:val="99"/>
    <w:rsid w:val="005B477F"/>
  </w:style>
  <w:style w:type="paragraph" w:styleId="Pieddepage">
    <w:name w:val="footer"/>
    <w:basedOn w:val="Normal"/>
    <w:link w:val="PieddepageCar"/>
    <w:uiPriority w:val="99"/>
    <w:unhideWhenUsed/>
    <w:rsid w:val="005B477F"/>
    <w:pPr>
      <w:tabs>
        <w:tab w:val="center" w:pos="4536"/>
        <w:tab w:val="right" w:pos="9072"/>
      </w:tabs>
    </w:pPr>
  </w:style>
  <w:style w:type="character" w:customStyle="1" w:styleId="PieddepageCar">
    <w:name w:val="Pied de page Car"/>
    <w:basedOn w:val="Policepardfaut"/>
    <w:link w:val="Pieddepage"/>
    <w:uiPriority w:val="99"/>
    <w:rsid w:val="005B477F"/>
  </w:style>
  <w:style w:type="paragraph" w:customStyle="1" w:styleId="ETML">
    <w:name w:val="ETML"/>
    <w:basedOn w:val="Normal"/>
    <w:link w:val="ETMLCar"/>
    <w:semiHidden/>
    <w:rsid w:val="005B477F"/>
    <w:pPr>
      <w:spacing w:line="360" w:lineRule="auto"/>
    </w:pPr>
    <w:rPr>
      <w:rFonts w:ascii="ETML L" w:eastAsia="Times New Roman" w:hAnsi="ETML L" w:cs="Times New Roman"/>
      <w:sz w:val="20"/>
      <w:szCs w:val="20"/>
      <w:lang w:eastAsia="fr-CH"/>
    </w:rPr>
  </w:style>
  <w:style w:type="character" w:customStyle="1" w:styleId="ETMLCar">
    <w:name w:val="ETML Car"/>
    <w:basedOn w:val="Policepardfaut"/>
    <w:link w:val="ETML"/>
    <w:semiHidden/>
    <w:rsid w:val="005B477F"/>
    <w:rPr>
      <w:rFonts w:ascii="ETML L" w:eastAsia="Times New Roman" w:hAnsi="ETML L" w:cs="Times New Roman"/>
      <w:sz w:val="20"/>
      <w:szCs w:val="20"/>
      <w:lang w:eastAsia="fr-CH"/>
    </w:rPr>
  </w:style>
  <w:style w:type="character" w:customStyle="1" w:styleId="Titre1Car">
    <w:name w:val="Titre 1 Car"/>
    <w:basedOn w:val="Policepardfaut"/>
    <w:link w:val="Titre1"/>
    <w:uiPriority w:val="9"/>
    <w:rsid w:val="00003A0D"/>
    <w:rPr>
      <w:rFonts w:asciiTheme="majorHAnsi" w:eastAsiaTheme="majorEastAsia" w:hAnsiTheme="majorHAnsi" w:cstheme="majorBidi"/>
      <w:color w:val="2E74B5" w:themeColor="accent1" w:themeShade="BF"/>
      <w:sz w:val="48"/>
      <w:szCs w:val="32"/>
    </w:rPr>
  </w:style>
  <w:style w:type="paragraph" w:styleId="Paragraphedeliste">
    <w:name w:val="List Paragraph"/>
    <w:basedOn w:val="Normal"/>
    <w:uiPriority w:val="34"/>
    <w:qFormat/>
    <w:rsid w:val="00003A0D"/>
    <w:pPr>
      <w:ind w:left="720"/>
      <w:contextualSpacing/>
    </w:pPr>
  </w:style>
  <w:style w:type="character" w:customStyle="1" w:styleId="Titre2Car">
    <w:name w:val="Titre 2 Car"/>
    <w:basedOn w:val="Policepardfaut"/>
    <w:link w:val="Titre2"/>
    <w:uiPriority w:val="9"/>
    <w:rsid w:val="00003A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vers\Mod&#232;les\Mod&#232;le%20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 ETML.dotx</Template>
  <TotalTime>161</TotalTime>
  <Pages>1</Pages>
  <Words>472</Words>
  <Characters>2599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Hayslip</dc:creator>
  <cp:keywords/>
  <dc:description/>
  <cp:lastModifiedBy>Corwin Hayslip</cp:lastModifiedBy>
  <cp:revision>13</cp:revision>
  <dcterms:created xsi:type="dcterms:W3CDTF">2019-04-10T11:34:00Z</dcterms:created>
  <dcterms:modified xsi:type="dcterms:W3CDTF">2019-04-10T14:15:00Z</dcterms:modified>
</cp:coreProperties>
</file>