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174D6C2" w14:textId="3BD05563" w:rsidR="00244696" w:rsidRDefault="00244696" w:rsidP="00244696">
      <w:pPr>
        <w:pStyle w:val="paragraph"/>
        <w:numPr>
          <w:ilvl w:val="0"/>
          <w:numId w:val="1"/>
        </w:numPr>
        <w:tabs>
          <w:tab w:val="clear" w:pos="720"/>
          <w:tab w:val="num" w:pos="360"/>
        </w:tabs>
        <w:spacing w:before="0" w:beforeAutospacing="0" w:after="0" w:afterAutospacing="0"/>
        <w:ind w:left="360" w:firstLine="0"/>
        <w:textAlignment w:val="baseline"/>
        <w:rPr>
          <w:sz w:val="40"/>
          <w:szCs w:val="40"/>
        </w:rPr>
      </w:pPr>
      <w:r>
        <w:rPr>
          <w:rStyle w:val="normaltextrun"/>
          <w:sz w:val="40"/>
          <w:szCs w:val="40"/>
          <w:lang w:val="en-MY"/>
        </w:rPr>
        <w:t>Abstract</w:t>
      </w:r>
    </w:p>
    <w:p w14:paraId="5C710FF1" w14:textId="77777777" w:rsidR="00244696" w:rsidRDefault="00244696" w:rsidP="00244696">
      <w:pPr>
        <w:pStyle w:val="paragraph"/>
        <w:spacing w:before="0" w:beforeAutospacing="0" w:after="0" w:afterAutospacing="0"/>
        <w:ind w:firstLine="360"/>
        <w:textAlignment w:val="baseline"/>
        <w:rPr>
          <w:rStyle w:val="normaltextrun"/>
          <w:lang w:val="en-MY"/>
        </w:rPr>
      </w:pPr>
    </w:p>
    <w:p w14:paraId="4A5F7EDB" w14:textId="44CF36AB" w:rsidR="00244696" w:rsidRDefault="00244696" w:rsidP="00244696">
      <w:pPr>
        <w:pStyle w:val="paragraph"/>
        <w:spacing w:before="0" w:beforeAutospacing="0" w:after="0" w:afterAutospacing="0"/>
        <w:ind w:firstLine="360"/>
        <w:textAlignment w:val="baseline"/>
        <w:rPr>
          <w:rFonts w:ascii="Segoe UI" w:hAnsi="Segoe UI" w:cs="Segoe UI"/>
          <w:sz w:val="18"/>
          <w:szCs w:val="18"/>
        </w:rPr>
      </w:pPr>
      <w:r>
        <w:rPr>
          <w:rStyle w:val="normaltextrun"/>
          <w:lang w:val="en-MY"/>
        </w:rPr>
        <w:t>This report is to show the development of </w:t>
      </w:r>
      <w:proofErr w:type="spellStart"/>
      <w:r>
        <w:rPr>
          <w:rStyle w:val="normaltextrun"/>
          <w:lang w:val="en-MY"/>
        </w:rPr>
        <w:t>Quix</w:t>
      </w:r>
      <w:proofErr w:type="spellEnd"/>
      <w:r>
        <w:rPr>
          <w:rStyle w:val="normaltextrun"/>
          <w:lang w:val="en-MY"/>
        </w:rPr>
        <w:t>, a study tracker mobile application that has quiz functions that can help improving the user’s learning effectiveness and help in skill development among university students. The main objective of </w:t>
      </w:r>
      <w:proofErr w:type="spellStart"/>
      <w:r>
        <w:rPr>
          <w:rStyle w:val="normaltextrun"/>
          <w:lang w:val="en-MY"/>
        </w:rPr>
        <w:t>Quix</w:t>
      </w:r>
      <w:proofErr w:type="spellEnd"/>
      <w:r>
        <w:rPr>
          <w:rStyle w:val="normaltextrun"/>
          <w:lang w:val="en-MY"/>
        </w:rPr>
        <w:t> is to enhance user’s academic performance by allowing them to interact with different quiz practices with a structured study monitoring and goal setting function within one application. </w:t>
      </w:r>
      <w:proofErr w:type="spellStart"/>
      <w:r>
        <w:rPr>
          <w:rStyle w:val="normaltextrun"/>
          <w:lang w:val="en-MY"/>
        </w:rPr>
        <w:t>Quix</w:t>
      </w:r>
      <w:proofErr w:type="spellEnd"/>
      <w:r>
        <w:rPr>
          <w:rStyle w:val="normaltextrun"/>
          <w:lang w:val="en-MY"/>
        </w:rPr>
        <w:t> is used to overcome common challenges such as lack of self-assessment, poor time management, and limited academic monitoring tools for lecturers.</w:t>
      </w:r>
      <w:r>
        <w:rPr>
          <w:rStyle w:val="eop"/>
        </w:rPr>
        <w:t> </w:t>
      </w:r>
    </w:p>
    <w:p w14:paraId="006CB8BA" w14:textId="77777777" w:rsidR="00244696" w:rsidRDefault="00244696" w:rsidP="00244696">
      <w:pPr>
        <w:pStyle w:val="paragraph"/>
        <w:spacing w:before="0" w:beforeAutospacing="0" w:after="0" w:afterAutospacing="0"/>
        <w:ind w:firstLine="360"/>
        <w:textAlignment w:val="baseline"/>
        <w:rPr>
          <w:rStyle w:val="normaltextrun"/>
          <w:lang w:val="en-MY"/>
        </w:rPr>
      </w:pPr>
    </w:p>
    <w:p w14:paraId="4C92821B" w14:textId="787D77E0" w:rsidR="00244696" w:rsidRDefault="00244696" w:rsidP="00244696">
      <w:pPr>
        <w:pStyle w:val="paragraph"/>
        <w:spacing w:before="0" w:beforeAutospacing="0" w:after="0" w:afterAutospacing="0"/>
        <w:ind w:firstLine="360"/>
        <w:textAlignment w:val="baseline"/>
        <w:rPr>
          <w:rFonts w:ascii="Segoe UI" w:hAnsi="Segoe UI" w:cs="Segoe UI"/>
          <w:sz w:val="18"/>
          <w:szCs w:val="18"/>
        </w:rPr>
      </w:pPr>
      <w:r>
        <w:rPr>
          <w:rStyle w:val="normaltextrun"/>
          <w:lang w:val="en-MY"/>
        </w:rPr>
        <w:t>The application is used to allow users to log in as either students, lecturers, or administrators, where students can take quizzes, track study hours, and set weekly learning goals, while lecturers can create quizzes and monitor the users’ academic progress. Administrators manage and create the accounts used by students and lecturers, then assign modules to them. By integrating both learning evaluation and study planning tools, the platform promotes consistent study habits and better academic organization.</w:t>
      </w:r>
      <w:r>
        <w:rPr>
          <w:rStyle w:val="eop"/>
        </w:rPr>
        <w:t> </w:t>
      </w:r>
    </w:p>
    <w:p w14:paraId="5DD893CB" w14:textId="77777777" w:rsidR="00244696" w:rsidRDefault="00244696" w:rsidP="00244696">
      <w:pPr>
        <w:pStyle w:val="paragraph"/>
        <w:spacing w:before="0" w:beforeAutospacing="0" w:after="0" w:afterAutospacing="0"/>
        <w:ind w:firstLine="360"/>
        <w:textAlignment w:val="baseline"/>
        <w:rPr>
          <w:rStyle w:val="normaltextrun"/>
          <w:lang w:val="en-MY"/>
        </w:rPr>
      </w:pPr>
    </w:p>
    <w:p w14:paraId="2B962AE3" w14:textId="65F75DDB" w:rsidR="00244696" w:rsidRDefault="00244696" w:rsidP="00244696">
      <w:pPr>
        <w:pStyle w:val="paragraph"/>
        <w:spacing w:before="0" w:beforeAutospacing="0" w:after="0" w:afterAutospacing="0"/>
        <w:ind w:firstLine="360"/>
        <w:textAlignment w:val="baseline"/>
        <w:rPr>
          <w:rFonts w:ascii="Segoe UI" w:hAnsi="Segoe UI" w:cs="Segoe UI"/>
          <w:sz w:val="18"/>
          <w:szCs w:val="18"/>
        </w:rPr>
      </w:pPr>
      <w:r>
        <w:rPr>
          <w:rStyle w:val="normaltextrun"/>
          <w:lang w:val="en-MY"/>
        </w:rPr>
        <w:t>In conclusion, our system, </w:t>
      </w:r>
      <w:proofErr w:type="spellStart"/>
      <w:r>
        <w:rPr>
          <w:rStyle w:val="normaltextrun"/>
          <w:lang w:val="en-MY"/>
        </w:rPr>
        <w:t>Quix</w:t>
      </w:r>
      <w:proofErr w:type="spellEnd"/>
      <w:r>
        <w:rPr>
          <w:rStyle w:val="normaltextrun"/>
          <w:lang w:val="en-MY"/>
        </w:rPr>
        <w:t>, supports Sustainable Development Goal 4 (Quality Education) by providing accessible and effective digital learning tools. The system encourages independent learning, improves progress tracking, and enhances communication between students and lecturers, leading to improved educational outcomes and more efficient learning management. </w:t>
      </w:r>
      <w:r>
        <w:rPr>
          <w:rStyle w:val="eop"/>
        </w:rPr>
        <w:t> </w:t>
      </w:r>
    </w:p>
    <w:p w14:paraId="5A88B1B1" w14:textId="77777777" w:rsidR="00524C6C" w:rsidRDefault="00524C6C"/>
    <w:sectPr w:rsidR="00524C6C">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等线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3D06415D"/>
    <w:multiLevelType w:val="multilevel"/>
    <w:tmpl w:val="947CBC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98928951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44696"/>
    <w:rsid w:val="00116EE2"/>
    <w:rsid w:val="00244696"/>
    <w:rsid w:val="00524C6C"/>
    <w:rsid w:val="00B96B1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2E49594"/>
  <w15:chartTrackingRefBased/>
  <w15:docId w15:val="{22E35AB6-47D0-4D12-916C-DA64EA4E2E8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zh-C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paragraph">
    <w:name w:val="paragraph"/>
    <w:basedOn w:val="Normal"/>
    <w:rsid w:val="00244696"/>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normaltextrun">
    <w:name w:val="normaltextrun"/>
    <w:basedOn w:val="DefaultParagraphFont"/>
    <w:rsid w:val="00244696"/>
  </w:style>
  <w:style w:type="character" w:customStyle="1" w:styleId="eop">
    <w:name w:val="eop"/>
    <w:basedOn w:val="DefaultParagraphFont"/>
    <w:rsid w:val="0024469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368483284">
      <w:bodyDiv w:val="1"/>
      <w:marLeft w:val="0"/>
      <w:marRight w:val="0"/>
      <w:marTop w:val="0"/>
      <w:marBottom w:val="0"/>
      <w:divBdr>
        <w:top w:val="none" w:sz="0" w:space="0" w:color="auto"/>
        <w:left w:val="none" w:sz="0" w:space="0" w:color="auto"/>
        <w:bottom w:val="none" w:sz="0" w:space="0" w:color="auto"/>
        <w:right w:val="none" w:sz="0" w:space="0" w:color="auto"/>
      </w:divBdr>
      <w:divsChild>
        <w:div w:id="1566799312">
          <w:marLeft w:val="0"/>
          <w:marRight w:val="0"/>
          <w:marTop w:val="0"/>
          <w:marBottom w:val="0"/>
          <w:divBdr>
            <w:top w:val="none" w:sz="0" w:space="0" w:color="auto"/>
            <w:left w:val="none" w:sz="0" w:space="0" w:color="auto"/>
            <w:bottom w:val="none" w:sz="0" w:space="0" w:color="auto"/>
            <w:right w:val="none" w:sz="0" w:space="0" w:color="auto"/>
          </w:divBdr>
        </w:div>
        <w:div w:id="1526095225">
          <w:marLeft w:val="0"/>
          <w:marRight w:val="0"/>
          <w:marTop w:val="0"/>
          <w:marBottom w:val="0"/>
          <w:divBdr>
            <w:top w:val="none" w:sz="0" w:space="0" w:color="auto"/>
            <w:left w:val="none" w:sz="0" w:space="0" w:color="auto"/>
            <w:bottom w:val="none" w:sz="0" w:space="0" w:color="auto"/>
            <w:right w:val="none" w:sz="0" w:space="0" w:color="auto"/>
          </w:divBdr>
        </w:div>
        <w:div w:id="558588861">
          <w:marLeft w:val="0"/>
          <w:marRight w:val="0"/>
          <w:marTop w:val="0"/>
          <w:marBottom w:val="0"/>
          <w:divBdr>
            <w:top w:val="none" w:sz="0" w:space="0" w:color="auto"/>
            <w:left w:val="none" w:sz="0" w:space="0" w:color="auto"/>
            <w:bottom w:val="none" w:sz="0" w:space="0" w:color="auto"/>
            <w:right w:val="none" w:sz="0" w:space="0" w:color="auto"/>
          </w:divBdr>
        </w:div>
        <w:div w:id="1857427143">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221</Words>
  <Characters>1261</Characters>
  <Application>Microsoft Office Word</Application>
  <DocSecurity>0</DocSecurity>
  <Lines>10</Lines>
  <Paragraphs>2</Paragraphs>
  <ScaleCrop>false</ScaleCrop>
  <Company/>
  <LinksUpToDate>false</LinksUpToDate>
  <CharactersWithSpaces>1480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HOWARD TAN JUN HAO</dc:creator>
  <cp:keywords/>
  <dc:description/>
  <cp:lastModifiedBy>HOWARD TAN JUN HAO</cp:lastModifiedBy>
  <cp:revision>1</cp:revision>
  <dcterms:created xsi:type="dcterms:W3CDTF">2026-03-03T14:26:00Z</dcterms:created>
  <dcterms:modified xsi:type="dcterms:W3CDTF">2026-03-03T14:27:00Z</dcterms:modified>
</cp:coreProperties>
</file>