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0"/>
      </w:pPr>
      <w:r>
        <w:rPr>
          <w:rFonts w:ascii="Malgun Gothic" w:hAnsi="Malgun Gothic"/>
          <w:b/>
          <w:color w:val="17365D"/>
          <w:sz w:val="38"/>
        </w:rPr>
        <w:t>내편의 프로젝트</w:t>
      </w:r>
    </w:p>
    <w:p>
      <w:r>
        <w:rPr>
          <w:b/>
        </w:rPr>
        <w:t>추가 작업 및 결정 사항</w:t>
      </w:r>
      <w:r>
        <w:t xml:space="preserve">  |  2026년 10월 14일 기준 · 개발 완료 11월 18일 · 발표 11월 20일</w:t>
      </w:r>
    </w:p>
    <w:p>
      <w:pPr>
        <w:pStyle w:val="Heading1"/>
      </w:pPr>
      <w:r>
        <w:t>계획을 세울 때 먼저 결정할 것</w:t>
      </w:r>
    </w:p>
    <w:p>
      <w:r>
        <w:t>원본 기획서는 역 검색, 지도, 시설 아이콘·상태, 상세 정보를 MVP로 적고 회원 기능을 확장 대상으로 둡니다. 요구사항 정의서는 회원가입·로그인과 루트 조회·추가를 모두 “상”으로 표시합니다. 남은 기간에 두 범위를 동시에 완료하겠다고 확정하기보다 10월 16일에 발표용 완료 범위를 합의해야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1134"/>
            <w:shd w:fill="17365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결정 기한</w:t>
            </w:r>
          </w:p>
        </w:tc>
        <w:tc>
          <w:tcPr>
            <w:tcW w:type="dxa" w:w="2041"/>
            <w:shd w:fill="17365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결정 사항</w:t>
            </w:r>
          </w:p>
        </w:tc>
        <w:tc>
          <w:tcPr>
            <w:tcW w:type="dxa" w:w="5726"/>
            <w:shd w:fill="17365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권장안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/>
            </w:pPr>
            <w:r>
              <w:rPr>
                <w:sz w:val="16"/>
              </w:rPr>
              <w:t>10/16</w:t>
            </w:r>
          </w:p>
        </w:tc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6"/>
              </w:rPr>
              <w:t>서비스 매체·대상 환경</w:t>
            </w:r>
          </w:p>
        </w:tc>
        <w:tc>
          <w:tcPr>
            <w:tcW w:type="dxa" w:w="5726"/>
            <w:vAlign w:val="center"/>
          </w:tcPr>
          <w:p>
            <w:pPr>
              <w:spacing w:after="20"/>
            </w:pPr>
            <w:r>
              <w:rPr>
                <w:sz w:val="16"/>
              </w:rPr>
              <w:t>웹 또는 앱 중 하나를 주 시연 대상으로 고정하고 지원 기기·브라우저 명시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/>
            </w:pPr>
            <w:r>
              <w:rPr>
                <w:sz w:val="16"/>
              </w:rPr>
              <w:t>10/16</w:t>
            </w:r>
          </w:p>
        </w:tc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6"/>
              </w:rPr>
              <w:t>MVP와 후속 범위</w:t>
            </w:r>
          </w:p>
        </w:tc>
        <w:tc>
          <w:tcPr>
            <w:tcW w:type="dxa" w:w="5726"/>
            <w:vAlign w:val="center"/>
          </w:tcPr>
          <w:p>
            <w:pPr>
              <w:spacing w:after="20"/>
            </w:pPr>
            <w:r>
              <w:rPr>
                <w:sz w:val="16"/>
              </w:rPr>
              <w:t>지도·역 검색·시설 상태·상세·ES/EV 흐름 우선; F-08~F-17은 별도 승인 없으면 후속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/>
            </w:pPr>
            <w:r>
              <w:rPr>
                <w:sz w:val="16"/>
              </w:rPr>
              <w:t>10/23</w:t>
            </w:r>
          </w:p>
        </w:tc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6"/>
              </w:rPr>
              <w:t>데이터 확보 여부</w:t>
            </w:r>
          </w:p>
        </w:tc>
        <w:tc>
          <w:tcPr>
            <w:tcW w:type="dxa" w:w="5726"/>
            <w:vAlign w:val="center"/>
          </w:tcPr>
          <w:p>
            <w:pPr>
              <w:spacing w:after="20"/>
            </w:pPr>
            <w:r>
              <w:rPr>
                <w:sz w:val="16"/>
              </w:rPr>
              <w:t>실시간/실내 데이터가 없으면 샘플 데이터임을 표시하고 검증 가능한 범위로 시연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/>
            </w:pPr>
            <w:r>
              <w:rPr>
                <w:sz w:val="16"/>
              </w:rPr>
              <w:t>11/13</w:t>
            </w:r>
          </w:p>
        </w:tc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6"/>
              </w:rPr>
              <w:t>기능 동결</w:t>
            </w:r>
          </w:p>
        </w:tc>
        <w:tc>
          <w:tcPr>
            <w:tcW w:type="dxa" w:w="5726"/>
            <w:vAlign w:val="center"/>
          </w:tcPr>
          <w:p>
            <w:pPr>
              <w:spacing w:after="20"/>
            </w:pPr>
            <w:r>
              <w:rPr>
                <w:sz w:val="16"/>
              </w:rPr>
              <w:t>새 기능 중단, 치명 결함과 발표 안정성에 집중</w:t>
            </w:r>
          </w:p>
        </w:tc>
      </w:tr>
    </w:tbl>
    <w:p>
      <w:pPr>
        <w:pStyle w:val="Heading1"/>
      </w:pPr>
      <w:r>
        <w:t>원본에 추가해야 할 작업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907"/>
            <w:shd w:fill="17365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우선</w:t>
            </w:r>
          </w:p>
        </w:tc>
        <w:tc>
          <w:tcPr>
            <w:tcW w:type="dxa" w:w="2324"/>
            <w:shd w:fill="17365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추가 작업</w:t>
            </w:r>
          </w:p>
        </w:tc>
        <w:tc>
          <w:tcPr>
            <w:tcW w:type="dxa" w:w="5669"/>
            <w:shd w:fill="17365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완료 기준 / 이유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20"/>
            </w:pPr>
            <w:r>
              <w:rPr>
                <w:sz w:val="16"/>
              </w:rPr>
              <w:t>필수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sz w:val="16"/>
              </w:rPr>
              <w:t>A-01 시설 상태 요구사항 명문화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상태값(정상·점검·중단·미확인), 갱신 시각·출처·오류 표시를 정의. 기획서의 핵심 기능이나 F-01~F-17에 독립 항목이 없음.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20"/>
            </w:pPr>
            <w:r>
              <w:rPr>
                <w:sz w:val="16"/>
              </w:rPr>
              <w:t>필수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sz w:val="16"/>
              </w:rPr>
              <w:t>데이터 출처·사용 권한 확인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역 좌표, 시설 위치, 운행 상태, 역사 내부 지도의 제공 범위·이용 조건·갱신 주기를 문서화.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20"/>
            </w:pPr>
            <w:r>
              <w:rPr>
                <w:sz w:val="16"/>
              </w:rPr>
              <w:t>필수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sz w:val="16"/>
              </w:rPr>
              <w:t>데이터 품질·대체 처리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시설 누락, 오래된 상태, 운영 중단 시 “확인 불가”로 표시하고 마지막 갱신 시각을 보여줌.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20"/>
            </w:pPr>
            <w:r>
              <w:rPr>
                <w:sz w:val="16"/>
              </w:rPr>
              <w:t>필수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sz w:val="16"/>
              </w:rPr>
              <w:t>서비스 흐름·화면 시안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6"/>
              </w:rPr>
              <w:t>비어 있는 디자인·시안 폴더를 채울 핵심 화면 및 5개 탭의 목적·연결을 승인.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20"/>
            </w:pPr>
            <w:r>
              <w:rPr>
                <w:sz w:val="16"/>
              </w:rPr>
              <w:t>필수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sz w:val="16"/>
              </w:rPr>
              <w:t>접근성·교통약자 검토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6"/>
              </w:rPr>
              <w:t>글자 확대, 대비, 화면 읽기, 터치 크기, 평지/무장애 경로 안내의 정확성을 점검.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20"/>
            </w:pPr>
            <w:r>
              <w:rPr>
                <w:sz w:val="16"/>
              </w:rPr>
              <w:t>필수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sz w:val="16"/>
              </w:rPr>
              <w:t>보안·운영 기본 점검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지도/API 키 보관, 호출 한도, 위치 권한 문구, 오류 기록, 네트워크 끊김 처리.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20"/>
            </w:pPr>
            <w:r>
              <w:rPr>
                <w:sz w:val="16"/>
              </w:rPr>
              <w:t>필수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sz w:val="16"/>
              </w:rPr>
              <w:t>통합 테스트·발표 백업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오타 검색, 5km 내 역 없음, 위치 거부, 상태 미확인, 저속/오프라인, 기기 차이를 시험. 녹화 데모 준비.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20"/>
            </w:pPr>
            <w:r>
              <w:rPr>
                <w:sz w:val="16"/>
              </w:rPr>
              <w:t>조건부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sz w:val="16"/>
              </w:rPr>
              <w:t>계정·루트 기능 상세 설계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6"/>
              </w:rPr>
              <w:t>F-08~F-11을 이번 범위에 넣는다면 인증, 저장 범위, 경로 정확도, 개인정보 보관·삭제 정책 및 추가 개발 인력/시간을 재산정.</w:t>
            </w:r>
          </w:p>
        </w:tc>
      </w:tr>
    </w:tbl>
    <w:p>
      <w:r>
        <w:br w:type="page"/>
      </w:r>
    </w:p>
    <w:p>
      <w:pPr>
        <w:pStyle w:val="Heading1"/>
      </w:pPr>
      <w:r>
        <w:t>주요 위험과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381"/>
            <w:shd w:fill="17365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위험</w:t>
            </w:r>
          </w:p>
        </w:tc>
        <w:tc>
          <w:tcPr>
            <w:tcW w:type="dxa" w:w="1247"/>
            <w:shd w:fill="17365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판단 시점</w:t>
            </w:r>
          </w:p>
        </w:tc>
        <w:tc>
          <w:tcPr>
            <w:tcW w:type="dxa" w:w="5272"/>
            <w:shd w:fill="17365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대응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sz w:val="16"/>
              </w:rPr>
              <w:t>시설 상태 실데이터 부재</w:t>
            </w:r>
          </w:p>
        </w:tc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6"/>
              </w:rPr>
              <w:t>10/23</w:t>
            </w:r>
          </w:p>
        </w:tc>
        <w:tc>
          <w:tcPr>
            <w:tcW w:type="dxa" w:w="5272"/>
            <w:vAlign w:val="center"/>
          </w:tcPr>
          <w:p>
            <w:pPr>
              <w:spacing w:after="20"/>
            </w:pPr>
            <w:r>
              <w:rPr>
                <w:sz w:val="16"/>
              </w:rPr>
              <w:t>정적·샘플 데이터 시연 여부를 확정하고 “실시간” 표현을 검증된 범위로 제한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sz w:val="16"/>
              </w:rPr>
              <w:t>실내 지도·시설 좌표 부재</w:t>
            </w:r>
          </w:p>
        </w:tc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6"/>
              </w:rPr>
              <w:t>10/23</w:t>
            </w:r>
          </w:p>
        </w:tc>
        <w:tc>
          <w:tcPr>
            <w:tcW w:type="dxa" w:w="5272"/>
            <w:vAlign w:val="center"/>
          </w:tcPr>
          <w:p>
            <w:pPr>
              <w:spacing w:after="20"/>
            </w:pPr>
            <w:r>
              <w:rPr>
                <w:sz w:val="16"/>
              </w:rPr>
              <w:t>역사 내부 지도 표현을 단순화하거나 대상 역을 축소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sz w:val="16"/>
              </w:rPr>
              <w:t>계정·루트 기능 범위 확대</w:t>
            </w:r>
          </w:p>
        </w:tc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6"/>
              </w:rPr>
              <w:t>10/16</w:t>
            </w:r>
          </w:p>
        </w:tc>
        <w:tc>
          <w:tcPr>
            <w:tcW w:type="dxa" w:w="5272"/>
            <w:vAlign w:val="center"/>
          </w:tcPr>
          <w:p>
            <w:pPr>
              <w:spacing w:after="20"/>
            </w:pPr>
            <w:r>
              <w:rPr>
                <w:sz w:val="16"/>
              </w:rPr>
              <w:t>기능별 공수와 인력 확인 후 MVP와 후속을 다시 나눔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sz w:val="16"/>
              </w:rPr>
              <w:t>발표일 직전 결함</w:t>
            </w:r>
          </w:p>
        </w:tc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6"/>
              </w:rPr>
              <w:t>11/13</w:t>
            </w:r>
          </w:p>
        </w:tc>
        <w:tc>
          <w:tcPr>
            <w:tcW w:type="dxa" w:w="5272"/>
            <w:vAlign w:val="center"/>
          </w:tcPr>
          <w:p>
            <w:pPr>
              <w:spacing w:after="20"/>
            </w:pPr>
            <w:r>
              <w:rPr>
                <w:sz w:val="16"/>
              </w:rPr>
              <w:t>기능 동결, 11/18 최종 빌드, 11/19 리허설과 녹화 백업</w:t>
            </w:r>
          </w:p>
        </w:tc>
      </w:tr>
    </w:tbl>
    <w:p>
      <w:pPr>
        <w:pStyle w:val="Heading1"/>
      </w:pPr>
      <w:r>
        <w:t>11월 20일 발표 준비물</w:t>
      </w:r>
    </w:p>
    <w:p>
      <w:pPr>
        <w:pStyle w:val="ListBullet"/>
      </w:pPr>
      <w:r>
        <w:t>문제·대상 사용자·핵심 사용 시나리오를 1분 안에 설명할 수 있는 발표 개요</w:t>
      </w:r>
    </w:p>
    <w:p>
      <w:pPr>
        <w:pStyle w:val="ListBullet"/>
      </w:pPr>
      <w:r>
        <w:t>검색→시설 상태→상세→ES/EV로 이어지는 실제 시연 경로와 예비 화면 녹화</w:t>
      </w:r>
    </w:p>
    <w:p>
      <w:pPr>
        <w:pStyle w:val="ListBullet"/>
      </w:pPr>
      <w:r>
        <w:t>데이터 출처·갱신 주기·정확도·미구현 범위를 적은 한 장의 한계 설명</w:t>
      </w:r>
    </w:p>
    <w:p>
      <w:pPr>
        <w:pStyle w:val="ListBullet"/>
      </w:pPr>
      <w:r>
        <w:t>테스트 결과, 수정한 결함, 다음 개발 단계와 예상 우선순위</w:t>
      </w:r>
    </w:p>
    <w:p>
      <w:pPr>
        <w:pStyle w:val="Heading1"/>
      </w:pPr>
      <w:r>
        <w:t>일정 가정과 원본 자료</w:t>
      </w:r>
    </w:p>
    <w:p>
      <w:r>
        <w:t>일정은 기획/디자인/개발/데이터·QA 역할을 병행할 수 있다는 가정으로 작성했습니다. 실제 인원, 주당 가용 시간, 이미 구현된 코드의 수준은 제공 자료에서 확인되지 않아 10월 16일에 담당과 기간을 재조정해야 합니다. 요구사항표의 상태는 F-01·F-04만 “진행 중”, 나머지는 “대기”로 기록되어 있습니다.</w:t>
      </w:r>
    </w:p>
    <w:p>
      <w:pPr>
        <w:pStyle w:val="ListBullet"/>
      </w:pPr>
      <w:r>
        <w:t>기획서.docx: https://docs.google.com/document/d/1JuyIjOxVNARCkcy92y995Hhcy4Oij2m1/edit</w:t>
      </w:r>
    </w:p>
    <w:p>
      <w:pPr>
        <w:pStyle w:val="ListBullet"/>
      </w:pPr>
      <w:r>
        <w:t>요구사항정의서.xlsx: https://docs.google.com/spreadsheets/d/1Aue_ZPTsn_SWl1r-CT40xc8QOBfhQXCu/edit</w:t>
      </w:r>
    </w:p>
    <w:p>
      <w:pPr>
        <w:pStyle w:val="ListBullet"/>
      </w:pPr>
      <w:r>
        <w:t>계단과 에스컬레이터.txt: https://drive.google.com/file/d/1EVHYSVreV8HcqHPbR-lxpCntY1mdODH_/view</w:t>
      </w:r>
    </w:p>
    <w:sectPr w:rsidR="00FC693F" w:rsidRPr="0006063C" w:rsidSect="00034616">
      <w:pgSz w:w="12240" w:h="15840"/>
      <w:pgMar w:top="992" w:right="1247" w:bottom="992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