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1C3" w:rsidRPr="00862517" w:rsidRDefault="00AE01C3" w:rsidP="00AE01C3">
      <w:pPr>
        <w:jc w:val="center"/>
        <w:rPr>
          <w:rFonts w:ascii="宋体" w:hAnsi="宋体"/>
          <w:b/>
          <w:color w:val="000000"/>
          <w:sz w:val="24"/>
          <w:szCs w:val="24"/>
        </w:rPr>
      </w:pPr>
      <w:bookmarkStart w:id="0" w:name="_GoBack"/>
      <w:bookmarkEnd w:id="0"/>
    </w:p>
    <w:tbl>
      <w:tblPr>
        <w:tblW w:w="51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997"/>
        <w:gridCol w:w="833"/>
        <w:gridCol w:w="842"/>
        <w:gridCol w:w="881"/>
        <w:gridCol w:w="997"/>
        <w:gridCol w:w="997"/>
        <w:gridCol w:w="881"/>
        <w:gridCol w:w="1078"/>
        <w:gridCol w:w="997"/>
        <w:gridCol w:w="881"/>
        <w:gridCol w:w="685"/>
      </w:tblGrid>
      <w:tr w:rsidR="00AE01C3" w:rsidRPr="007422ED" w:rsidTr="00465A17">
        <w:trPr>
          <w:trHeight w:val="270"/>
          <w:jc w:val="center"/>
        </w:trPr>
        <w:tc>
          <w:tcPr>
            <w:tcW w:w="38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序</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号</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测深</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382"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段长</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386"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井斜角</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40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方位角</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垂深</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投影位移</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0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南北</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9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东西</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闭合距</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04" w:type="pct"/>
            <w:shd w:val="clear" w:color="auto" w:fill="auto"/>
          </w:tcPr>
          <w:p w:rsidR="00AE01C3" w:rsidRPr="007422ED" w:rsidRDefault="00AE01C3" w:rsidP="00465A17">
            <w:pPr>
              <w:pStyle w:val="a6"/>
              <w:jc w:val="center"/>
              <w:rPr>
                <w:rFonts w:ascii="Times New Roman" w:hAnsi="Times New Roman"/>
                <w:spacing w:val="-20"/>
                <w:sz w:val="18"/>
                <w:szCs w:val="18"/>
              </w:rPr>
            </w:pPr>
            <w:r w:rsidRPr="007422ED">
              <w:rPr>
                <w:rFonts w:ascii="Times New Roman" w:hAnsi="Times New Roman" w:hint="eastAsia"/>
                <w:spacing w:val="-20"/>
                <w:sz w:val="18"/>
                <w:szCs w:val="18"/>
              </w:rPr>
              <w:t>闭合方位</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31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全角</w:t>
            </w:r>
          </w:p>
          <w:p w:rsidR="00AE01C3" w:rsidRPr="007422ED" w:rsidRDefault="00AE01C3" w:rsidP="00465A17">
            <w:pPr>
              <w:pStyle w:val="a6"/>
              <w:jc w:val="center"/>
              <w:rPr>
                <w:rFonts w:ascii="Times New Roman" w:hAnsi="Times New Roman"/>
                <w:spacing w:val="-20"/>
                <w:sz w:val="18"/>
                <w:szCs w:val="18"/>
              </w:rPr>
            </w:pPr>
            <w:r w:rsidRPr="007422ED">
              <w:rPr>
                <w:rFonts w:ascii="Times New Roman" w:hAnsi="Times New Roman"/>
                <w:spacing w:val="-20"/>
                <w:sz w:val="18"/>
                <w:szCs w:val="18"/>
              </w:rPr>
              <w:t>(</w:t>
            </w:r>
            <w:r w:rsidRPr="007422ED">
              <w:rPr>
                <w:rFonts w:ascii="Times New Roman" w:hAnsi="Times New Roman" w:hint="eastAsia"/>
                <w:spacing w:val="-20"/>
                <w:sz w:val="18"/>
                <w:szCs w:val="18"/>
              </w:rPr>
              <w:t>°</w:t>
            </w:r>
            <w:r w:rsidRPr="007422ED">
              <w:rPr>
                <w:rFonts w:ascii="Times New Roman" w:hAnsi="Times New Roman" w:hint="eastAsia"/>
                <w:spacing w:val="-20"/>
                <w:sz w:val="18"/>
                <w:szCs w:val="18"/>
              </w:rPr>
              <w:t>/30m</w:t>
            </w:r>
            <w:r w:rsidRPr="007422ED">
              <w:rPr>
                <w:rFonts w:ascii="Times New Roman" w:hAnsi="Times New Roman"/>
                <w:spacing w:val="-20"/>
                <w:sz w:val="18"/>
                <w:szCs w:val="18"/>
              </w:rPr>
              <w:t>)</w:t>
            </w:r>
          </w:p>
        </w:tc>
      </w:tr>
    </w:tbl>
    <w:tbl>
      <w:tblPr>
        <w:tblStyle w:val="a"/>
        <w:tblW w:w="51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997"/>
        <w:gridCol w:w="833"/>
        <w:gridCol w:w="842"/>
        <w:gridCol w:w="881"/>
        <w:gridCol w:w="997"/>
        <w:gridCol w:w="997"/>
        <w:gridCol w:w="881"/>
        <w:gridCol w:w="1078"/>
        <w:gridCol w:w="997"/>
        <w:gridCol w:w="881"/>
        <w:gridCol w:w="685"/>
      </w:tblGrid>
      <w:tr w:rsidR="00AE01C3" w:rsidRPr="007422ED" w:rsidTr="00465A17">
        <w:trPr>
          <w:trHeight w:val="270"/>
          <w:jc w:val="center"/>
        </w:trPr>
        <w:tc>
          <w:tcPr>
            <w:tcW w:w="384" w:type="pct"/>
            <w:shd w:val="clear" w:color="auto" w:fill="auto"/>
            <w:vAlign w:val="center"/>
            <w:hideMark/>
          </w:tcPr>
          <w:p w:rsidR="00AE01C3" w:rsidRPr="007422ED" w:rsidRDefault="00AE01C3" w:rsidP="00465A17">
            <w:pPr>
              <w:jc w:val="center"/>
              <w:rPr>
                <w:sz w:val="18"/>
                <w:szCs w:val="18"/>
              </w:rPr>
            </w:pPr>
            <w:r w:rsidRPr="007422ED">
              <w:rPr>
                <w:rFonts w:hint="eastAsia"/>
                <w:sz w:val="18"/>
                <w:szCs w:val="18"/>
              </w:rPr>
              <w:t>1</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382"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386"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271.00</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457" w:type="pct"/>
            <w:shd w:val="clear" w:color="auto" w:fill="auto"/>
            <w:vAlign w:val="center"/>
            <w:hideMark/>
          </w:tcPr>
          <w:p w:rsidR="00AE01C3" w:rsidRPr="007422ED" w:rsidRDefault="00AE01C3" w:rsidP="00465A17">
            <w:pPr>
              <w:jc w:val="center"/>
              <w:rPr>
                <w:sz w:val="18"/>
                <w:szCs w:val="18"/>
              </w:rPr>
            </w:pPr>
            <w:r w:rsidRPr="007422ED">
              <w:rPr>
                <w:sz w:val="18"/>
                <w:szCs w:val="18"/>
              </w:rPr>
              <w:t>0.00</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49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c>
          <w:tcPr>
            <w:tcW w:w="31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0.00</w:t>
            </w:r>
          </w:p>
        </w:tc>
      </w:tr>
      <w:tr w:rsidR="00AE01C3" w:rsidRPr="007422ED" w:rsidTr="00465A17">
        <w:trPr>
          <w:trHeight w:val="270"/>
          <w:jc w:val="center"/>
        </w:trPr>
        <w:tc>
          <w:tcPr>
            <w:tcW w:w="384" w:type="pct"/>
            <w:shd w:val="clear" w:color="auto" w:fill="auto"/>
            <w:vAlign w:val="center"/>
            <w:hideMark/>
          </w:tcPr>
          <w:p w:rsidR="00AE01C3" w:rsidRPr="007422ED" w:rsidRDefault="00AE01C3" w:rsidP="00465A17">
            <w:pPr>
              <w:jc w:val="center"/>
              <w:rPr>
                <w:sz w:val="18"/>
                <w:szCs w:val="18"/>
              </w:rPr>
            </w:pPr>
            <w:r w:rsidRPr="007422ED">
              <w:rPr>
                <w:rFonts w:hint="eastAsia"/>
                <w:sz w:val="18"/>
                <w:szCs w:val="18"/>
              </w:rPr>
              <w:t>2</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95.00</w:t>
            </w:r>
          </w:p>
        </w:tc>
        <w:tc>
          <w:tcPr>
            <w:tcW w:w="382"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95.00</w:t>
            </w:r>
          </w:p>
        </w:tc>
        <w:tc>
          <w:tcPr>
            <w:tcW w:w="386"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2.19</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271.00</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94.98</w:t>
            </w:r>
          </w:p>
        </w:tc>
        <w:tc>
          <w:tcPr>
            <w:tcW w:w="457" w:type="pct"/>
            <w:shd w:val="clear" w:color="auto" w:fill="auto"/>
            <w:vAlign w:val="center"/>
            <w:hideMark/>
          </w:tcPr>
          <w:p w:rsidR="00AE01C3" w:rsidRPr="007422ED" w:rsidRDefault="00AE01C3" w:rsidP="00465A17">
            <w:pPr>
              <w:jc w:val="center"/>
              <w:rPr>
                <w:sz w:val="18"/>
                <w:szCs w:val="18"/>
              </w:rPr>
            </w:pPr>
            <w:r w:rsidRPr="007422ED">
              <w:rPr>
                <w:sz w:val="18"/>
                <w:szCs w:val="18"/>
              </w:rPr>
              <w:t>1.67</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0.03</w:t>
            </w:r>
          </w:p>
        </w:tc>
        <w:tc>
          <w:tcPr>
            <w:tcW w:w="49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-1.82</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1.82</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271.00</w:t>
            </w:r>
          </w:p>
        </w:tc>
        <w:tc>
          <w:tcPr>
            <w:tcW w:w="31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0.69</w:t>
            </w:r>
          </w:p>
        </w:tc>
      </w:tr>
      <w:tr w:rsidR="00AE01C3" w:rsidRPr="007422ED" w:rsidTr="00465A17">
        <w:trPr>
          <w:trHeight w:val="270"/>
          <w:jc w:val="center"/>
        </w:trPr>
        <w:tc>
          <w:tcPr>
            <w:tcW w:w="384" w:type="pct"/>
            <w:shd w:val="clear" w:color="auto" w:fill="auto"/>
            <w:vAlign w:val="center"/>
            <w:hideMark/>
          </w:tcPr>
          <w:p w:rsidR="00AE01C3" w:rsidRPr="007422ED" w:rsidRDefault="00AE01C3" w:rsidP="00465A17">
            <w:pPr>
              <w:jc w:val="center"/>
              <w:rPr>
                <w:sz w:val="18"/>
                <w:szCs w:val="18"/>
              </w:rPr>
            </w:pPr>
            <w:r w:rsidRPr="007422ED">
              <w:rPr>
                <w:rFonts w:hint="eastAsia"/>
                <w:sz w:val="18"/>
                <w:szCs w:val="18"/>
              </w:rPr>
              <w:t>3</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122.75</w:t>
            </w:r>
          </w:p>
        </w:tc>
        <w:tc>
          <w:tcPr>
            <w:tcW w:w="382"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27.75</w:t>
            </w:r>
          </w:p>
        </w:tc>
        <w:tc>
          <w:tcPr>
            <w:tcW w:w="386"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3.69</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267.32</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122.69</w:t>
            </w:r>
          </w:p>
        </w:tc>
        <w:tc>
          <w:tcPr>
            <w:tcW w:w="457" w:type="pct"/>
            <w:shd w:val="clear" w:color="auto" w:fill="auto"/>
            <w:vAlign w:val="center"/>
            <w:hideMark/>
          </w:tcPr>
          <w:p w:rsidR="00AE01C3" w:rsidRPr="007422ED" w:rsidRDefault="00AE01C3" w:rsidP="00465A17">
            <w:pPr>
              <w:jc w:val="center"/>
              <w:rPr>
                <w:sz w:val="18"/>
                <w:szCs w:val="18"/>
              </w:rPr>
            </w:pPr>
            <w:r w:rsidRPr="007422ED">
              <w:rPr>
                <w:sz w:val="18"/>
                <w:szCs w:val="18"/>
              </w:rPr>
              <w:t>2.97</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0.01</w:t>
            </w:r>
          </w:p>
        </w:tc>
        <w:tc>
          <w:tcPr>
            <w:tcW w:w="49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-3.24</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3.24</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270.19</w:t>
            </w:r>
          </w:p>
        </w:tc>
        <w:tc>
          <w:tcPr>
            <w:tcW w:w="31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1.63</w:t>
            </w:r>
          </w:p>
        </w:tc>
      </w:tr>
      <w:tr w:rsidR="00AE01C3" w:rsidRPr="007422ED" w:rsidTr="00465A17">
        <w:trPr>
          <w:trHeight w:val="270"/>
          <w:jc w:val="center"/>
        </w:trPr>
        <w:tc>
          <w:tcPr>
            <w:tcW w:w="384" w:type="pct"/>
            <w:shd w:val="clear" w:color="auto" w:fill="auto"/>
            <w:vAlign w:val="center"/>
            <w:hideMark/>
          </w:tcPr>
          <w:p w:rsidR="00AE01C3" w:rsidRPr="007422ED" w:rsidRDefault="00AE01C3" w:rsidP="00465A17">
            <w:pPr>
              <w:jc w:val="center"/>
              <w:rPr>
                <w:sz w:val="18"/>
                <w:szCs w:val="18"/>
              </w:rPr>
            </w:pPr>
            <w:r w:rsidRPr="007422ED">
              <w:rPr>
                <w:rFonts w:hint="eastAsia"/>
                <w:sz w:val="18"/>
                <w:szCs w:val="18"/>
              </w:rPr>
              <w:t>4</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131.97</w:t>
            </w:r>
          </w:p>
        </w:tc>
        <w:tc>
          <w:tcPr>
            <w:tcW w:w="382"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9.22</w:t>
            </w:r>
          </w:p>
        </w:tc>
        <w:tc>
          <w:tcPr>
            <w:tcW w:w="386"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3.89</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268.94</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131.89</w:t>
            </w:r>
          </w:p>
        </w:tc>
        <w:tc>
          <w:tcPr>
            <w:tcW w:w="457" w:type="pct"/>
            <w:shd w:val="clear" w:color="auto" w:fill="auto"/>
            <w:vAlign w:val="center"/>
            <w:hideMark/>
          </w:tcPr>
          <w:p w:rsidR="00AE01C3" w:rsidRPr="007422ED" w:rsidRDefault="00AE01C3" w:rsidP="00465A17">
            <w:pPr>
              <w:jc w:val="center"/>
              <w:rPr>
                <w:sz w:val="18"/>
                <w:szCs w:val="18"/>
              </w:rPr>
            </w:pPr>
            <w:r w:rsidRPr="007422ED">
              <w:rPr>
                <w:sz w:val="18"/>
                <w:szCs w:val="18"/>
              </w:rPr>
              <w:t>3.52</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-0.01</w:t>
            </w:r>
          </w:p>
        </w:tc>
        <w:tc>
          <w:tcPr>
            <w:tcW w:w="49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-3.85</w:t>
            </w:r>
          </w:p>
        </w:tc>
        <w:tc>
          <w:tcPr>
            <w:tcW w:w="457"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3.85</w:t>
            </w:r>
          </w:p>
        </w:tc>
        <w:tc>
          <w:tcPr>
            <w:tcW w:w="40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269.86</w:t>
            </w:r>
          </w:p>
        </w:tc>
        <w:tc>
          <w:tcPr>
            <w:tcW w:w="314" w:type="pct"/>
            <w:shd w:val="clear" w:color="auto" w:fill="auto"/>
            <w:vAlign w:val="center"/>
            <w:hideMark/>
          </w:tcPr>
          <w:p w:rsidR="00AE01C3" w:rsidRPr="007422ED" w:rsidRDefault="00AE01C3" w:rsidP="00465A17">
            <w:pPr>
              <w:jc w:val="center"/>
              <w:textAlignment w:val="top"/>
              <w:rPr>
                <w:sz w:val="18"/>
                <w:szCs w:val="18"/>
              </w:rPr>
            </w:pPr>
            <w:r w:rsidRPr="007422ED">
              <w:rPr>
                <w:rFonts w:hint="eastAsia"/>
                <w:color w:val="000000"/>
                <w:sz w:val="18"/>
                <w:szCs w:val="18"/>
              </w:rPr>
              <w:t>0.74</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141.25</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9.28</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3.62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271.58</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141.15</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4.07</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-0.01</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-4.45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4.45</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269.92</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1.04</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6</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150.45</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9.20</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3.68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273.52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150.33</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4.62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0.02</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-5.04</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5.04</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270.22</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0.45</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7</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159.71</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9.26</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4.02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279.87</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159.57</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5.21</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0.09</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-5.66</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5.66</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270.93</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1.77</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8</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168.98</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9.27</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4.47</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291.03</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168.81</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5.89</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0.27</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-6.32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6.32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272.49</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3.04</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178.27</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9.29</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4.95</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303.52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178.07</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6.65</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0.62</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-6.99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7.02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275.10</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3.65</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10</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187.52</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9.25</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5.51</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304.29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187.28</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7.48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1.09</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-7.69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7.77</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278.09</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1.83</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11</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196.70</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9.18</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5.98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304.55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196.42</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8.39</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1.61</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-8.45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8.60</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280.81</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1.54</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205.93</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9.23</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6.43</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296.19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205.59</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9.38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2.12</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-9.31</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9.55</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282.81</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3.28</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13</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215.14</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9.21</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7.44</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290.37</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214.74</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10.49</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2.56</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-10.33</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10.64</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283.90</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4.01</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14</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224.68</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9.54</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8.47</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287.66</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224.18</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11.80</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2.99</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-11.58</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11.96</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284.46</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3.45</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234.23</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9.55</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9.48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285.68</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233.62</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13.28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3.41</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-13.01</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13.45</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284.71</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3.32</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16</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243.72</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9.49</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10.89</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285.98</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242.96</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14.94</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3.87</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-14.62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15.13</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284.83</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4.46</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17</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253.27</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9.55</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12.01</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286.34</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252.32</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16.82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4.40</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-16.44</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17.02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284.98</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3.53</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18</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262.70</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9.43</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13.25</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286.88</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261.52</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18.87</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4.99</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-18.42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19.08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285.15</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3.96</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19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272.24</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9.54</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13.99</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288.19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270.79</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21.10</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5.67</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-20.56</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21.33</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285.41</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2.52</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20</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281.75</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9.51</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14.23</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290.57</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280.01</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23.41</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6.43</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-22.75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23.64</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285.79</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2.00</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21</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291.25</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9.50</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14.52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292.82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289.22</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25.77</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7.31</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-24.94</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25.99</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286.33</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2.00</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22</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300.64</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9.39</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14.97</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293.69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298.30</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28.16</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8.25</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-27.14</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28.36</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286.91</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1.61</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23</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310.09</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9.45</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15.44</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295.87</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307.42</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30.64</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9.29</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-29.39</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30.82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287.54</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2.35</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24</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319.59</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9.50</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15.61</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297.61</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316.57</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33.18</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10.43</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-31.66</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33.33</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288.24</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1.57</w:t>
            </w:r>
          </w:p>
        </w:tc>
      </w:tr>
      <w:tr w:rsidR="00AE01C3" w:rsidRPr="007422ED" w:rsidTr="00465A17">
        <w:trPr>
          <w:trHeight w:val="270"/>
          <w:jc w:val="center"/>
        </w:trPr>
        <w:tc>
          <w:tcPr>
            <w:tcW w:w="384" w:type="pct"/>
            <w:shd w:val="clear" w:color="auto" w:fill="auto"/>
            <w:vAlign w:val="center"/>
          </w:tcPr>
          <w:p w:rsidR="00AE01C3" w:rsidRPr="007422ED" w:rsidRDefault="00AE01C3" w:rsidP="00465A17">
            <w:pPr>
              <w:jc w:val="center"/>
              <w:rPr>
                <w:sz w:val="18"/>
                <w:szCs w:val="18"/>
              </w:rPr>
            </w:pPr>
            <w:r w:rsidRPr="007422ED">
              <w:rPr>
                <w:rFonts w:hint="eastAsia"/>
                <w:sz w:val="18"/>
                <w:szCs w:val="18"/>
              </w:rPr>
              <w:t>25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329.02</w:t>
            </w:r>
          </w:p>
        </w:tc>
        <w:tc>
          <w:tcPr>
            <w:tcW w:w="382"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9.43</w:t>
            </w:r>
          </w:p>
        </w:tc>
        <w:tc>
          <w:tcPr>
            <w:tcW w:w="386"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16.32</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297.81</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325.64</w:t>
            </w:r>
          </w:p>
        </w:tc>
        <w:tc>
          <w:tcPr>
            <w:tcW w:w="457" w:type="pct"/>
            <w:shd w:val="clear" w:color="auto" w:fill="auto"/>
            <w:vAlign w:val="center"/>
          </w:tcPr>
          <w:p w:rsidR="00AE01C3" w:rsidRPr="007422ED" w:rsidRDefault="00AE01C3" w:rsidP="00465A17">
            <w:pPr>
              <w:jc w:val="center"/>
              <w:rPr>
                <w:sz w:val="18"/>
                <w:szCs w:val="18"/>
              </w:rPr>
            </w:pPr>
            <w:r w:rsidRPr="007422ED">
              <w:rPr>
                <w:sz w:val="18"/>
                <w:szCs w:val="18"/>
              </w:rPr>
              <w:t>35.76</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11.64</w:t>
            </w:r>
          </w:p>
        </w:tc>
        <w:tc>
          <w:tcPr>
            <w:tcW w:w="49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-33.95</w:t>
            </w:r>
          </w:p>
        </w:tc>
        <w:tc>
          <w:tcPr>
            <w:tcW w:w="457"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35.89</w:t>
            </w:r>
          </w:p>
        </w:tc>
        <w:tc>
          <w:tcPr>
            <w:tcW w:w="40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288.92</w:t>
            </w:r>
          </w:p>
        </w:tc>
        <w:tc>
          <w:tcPr>
            <w:tcW w:w="314" w:type="pct"/>
            <w:shd w:val="clear" w:color="auto" w:fill="auto"/>
            <w:vAlign w:val="center"/>
          </w:tcPr>
          <w:p w:rsidR="00AE01C3" w:rsidRPr="007422ED" w:rsidRDefault="00AE01C3" w:rsidP="00465A17">
            <w:pPr>
              <w:jc w:val="center"/>
              <w:textAlignment w:val="top"/>
              <w:rPr>
                <w:sz w:val="18"/>
                <w:szCs w:val="18"/>
              </w:rPr>
            </w:pPr>
            <w:r w:rsidRPr="007422ED">
              <w:rPr>
                <w:rFonts w:hint="eastAsia"/>
                <w:color w:val="000000"/>
                <w:sz w:val="18"/>
                <w:szCs w:val="18"/>
              </w:rPr>
              <w:t>2.27</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26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338.49</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17.33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298.02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334.70</w:t>
            </w:r>
          </w:p>
        </w:tc>
        <w:tc>
          <w:tcPr>
            <w:tcW w:w="457" w:type="pct"/>
            <w:shd w:val="clear" w:color="auto" w:fill="auto"/>
            <w:vAlign w:val="center"/>
          </w:tcPr>
          <w:p w:rsidR="00AE01C3" w:rsidRPr="000A7CCD" w:rsidRDefault="00AE01C3" w:rsidP="00465A17">
            <w:pPr>
              <w:jc w:val="center"/>
              <w:rPr>
                <w:szCs w:val="21"/>
              </w:rPr>
            </w:pPr>
            <w:r w:rsidRPr="000A7CCD">
              <w:rPr>
                <w:szCs w:val="21"/>
              </w:rPr>
              <w:t>38.50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12.92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-36.37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38.60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289.56</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3.21</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lastRenderedPageBreak/>
              <w:t>27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347.93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18.38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298.23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343.69</w:t>
            </w:r>
          </w:p>
        </w:tc>
        <w:tc>
          <w:tcPr>
            <w:tcW w:w="457" w:type="pct"/>
            <w:shd w:val="clear" w:color="auto" w:fill="auto"/>
            <w:vAlign w:val="center"/>
          </w:tcPr>
          <w:p w:rsidR="00AE01C3" w:rsidRPr="000A7CCD" w:rsidRDefault="00AE01C3" w:rsidP="00465A17">
            <w:pPr>
              <w:jc w:val="center"/>
              <w:rPr>
                <w:szCs w:val="21"/>
              </w:rPr>
            </w:pPr>
            <w:r w:rsidRPr="000A7CCD">
              <w:rPr>
                <w:szCs w:val="21"/>
              </w:rPr>
              <w:t>41.38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14.29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-38.93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41.47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290.15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3.34</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28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357.47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20.19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297.12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352.69</w:t>
            </w:r>
          </w:p>
        </w:tc>
        <w:tc>
          <w:tcPr>
            <w:tcW w:w="457" w:type="pct"/>
            <w:shd w:val="clear" w:color="auto" w:fill="auto"/>
            <w:vAlign w:val="center"/>
          </w:tcPr>
          <w:p w:rsidR="00AE01C3" w:rsidRPr="000A7CCD" w:rsidRDefault="00AE01C3" w:rsidP="00465A17">
            <w:pPr>
              <w:jc w:val="center"/>
              <w:rPr>
                <w:szCs w:val="21"/>
              </w:rPr>
            </w:pPr>
            <w:r w:rsidRPr="000A7CCD">
              <w:rPr>
                <w:szCs w:val="21"/>
              </w:rPr>
              <w:t>44.53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15.75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-41.72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44.59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290.68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5.81</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29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366.90</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9.43</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21.28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296.55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361.51</w:t>
            </w:r>
          </w:p>
        </w:tc>
        <w:tc>
          <w:tcPr>
            <w:tcW w:w="457" w:type="pct"/>
            <w:shd w:val="clear" w:color="auto" w:fill="auto"/>
            <w:vAlign w:val="center"/>
          </w:tcPr>
          <w:p w:rsidR="00AE01C3" w:rsidRPr="000A7CCD" w:rsidRDefault="00AE01C3" w:rsidP="00465A17">
            <w:pPr>
              <w:jc w:val="center"/>
              <w:rPr>
                <w:szCs w:val="21"/>
              </w:rPr>
            </w:pPr>
            <w:r w:rsidRPr="000A7CCD">
              <w:rPr>
                <w:szCs w:val="21"/>
              </w:rPr>
              <w:t>47.86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17.26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-44.70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47.91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291.11</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376.35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9.45</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23.02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296.11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370.26</w:t>
            </w:r>
          </w:p>
        </w:tc>
        <w:tc>
          <w:tcPr>
            <w:tcW w:w="457" w:type="pct"/>
            <w:shd w:val="clear" w:color="auto" w:fill="auto"/>
            <w:vAlign w:val="center"/>
          </w:tcPr>
          <w:p w:rsidR="00AE01C3" w:rsidRPr="000A7CCD" w:rsidRDefault="00AE01C3" w:rsidP="00465A17">
            <w:pPr>
              <w:jc w:val="center"/>
              <w:rPr>
                <w:szCs w:val="21"/>
              </w:rPr>
            </w:pPr>
            <w:r w:rsidRPr="000A7CCD">
              <w:rPr>
                <w:szCs w:val="21"/>
              </w:rPr>
              <w:t>51.42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18.84</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-47.89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51.46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385.83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9.48</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24.78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296.15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378.93</w:t>
            </w:r>
          </w:p>
        </w:tc>
        <w:tc>
          <w:tcPr>
            <w:tcW w:w="457" w:type="pct"/>
            <w:shd w:val="clear" w:color="auto" w:fill="auto"/>
            <w:vAlign w:val="center"/>
          </w:tcPr>
          <w:p w:rsidR="00AE01C3" w:rsidRPr="000A7CCD" w:rsidRDefault="00AE01C3" w:rsidP="00465A17">
            <w:pPr>
              <w:jc w:val="center"/>
              <w:rPr>
                <w:szCs w:val="21"/>
              </w:rPr>
            </w:pPr>
            <w:r w:rsidRPr="000A7CCD">
              <w:rPr>
                <w:szCs w:val="21"/>
              </w:rPr>
              <w:t>55.26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20.53</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-51.34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55.29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291.80</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5.57</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395.22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9.39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25.89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296.21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387.42</w:t>
            </w:r>
          </w:p>
        </w:tc>
        <w:tc>
          <w:tcPr>
            <w:tcW w:w="457" w:type="pct"/>
            <w:shd w:val="clear" w:color="auto" w:fill="auto"/>
            <w:vAlign w:val="center"/>
          </w:tcPr>
          <w:p w:rsidR="00AE01C3" w:rsidRPr="000A7CCD" w:rsidRDefault="00AE01C3" w:rsidP="00465A17">
            <w:pPr>
              <w:jc w:val="center"/>
              <w:rPr>
                <w:szCs w:val="21"/>
              </w:rPr>
            </w:pPr>
            <w:r w:rsidRPr="000A7CCD">
              <w:rPr>
                <w:szCs w:val="21"/>
              </w:rPr>
              <w:t>59.27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22.30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-54.94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59.30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292.09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404.66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27.50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296.32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395.85</w:t>
            </w:r>
          </w:p>
        </w:tc>
        <w:tc>
          <w:tcPr>
            <w:tcW w:w="457" w:type="pct"/>
            <w:shd w:val="clear" w:color="auto" w:fill="auto"/>
            <w:vAlign w:val="center"/>
          </w:tcPr>
          <w:p w:rsidR="00AE01C3" w:rsidRPr="000A7CCD" w:rsidRDefault="00AE01C3" w:rsidP="00465A17">
            <w:pPr>
              <w:jc w:val="center"/>
              <w:rPr>
                <w:szCs w:val="21"/>
              </w:rPr>
            </w:pPr>
            <w:r w:rsidRPr="000A7CCD">
              <w:rPr>
                <w:szCs w:val="21"/>
              </w:rPr>
              <w:t>63.51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24.18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-58.75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63.53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292.37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5.12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414.10</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28.62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296.41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404.18</w:t>
            </w:r>
          </w:p>
        </w:tc>
        <w:tc>
          <w:tcPr>
            <w:tcW w:w="457" w:type="pct"/>
            <w:shd w:val="clear" w:color="auto" w:fill="auto"/>
            <w:vAlign w:val="center"/>
          </w:tcPr>
          <w:p w:rsidR="00AE01C3" w:rsidRPr="000A7CCD" w:rsidRDefault="00AE01C3" w:rsidP="00465A17">
            <w:pPr>
              <w:jc w:val="center"/>
              <w:rPr>
                <w:szCs w:val="21"/>
              </w:rPr>
            </w:pPr>
            <w:r w:rsidRPr="000A7CCD">
              <w:rPr>
                <w:szCs w:val="21"/>
              </w:rPr>
              <w:t>67.94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26.15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-62.72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67.96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292.63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3.56</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423.54</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30.41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296.55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412.39</w:t>
            </w:r>
          </w:p>
        </w:tc>
        <w:tc>
          <w:tcPr>
            <w:tcW w:w="457" w:type="pct"/>
            <w:shd w:val="clear" w:color="auto" w:fill="auto"/>
            <w:vAlign w:val="center"/>
          </w:tcPr>
          <w:p w:rsidR="00AE01C3" w:rsidRPr="000A7CCD" w:rsidRDefault="00AE01C3" w:rsidP="00465A17">
            <w:pPr>
              <w:jc w:val="center"/>
              <w:rPr>
                <w:szCs w:val="21"/>
              </w:rPr>
            </w:pPr>
            <w:r w:rsidRPr="000A7CCD">
              <w:rPr>
                <w:szCs w:val="21"/>
              </w:rPr>
              <w:t>72.59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28.22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-66.89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72.60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292.88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5.69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433.36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9.82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31.94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296.72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420.80</w:t>
            </w:r>
          </w:p>
        </w:tc>
        <w:tc>
          <w:tcPr>
            <w:tcW w:w="457" w:type="pct"/>
            <w:shd w:val="clear" w:color="auto" w:fill="auto"/>
            <w:vAlign w:val="center"/>
          </w:tcPr>
          <w:p w:rsidR="00AE01C3" w:rsidRPr="000A7CCD" w:rsidRDefault="00AE01C3" w:rsidP="00465A17">
            <w:pPr>
              <w:jc w:val="center"/>
              <w:rPr>
                <w:szCs w:val="21"/>
              </w:rPr>
            </w:pPr>
            <w:r w:rsidRPr="000A7CCD">
              <w:rPr>
                <w:szCs w:val="21"/>
              </w:rPr>
              <w:t>77.67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30.50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-71.43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77.67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293.12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4.68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442.46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9.10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32.87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295.92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428.48</w:t>
            </w:r>
          </w:p>
        </w:tc>
        <w:tc>
          <w:tcPr>
            <w:tcW w:w="457" w:type="pct"/>
            <w:shd w:val="clear" w:color="auto" w:fill="auto"/>
            <w:vAlign w:val="center"/>
          </w:tcPr>
          <w:p w:rsidR="00AE01C3" w:rsidRPr="000A7CCD" w:rsidRDefault="00AE01C3" w:rsidP="00465A17">
            <w:pPr>
              <w:jc w:val="center"/>
              <w:rPr>
                <w:szCs w:val="21"/>
              </w:rPr>
            </w:pPr>
            <w:r w:rsidRPr="000A7CCD">
              <w:rPr>
                <w:szCs w:val="21"/>
              </w:rPr>
              <w:t>82.54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32.66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-75.80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82.54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293.31</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451.93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33.76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295.11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436.39</w:t>
            </w:r>
          </w:p>
        </w:tc>
        <w:tc>
          <w:tcPr>
            <w:tcW w:w="457" w:type="pct"/>
            <w:shd w:val="clear" w:color="auto" w:fill="auto"/>
            <w:vAlign w:val="center"/>
          </w:tcPr>
          <w:p w:rsidR="00AE01C3" w:rsidRPr="000A7CCD" w:rsidRDefault="00AE01C3" w:rsidP="00465A17">
            <w:pPr>
              <w:jc w:val="center"/>
              <w:rPr>
                <w:szCs w:val="21"/>
              </w:rPr>
            </w:pPr>
            <w:r w:rsidRPr="000A7CCD">
              <w:rPr>
                <w:szCs w:val="21"/>
              </w:rPr>
              <w:t>87.74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34.91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-80.50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87.74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293.44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3.15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39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461.37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35.35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294.39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444.17</w:t>
            </w:r>
          </w:p>
        </w:tc>
        <w:tc>
          <w:tcPr>
            <w:tcW w:w="457" w:type="pct"/>
            <w:shd w:val="clear" w:color="auto" w:fill="auto"/>
            <w:vAlign w:val="center"/>
          </w:tcPr>
          <w:p w:rsidR="00AE01C3" w:rsidRPr="000A7CCD" w:rsidRDefault="00AE01C3" w:rsidP="00465A17">
            <w:pPr>
              <w:jc w:val="center"/>
              <w:rPr>
                <w:szCs w:val="21"/>
              </w:rPr>
            </w:pPr>
            <w:r w:rsidRPr="000A7CCD">
              <w:rPr>
                <w:szCs w:val="21"/>
              </w:rPr>
              <w:t>93.09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37.15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-85.36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93.09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293.52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470.89</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36.97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293.30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451.85</w:t>
            </w:r>
          </w:p>
        </w:tc>
        <w:tc>
          <w:tcPr>
            <w:tcW w:w="457" w:type="pct"/>
            <w:shd w:val="clear" w:color="auto" w:fill="auto"/>
            <w:vAlign w:val="center"/>
          </w:tcPr>
          <w:p w:rsidR="00AE01C3" w:rsidRPr="000A7CCD" w:rsidRDefault="00AE01C3" w:rsidP="00465A17">
            <w:pPr>
              <w:jc w:val="center"/>
              <w:rPr>
                <w:szCs w:val="21"/>
              </w:rPr>
            </w:pPr>
            <w:r w:rsidRPr="000A7CCD">
              <w:rPr>
                <w:szCs w:val="21"/>
              </w:rPr>
              <w:t>98.71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39.42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-90.50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98.71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293.54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5.49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480.33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38.07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293.18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459.34</w:t>
            </w:r>
          </w:p>
        </w:tc>
        <w:tc>
          <w:tcPr>
            <w:tcW w:w="457" w:type="pct"/>
            <w:shd w:val="clear" w:color="auto" w:fill="auto"/>
            <w:vAlign w:val="center"/>
          </w:tcPr>
          <w:p w:rsidR="00AE01C3" w:rsidRPr="000A7CCD" w:rsidRDefault="00AE01C3" w:rsidP="00465A17">
            <w:pPr>
              <w:jc w:val="center"/>
              <w:rPr>
                <w:szCs w:val="21"/>
              </w:rPr>
            </w:pPr>
            <w:r w:rsidRPr="000A7CCD">
              <w:rPr>
                <w:szCs w:val="21"/>
              </w:rPr>
              <w:t>104.46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41.69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-95.78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104.46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293.52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489.77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39.40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292.44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466.70</w:t>
            </w:r>
          </w:p>
        </w:tc>
        <w:tc>
          <w:tcPr>
            <w:tcW w:w="457" w:type="pct"/>
            <w:shd w:val="clear" w:color="auto" w:fill="auto"/>
            <w:vAlign w:val="center"/>
          </w:tcPr>
          <w:p w:rsidR="00AE01C3" w:rsidRPr="000A7CCD" w:rsidRDefault="00AE01C3" w:rsidP="00465A17">
            <w:pPr>
              <w:jc w:val="center"/>
              <w:rPr>
                <w:szCs w:val="21"/>
              </w:rPr>
            </w:pPr>
            <w:r w:rsidRPr="000A7CCD">
              <w:rPr>
                <w:szCs w:val="21"/>
              </w:rPr>
              <w:t>110.36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43.98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-101.22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110.36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293.48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4.48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499.22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9.45</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40.13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292.15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473.97</w:t>
            </w:r>
          </w:p>
        </w:tc>
        <w:tc>
          <w:tcPr>
            <w:tcW w:w="457" w:type="pct"/>
            <w:shd w:val="clear" w:color="auto" w:fill="auto"/>
            <w:vAlign w:val="center"/>
          </w:tcPr>
          <w:p w:rsidR="00AE01C3" w:rsidRPr="000A7CCD" w:rsidRDefault="00AE01C3" w:rsidP="00465A17">
            <w:pPr>
              <w:jc w:val="center"/>
              <w:rPr>
                <w:szCs w:val="21"/>
              </w:rPr>
            </w:pPr>
            <w:r w:rsidRPr="000A7CCD">
              <w:rPr>
                <w:szCs w:val="21"/>
              </w:rPr>
              <w:t>116.40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46.27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-106.82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116.41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293.42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2.39</w:t>
            </w:r>
          </w:p>
        </w:tc>
      </w:tr>
      <w:tr w:rsidR="00AE01C3" w:rsidRPr="007422ED" w:rsidTr="00465A17">
        <w:trPr>
          <w:trHeight w:val="270"/>
          <w:jc w:val="center"/>
        </w:trPr>
        <w:tc>
          <w:tcPr>
            <w:tcW w:w="38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序</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号</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测深</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382"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段长</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386"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井斜角</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40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方位角</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垂深</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投影位移</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0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南北</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9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东西</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闭合距</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04" w:type="pct"/>
            <w:shd w:val="clear" w:color="auto" w:fill="auto"/>
          </w:tcPr>
          <w:p w:rsidR="00AE01C3" w:rsidRPr="007422ED" w:rsidRDefault="00AE01C3" w:rsidP="00465A17">
            <w:pPr>
              <w:pStyle w:val="a6"/>
              <w:jc w:val="center"/>
              <w:rPr>
                <w:rFonts w:ascii="Times New Roman" w:hAnsi="Times New Roman"/>
                <w:spacing w:val="-20"/>
                <w:sz w:val="18"/>
                <w:szCs w:val="18"/>
              </w:rPr>
            </w:pPr>
            <w:r w:rsidRPr="007422ED">
              <w:rPr>
                <w:rFonts w:ascii="Times New Roman" w:hAnsi="Times New Roman" w:hint="eastAsia"/>
                <w:spacing w:val="-20"/>
                <w:sz w:val="18"/>
                <w:szCs w:val="18"/>
              </w:rPr>
              <w:t>闭合方位</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31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全角</w:t>
            </w:r>
          </w:p>
          <w:p w:rsidR="00AE01C3" w:rsidRPr="007422ED" w:rsidRDefault="00AE01C3" w:rsidP="00465A17">
            <w:pPr>
              <w:pStyle w:val="a6"/>
              <w:jc w:val="center"/>
              <w:rPr>
                <w:rFonts w:ascii="Times New Roman" w:hAnsi="Times New Roman"/>
                <w:spacing w:val="-20"/>
                <w:sz w:val="18"/>
                <w:szCs w:val="18"/>
              </w:rPr>
            </w:pPr>
            <w:r w:rsidRPr="007422ED">
              <w:rPr>
                <w:rFonts w:ascii="Times New Roman" w:hAnsi="Times New Roman"/>
                <w:spacing w:val="-20"/>
                <w:sz w:val="18"/>
                <w:szCs w:val="18"/>
              </w:rPr>
              <w:t>(</w:t>
            </w:r>
            <w:r w:rsidRPr="007422ED">
              <w:rPr>
                <w:rFonts w:ascii="Times New Roman" w:hAnsi="Times New Roman" w:hint="eastAsia"/>
                <w:spacing w:val="-20"/>
                <w:sz w:val="18"/>
                <w:szCs w:val="18"/>
              </w:rPr>
              <w:t>°</w:t>
            </w:r>
            <w:r w:rsidRPr="007422ED">
              <w:rPr>
                <w:rFonts w:ascii="Times New Roman" w:hAnsi="Times New Roman" w:hint="eastAsia"/>
                <w:spacing w:val="-20"/>
                <w:sz w:val="18"/>
                <w:szCs w:val="18"/>
              </w:rPr>
              <w:t>/30m</w:t>
            </w:r>
            <w:r w:rsidRPr="007422ED">
              <w:rPr>
                <w:rFonts w:ascii="Times New Roman" w:hAnsi="Times New Roman"/>
                <w:spacing w:val="-20"/>
                <w:sz w:val="18"/>
                <w:szCs w:val="18"/>
              </w:rPr>
              <w:t>)</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508.61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9.39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40.72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291.96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481.11</w:t>
            </w:r>
          </w:p>
        </w:tc>
        <w:tc>
          <w:tcPr>
            <w:tcW w:w="457" w:type="pct"/>
            <w:shd w:val="clear" w:color="auto" w:fill="auto"/>
            <w:vAlign w:val="center"/>
          </w:tcPr>
          <w:p w:rsidR="00AE01C3" w:rsidRPr="000A7CCD" w:rsidRDefault="00AE01C3" w:rsidP="00465A17">
            <w:pPr>
              <w:jc w:val="center"/>
              <w:rPr>
                <w:szCs w:val="21"/>
              </w:rPr>
            </w:pPr>
            <w:r w:rsidRPr="000A7CCD">
              <w:rPr>
                <w:szCs w:val="21"/>
              </w:rPr>
              <w:t>122.49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48.56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-112.46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122.49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293.35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1.93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518.06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9.45</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40.41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292.37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488.29</w:t>
            </w:r>
          </w:p>
        </w:tc>
        <w:tc>
          <w:tcPr>
            <w:tcW w:w="457" w:type="pct"/>
            <w:shd w:val="clear" w:color="auto" w:fill="auto"/>
            <w:vAlign w:val="center"/>
          </w:tcPr>
          <w:p w:rsidR="00AE01C3" w:rsidRPr="000A7CCD" w:rsidRDefault="00AE01C3" w:rsidP="00465A17">
            <w:pPr>
              <w:jc w:val="center"/>
              <w:rPr>
                <w:szCs w:val="21"/>
              </w:rPr>
            </w:pPr>
            <w:r w:rsidRPr="000A7CCD">
              <w:rPr>
                <w:szCs w:val="21"/>
              </w:rPr>
              <w:t>128.63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50.87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-118.15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128.64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293.30</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527.50</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40.21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292.38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495.49</w:t>
            </w:r>
          </w:p>
        </w:tc>
        <w:tc>
          <w:tcPr>
            <w:tcW w:w="457" w:type="pct"/>
            <w:shd w:val="clear" w:color="auto" w:fill="auto"/>
            <w:vAlign w:val="center"/>
          </w:tcPr>
          <w:p w:rsidR="00AE01C3" w:rsidRPr="000A7CCD" w:rsidRDefault="00AE01C3" w:rsidP="00465A17">
            <w:pPr>
              <w:jc w:val="center"/>
              <w:rPr>
                <w:szCs w:val="21"/>
              </w:rPr>
            </w:pPr>
            <w:r w:rsidRPr="000A7CCD">
              <w:rPr>
                <w:szCs w:val="21"/>
              </w:rPr>
              <w:t>134.74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53.20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-123.80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134.74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293.25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0.64</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536.93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9.43</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40.13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292.43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502.70</w:t>
            </w:r>
          </w:p>
        </w:tc>
        <w:tc>
          <w:tcPr>
            <w:tcW w:w="457" w:type="pct"/>
            <w:shd w:val="clear" w:color="auto" w:fill="auto"/>
            <w:vAlign w:val="center"/>
          </w:tcPr>
          <w:p w:rsidR="00AE01C3" w:rsidRPr="000A7CCD" w:rsidRDefault="00AE01C3" w:rsidP="00465A17">
            <w:pPr>
              <w:jc w:val="center"/>
              <w:rPr>
                <w:szCs w:val="21"/>
              </w:rPr>
            </w:pPr>
            <w:r w:rsidRPr="000A7CCD">
              <w:rPr>
                <w:szCs w:val="21"/>
              </w:rPr>
              <w:t>140.82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55.52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-129.42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140.83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293.22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0.27</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551.11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14.18</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40.42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292.05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513.52</w:t>
            </w:r>
          </w:p>
        </w:tc>
        <w:tc>
          <w:tcPr>
            <w:tcW w:w="457" w:type="pct"/>
            <w:shd w:val="clear" w:color="auto" w:fill="auto"/>
            <w:vAlign w:val="center"/>
          </w:tcPr>
          <w:p w:rsidR="00AE01C3" w:rsidRPr="000A7CCD" w:rsidRDefault="00AE01C3" w:rsidP="00465A17">
            <w:pPr>
              <w:jc w:val="center"/>
              <w:rPr>
                <w:szCs w:val="21"/>
              </w:rPr>
            </w:pPr>
            <w:r w:rsidRPr="000A7CCD">
              <w:rPr>
                <w:szCs w:val="21"/>
              </w:rPr>
              <w:t>149.98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58.99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-137.91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149.99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293.16</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0.80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49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573.39</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22.28</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41.04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291.58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530.40</w:t>
            </w:r>
          </w:p>
        </w:tc>
        <w:tc>
          <w:tcPr>
            <w:tcW w:w="457" w:type="pct"/>
            <w:shd w:val="clear" w:color="auto" w:fill="auto"/>
            <w:vAlign w:val="center"/>
          </w:tcPr>
          <w:p w:rsidR="00AE01C3" w:rsidRPr="000A7CCD" w:rsidRDefault="00AE01C3" w:rsidP="00465A17">
            <w:pPr>
              <w:jc w:val="center"/>
              <w:rPr>
                <w:szCs w:val="21"/>
              </w:rPr>
            </w:pPr>
            <w:r w:rsidRPr="000A7CCD">
              <w:rPr>
                <w:szCs w:val="21"/>
              </w:rPr>
              <w:t>164.51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64.39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-151.40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164.53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293.04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0.93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601.81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40.96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551.85</w:t>
            </w:r>
          </w:p>
        </w:tc>
        <w:tc>
          <w:tcPr>
            <w:tcW w:w="457" w:type="pct"/>
            <w:shd w:val="clear" w:color="auto" w:fill="auto"/>
            <w:vAlign w:val="center"/>
          </w:tcPr>
          <w:p w:rsidR="00AE01C3" w:rsidRPr="000A7CCD" w:rsidRDefault="00AE01C3" w:rsidP="00465A17">
            <w:pPr>
              <w:jc w:val="center"/>
              <w:rPr>
                <w:szCs w:val="21"/>
              </w:rPr>
            </w:pPr>
            <w:r w:rsidRPr="000A7CCD">
              <w:rPr>
                <w:szCs w:val="21"/>
              </w:rPr>
              <w:t>183.14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71.22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-168.75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183.16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292.88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0.14</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630.28</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40.52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291.24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573.42</w:t>
            </w:r>
          </w:p>
        </w:tc>
        <w:tc>
          <w:tcPr>
            <w:tcW w:w="457" w:type="pct"/>
            <w:shd w:val="clear" w:color="auto" w:fill="auto"/>
            <w:vAlign w:val="center"/>
          </w:tcPr>
          <w:p w:rsidR="00AE01C3" w:rsidRPr="000A7CCD" w:rsidRDefault="00AE01C3" w:rsidP="00465A17">
            <w:pPr>
              <w:jc w:val="center"/>
              <w:rPr>
                <w:szCs w:val="21"/>
              </w:rPr>
            </w:pPr>
            <w:r w:rsidRPr="000A7CCD">
              <w:rPr>
                <w:szCs w:val="21"/>
              </w:rPr>
              <w:t>201.71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77.98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-186.06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201.74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292.74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0.48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658.57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28.29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40.17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291.24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594.98</w:t>
            </w:r>
          </w:p>
        </w:tc>
        <w:tc>
          <w:tcPr>
            <w:tcW w:w="457" w:type="pct"/>
            <w:shd w:val="clear" w:color="auto" w:fill="auto"/>
            <w:vAlign w:val="center"/>
          </w:tcPr>
          <w:p w:rsidR="00AE01C3" w:rsidRPr="000A7CCD" w:rsidRDefault="00AE01C3" w:rsidP="00465A17">
            <w:pPr>
              <w:jc w:val="center"/>
              <w:rPr>
                <w:szCs w:val="21"/>
              </w:rPr>
            </w:pPr>
            <w:r w:rsidRPr="000A7CCD">
              <w:rPr>
                <w:szCs w:val="21"/>
              </w:rPr>
              <w:t>220.00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84.61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-203.13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220.05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292.61</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0.37</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686.97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39.90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291.24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616.73</w:t>
            </w:r>
          </w:p>
        </w:tc>
        <w:tc>
          <w:tcPr>
            <w:tcW w:w="457" w:type="pct"/>
            <w:shd w:val="clear" w:color="auto" w:fill="auto"/>
            <w:vAlign w:val="center"/>
          </w:tcPr>
          <w:p w:rsidR="00AE01C3" w:rsidRPr="000A7CCD" w:rsidRDefault="00AE01C3" w:rsidP="00465A17">
            <w:pPr>
              <w:jc w:val="center"/>
              <w:rPr>
                <w:szCs w:val="21"/>
              </w:rPr>
            </w:pPr>
            <w:r w:rsidRPr="000A7CCD">
              <w:rPr>
                <w:szCs w:val="21"/>
              </w:rPr>
              <w:t>238.25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91.23</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-220.16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238.31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292.51</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0.29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lastRenderedPageBreak/>
              <w:t>54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715.33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28.36</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39.55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638.54</w:t>
            </w:r>
          </w:p>
        </w:tc>
        <w:tc>
          <w:tcPr>
            <w:tcW w:w="457" w:type="pct"/>
            <w:shd w:val="clear" w:color="auto" w:fill="auto"/>
            <w:vAlign w:val="center"/>
          </w:tcPr>
          <w:p w:rsidR="00AE01C3" w:rsidRPr="000A7CCD" w:rsidRDefault="00AE01C3" w:rsidP="00465A17">
            <w:pPr>
              <w:jc w:val="center"/>
              <w:rPr>
                <w:szCs w:val="21"/>
              </w:rPr>
            </w:pPr>
            <w:r w:rsidRPr="000A7CCD">
              <w:rPr>
                <w:szCs w:val="21"/>
              </w:rPr>
              <w:t>256.36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97.82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-237.04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256.43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292.42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743.71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28.38</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39.29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291.24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660.46</w:t>
            </w:r>
          </w:p>
        </w:tc>
        <w:tc>
          <w:tcPr>
            <w:tcW w:w="457" w:type="pct"/>
            <w:shd w:val="clear" w:color="auto" w:fill="auto"/>
            <w:vAlign w:val="center"/>
          </w:tcPr>
          <w:p w:rsidR="00AE01C3" w:rsidRPr="000A7CCD" w:rsidRDefault="00AE01C3" w:rsidP="00465A17">
            <w:pPr>
              <w:jc w:val="center"/>
              <w:rPr>
                <w:szCs w:val="21"/>
              </w:rPr>
            </w:pPr>
            <w:r w:rsidRPr="000A7CCD">
              <w:rPr>
                <w:szCs w:val="21"/>
              </w:rPr>
              <w:t>274.37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104.37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-253.83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274.45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292.35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772.13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39.11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290.88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682.49</w:t>
            </w:r>
          </w:p>
        </w:tc>
        <w:tc>
          <w:tcPr>
            <w:tcW w:w="457" w:type="pct"/>
            <w:shd w:val="clear" w:color="auto" w:fill="auto"/>
            <w:vAlign w:val="center"/>
          </w:tcPr>
          <w:p w:rsidR="00AE01C3" w:rsidRPr="000A7CCD" w:rsidRDefault="00AE01C3" w:rsidP="00465A17">
            <w:pPr>
              <w:jc w:val="center"/>
              <w:rPr>
                <w:szCs w:val="21"/>
              </w:rPr>
            </w:pPr>
            <w:r w:rsidRPr="000A7CCD">
              <w:rPr>
                <w:szCs w:val="21"/>
              </w:rPr>
              <w:t>292.31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110.83</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-270.59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292.41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292.27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0.31</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800.44</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38.94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290.71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704.48</w:t>
            </w:r>
          </w:p>
        </w:tc>
        <w:tc>
          <w:tcPr>
            <w:tcW w:w="457" w:type="pct"/>
            <w:shd w:val="clear" w:color="auto" w:fill="auto"/>
            <w:vAlign w:val="center"/>
          </w:tcPr>
          <w:p w:rsidR="00AE01C3" w:rsidRPr="000A7CCD" w:rsidRDefault="00AE01C3" w:rsidP="00465A17">
            <w:pPr>
              <w:jc w:val="center"/>
              <w:rPr>
                <w:szCs w:val="21"/>
              </w:rPr>
            </w:pPr>
            <w:r w:rsidRPr="000A7CCD">
              <w:rPr>
                <w:szCs w:val="21"/>
              </w:rPr>
              <w:t>310.11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117.16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-287.26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310.23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292.19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0.21</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828.75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38.94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290.00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726.50</w:t>
            </w:r>
          </w:p>
        </w:tc>
        <w:tc>
          <w:tcPr>
            <w:tcW w:w="457" w:type="pct"/>
            <w:shd w:val="clear" w:color="auto" w:fill="auto"/>
            <w:vAlign w:val="center"/>
          </w:tcPr>
          <w:p w:rsidR="00AE01C3" w:rsidRPr="000A7CCD" w:rsidRDefault="00AE01C3" w:rsidP="00465A17">
            <w:pPr>
              <w:jc w:val="center"/>
              <w:rPr>
                <w:szCs w:val="21"/>
              </w:rPr>
            </w:pPr>
            <w:r w:rsidRPr="000A7CCD">
              <w:rPr>
                <w:szCs w:val="21"/>
              </w:rPr>
              <w:t>327.87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123.35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-303.94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328.01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292.09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0.47</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59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857.03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28.28</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38.67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289.83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748.54</w:t>
            </w:r>
          </w:p>
        </w:tc>
        <w:tc>
          <w:tcPr>
            <w:tcW w:w="457" w:type="pct"/>
            <w:shd w:val="clear" w:color="auto" w:fill="auto"/>
            <w:vAlign w:val="center"/>
          </w:tcPr>
          <w:p w:rsidR="00AE01C3" w:rsidRPr="000A7CCD" w:rsidRDefault="00AE01C3" w:rsidP="00465A17">
            <w:pPr>
              <w:jc w:val="center"/>
              <w:rPr>
                <w:szCs w:val="21"/>
              </w:rPr>
            </w:pPr>
            <w:r w:rsidRPr="000A7CCD">
              <w:rPr>
                <w:szCs w:val="21"/>
              </w:rPr>
              <w:t>345.55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129.38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-320.60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345.72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291.98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0.31</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885.45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39.11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289.65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770.66</w:t>
            </w:r>
          </w:p>
        </w:tc>
        <w:tc>
          <w:tcPr>
            <w:tcW w:w="457" w:type="pct"/>
            <w:shd w:val="clear" w:color="auto" w:fill="auto"/>
            <w:vAlign w:val="center"/>
          </w:tcPr>
          <w:p w:rsidR="00AE01C3" w:rsidRPr="000A7CCD" w:rsidRDefault="00AE01C3" w:rsidP="00465A17">
            <w:pPr>
              <w:jc w:val="center"/>
              <w:rPr>
                <w:szCs w:val="21"/>
              </w:rPr>
            </w:pPr>
            <w:r w:rsidRPr="000A7CCD">
              <w:rPr>
                <w:szCs w:val="21"/>
              </w:rPr>
              <w:t>363.35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135.41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-337.40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363.55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291.87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0.48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913.84</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39.20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289.48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792.67</w:t>
            </w:r>
          </w:p>
        </w:tc>
        <w:tc>
          <w:tcPr>
            <w:tcW w:w="457" w:type="pct"/>
            <w:shd w:val="clear" w:color="auto" w:fill="auto"/>
            <w:vAlign w:val="center"/>
          </w:tcPr>
          <w:p w:rsidR="00AE01C3" w:rsidRPr="000A7CCD" w:rsidRDefault="00AE01C3" w:rsidP="00465A17">
            <w:pPr>
              <w:jc w:val="center"/>
              <w:rPr>
                <w:szCs w:val="21"/>
              </w:rPr>
            </w:pPr>
            <w:r w:rsidRPr="000A7CCD">
              <w:rPr>
                <w:szCs w:val="21"/>
              </w:rPr>
              <w:t>381.23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141.41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-354.29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381.47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291.76</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0.15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942.21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39.29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289.13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814.64</w:t>
            </w:r>
          </w:p>
        </w:tc>
        <w:tc>
          <w:tcPr>
            <w:tcW w:w="457" w:type="pct"/>
            <w:shd w:val="clear" w:color="auto" w:fill="auto"/>
            <w:vAlign w:val="center"/>
          </w:tcPr>
          <w:p w:rsidR="00AE01C3" w:rsidRPr="000A7CCD" w:rsidRDefault="00AE01C3" w:rsidP="00465A17">
            <w:pPr>
              <w:jc w:val="center"/>
              <w:rPr>
                <w:szCs w:val="21"/>
              </w:rPr>
            </w:pPr>
            <w:r w:rsidRPr="000A7CCD">
              <w:rPr>
                <w:szCs w:val="21"/>
              </w:rPr>
              <w:t>399.12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147.34</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-371.22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399.40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291.65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0.25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970.48</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28.27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39.46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288.77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836.50</w:t>
            </w:r>
          </w:p>
        </w:tc>
        <w:tc>
          <w:tcPr>
            <w:tcW w:w="457" w:type="pct"/>
            <w:shd w:val="clear" w:color="auto" w:fill="auto"/>
            <w:vAlign w:val="center"/>
          </w:tcPr>
          <w:p w:rsidR="00AE01C3" w:rsidRPr="000A7CCD" w:rsidRDefault="00AE01C3" w:rsidP="00465A17">
            <w:pPr>
              <w:jc w:val="center"/>
              <w:rPr>
                <w:szCs w:val="21"/>
              </w:rPr>
            </w:pPr>
            <w:r w:rsidRPr="000A7CCD">
              <w:rPr>
                <w:szCs w:val="21"/>
              </w:rPr>
              <w:t>416.99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153.17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-388.19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417.31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291.53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998.78</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38.81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858.45</w:t>
            </w:r>
          </w:p>
        </w:tc>
        <w:tc>
          <w:tcPr>
            <w:tcW w:w="457" w:type="pct"/>
            <w:shd w:val="clear" w:color="auto" w:fill="auto"/>
            <w:vAlign w:val="center"/>
          </w:tcPr>
          <w:p w:rsidR="00AE01C3" w:rsidRPr="000A7CCD" w:rsidRDefault="00AE01C3" w:rsidP="00465A17">
            <w:pPr>
              <w:jc w:val="center"/>
              <w:rPr>
                <w:szCs w:val="21"/>
              </w:rPr>
            </w:pPr>
            <w:r w:rsidRPr="000A7CCD">
              <w:rPr>
                <w:szCs w:val="21"/>
              </w:rPr>
              <w:t>434.82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159.30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-404.96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435.17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1.90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1027.38</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28.60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38.90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880.72</w:t>
            </w:r>
          </w:p>
        </w:tc>
        <w:tc>
          <w:tcPr>
            <w:tcW w:w="457" w:type="pct"/>
            <w:shd w:val="clear" w:color="auto" w:fill="auto"/>
            <w:vAlign w:val="center"/>
          </w:tcPr>
          <w:p w:rsidR="00AE01C3" w:rsidRPr="000A7CCD" w:rsidRDefault="00AE01C3" w:rsidP="00465A17">
            <w:pPr>
              <w:jc w:val="center"/>
              <w:rPr>
                <w:szCs w:val="21"/>
              </w:rPr>
            </w:pPr>
            <w:r w:rsidRPr="000A7CCD">
              <w:rPr>
                <w:szCs w:val="21"/>
              </w:rPr>
              <w:t>452.74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165.85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-421.66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453.11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0.09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1055.92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28.54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38.87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291.06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902.94</w:t>
            </w:r>
          </w:p>
        </w:tc>
        <w:tc>
          <w:tcPr>
            <w:tcW w:w="457" w:type="pct"/>
            <w:shd w:val="clear" w:color="auto" w:fill="auto"/>
            <w:vAlign w:val="center"/>
          </w:tcPr>
          <w:p w:rsidR="00AE01C3" w:rsidRPr="000A7CCD" w:rsidRDefault="00AE01C3" w:rsidP="00465A17">
            <w:pPr>
              <w:jc w:val="center"/>
              <w:rPr>
                <w:szCs w:val="21"/>
              </w:rPr>
            </w:pPr>
            <w:r w:rsidRPr="000A7CCD">
              <w:rPr>
                <w:szCs w:val="21"/>
              </w:rPr>
              <w:t>470.64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172.34</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-438.36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471.03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291.46</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0.23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1084.29</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38.95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291.06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925.01</w:t>
            </w:r>
          </w:p>
        </w:tc>
        <w:tc>
          <w:tcPr>
            <w:tcW w:w="457" w:type="pct"/>
            <w:shd w:val="clear" w:color="auto" w:fill="auto"/>
            <w:vAlign w:val="center"/>
          </w:tcPr>
          <w:p w:rsidR="00AE01C3" w:rsidRPr="000A7CCD" w:rsidRDefault="00AE01C3" w:rsidP="00465A17">
            <w:pPr>
              <w:jc w:val="center"/>
              <w:rPr>
                <w:szCs w:val="21"/>
              </w:rPr>
            </w:pPr>
            <w:r w:rsidRPr="000A7CCD">
              <w:rPr>
                <w:szCs w:val="21"/>
              </w:rPr>
              <w:t>488.44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178.75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-454.99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488.84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0.08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1112.81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28.52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38.70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290.36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947.23</w:t>
            </w:r>
          </w:p>
        </w:tc>
        <w:tc>
          <w:tcPr>
            <w:tcW w:w="457" w:type="pct"/>
            <w:shd w:val="clear" w:color="auto" w:fill="auto"/>
            <w:vAlign w:val="center"/>
          </w:tcPr>
          <w:p w:rsidR="00AE01C3" w:rsidRPr="000A7CCD" w:rsidRDefault="00AE01C3" w:rsidP="00465A17">
            <w:pPr>
              <w:jc w:val="center"/>
              <w:rPr>
                <w:szCs w:val="21"/>
              </w:rPr>
            </w:pPr>
            <w:r w:rsidRPr="000A7CCD">
              <w:rPr>
                <w:szCs w:val="21"/>
              </w:rPr>
              <w:t>506.30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185.07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-471.72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506.72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0.53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69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1141.42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28.61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38.78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291.76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969.55</w:t>
            </w:r>
          </w:p>
        </w:tc>
        <w:tc>
          <w:tcPr>
            <w:tcW w:w="457" w:type="pct"/>
            <w:shd w:val="clear" w:color="auto" w:fill="auto"/>
            <w:vAlign w:val="center"/>
          </w:tcPr>
          <w:p w:rsidR="00AE01C3" w:rsidRPr="000A7CCD" w:rsidRDefault="00AE01C3" w:rsidP="00465A17">
            <w:pPr>
              <w:jc w:val="center"/>
              <w:rPr>
                <w:szCs w:val="21"/>
              </w:rPr>
            </w:pPr>
            <w:r w:rsidRPr="000A7CCD">
              <w:rPr>
                <w:szCs w:val="21"/>
              </w:rPr>
              <w:t>524.18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191.50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-488.43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524.63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291.41</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0.92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1169.80</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28.38</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39.11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292.29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991.62</w:t>
            </w:r>
          </w:p>
        </w:tc>
        <w:tc>
          <w:tcPr>
            <w:tcW w:w="457" w:type="pct"/>
            <w:shd w:val="clear" w:color="auto" w:fill="auto"/>
            <w:vAlign w:val="center"/>
          </w:tcPr>
          <w:p w:rsidR="00AE01C3" w:rsidRPr="000A7CCD" w:rsidRDefault="00AE01C3" w:rsidP="00465A17">
            <w:pPr>
              <w:jc w:val="center"/>
              <w:rPr>
                <w:szCs w:val="21"/>
              </w:rPr>
            </w:pPr>
            <w:r w:rsidRPr="000A7CCD">
              <w:rPr>
                <w:szCs w:val="21"/>
              </w:rPr>
              <w:t>542.01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198.19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-504.96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542.46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0.50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1198.25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28.45</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39.11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292.53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1013.69</w:t>
            </w:r>
          </w:p>
        </w:tc>
        <w:tc>
          <w:tcPr>
            <w:tcW w:w="457" w:type="pct"/>
            <w:shd w:val="clear" w:color="auto" w:fill="auto"/>
            <w:vAlign w:val="center"/>
          </w:tcPr>
          <w:p w:rsidR="00AE01C3" w:rsidRPr="000A7CCD" w:rsidRDefault="00AE01C3" w:rsidP="00465A17">
            <w:pPr>
              <w:jc w:val="center"/>
              <w:rPr>
                <w:szCs w:val="21"/>
              </w:rPr>
            </w:pPr>
            <w:r w:rsidRPr="000A7CCD">
              <w:rPr>
                <w:szCs w:val="21"/>
              </w:rPr>
              <w:t>559.95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205.03</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-521.55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560.41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291.46</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0.16</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1226.81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28.56</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39.11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292.82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1035.85</w:t>
            </w:r>
          </w:p>
        </w:tc>
        <w:tc>
          <w:tcPr>
            <w:tcW w:w="457" w:type="pct"/>
            <w:shd w:val="clear" w:color="auto" w:fill="auto"/>
            <w:vAlign w:val="center"/>
          </w:tcPr>
          <w:p w:rsidR="00AE01C3" w:rsidRPr="000A7CCD" w:rsidRDefault="00AE01C3" w:rsidP="00465A17">
            <w:pPr>
              <w:jc w:val="center"/>
              <w:rPr>
                <w:szCs w:val="21"/>
              </w:rPr>
            </w:pPr>
            <w:r w:rsidRPr="000A7CCD">
              <w:rPr>
                <w:szCs w:val="21"/>
              </w:rPr>
              <w:t>577.97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211.98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-538.18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578.42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291.50</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0.19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1255.22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38.76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292.82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1057.95</w:t>
            </w:r>
          </w:p>
        </w:tc>
        <w:tc>
          <w:tcPr>
            <w:tcW w:w="457" w:type="pct"/>
            <w:shd w:val="clear" w:color="auto" w:fill="auto"/>
            <w:vAlign w:val="center"/>
          </w:tcPr>
          <w:p w:rsidR="00AE01C3" w:rsidRPr="000A7CCD" w:rsidRDefault="00AE01C3" w:rsidP="00465A17">
            <w:pPr>
              <w:jc w:val="center"/>
              <w:rPr>
                <w:szCs w:val="21"/>
              </w:rPr>
            </w:pPr>
            <w:r w:rsidRPr="000A7CCD">
              <w:rPr>
                <w:szCs w:val="21"/>
              </w:rPr>
              <w:t>595.82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218.90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-554.63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596.27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291.54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0.37</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1283.81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28.59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40.25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292.29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1080.01</w:t>
            </w:r>
          </w:p>
        </w:tc>
        <w:tc>
          <w:tcPr>
            <w:tcW w:w="457" w:type="pct"/>
            <w:shd w:val="clear" w:color="auto" w:fill="auto"/>
            <w:vAlign w:val="center"/>
          </w:tcPr>
          <w:p w:rsidR="00AE01C3" w:rsidRPr="000A7CCD" w:rsidRDefault="00AE01C3" w:rsidP="00465A17">
            <w:pPr>
              <w:jc w:val="center"/>
              <w:rPr>
                <w:szCs w:val="21"/>
              </w:rPr>
            </w:pPr>
            <w:r w:rsidRPr="000A7CCD">
              <w:rPr>
                <w:szCs w:val="21"/>
              </w:rPr>
              <w:t>614.00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225.88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-571.43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614.45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291.57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1.60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1312.35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28.54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42.80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295.10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1101.38</w:t>
            </w:r>
          </w:p>
        </w:tc>
        <w:tc>
          <w:tcPr>
            <w:tcW w:w="457" w:type="pct"/>
            <w:shd w:val="clear" w:color="auto" w:fill="auto"/>
            <w:vAlign w:val="center"/>
          </w:tcPr>
          <w:p w:rsidR="00AE01C3" w:rsidRPr="000A7CCD" w:rsidRDefault="00AE01C3" w:rsidP="00465A17">
            <w:pPr>
              <w:jc w:val="center"/>
              <w:rPr>
                <w:szCs w:val="21"/>
              </w:rPr>
            </w:pPr>
            <w:r w:rsidRPr="000A7CCD">
              <w:rPr>
                <w:szCs w:val="21"/>
              </w:rPr>
              <w:t>632.92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233.48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-588.75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633.36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291.63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1321.90</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9.55</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43.61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295.80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1108.34</w:t>
            </w:r>
          </w:p>
        </w:tc>
        <w:tc>
          <w:tcPr>
            <w:tcW w:w="457" w:type="pct"/>
            <w:shd w:val="clear" w:color="auto" w:fill="auto"/>
            <w:vAlign w:val="center"/>
          </w:tcPr>
          <w:p w:rsidR="00AE01C3" w:rsidRPr="000A7CCD" w:rsidRDefault="00AE01C3" w:rsidP="00465A17">
            <w:pPr>
              <w:jc w:val="center"/>
              <w:rPr>
                <w:szCs w:val="21"/>
              </w:rPr>
            </w:pPr>
            <w:r w:rsidRPr="000A7CCD">
              <w:rPr>
                <w:szCs w:val="21"/>
              </w:rPr>
              <w:t>639.45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236.29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-594.66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639.88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291.67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1331.45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9.55</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44.43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296.55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1115.20</w:t>
            </w:r>
          </w:p>
        </w:tc>
        <w:tc>
          <w:tcPr>
            <w:tcW w:w="457" w:type="pct"/>
            <w:shd w:val="clear" w:color="auto" w:fill="auto"/>
            <w:vAlign w:val="center"/>
          </w:tcPr>
          <w:p w:rsidR="00AE01C3" w:rsidRPr="000A7CCD" w:rsidRDefault="00AE01C3" w:rsidP="00465A17">
            <w:pPr>
              <w:jc w:val="center"/>
              <w:rPr>
                <w:szCs w:val="21"/>
              </w:rPr>
            </w:pPr>
            <w:r w:rsidRPr="000A7CCD">
              <w:rPr>
                <w:szCs w:val="21"/>
              </w:rPr>
              <w:t>646.08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239.22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-600.61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646.50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291.72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1340.95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45.58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297.39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1121.92</w:t>
            </w:r>
          </w:p>
        </w:tc>
        <w:tc>
          <w:tcPr>
            <w:tcW w:w="457" w:type="pct"/>
            <w:shd w:val="clear" w:color="auto" w:fill="auto"/>
            <w:vAlign w:val="center"/>
          </w:tcPr>
          <w:p w:rsidR="00AE01C3" w:rsidRPr="000A7CCD" w:rsidRDefault="00AE01C3" w:rsidP="00465A17">
            <w:pPr>
              <w:jc w:val="center"/>
              <w:rPr>
                <w:szCs w:val="21"/>
              </w:rPr>
            </w:pPr>
            <w:r w:rsidRPr="000A7CCD">
              <w:rPr>
                <w:szCs w:val="21"/>
              </w:rPr>
              <w:t>652.79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242.26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-606.60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653.19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291.77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79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1350.47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46.60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297.41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1128.52</w:t>
            </w:r>
          </w:p>
        </w:tc>
        <w:tc>
          <w:tcPr>
            <w:tcW w:w="457" w:type="pct"/>
            <w:shd w:val="clear" w:color="auto" w:fill="auto"/>
            <w:vAlign w:val="center"/>
          </w:tcPr>
          <w:p w:rsidR="00AE01C3" w:rsidRPr="000A7CCD" w:rsidRDefault="00AE01C3" w:rsidP="00465A17">
            <w:pPr>
              <w:jc w:val="center"/>
              <w:rPr>
                <w:szCs w:val="21"/>
              </w:rPr>
            </w:pPr>
            <w:r w:rsidRPr="000A7CCD">
              <w:rPr>
                <w:szCs w:val="21"/>
              </w:rPr>
              <w:t>659.63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245.42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-612.69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660.01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291.83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3.21</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1359.89</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47.98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297.38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1134.91</w:t>
            </w:r>
          </w:p>
        </w:tc>
        <w:tc>
          <w:tcPr>
            <w:tcW w:w="457" w:type="pct"/>
            <w:shd w:val="clear" w:color="auto" w:fill="auto"/>
            <w:vAlign w:val="center"/>
          </w:tcPr>
          <w:p w:rsidR="00AE01C3" w:rsidRPr="000A7CCD" w:rsidRDefault="00AE01C3" w:rsidP="00465A17">
            <w:pPr>
              <w:jc w:val="center"/>
              <w:rPr>
                <w:szCs w:val="21"/>
              </w:rPr>
            </w:pPr>
            <w:r w:rsidRPr="000A7CCD">
              <w:rPr>
                <w:szCs w:val="21"/>
              </w:rPr>
              <w:t>666.54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248.61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-618.83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666.90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291.89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4.40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1369.33</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49.30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297.39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1141.15</w:t>
            </w:r>
          </w:p>
        </w:tc>
        <w:tc>
          <w:tcPr>
            <w:tcW w:w="457" w:type="pct"/>
            <w:shd w:val="clear" w:color="auto" w:fill="auto"/>
            <w:vAlign w:val="center"/>
          </w:tcPr>
          <w:p w:rsidR="00AE01C3" w:rsidRPr="000A7CCD" w:rsidRDefault="00AE01C3" w:rsidP="00465A17">
            <w:pPr>
              <w:jc w:val="center"/>
              <w:rPr>
                <w:szCs w:val="21"/>
              </w:rPr>
            </w:pPr>
            <w:r w:rsidRPr="000A7CCD">
              <w:rPr>
                <w:szCs w:val="21"/>
              </w:rPr>
              <w:t>673.61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251.86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-625.12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673.96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291.94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4.19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1378.86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9.53</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50.21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297.41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1147.31</w:t>
            </w:r>
          </w:p>
        </w:tc>
        <w:tc>
          <w:tcPr>
            <w:tcW w:w="457" w:type="pct"/>
            <w:shd w:val="clear" w:color="auto" w:fill="auto"/>
            <w:vAlign w:val="center"/>
          </w:tcPr>
          <w:p w:rsidR="00AE01C3" w:rsidRPr="000A7CCD" w:rsidRDefault="00AE01C3" w:rsidP="00465A17">
            <w:pPr>
              <w:jc w:val="center"/>
              <w:rPr>
                <w:szCs w:val="21"/>
              </w:rPr>
            </w:pPr>
            <w:r w:rsidRPr="000A7CCD">
              <w:rPr>
                <w:szCs w:val="21"/>
              </w:rPr>
              <w:t>680.87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255.21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-631.58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681.20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292.00</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2.87</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lastRenderedPageBreak/>
              <w:t>83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1388.28</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51.17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297.37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1153.28</w:t>
            </w:r>
          </w:p>
        </w:tc>
        <w:tc>
          <w:tcPr>
            <w:tcW w:w="457" w:type="pct"/>
            <w:shd w:val="clear" w:color="auto" w:fill="auto"/>
            <w:vAlign w:val="center"/>
          </w:tcPr>
          <w:p w:rsidR="00AE01C3" w:rsidRPr="000A7CCD" w:rsidRDefault="00AE01C3" w:rsidP="00465A17">
            <w:pPr>
              <w:jc w:val="center"/>
              <w:rPr>
                <w:szCs w:val="21"/>
              </w:rPr>
            </w:pPr>
            <w:r w:rsidRPr="000A7CCD">
              <w:rPr>
                <w:szCs w:val="21"/>
              </w:rPr>
              <w:t>688.15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258.57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-638.05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688.45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292.06</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3.06</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1397.82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52.65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297.39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1159.16</w:t>
            </w:r>
          </w:p>
        </w:tc>
        <w:tc>
          <w:tcPr>
            <w:tcW w:w="457" w:type="pct"/>
            <w:shd w:val="clear" w:color="auto" w:fill="auto"/>
            <w:vAlign w:val="center"/>
          </w:tcPr>
          <w:p w:rsidR="00AE01C3" w:rsidRPr="000A7CCD" w:rsidRDefault="00AE01C3" w:rsidP="00465A17">
            <w:pPr>
              <w:jc w:val="center"/>
              <w:rPr>
                <w:szCs w:val="21"/>
              </w:rPr>
            </w:pPr>
            <w:r w:rsidRPr="000A7CCD">
              <w:rPr>
                <w:szCs w:val="21"/>
              </w:rPr>
              <w:t>695.64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262.02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-644.72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695.93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292.12</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4.65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1407.31</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297.44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1164.91</w:t>
            </w:r>
          </w:p>
        </w:tc>
        <w:tc>
          <w:tcPr>
            <w:tcW w:w="457" w:type="pct"/>
            <w:shd w:val="clear" w:color="auto" w:fill="auto"/>
            <w:vAlign w:val="center"/>
          </w:tcPr>
          <w:p w:rsidR="00AE01C3" w:rsidRPr="000A7CCD" w:rsidRDefault="00AE01C3" w:rsidP="00465A17">
            <w:pPr>
              <w:jc w:val="center"/>
              <w:rPr>
                <w:szCs w:val="21"/>
              </w:rPr>
            </w:pPr>
            <w:r w:rsidRPr="000A7CCD">
              <w:rPr>
                <w:szCs w:val="21"/>
              </w:rPr>
              <w:t>703.17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265.49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-651.42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703.45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292.17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0.31</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1416.74</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9.43</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52.88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297.52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1170.61</w:t>
            </w:r>
          </w:p>
        </w:tc>
        <w:tc>
          <w:tcPr>
            <w:tcW w:w="457" w:type="pct"/>
            <w:shd w:val="clear" w:color="auto" w:fill="auto"/>
            <w:vAlign w:val="center"/>
          </w:tcPr>
          <w:p w:rsidR="00AE01C3" w:rsidRPr="000A7CCD" w:rsidRDefault="00AE01C3" w:rsidP="00465A17">
            <w:pPr>
              <w:jc w:val="center"/>
              <w:rPr>
                <w:szCs w:val="21"/>
              </w:rPr>
            </w:pPr>
            <w:r w:rsidRPr="000A7CCD">
              <w:rPr>
                <w:szCs w:val="21"/>
              </w:rPr>
              <w:t>710.67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268.96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-658.09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710.93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292.23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0.49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1426.27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9.53</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53.00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297.56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1176.36</w:t>
            </w:r>
          </w:p>
        </w:tc>
        <w:tc>
          <w:tcPr>
            <w:tcW w:w="457" w:type="pct"/>
            <w:shd w:val="clear" w:color="auto" w:fill="auto"/>
            <w:vAlign w:val="center"/>
          </w:tcPr>
          <w:p w:rsidR="00AE01C3" w:rsidRPr="000A7CCD" w:rsidRDefault="00AE01C3" w:rsidP="00465A17">
            <w:pPr>
              <w:jc w:val="center"/>
              <w:rPr>
                <w:szCs w:val="21"/>
              </w:rPr>
            </w:pPr>
            <w:r w:rsidRPr="000A7CCD">
              <w:rPr>
                <w:szCs w:val="21"/>
              </w:rPr>
              <w:t>718.26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272.48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-664.83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718.50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292.29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0.39</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1435.69</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52.78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297.55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1182.04</w:t>
            </w:r>
          </w:p>
        </w:tc>
        <w:tc>
          <w:tcPr>
            <w:tcW w:w="457" w:type="pct"/>
            <w:shd w:val="clear" w:color="auto" w:fill="auto"/>
            <w:vAlign w:val="center"/>
          </w:tcPr>
          <w:p w:rsidR="00AE01C3" w:rsidRPr="000A7CCD" w:rsidRDefault="00AE01C3" w:rsidP="00465A17">
            <w:pPr>
              <w:jc w:val="center"/>
              <w:rPr>
                <w:szCs w:val="21"/>
              </w:rPr>
            </w:pPr>
            <w:r w:rsidRPr="000A7CCD">
              <w:rPr>
                <w:szCs w:val="21"/>
              </w:rPr>
              <w:t>725.75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275.95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-671.49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725.98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292.34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0.70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89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1445.02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9.33</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52.89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297.51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1187.68</w:t>
            </w:r>
          </w:p>
        </w:tc>
        <w:tc>
          <w:tcPr>
            <w:tcW w:w="457" w:type="pct"/>
            <w:shd w:val="clear" w:color="auto" w:fill="auto"/>
            <w:vAlign w:val="center"/>
          </w:tcPr>
          <w:p w:rsidR="00AE01C3" w:rsidRPr="000A7CCD" w:rsidRDefault="00AE01C3" w:rsidP="00465A17">
            <w:pPr>
              <w:jc w:val="center"/>
              <w:rPr>
                <w:szCs w:val="21"/>
              </w:rPr>
            </w:pPr>
            <w:r w:rsidRPr="000A7CCD">
              <w:rPr>
                <w:szCs w:val="21"/>
              </w:rPr>
              <w:t>733.17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279.39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-678.08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733.39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292.39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0.37</w:t>
            </w:r>
          </w:p>
        </w:tc>
      </w:tr>
      <w:tr w:rsidR="00AE01C3" w:rsidRPr="007422ED" w:rsidTr="00465A17">
        <w:trPr>
          <w:trHeight w:val="270"/>
          <w:jc w:val="center"/>
        </w:trPr>
        <w:tc>
          <w:tcPr>
            <w:tcW w:w="38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序</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号</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测深</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382"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段长</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386"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井斜角</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40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方位角</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垂深</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投影位移</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0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南北</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9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东西</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57"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闭合距</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(m)</w:t>
            </w:r>
          </w:p>
        </w:tc>
        <w:tc>
          <w:tcPr>
            <w:tcW w:w="404" w:type="pct"/>
            <w:shd w:val="clear" w:color="auto" w:fill="auto"/>
          </w:tcPr>
          <w:p w:rsidR="00AE01C3" w:rsidRPr="007422ED" w:rsidRDefault="00AE01C3" w:rsidP="00465A17">
            <w:pPr>
              <w:pStyle w:val="a6"/>
              <w:jc w:val="center"/>
              <w:rPr>
                <w:rFonts w:ascii="Times New Roman" w:hAnsi="Times New Roman"/>
                <w:spacing w:val="-20"/>
                <w:sz w:val="18"/>
                <w:szCs w:val="18"/>
              </w:rPr>
            </w:pPr>
            <w:r w:rsidRPr="007422ED">
              <w:rPr>
                <w:rFonts w:ascii="Times New Roman" w:hAnsi="Times New Roman" w:hint="eastAsia"/>
                <w:spacing w:val="-20"/>
                <w:sz w:val="18"/>
                <w:szCs w:val="18"/>
              </w:rPr>
              <w:t>闭合方位</w:t>
            </w:r>
          </w:p>
          <w:p w:rsidR="00AE01C3" w:rsidRPr="007422ED" w:rsidRDefault="00AE01C3" w:rsidP="00465A17">
            <w:pPr>
              <w:pStyle w:val="a6"/>
              <w:jc w:val="center"/>
              <w:rPr>
                <w:rFonts w:ascii="Times New Roman" w:hAnsi="Times New Roman"/>
                <w:sz w:val="18"/>
                <w:szCs w:val="18"/>
              </w:rPr>
            </w:pPr>
            <w:r w:rsidRPr="007422ED">
              <w:rPr>
                <w:rFonts w:ascii="Times New Roman" w:hAnsi="Times New Roman"/>
                <w:sz w:val="18"/>
                <w:szCs w:val="18"/>
              </w:rPr>
              <w:t>(</w:t>
            </w:r>
            <w:r w:rsidRPr="007422ED">
              <w:rPr>
                <w:rFonts w:ascii="Times New Roman" w:hAnsi="Times New Roman" w:hint="eastAsia"/>
                <w:sz w:val="18"/>
                <w:szCs w:val="18"/>
              </w:rPr>
              <w:t>°</w:t>
            </w:r>
            <w:r w:rsidRPr="007422ED">
              <w:rPr>
                <w:rFonts w:ascii="Times New Roman" w:hAnsi="Times New Roman"/>
                <w:sz w:val="18"/>
                <w:szCs w:val="18"/>
              </w:rPr>
              <w:t>)</w:t>
            </w:r>
          </w:p>
        </w:tc>
        <w:tc>
          <w:tcPr>
            <w:tcW w:w="314" w:type="pct"/>
            <w:shd w:val="clear" w:color="auto" w:fill="auto"/>
          </w:tcPr>
          <w:p w:rsidR="00AE01C3" w:rsidRPr="007422ED" w:rsidRDefault="00AE01C3" w:rsidP="00465A17">
            <w:pPr>
              <w:pStyle w:val="a6"/>
              <w:jc w:val="center"/>
              <w:rPr>
                <w:rFonts w:ascii="Times New Roman" w:hAnsi="Times New Roman"/>
                <w:sz w:val="18"/>
                <w:szCs w:val="18"/>
              </w:rPr>
            </w:pPr>
            <w:r w:rsidRPr="007422ED">
              <w:rPr>
                <w:rFonts w:ascii="Times New Roman" w:hAnsi="Times New Roman" w:hint="eastAsia"/>
                <w:sz w:val="18"/>
                <w:szCs w:val="18"/>
              </w:rPr>
              <w:t>全角</w:t>
            </w:r>
          </w:p>
          <w:p w:rsidR="00AE01C3" w:rsidRPr="007422ED" w:rsidRDefault="00AE01C3" w:rsidP="00465A17">
            <w:pPr>
              <w:pStyle w:val="a6"/>
              <w:jc w:val="center"/>
              <w:rPr>
                <w:rFonts w:ascii="Times New Roman" w:hAnsi="Times New Roman"/>
                <w:spacing w:val="-20"/>
                <w:sz w:val="18"/>
                <w:szCs w:val="18"/>
              </w:rPr>
            </w:pPr>
            <w:r w:rsidRPr="007422ED">
              <w:rPr>
                <w:rFonts w:ascii="Times New Roman" w:hAnsi="Times New Roman"/>
                <w:spacing w:val="-20"/>
                <w:sz w:val="18"/>
                <w:szCs w:val="18"/>
              </w:rPr>
              <w:t>(</w:t>
            </w:r>
            <w:r w:rsidRPr="007422ED">
              <w:rPr>
                <w:rFonts w:ascii="Times New Roman" w:hAnsi="Times New Roman" w:hint="eastAsia"/>
                <w:spacing w:val="-20"/>
                <w:sz w:val="18"/>
                <w:szCs w:val="18"/>
              </w:rPr>
              <w:t>°</w:t>
            </w:r>
            <w:r w:rsidRPr="007422ED">
              <w:rPr>
                <w:rFonts w:ascii="Times New Roman" w:hAnsi="Times New Roman" w:hint="eastAsia"/>
                <w:spacing w:val="-20"/>
                <w:sz w:val="18"/>
                <w:szCs w:val="18"/>
              </w:rPr>
              <w:t>/30m</w:t>
            </w:r>
            <w:r w:rsidRPr="007422ED">
              <w:rPr>
                <w:rFonts w:ascii="Times New Roman" w:hAnsi="Times New Roman"/>
                <w:spacing w:val="-20"/>
                <w:sz w:val="18"/>
                <w:szCs w:val="18"/>
              </w:rPr>
              <w:t>)</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1454.42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53.06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297.56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1193.34</w:t>
            </w:r>
          </w:p>
        </w:tc>
        <w:tc>
          <w:tcPr>
            <w:tcW w:w="457" w:type="pct"/>
            <w:shd w:val="clear" w:color="auto" w:fill="auto"/>
            <w:vAlign w:val="center"/>
          </w:tcPr>
          <w:p w:rsidR="00AE01C3" w:rsidRPr="000A7CCD" w:rsidRDefault="00AE01C3" w:rsidP="00465A17">
            <w:pPr>
              <w:jc w:val="center"/>
              <w:rPr>
                <w:szCs w:val="21"/>
              </w:rPr>
            </w:pPr>
            <w:r w:rsidRPr="000A7CCD">
              <w:rPr>
                <w:szCs w:val="21"/>
              </w:rPr>
              <w:t>740.66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282.86</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-684.74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740.86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292.45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0.56</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1463.86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54.75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298.21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1198.90</w:t>
            </w:r>
          </w:p>
        </w:tc>
        <w:tc>
          <w:tcPr>
            <w:tcW w:w="457" w:type="pct"/>
            <w:shd w:val="clear" w:color="auto" w:fill="auto"/>
            <w:vAlign w:val="center"/>
          </w:tcPr>
          <w:p w:rsidR="00AE01C3" w:rsidRPr="000A7CCD" w:rsidRDefault="00AE01C3" w:rsidP="00465A17">
            <w:pPr>
              <w:jc w:val="center"/>
              <w:rPr>
                <w:szCs w:val="21"/>
              </w:rPr>
            </w:pPr>
            <w:r w:rsidRPr="000A7CCD">
              <w:rPr>
                <w:szCs w:val="21"/>
              </w:rPr>
              <w:t>748.27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286.43</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-691.48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748.45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292.50</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5.62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1473.28</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55.68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298.87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1204.27</w:t>
            </w:r>
          </w:p>
        </w:tc>
        <w:tc>
          <w:tcPr>
            <w:tcW w:w="457" w:type="pct"/>
            <w:shd w:val="clear" w:color="auto" w:fill="auto"/>
            <w:vAlign w:val="center"/>
          </w:tcPr>
          <w:p w:rsidR="00AE01C3" w:rsidRPr="000A7CCD" w:rsidRDefault="00AE01C3" w:rsidP="00465A17">
            <w:pPr>
              <w:jc w:val="center"/>
              <w:rPr>
                <w:szCs w:val="21"/>
              </w:rPr>
            </w:pPr>
            <w:r w:rsidRPr="000A7CCD">
              <w:rPr>
                <w:szCs w:val="21"/>
              </w:rPr>
              <w:t>755.98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290.12</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-698.28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756.15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292.56</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3.43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1482.79</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57.21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299.89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1209.53</w:t>
            </w:r>
          </w:p>
        </w:tc>
        <w:tc>
          <w:tcPr>
            <w:tcW w:w="457" w:type="pct"/>
            <w:shd w:val="clear" w:color="auto" w:fill="auto"/>
            <w:vAlign w:val="center"/>
          </w:tcPr>
          <w:p w:rsidR="00AE01C3" w:rsidRPr="000A7CCD" w:rsidRDefault="00AE01C3" w:rsidP="00465A17">
            <w:pPr>
              <w:jc w:val="center"/>
              <w:rPr>
                <w:szCs w:val="21"/>
              </w:rPr>
            </w:pPr>
            <w:r w:rsidRPr="000A7CCD">
              <w:rPr>
                <w:szCs w:val="21"/>
              </w:rPr>
              <w:t>763.87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294.01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-705.18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764.02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292.63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5.52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1483.66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0.87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57.31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299.91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1210.00</w:t>
            </w:r>
          </w:p>
        </w:tc>
        <w:tc>
          <w:tcPr>
            <w:tcW w:w="457" w:type="pct"/>
            <w:shd w:val="clear" w:color="auto" w:fill="auto"/>
            <w:vAlign w:val="center"/>
          </w:tcPr>
          <w:p w:rsidR="00AE01C3" w:rsidRPr="000A7CCD" w:rsidRDefault="00AE01C3" w:rsidP="00465A17">
            <w:pPr>
              <w:jc w:val="center"/>
              <w:rPr>
                <w:szCs w:val="21"/>
              </w:rPr>
            </w:pPr>
            <w:r w:rsidRPr="000A7CCD">
              <w:rPr>
                <w:szCs w:val="21"/>
              </w:rPr>
              <w:t>764.59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294.37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-705.82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764.74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292.64</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1492.30</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8.64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58.35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300.06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1214.60</w:t>
            </w:r>
          </w:p>
        </w:tc>
        <w:tc>
          <w:tcPr>
            <w:tcW w:w="457" w:type="pct"/>
            <w:shd w:val="clear" w:color="auto" w:fill="auto"/>
            <w:vAlign w:val="center"/>
          </w:tcPr>
          <w:p w:rsidR="00AE01C3" w:rsidRPr="000A7CCD" w:rsidRDefault="00AE01C3" w:rsidP="00465A17">
            <w:pPr>
              <w:jc w:val="center"/>
              <w:rPr>
                <w:szCs w:val="21"/>
              </w:rPr>
            </w:pPr>
            <w:r w:rsidRPr="000A7CCD">
              <w:rPr>
                <w:szCs w:val="21"/>
              </w:rPr>
              <w:t>771.86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298.03</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-712.15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772.00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292.71</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3.64</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1501.74</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59.17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299.73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1219.49</w:t>
            </w:r>
          </w:p>
        </w:tc>
        <w:tc>
          <w:tcPr>
            <w:tcW w:w="457" w:type="pct"/>
            <w:shd w:val="clear" w:color="auto" w:fill="auto"/>
            <w:vAlign w:val="center"/>
          </w:tcPr>
          <w:p w:rsidR="00AE01C3" w:rsidRPr="000A7CCD" w:rsidRDefault="00AE01C3" w:rsidP="00465A17">
            <w:pPr>
              <w:jc w:val="center"/>
              <w:rPr>
                <w:szCs w:val="21"/>
              </w:rPr>
            </w:pPr>
            <w:r w:rsidRPr="000A7CCD">
              <w:rPr>
                <w:szCs w:val="21"/>
              </w:rPr>
              <w:t>779.89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302.05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-719.15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780.01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292.78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2.76</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1511.24</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9.50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59.94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299.07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1224.31</w:t>
            </w:r>
          </w:p>
        </w:tc>
        <w:tc>
          <w:tcPr>
            <w:tcW w:w="457" w:type="pct"/>
            <w:shd w:val="clear" w:color="auto" w:fill="auto"/>
            <w:vAlign w:val="center"/>
          </w:tcPr>
          <w:p w:rsidR="00AE01C3" w:rsidRPr="000A7CCD" w:rsidRDefault="00AE01C3" w:rsidP="00465A17">
            <w:pPr>
              <w:jc w:val="center"/>
              <w:rPr>
                <w:szCs w:val="21"/>
              </w:rPr>
            </w:pPr>
            <w:r w:rsidRPr="000A7CCD">
              <w:rPr>
                <w:szCs w:val="21"/>
              </w:rPr>
              <w:t>788.04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306.07</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-726.28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788.14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292.85</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3.02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1539.62</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28.38</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60.82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298.21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1238.33</w:t>
            </w:r>
          </w:p>
        </w:tc>
        <w:tc>
          <w:tcPr>
            <w:tcW w:w="457" w:type="pct"/>
            <w:shd w:val="clear" w:color="auto" w:fill="auto"/>
            <w:vAlign w:val="center"/>
          </w:tcPr>
          <w:p w:rsidR="00AE01C3" w:rsidRPr="000A7CCD" w:rsidRDefault="00AE01C3" w:rsidP="00465A17">
            <w:pPr>
              <w:jc w:val="center"/>
              <w:rPr>
                <w:szCs w:val="21"/>
              </w:rPr>
            </w:pPr>
            <w:r w:rsidRPr="000A7CCD">
              <w:rPr>
                <w:szCs w:val="21"/>
              </w:rPr>
              <w:t>812.62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317.90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-747.93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812.69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293.03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99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1549.06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9.44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60.92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298.19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1242.93</w:t>
            </w:r>
          </w:p>
        </w:tc>
        <w:tc>
          <w:tcPr>
            <w:tcW w:w="457" w:type="pct"/>
            <w:shd w:val="clear" w:color="auto" w:fill="auto"/>
            <w:vAlign w:val="center"/>
          </w:tcPr>
          <w:p w:rsidR="00AE01C3" w:rsidRPr="000A7CCD" w:rsidRDefault="00AE01C3" w:rsidP="00465A17">
            <w:pPr>
              <w:jc w:val="center"/>
              <w:rPr>
                <w:szCs w:val="21"/>
              </w:rPr>
            </w:pPr>
            <w:r w:rsidRPr="000A7CCD">
              <w:rPr>
                <w:szCs w:val="21"/>
              </w:rPr>
              <w:t>820.84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321.79</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-755.20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820.90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293.08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0.32</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rPr>
                <w:szCs w:val="21"/>
              </w:rPr>
            </w:pPr>
            <w:r w:rsidRPr="000A7CCD">
              <w:rPr>
                <w:rFonts w:hint="eastAsia"/>
                <w:szCs w:val="21"/>
              </w:rPr>
              <w:t>100</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1567.96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18.90</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61.22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298.22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1252.07</w:t>
            </w:r>
          </w:p>
        </w:tc>
        <w:tc>
          <w:tcPr>
            <w:tcW w:w="457" w:type="pct"/>
            <w:shd w:val="clear" w:color="auto" w:fill="auto"/>
            <w:vAlign w:val="center"/>
          </w:tcPr>
          <w:p w:rsidR="00AE01C3" w:rsidRPr="000A7CCD" w:rsidRDefault="00AE01C3" w:rsidP="00465A17">
            <w:pPr>
              <w:jc w:val="center"/>
              <w:rPr>
                <w:szCs w:val="21"/>
              </w:rPr>
            </w:pPr>
            <w:r w:rsidRPr="000A7CCD">
              <w:rPr>
                <w:szCs w:val="21"/>
              </w:rPr>
              <w:t>837.34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329.61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-769.78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837.38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293.18</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0.48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1578.27</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10.31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61.68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298.35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1257.00</w:t>
            </w:r>
          </w:p>
        </w:tc>
        <w:tc>
          <w:tcPr>
            <w:tcW w:w="457" w:type="pct"/>
            <w:shd w:val="clear" w:color="auto" w:fill="auto"/>
            <w:vAlign w:val="center"/>
          </w:tcPr>
          <w:p w:rsidR="00AE01C3" w:rsidRPr="000A7CCD" w:rsidRDefault="00AE01C3" w:rsidP="00465A17">
            <w:pPr>
              <w:jc w:val="center"/>
              <w:rPr>
                <w:szCs w:val="21"/>
              </w:rPr>
            </w:pPr>
            <w:r w:rsidRPr="000A7CCD">
              <w:rPr>
                <w:szCs w:val="21"/>
              </w:rPr>
              <w:t>846.36</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333.90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-777.75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846.40</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293.23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1596.26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17.99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62.48</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298.59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1265.42</w:t>
            </w:r>
          </w:p>
        </w:tc>
        <w:tc>
          <w:tcPr>
            <w:tcW w:w="457" w:type="pct"/>
            <w:shd w:val="clear" w:color="auto" w:fill="auto"/>
            <w:vAlign w:val="center"/>
          </w:tcPr>
          <w:p w:rsidR="00AE01C3" w:rsidRPr="000A7CCD" w:rsidRDefault="00AE01C3" w:rsidP="00465A17">
            <w:pPr>
              <w:jc w:val="center"/>
              <w:rPr>
                <w:szCs w:val="21"/>
              </w:rPr>
            </w:pPr>
            <w:r w:rsidRPr="000A7CCD">
              <w:rPr>
                <w:szCs w:val="21"/>
              </w:rPr>
              <w:t>862.21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341.48</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-791.73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862.23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293.33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1.38</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1624.78</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28.52</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61.67</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298.03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1278.78</w:t>
            </w:r>
          </w:p>
        </w:tc>
        <w:tc>
          <w:tcPr>
            <w:tcW w:w="457" w:type="pct"/>
            <w:shd w:val="clear" w:color="auto" w:fill="auto"/>
            <w:vAlign w:val="center"/>
          </w:tcPr>
          <w:p w:rsidR="00AE01C3" w:rsidRPr="000A7CCD" w:rsidRDefault="00AE01C3" w:rsidP="00465A17">
            <w:pPr>
              <w:jc w:val="center"/>
              <w:rPr>
                <w:szCs w:val="21"/>
              </w:rPr>
            </w:pPr>
            <w:r w:rsidRPr="000A7CCD">
              <w:rPr>
                <w:szCs w:val="21"/>
              </w:rPr>
              <w:t>887.33</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353.43</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-813.91</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887.34</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293.47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1.00</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1653.15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28.37</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60.95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297.62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1292.40</w:t>
            </w:r>
          </w:p>
        </w:tc>
        <w:tc>
          <w:tcPr>
            <w:tcW w:w="457" w:type="pct"/>
            <w:shd w:val="clear" w:color="auto" w:fill="auto"/>
            <w:vAlign w:val="center"/>
          </w:tcPr>
          <w:p w:rsidR="00AE01C3" w:rsidRPr="000A7CCD" w:rsidRDefault="00AE01C3" w:rsidP="00465A17">
            <w:pPr>
              <w:jc w:val="center"/>
              <w:rPr>
                <w:szCs w:val="21"/>
              </w:rPr>
            </w:pPr>
            <w:r w:rsidRPr="000A7CCD">
              <w:rPr>
                <w:szCs w:val="21"/>
              </w:rPr>
              <w:t>912.15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365.05</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-835.92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912.15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293.59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0.85</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105</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1681.44</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28.29</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61.69</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297.33</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1305.98</w:t>
            </w:r>
          </w:p>
        </w:tc>
        <w:tc>
          <w:tcPr>
            <w:tcW w:w="457" w:type="pct"/>
            <w:shd w:val="clear" w:color="auto" w:fill="auto"/>
            <w:vAlign w:val="center"/>
          </w:tcPr>
          <w:p w:rsidR="00AE01C3" w:rsidRPr="000A7CCD" w:rsidRDefault="00AE01C3" w:rsidP="00465A17">
            <w:pPr>
              <w:jc w:val="center"/>
              <w:rPr>
                <w:szCs w:val="21"/>
              </w:rPr>
            </w:pPr>
            <w:r w:rsidRPr="000A7CCD">
              <w:rPr>
                <w:szCs w:val="21"/>
              </w:rPr>
              <w:t>936.92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376.50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-857.94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936.92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293.69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0.83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1709.85</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28.41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62.75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297.14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1319.22</w:t>
            </w:r>
          </w:p>
        </w:tc>
        <w:tc>
          <w:tcPr>
            <w:tcW w:w="457" w:type="pct"/>
            <w:shd w:val="clear" w:color="auto" w:fill="auto"/>
            <w:vAlign w:val="center"/>
          </w:tcPr>
          <w:p w:rsidR="00AE01C3" w:rsidRPr="000A7CCD" w:rsidRDefault="00AE01C3" w:rsidP="00465A17">
            <w:pPr>
              <w:jc w:val="center"/>
              <w:rPr>
                <w:szCs w:val="21"/>
              </w:rPr>
            </w:pPr>
            <w:r w:rsidRPr="000A7CCD">
              <w:rPr>
                <w:szCs w:val="21"/>
              </w:rPr>
              <w:t>962.01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388.00</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-880.29</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962.01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293.79</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1.13</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1738.36</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28.51</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62.75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296.86</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1332.27</w:t>
            </w:r>
          </w:p>
        </w:tc>
        <w:tc>
          <w:tcPr>
            <w:tcW w:w="457" w:type="pct"/>
            <w:shd w:val="clear" w:color="auto" w:fill="auto"/>
            <w:vAlign w:val="center"/>
          </w:tcPr>
          <w:p w:rsidR="00AE01C3" w:rsidRPr="000A7CCD" w:rsidRDefault="00AE01C3" w:rsidP="00465A17">
            <w:pPr>
              <w:jc w:val="center"/>
              <w:rPr>
                <w:szCs w:val="21"/>
              </w:rPr>
            </w:pPr>
            <w:r w:rsidRPr="000A7CCD">
              <w:rPr>
                <w:szCs w:val="21"/>
              </w:rPr>
              <w:t>987.31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399.51</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-902.87</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987.31</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293.87</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0.26</w:t>
            </w:r>
          </w:p>
        </w:tc>
      </w:tr>
      <w:tr w:rsidR="00AE01C3" w:rsidRPr="007422ED" w:rsidTr="00465A17">
        <w:trPr>
          <w:trHeight w:val="270"/>
          <w:jc w:val="center"/>
        </w:trPr>
        <w:tc>
          <w:tcPr>
            <w:tcW w:w="38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108</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1760.00</w:t>
            </w:r>
          </w:p>
        </w:tc>
        <w:tc>
          <w:tcPr>
            <w:tcW w:w="382"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21.64</w:t>
            </w:r>
          </w:p>
        </w:tc>
        <w:tc>
          <w:tcPr>
            <w:tcW w:w="386"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62.75</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297.14</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1342.18</w:t>
            </w:r>
          </w:p>
        </w:tc>
        <w:tc>
          <w:tcPr>
            <w:tcW w:w="457" w:type="pct"/>
            <w:shd w:val="clear" w:color="auto" w:fill="auto"/>
            <w:vAlign w:val="center"/>
          </w:tcPr>
          <w:p w:rsidR="00AE01C3" w:rsidRPr="000A7CCD" w:rsidRDefault="00AE01C3" w:rsidP="00465A17">
            <w:pPr>
              <w:jc w:val="center"/>
              <w:rPr>
                <w:szCs w:val="21"/>
              </w:rPr>
            </w:pPr>
            <w:r w:rsidRPr="000A7CCD">
              <w:rPr>
                <w:szCs w:val="21"/>
              </w:rPr>
              <w:t>1006.52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408.24</w:t>
            </w:r>
          </w:p>
        </w:tc>
        <w:tc>
          <w:tcPr>
            <w:tcW w:w="49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-920.02</w:t>
            </w:r>
          </w:p>
        </w:tc>
        <w:tc>
          <w:tcPr>
            <w:tcW w:w="457"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1006.52</w:t>
            </w:r>
          </w:p>
        </w:tc>
        <w:tc>
          <w:tcPr>
            <w:tcW w:w="40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293.93</w:t>
            </w:r>
          </w:p>
        </w:tc>
        <w:tc>
          <w:tcPr>
            <w:tcW w:w="314" w:type="pct"/>
            <w:shd w:val="clear" w:color="auto" w:fill="auto"/>
            <w:vAlign w:val="center"/>
          </w:tcPr>
          <w:p w:rsidR="00AE01C3" w:rsidRPr="000A7CCD" w:rsidRDefault="00AE01C3" w:rsidP="00465A17">
            <w:pPr>
              <w:jc w:val="center"/>
              <w:textAlignment w:val="top"/>
              <w:rPr>
                <w:szCs w:val="21"/>
              </w:rPr>
            </w:pPr>
            <w:r w:rsidRPr="000A7CCD">
              <w:rPr>
                <w:rFonts w:hint="eastAsia"/>
                <w:color w:val="000000"/>
                <w:szCs w:val="21"/>
              </w:rPr>
              <w:t>0.35</w:t>
            </w:r>
          </w:p>
        </w:tc>
      </w:tr>
    </w:tbl>
    <w:p w:rsidR="00927CBD" w:rsidRPr="00AE01C3" w:rsidRDefault="00927CBD" w:rsidP="00AE01C3"/>
    <w:sectPr w:rsidR="00927CBD" w:rsidRPr="00AE01C3" w:rsidSect="00BE6E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658" w:rsidRDefault="000D5658" w:rsidP="00B06088">
      <w:pPr>
        <w:spacing w:line="240" w:lineRule="auto"/>
      </w:pPr>
      <w:r>
        <w:separator/>
      </w:r>
    </w:p>
  </w:endnote>
  <w:endnote w:type="continuationSeparator" w:id="0">
    <w:p w:rsidR="000D5658" w:rsidRDefault="000D5658" w:rsidP="00B06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88" w:rsidRDefault="00B0608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88" w:rsidRDefault="00B0608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88" w:rsidRDefault="00B0608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658" w:rsidRDefault="000D5658" w:rsidP="00B06088">
      <w:pPr>
        <w:spacing w:line="240" w:lineRule="auto"/>
      </w:pPr>
      <w:r>
        <w:separator/>
      </w:r>
    </w:p>
  </w:footnote>
  <w:footnote w:type="continuationSeparator" w:id="0">
    <w:p w:rsidR="000D5658" w:rsidRDefault="000D5658" w:rsidP="00B060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88" w:rsidRDefault="00B0608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88" w:rsidRDefault="00B0608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88" w:rsidRDefault="00B0608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1" w15:restartNumberingAfterBreak="0">
    <w:nsid w:val="00000004"/>
    <w:multiLevelType w:val="multilevel"/>
    <w:tmpl w:val="00000004"/>
    <w:lvl w:ilvl="0">
      <w:start w:val="1"/>
      <w:numFmt w:val="japaneseCounting"/>
      <w:lvlText w:val="(%1)"/>
      <w:lvlJc w:val="left"/>
      <w:pPr>
        <w:tabs>
          <w:tab w:val="num" w:pos="495"/>
        </w:tabs>
        <w:ind w:left="495" w:hanging="375"/>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0000000A"/>
    <w:multiLevelType w:val="multilevel"/>
    <w:tmpl w:val="0000000A"/>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3" w15:restartNumberingAfterBreak="0">
    <w:nsid w:val="0C9D1134"/>
    <w:multiLevelType w:val="multilevel"/>
    <w:tmpl w:val="42BEEB96"/>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4" w15:restartNumberingAfterBreak="0">
    <w:nsid w:val="135716F7"/>
    <w:multiLevelType w:val="hybridMultilevel"/>
    <w:tmpl w:val="98DCD484"/>
    <w:lvl w:ilvl="0" w:tplc="E4D8F8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851F9"/>
    <w:multiLevelType w:val="multilevel"/>
    <w:tmpl w:val="B06A6730"/>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6" w15:restartNumberingAfterBreak="0">
    <w:nsid w:val="169A3798"/>
    <w:multiLevelType w:val="singleLevel"/>
    <w:tmpl w:val="0EBA3C72"/>
    <w:lvl w:ilvl="0">
      <w:start w:val="1"/>
      <w:numFmt w:val="japaneseCounting"/>
      <w:lvlText w:val="%1、"/>
      <w:lvlJc w:val="left"/>
      <w:pPr>
        <w:tabs>
          <w:tab w:val="num" w:pos="840"/>
        </w:tabs>
        <w:ind w:left="840" w:hanging="420"/>
      </w:pPr>
      <w:rPr>
        <w:rFonts w:hint="eastAsia"/>
      </w:rPr>
    </w:lvl>
  </w:abstractNum>
  <w:abstractNum w:abstractNumId="7" w15:restartNumberingAfterBreak="0">
    <w:nsid w:val="1E067C18"/>
    <w:multiLevelType w:val="hybridMultilevel"/>
    <w:tmpl w:val="6C94ED9A"/>
    <w:lvl w:ilvl="0" w:tplc="E5EACA3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76537E"/>
    <w:multiLevelType w:val="hybridMultilevel"/>
    <w:tmpl w:val="66A2C88A"/>
    <w:lvl w:ilvl="0" w:tplc="3F1A41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22D21CEE"/>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0" w15:restartNumberingAfterBreak="0">
    <w:nsid w:val="24CF3FD0"/>
    <w:multiLevelType w:val="singleLevel"/>
    <w:tmpl w:val="7C60EE4E"/>
    <w:lvl w:ilvl="0">
      <w:start w:val="1"/>
      <w:numFmt w:val="decimal"/>
      <w:lvlText w:val="%1、"/>
      <w:lvlJc w:val="left"/>
      <w:pPr>
        <w:tabs>
          <w:tab w:val="num" w:pos="300"/>
        </w:tabs>
        <w:ind w:left="300" w:hanging="300"/>
      </w:pPr>
      <w:rPr>
        <w:rFonts w:hint="eastAsia"/>
      </w:rPr>
    </w:lvl>
  </w:abstractNum>
  <w:abstractNum w:abstractNumId="11" w15:restartNumberingAfterBreak="0">
    <w:nsid w:val="26750A43"/>
    <w:multiLevelType w:val="singleLevel"/>
    <w:tmpl w:val="9C1A0C0A"/>
    <w:lvl w:ilvl="0">
      <w:start w:val="1"/>
      <w:numFmt w:val="decimal"/>
      <w:lvlText w:val="%1、"/>
      <w:lvlJc w:val="left"/>
      <w:pPr>
        <w:tabs>
          <w:tab w:val="num" w:pos="324"/>
        </w:tabs>
        <w:ind w:left="324" w:hanging="324"/>
      </w:pPr>
      <w:rPr>
        <w:rFonts w:cs="Times New Roman" w:hint="eastAsia"/>
      </w:rPr>
    </w:lvl>
  </w:abstractNum>
  <w:abstractNum w:abstractNumId="12" w15:restartNumberingAfterBreak="0">
    <w:nsid w:val="273E3EC9"/>
    <w:multiLevelType w:val="hybridMultilevel"/>
    <w:tmpl w:val="FC501146"/>
    <w:lvl w:ilvl="0" w:tplc="EBE676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C6563BA"/>
    <w:multiLevelType w:val="hybridMultilevel"/>
    <w:tmpl w:val="92A2CEA8"/>
    <w:lvl w:ilvl="0" w:tplc="B5C26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027B33"/>
    <w:multiLevelType w:val="hybridMultilevel"/>
    <w:tmpl w:val="E18A1680"/>
    <w:lvl w:ilvl="0" w:tplc="16CA8F24">
      <w:start w:val="1"/>
      <w:numFmt w:val="decimal"/>
      <w:lvlText w:val="%1、"/>
      <w:lvlJc w:val="left"/>
      <w:pPr>
        <w:tabs>
          <w:tab w:val="num" w:pos="900"/>
        </w:tabs>
        <w:ind w:left="900" w:hanging="720"/>
      </w:pPr>
      <w:rPr>
        <w:rFonts w:ascii="黑体" w:eastAsia="黑体" w:hAnsi="Times New Roman" w:cs="Times New Roman" w:hint="default"/>
        <w:sz w:val="32"/>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32856520"/>
    <w:multiLevelType w:val="multilevel"/>
    <w:tmpl w:val="8D568A76"/>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6" w15:restartNumberingAfterBreak="0">
    <w:nsid w:val="34DE77C0"/>
    <w:multiLevelType w:val="singleLevel"/>
    <w:tmpl w:val="7F6A73FA"/>
    <w:lvl w:ilvl="0">
      <w:start w:val="1"/>
      <w:numFmt w:val="decimal"/>
      <w:lvlText w:val="（%1）"/>
      <w:lvlJc w:val="left"/>
      <w:pPr>
        <w:tabs>
          <w:tab w:val="num" w:pos="1065"/>
        </w:tabs>
        <w:ind w:left="1065" w:hanging="600"/>
      </w:pPr>
      <w:rPr>
        <w:rFonts w:hint="eastAsia"/>
      </w:rPr>
    </w:lvl>
  </w:abstractNum>
  <w:abstractNum w:abstractNumId="17" w15:restartNumberingAfterBreak="0">
    <w:nsid w:val="3BB83B1E"/>
    <w:multiLevelType w:val="multilevel"/>
    <w:tmpl w:val="E18A1680"/>
    <w:lvl w:ilvl="0">
      <w:start w:val="1"/>
      <w:numFmt w:val="decimal"/>
      <w:lvlText w:val="%1、"/>
      <w:lvlJc w:val="left"/>
      <w:pPr>
        <w:tabs>
          <w:tab w:val="num" w:pos="900"/>
        </w:tabs>
        <w:ind w:left="900" w:hanging="720"/>
      </w:pPr>
      <w:rPr>
        <w:rFonts w:ascii="黑体" w:eastAsia="黑体" w:hAnsi="Times New Roman" w:cs="Times New Roman" w:hint="default"/>
        <w:sz w:val="32"/>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8" w15:restartNumberingAfterBreak="0">
    <w:nsid w:val="41CA133F"/>
    <w:multiLevelType w:val="singleLevel"/>
    <w:tmpl w:val="30A24134"/>
    <w:lvl w:ilvl="0">
      <w:start w:val="1"/>
      <w:numFmt w:val="decimal"/>
      <w:lvlText w:val="（%1）"/>
      <w:lvlJc w:val="left"/>
      <w:pPr>
        <w:tabs>
          <w:tab w:val="num" w:pos="960"/>
        </w:tabs>
        <w:ind w:left="960" w:hanging="600"/>
      </w:pPr>
      <w:rPr>
        <w:rFonts w:hint="eastAsia"/>
      </w:rPr>
    </w:lvl>
  </w:abstractNum>
  <w:abstractNum w:abstractNumId="19" w15:restartNumberingAfterBreak="0">
    <w:nsid w:val="4212649A"/>
    <w:multiLevelType w:val="hybridMultilevel"/>
    <w:tmpl w:val="8E5C0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BE0825"/>
    <w:multiLevelType w:val="hybridMultilevel"/>
    <w:tmpl w:val="A2229AAE"/>
    <w:lvl w:ilvl="0" w:tplc="814CA6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E014C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22" w15:restartNumberingAfterBreak="0">
    <w:nsid w:val="503B3611"/>
    <w:multiLevelType w:val="singleLevel"/>
    <w:tmpl w:val="BAD86092"/>
    <w:lvl w:ilvl="0">
      <w:start w:val="1"/>
      <w:numFmt w:val="japaneseCounting"/>
      <w:lvlText w:val="(%1)"/>
      <w:lvlJc w:val="left"/>
      <w:pPr>
        <w:tabs>
          <w:tab w:val="num" w:pos="456"/>
        </w:tabs>
        <w:ind w:left="456" w:hanging="456"/>
      </w:pPr>
      <w:rPr>
        <w:rFonts w:cs="Times New Roman" w:hint="eastAsia"/>
      </w:rPr>
    </w:lvl>
  </w:abstractNum>
  <w:abstractNum w:abstractNumId="23" w15:restartNumberingAfterBreak="0">
    <w:nsid w:val="50EA6A2E"/>
    <w:multiLevelType w:val="singleLevel"/>
    <w:tmpl w:val="8376CB38"/>
    <w:lvl w:ilvl="0">
      <w:start w:val="1"/>
      <w:numFmt w:val="decimal"/>
      <w:lvlText w:val="（%1）"/>
      <w:lvlJc w:val="left"/>
      <w:pPr>
        <w:tabs>
          <w:tab w:val="num" w:pos="960"/>
        </w:tabs>
        <w:ind w:left="960" w:hanging="600"/>
      </w:pPr>
      <w:rPr>
        <w:rFonts w:hint="eastAsia"/>
      </w:rPr>
    </w:lvl>
  </w:abstractNum>
  <w:abstractNum w:abstractNumId="24" w15:restartNumberingAfterBreak="0">
    <w:nsid w:val="51480392"/>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5" w15:restartNumberingAfterBreak="0">
    <w:nsid w:val="537F04C0"/>
    <w:multiLevelType w:val="hybridMultilevel"/>
    <w:tmpl w:val="F0A0E6BE"/>
    <w:lvl w:ilvl="0" w:tplc="9006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826122"/>
    <w:multiLevelType w:val="multilevel"/>
    <w:tmpl w:val="00000000"/>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27" w15:restartNumberingAfterBreak="0">
    <w:nsid w:val="53B752A5"/>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8" w15:restartNumberingAfterBreak="0">
    <w:nsid w:val="53C202C7"/>
    <w:multiLevelType w:val="hybridMultilevel"/>
    <w:tmpl w:val="C30C49AC"/>
    <w:lvl w:ilvl="0" w:tplc="58F2971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A92C4F"/>
    <w:multiLevelType w:val="hybridMultilevel"/>
    <w:tmpl w:val="509E0BF4"/>
    <w:lvl w:ilvl="0" w:tplc="64D845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7BF1146"/>
    <w:multiLevelType w:val="multilevel"/>
    <w:tmpl w:val="7EA281E8"/>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Restart w:val="0"/>
      <w:lvlText w:val="1.2.%1%2%3."/>
      <w:lvlJc w:val="left"/>
      <w:pPr>
        <w:tabs>
          <w:tab w:val="num" w:pos="1080"/>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1" w15:restartNumberingAfterBreak="0">
    <w:nsid w:val="5A0364B8"/>
    <w:multiLevelType w:val="singleLevel"/>
    <w:tmpl w:val="8C24C016"/>
    <w:lvl w:ilvl="0">
      <w:start w:val="1"/>
      <w:numFmt w:val="decimal"/>
      <w:lvlText w:val="（%1）"/>
      <w:lvlJc w:val="left"/>
      <w:pPr>
        <w:tabs>
          <w:tab w:val="num" w:pos="1050"/>
        </w:tabs>
        <w:ind w:left="1050" w:hanging="585"/>
      </w:pPr>
      <w:rPr>
        <w:rFonts w:hint="eastAsia"/>
      </w:rPr>
    </w:lvl>
  </w:abstractNum>
  <w:abstractNum w:abstractNumId="32" w15:restartNumberingAfterBreak="0">
    <w:nsid w:val="5E9B3CEB"/>
    <w:multiLevelType w:val="hybridMultilevel"/>
    <w:tmpl w:val="8416BFC2"/>
    <w:lvl w:ilvl="0" w:tplc="2E9A51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2D71115"/>
    <w:multiLevelType w:val="multilevel"/>
    <w:tmpl w:val="419429CC"/>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4" w15:restartNumberingAfterBreak="0">
    <w:nsid w:val="63075B0B"/>
    <w:multiLevelType w:val="singleLevel"/>
    <w:tmpl w:val="008C6D9A"/>
    <w:lvl w:ilvl="0">
      <w:start w:val="1"/>
      <w:numFmt w:val="decimal"/>
      <w:lvlText w:val="（%1）"/>
      <w:lvlJc w:val="left"/>
      <w:pPr>
        <w:tabs>
          <w:tab w:val="num" w:pos="1110"/>
        </w:tabs>
        <w:ind w:left="1110" w:hanging="690"/>
      </w:pPr>
      <w:rPr>
        <w:rFonts w:hint="eastAsia"/>
      </w:rPr>
    </w:lvl>
  </w:abstractNum>
  <w:abstractNum w:abstractNumId="35" w15:restartNumberingAfterBreak="0">
    <w:nsid w:val="6B3F15D3"/>
    <w:multiLevelType w:val="hybridMultilevel"/>
    <w:tmpl w:val="04E4DE52"/>
    <w:lvl w:ilvl="0" w:tplc="FFFFFFFF">
      <w:start w:val="1"/>
      <w:numFmt w:val="decimal"/>
      <w:lvlText w:val="%1."/>
      <w:lvlJc w:val="left"/>
      <w:pPr>
        <w:tabs>
          <w:tab w:val="num" w:pos="420"/>
        </w:tabs>
        <w:ind w:left="420" w:hanging="420"/>
      </w:pPr>
      <w:rPr>
        <w:rFonts w:cs="Times New Roman"/>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6" w15:restartNumberingAfterBreak="0">
    <w:nsid w:val="6CB0780B"/>
    <w:multiLevelType w:val="hybridMultilevel"/>
    <w:tmpl w:val="EFE49F76"/>
    <w:lvl w:ilvl="0" w:tplc="17B28A7E">
      <w:start w:val="1"/>
      <w:numFmt w:val="decimal"/>
      <w:lvlText w:val="%1."/>
      <w:lvlJc w:val="left"/>
      <w:pPr>
        <w:tabs>
          <w:tab w:val="num" w:pos="420"/>
        </w:tabs>
        <w:ind w:left="420" w:hanging="420"/>
      </w:pPr>
      <w:rPr>
        <w:rFonts w:cs="Times New Roman"/>
        <w:b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6DF23356"/>
    <w:multiLevelType w:val="hybridMultilevel"/>
    <w:tmpl w:val="73D06958"/>
    <w:lvl w:ilvl="0" w:tplc="FFFFFFFF">
      <w:start w:val="1"/>
      <w:numFmt w:val="bullet"/>
      <w:lvlText w:val=""/>
      <w:lvlJc w:val="left"/>
      <w:pPr>
        <w:tabs>
          <w:tab w:val="num" w:pos="996"/>
        </w:tabs>
        <w:ind w:left="996" w:hanging="420"/>
      </w:pPr>
      <w:rPr>
        <w:rFonts w:ascii="Wingdings" w:hAnsi="Wingdings" w:hint="default"/>
      </w:rPr>
    </w:lvl>
    <w:lvl w:ilvl="1" w:tplc="FFFFFFFF" w:tentative="1">
      <w:start w:val="1"/>
      <w:numFmt w:val="bullet"/>
      <w:lvlText w:val=""/>
      <w:lvlJc w:val="left"/>
      <w:pPr>
        <w:tabs>
          <w:tab w:val="num" w:pos="1416"/>
        </w:tabs>
        <w:ind w:left="1416" w:hanging="420"/>
      </w:pPr>
      <w:rPr>
        <w:rFonts w:ascii="Wingdings" w:hAnsi="Wingdings" w:hint="default"/>
      </w:rPr>
    </w:lvl>
    <w:lvl w:ilvl="2" w:tplc="FFFFFFFF" w:tentative="1">
      <w:start w:val="1"/>
      <w:numFmt w:val="bullet"/>
      <w:lvlText w:val=""/>
      <w:lvlJc w:val="left"/>
      <w:pPr>
        <w:tabs>
          <w:tab w:val="num" w:pos="1836"/>
        </w:tabs>
        <w:ind w:left="1836" w:hanging="420"/>
      </w:pPr>
      <w:rPr>
        <w:rFonts w:ascii="Wingdings" w:hAnsi="Wingdings" w:hint="default"/>
      </w:rPr>
    </w:lvl>
    <w:lvl w:ilvl="3" w:tplc="FFFFFFFF" w:tentative="1">
      <w:start w:val="1"/>
      <w:numFmt w:val="bullet"/>
      <w:lvlText w:val=""/>
      <w:lvlJc w:val="left"/>
      <w:pPr>
        <w:tabs>
          <w:tab w:val="num" w:pos="2256"/>
        </w:tabs>
        <w:ind w:left="2256" w:hanging="420"/>
      </w:pPr>
      <w:rPr>
        <w:rFonts w:ascii="Wingdings" w:hAnsi="Wingdings" w:hint="default"/>
      </w:rPr>
    </w:lvl>
    <w:lvl w:ilvl="4" w:tplc="FFFFFFFF" w:tentative="1">
      <w:start w:val="1"/>
      <w:numFmt w:val="bullet"/>
      <w:lvlText w:val=""/>
      <w:lvlJc w:val="left"/>
      <w:pPr>
        <w:tabs>
          <w:tab w:val="num" w:pos="2676"/>
        </w:tabs>
        <w:ind w:left="2676" w:hanging="420"/>
      </w:pPr>
      <w:rPr>
        <w:rFonts w:ascii="Wingdings" w:hAnsi="Wingdings" w:hint="default"/>
      </w:rPr>
    </w:lvl>
    <w:lvl w:ilvl="5" w:tplc="FFFFFFFF" w:tentative="1">
      <w:start w:val="1"/>
      <w:numFmt w:val="bullet"/>
      <w:lvlText w:val=""/>
      <w:lvlJc w:val="left"/>
      <w:pPr>
        <w:tabs>
          <w:tab w:val="num" w:pos="3096"/>
        </w:tabs>
        <w:ind w:left="3096" w:hanging="420"/>
      </w:pPr>
      <w:rPr>
        <w:rFonts w:ascii="Wingdings" w:hAnsi="Wingdings" w:hint="default"/>
      </w:rPr>
    </w:lvl>
    <w:lvl w:ilvl="6" w:tplc="FFFFFFFF" w:tentative="1">
      <w:start w:val="1"/>
      <w:numFmt w:val="bullet"/>
      <w:lvlText w:val=""/>
      <w:lvlJc w:val="left"/>
      <w:pPr>
        <w:tabs>
          <w:tab w:val="num" w:pos="3516"/>
        </w:tabs>
        <w:ind w:left="3516" w:hanging="420"/>
      </w:pPr>
      <w:rPr>
        <w:rFonts w:ascii="Wingdings" w:hAnsi="Wingdings" w:hint="default"/>
      </w:rPr>
    </w:lvl>
    <w:lvl w:ilvl="7" w:tplc="FFFFFFFF" w:tentative="1">
      <w:start w:val="1"/>
      <w:numFmt w:val="bullet"/>
      <w:lvlText w:val=""/>
      <w:lvlJc w:val="left"/>
      <w:pPr>
        <w:tabs>
          <w:tab w:val="num" w:pos="3936"/>
        </w:tabs>
        <w:ind w:left="3936" w:hanging="420"/>
      </w:pPr>
      <w:rPr>
        <w:rFonts w:ascii="Wingdings" w:hAnsi="Wingdings" w:hint="default"/>
      </w:rPr>
    </w:lvl>
    <w:lvl w:ilvl="8" w:tplc="FFFFFFFF" w:tentative="1">
      <w:start w:val="1"/>
      <w:numFmt w:val="bullet"/>
      <w:lvlText w:val=""/>
      <w:lvlJc w:val="left"/>
      <w:pPr>
        <w:tabs>
          <w:tab w:val="num" w:pos="4356"/>
        </w:tabs>
        <w:ind w:left="4356" w:hanging="420"/>
      </w:pPr>
      <w:rPr>
        <w:rFonts w:ascii="Wingdings" w:hAnsi="Wingdings" w:hint="default"/>
      </w:rPr>
    </w:lvl>
  </w:abstractNum>
  <w:abstractNum w:abstractNumId="38" w15:restartNumberingAfterBreak="0">
    <w:nsid w:val="70C7618C"/>
    <w:multiLevelType w:val="singleLevel"/>
    <w:tmpl w:val="11C87CDC"/>
    <w:lvl w:ilvl="0">
      <w:start w:val="1"/>
      <w:numFmt w:val="decimal"/>
      <w:lvlText w:val="%1、"/>
      <w:lvlJc w:val="left"/>
      <w:pPr>
        <w:tabs>
          <w:tab w:val="num" w:pos="312"/>
        </w:tabs>
        <w:ind w:left="312" w:hanging="312"/>
      </w:pPr>
      <w:rPr>
        <w:rFonts w:cs="Times New Roman" w:hint="eastAsia"/>
      </w:rPr>
    </w:lvl>
  </w:abstractNum>
  <w:abstractNum w:abstractNumId="39" w15:restartNumberingAfterBreak="0">
    <w:nsid w:val="717F541F"/>
    <w:multiLevelType w:val="hybridMultilevel"/>
    <w:tmpl w:val="A78A0A9E"/>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382D45"/>
    <w:multiLevelType w:val="singleLevel"/>
    <w:tmpl w:val="F6D6FFA6"/>
    <w:lvl w:ilvl="0">
      <w:start w:val="1"/>
      <w:numFmt w:val="decimal"/>
      <w:lvlText w:val="（%1）"/>
      <w:lvlJc w:val="left"/>
      <w:pPr>
        <w:tabs>
          <w:tab w:val="num" w:pos="960"/>
        </w:tabs>
        <w:ind w:left="960" w:hanging="600"/>
      </w:pPr>
      <w:rPr>
        <w:rFonts w:hint="eastAsia"/>
      </w:rPr>
    </w:lvl>
  </w:abstractNum>
  <w:abstractNum w:abstractNumId="41" w15:restartNumberingAfterBreak="0">
    <w:nsid w:val="728C3403"/>
    <w:multiLevelType w:val="hybridMultilevel"/>
    <w:tmpl w:val="F30213E8"/>
    <w:lvl w:ilvl="0" w:tplc="3FBEC6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8D286C"/>
    <w:multiLevelType w:val="hybridMultilevel"/>
    <w:tmpl w:val="A60EEEC8"/>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510266"/>
    <w:multiLevelType w:val="hybridMultilevel"/>
    <w:tmpl w:val="6DC228CE"/>
    <w:lvl w:ilvl="0" w:tplc="91109F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6EF0294"/>
    <w:multiLevelType w:val="hybridMultilevel"/>
    <w:tmpl w:val="9F6C83E0"/>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1D472D"/>
    <w:multiLevelType w:val="multilevel"/>
    <w:tmpl w:val="1448928E"/>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20"/>
        </w:tabs>
        <w:ind w:left="1620" w:hanging="360"/>
      </w:pPr>
      <w:rPr>
        <w:rFonts w:hint="eastAsia"/>
        <w:b/>
      </w:rPr>
    </w:lvl>
    <w:lvl w:ilvl="4">
      <w:start w:val="2"/>
      <w:numFmt w:val="decimal"/>
      <w:lvlText w:val="%5"/>
      <w:lvlJc w:val="left"/>
      <w:pPr>
        <w:tabs>
          <w:tab w:val="num" w:pos="2040"/>
        </w:tabs>
        <w:ind w:left="2040" w:hanging="360"/>
      </w:pPr>
      <w:rPr>
        <w:rFonts w:hint="eastAsia"/>
        <w:u w:val="none"/>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6" w15:restartNumberingAfterBreak="0">
    <w:nsid w:val="79837121"/>
    <w:multiLevelType w:val="singleLevel"/>
    <w:tmpl w:val="8D464338"/>
    <w:lvl w:ilvl="0">
      <w:start w:val="1"/>
      <w:numFmt w:val="decimal"/>
      <w:lvlText w:val="%1）"/>
      <w:lvlJc w:val="left"/>
      <w:pPr>
        <w:tabs>
          <w:tab w:val="num" w:pos="735"/>
        </w:tabs>
        <w:ind w:left="735" w:hanging="315"/>
      </w:pPr>
      <w:rPr>
        <w:rFonts w:hint="eastAsia"/>
      </w:rPr>
    </w:lvl>
  </w:abstractNum>
  <w:abstractNum w:abstractNumId="47" w15:restartNumberingAfterBreak="0">
    <w:nsid w:val="7A9E560C"/>
    <w:multiLevelType w:val="multilevel"/>
    <w:tmpl w:val="ADF892AA"/>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8" w15:restartNumberingAfterBreak="0">
    <w:nsid w:val="7D8410FF"/>
    <w:multiLevelType w:val="hybridMultilevel"/>
    <w:tmpl w:val="D5886412"/>
    <w:lvl w:ilvl="0" w:tplc="19BA61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40"/>
  </w:num>
  <w:num w:numId="3">
    <w:abstractNumId w:val="34"/>
  </w:num>
  <w:num w:numId="4">
    <w:abstractNumId w:val="23"/>
  </w:num>
  <w:num w:numId="5">
    <w:abstractNumId w:val="31"/>
  </w:num>
  <w:num w:numId="6">
    <w:abstractNumId w:val="16"/>
  </w:num>
  <w:num w:numId="7">
    <w:abstractNumId w:val="12"/>
  </w:num>
  <w:num w:numId="8">
    <w:abstractNumId w:val="8"/>
  </w:num>
  <w:num w:numId="9">
    <w:abstractNumId w:val="41"/>
  </w:num>
  <w:num w:numId="10">
    <w:abstractNumId w:val="29"/>
  </w:num>
  <w:num w:numId="11">
    <w:abstractNumId w:val="48"/>
  </w:num>
  <w:num w:numId="12">
    <w:abstractNumId w:val="32"/>
  </w:num>
  <w:num w:numId="13">
    <w:abstractNumId w:val="4"/>
  </w:num>
  <w:num w:numId="14">
    <w:abstractNumId w:val="10"/>
  </w:num>
  <w:num w:numId="15">
    <w:abstractNumId w:val="6"/>
  </w:num>
  <w:num w:numId="16">
    <w:abstractNumId w:val="46"/>
  </w:num>
  <w:num w:numId="17">
    <w:abstractNumId w:val="20"/>
  </w:num>
  <w:num w:numId="18">
    <w:abstractNumId w:val="14"/>
  </w:num>
  <w:num w:numId="19">
    <w:abstractNumId w:val="36"/>
  </w:num>
  <w:num w:numId="20">
    <w:abstractNumId w:val="37"/>
  </w:num>
  <w:num w:numId="21">
    <w:abstractNumId w:val="9"/>
  </w:num>
  <w:num w:numId="22">
    <w:abstractNumId w:val="21"/>
  </w:num>
  <w:num w:numId="23">
    <w:abstractNumId w:val="22"/>
  </w:num>
  <w:num w:numId="24">
    <w:abstractNumId w:val="11"/>
  </w:num>
  <w:num w:numId="25">
    <w:abstractNumId w:val="38"/>
  </w:num>
  <w:num w:numId="26">
    <w:abstractNumId w:val="5"/>
  </w:num>
  <w:num w:numId="27">
    <w:abstractNumId w:val="3"/>
  </w:num>
  <w:num w:numId="28">
    <w:abstractNumId w:val="35"/>
  </w:num>
  <w:num w:numId="29">
    <w:abstractNumId w:val="24"/>
  </w:num>
  <w:num w:numId="30">
    <w:abstractNumId w:val="47"/>
  </w:num>
  <w:num w:numId="31">
    <w:abstractNumId w:val="15"/>
  </w:num>
  <w:num w:numId="32">
    <w:abstractNumId w:val="30"/>
  </w:num>
  <w:num w:numId="33">
    <w:abstractNumId w:val="27"/>
  </w:num>
  <w:num w:numId="34">
    <w:abstractNumId w:val="33"/>
  </w:num>
  <w:num w:numId="35">
    <w:abstractNumId w:val="25"/>
  </w:num>
  <w:num w:numId="36">
    <w:abstractNumId w:val="45"/>
  </w:num>
  <w:num w:numId="37">
    <w:abstractNumId w:val="2"/>
  </w:num>
  <w:num w:numId="38">
    <w:abstractNumId w:val="17"/>
  </w:num>
  <w:num w:numId="39">
    <w:abstractNumId w:val="0"/>
  </w:num>
  <w:num w:numId="40">
    <w:abstractNumId w:val="26"/>
  </w:num>
  <w:num w:numId="41">
    <w:abstractNumId w:val="28"/>
  </w:num>
  <w:num w:numId="42">
    <w:abstractNumId w:val="7"/>
  </w:num>
  <w:num w:numId="43">
    <w:abstractNumId w:val="19"/>
  </w:num>
  <w:num w:numId="44">
    <w:abstractNumId w:val="44"/>
  </w:num>
  <w:num w:numId="45">
    <w:abstractNumId w:val="42"/>
  </w:num>
  <w:num w:numId="46">
    <w:abstractNumId w:val="39"/>
  </w:num>
  <w:num w:numId="47">
    <w:abstractNumId w:val="1"/>
  </w:num>
  <w:num w:numId="48">
    <w:abstractNumId w:val="4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6EE7"/>
    <w:rsid w:val="000D5658"/>
    <w:rsid w:val="00155B0E"/>
    <w:rsid w:val="004D532C"/>
    <w:rsid w:val="00927CBD"/>
    <w:rsid w:val="00AE01C3"/>
    <w:rsid w:val="00B06088"/>
    <w:rsid w:val="00B30060"/>
    <w:rsid w:val="00BE6EE7"/>
    <w:rsid w:val="00CA6B0C"/>
    <w:rsid w:val="00F348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BEF7D-F0D5-4575-B6EB-BDC3D86F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6EE7"/>
    <w:pPr>
      <w:spacing w:line="360" w:lineRule="auto"/>
      <w:ind w:firstLineChars="0" w:firstLine="0"/>
      <w:jc w:val="left"/>
    </w:pPr>
    <w:rPr>
      <w:rFonts w:ascii="Times New Roman" w:eastAsia="宋体" w:hAnsi="Times New Roman" w:cs="Times New Roman"/>
      <w:szCs w:val="20"/>
    </w:rPr>
  </w:style>
  <w:style w:type="paragraph" w:styleId="1">
    <w:name w:val="heading 1"/>
    <w:aliases w:val="一级标题(章),一级标题,标题 1（附表）"/>
    <w:basedOn w:val="a"/>
    <w:next w:val="a"/>
    <w:link w:val="1Char"/>
    <w:qFormat/>
    <w:rsid w:val="00BE6EE7"/>
    <w:pPr>
      <w:keepNext/>
      <w:outlineLvl w:val="0"/>
    </w:pPr>
    <w:rPr>
      <w:b/>
      <w:bCs/>
      <w:szCs w:val="24"/>
    </w:rPr>
  </w:style>
  <w:style w:type="paragraph" w:styleId="2">
    <w:name w:val="heading 2"/>
    <w:basedOn w:val="a"/>
    <w:next w:val="a"/>
    <w:link w:val="2Char"/>
    <w:qFormat/>
    <w:rsid w:val="00BE6EE7"/>
    <w:pPr>
      <w:keepNext/>
      <w:outlineLvl w:val="1"/>
    </w:pPr>
    <w:rPr>
      <w:rFonts w:ascii="宋体" w:hAnsi="宋体"/>
      <w:b/>
      <w:bCs/>
      <w:sz w:val="24"/>
      <w:szCs w:val="24"/>
    </w:rPr>
  </w:style>
  <w:style w:type="paragraph" w:styleId="3">
    <w:name w:val="heading 3"/>
    <w:aliases w:val="h3,H3,sect1.2.3,HeadC,Level 1 - 1,Heading 3 - old,Map,H31,3rd level"/>
    <w:basedOn w:val="a"/>
    <w:next w:val="a"/>
    <w:link w:val="3Char"/>
    <w:qFormat/>
    <w:rsid w:val="00BE6EE7"/>
    <w:pPr>
      <w:keepNext/>
      <w:keepLines/>
      <w:spacing w:before="260" w:after="260" w:line="416" w:lineRule="auto"/>
      <w:outlineLvl w:val="2"/>
    </w:pPr>
    <w:rPr>
      <w:rFonts w:ascii="宋体" w:hAnsi="宋体"/>
      <w:b/>
      <w:bCs/>
      <w:sz w:val="32"/>
      <w:szCs w:val="32"/>
    </w:rPr>
  </w:style>
  <w:style w:type="paragraph" w:styleId="4">
    <w:name w:val="heading 4"/>
    <w:basedOn w:val="a"/>
    <w:next w:val="a"/>
    <w:link w:val="4Char"/>
    <w:qFormat/>
    <w:rsid w:val="00BE6EE7"/>
    <w:pPr>
      <w:keepNext/>
      <w:jc w:val="center"/>
      <w:outlineLvl w:val="3"/>
    </w:pPr>
    <w:rPr>
      <w:bCs/>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章) Char,一级标题 Char,标题 1（附表） Char"/>
    <w:basedOn w:val="a0"/>
    <w:link w:val="1"/>
    <w:rsid w:val="00BE6EE7"/>
    <w:rPr>
      <w:rFonts w:ascii="Times New Roman" w:eastAsia="宋体" w:hAnsi="Times New Roman" w:cs="Times New Roman"/>
      <w:b/>
      <w:bCs/>
      <w:szCs w:val="24"/>
    </w:rPr>
  </w:style>
  <w:style w:type="character" w:customStyle="1" w:styleId="2Char">
    <w:name w:val="标题 2 Char"/>
    <w:basedOn w:val="a0"/>
    <w:link w:val="2"/>
    <w:rsid w:val="00BE6EE7"/>
    <w:rPr>
      <w:rFonts w:ascii="宋体" w:eastAsia="宋体" w:hAnsi="宋体" w:cs="Times New Roman"/>
      <w:b/>
      <w:bCs/>
      <w:sz w:val="24"/>
      <w:szCs w:val="24"/>
    </w:rPr>
  </w:style>
  <w:style w:type="character" w:customStyle="1" w:styleId="3Char">
    <w:name w:val="标题 3 Char"/>
    <w:aliases w:val="h3 Char,H3 Char,sect1.2.3 Char,HeadC Char,Level 1 - 1 Char,Heading 3 - old Char,Map Char,H31 Char,3rd level Char"/>
    <w:basedOn w:val="a0"/>
    <w:link w:val="3"/>
    <w:rsid w:val="00BE6EE7"/>
    <w:rPr>
      <w:rFonts w:ascii="宋体" w:eastAsia="宋体" w:hAnsi="宋体" w:cs="Times New Roman"/>
      <w:b/>
      <w:bCs/>
      <w:sz w:val="32"/>
      <w:szCs w:val="32"/>
    </w:rPr>
  </w:style>
  <w:style w:type="character" w:customStyle="1" w:styleId="4Char">
    <w:name w:val="标题 4 Char"/>
    <w:basedOn w:val="a0"/>
    <w:link w:val="4"/>
    <w:rsid w:val="00BE6EE7"/>
    <w:rPr>
      <w:rFonts w:ascii="Times New Roman" w:eastAsia="宋体" w:hAnsi="Times New Roman" w:cs="Times New Roman"/>
      <w:bCs/>
      <w:sz w:val="32"/>
      <w:szCs w:val="52"/>
    </w:rPr>
  </w:style>
  <w:style w:type="paragraph" w:styleId="a3">
    <w:name w:val="header"/>
    <w:basedOn w:val="a"/>
    <w:link w:val="Char"/>
    <w:rsid w:val="00BE6EE7"/>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BE6EE7"/>
    <w:rPr>
      <w:rFonts w:ascii="Times New Roman" w:eastAsia="宋体" w:hAnsi="Times New Roman" w:cs="Times New Roman"/>
      <w:sz w:val="18"/>
      <w:szCs w:val="20"/>
    </w:rPr>
  </w:style>
  <w:style w:type="paragraph" w:styleId="a4">
    <w:name w:val="footer"/>
    <w:basedOn w:val="a"/>
    <w:link w:val="Char0"/>
    <w:uiPriority w:val="99"/>
    <w:rsid w:val="00BE6EE7"/>
    <w:pPr>
      <w:tabs>
        <w:tab w:val="center" w:pos="4153"/>
        <w:tab w:val="right" w:pos="8306"/>
      </w:tabs>
      <w:snapToGrid w:val="0"/>
    </w:pPr>
    <w:rPr>
      <w:sz w:val="18"/>
    </w:rPr>
  </w:style>
  <w:style w:type="character" w:customStyle="1" w:styleId="Char0">
    <w:name w:val="页脚 Char"/>
    <w:basedOn w:val="a0"/>
    <w:link w:val="a4"/>
    <w:uiPriority w:val="99"/>
    <w:rsid w:val="00BE6EE7"/>
    <w:rPr>
      <w:rFonts w:ascii="Times New Roman" w:eastAsia="宋体" w:hAnsi="Times New Roman" w:cs="Times New Roman"/>
      <w:sz w:val="18"/>
      <w:szCs w:val="20"/>
    </w:rPr>
  </w:style>
  <w:style w:type="character" w:styleId="a5">
    <w:name w:val="page number"/>
    <w:basedOn w:val="a0"/>
    <w:rsid w:val="00BE6EE7"/>
  </w:style>
  <w:style w:type="paragraph" w:styleId="a6">
    <w:name w:val="Plain Text"/>
    <w:aliases w:val="普通文字,普通文字 Char Char Char,普通文字 Char Char Char Char Char Char Char Char,普通文字 Char Char Char Char Char Char Char Char Char C,普通文字 Char,纯文本 Char Char Char,纯文本 Char Char,文字缩进,图表说明,Char,纯文本 Char2,纯文本 Char Char Char Char Char,Ch,纯文本 Char Char Char Char,文字"/>
    <w:basedOn w:val="a"/>
    <w:link w:val="Char1"/>
    <w:qFormat/>
    <w:rsid w:val="00BE6EE7"/>
    <w:rPr>
      <w:rFonts w:ascii="宋体" w:hAnsi="Courier New"/>
    </w:rPr>
  </w:style>
  <w:style w:type="character" w:customStyle="1" w:styleId="Char2">
    <w:name w:val="纯文本 Char"/>
    <w:aliases w:val="普通文字 Char2,普通文字 Char Char Char3,普通文字 Char Char Char Char2,普通文字 Char Char Char Char Char Char Char Char Char2,普通文字 Char Char Char Char Char Char Char Char Char C Char2,普通文字 Char Char3,纯文本 Char Char Char Char2,纯文本 Char Char Char3,文字缩进 Char2"/>
    <w:basedOn w:val="a0"/>
    <w:qFormat/>
    <w:rsid w:val="00BE6EE7"/>
    <w:rPr>
      <w:rFonts w:ascii="宋体" w:eastAsia="宋体" w:hAnsi="Courier New" w:cs="Courier New"/>
      <w:szCs w:val="21"/>
    </w:rPr>
  </w:style>
  <w:style w:type="character" w:customStyle="1" w:styleId="Char1">
    <w:name w:val="纯文本 Char1"/>
    <w:aliases w:val="普通文字 Char1,普通文字 Char Char Char Char,普通文字 Char Char Char Char Char Char Char Char Char,普通文字 Char Char Char Char Char Char Char Char Char C Char,普通文字 Char Char,纯文本 Char Char Char Char1,纯文本 Char Char Char1,文字缩进 Char,图表说明 Char,Char Char,Ch Char"/>
    <w:link w:val="a6"/>
    <w:qFormat/>
    <w:rsid w:val="00BE6EE7"/>
    <w:rPr>
      <w:rFonts w:ascii="宋体" w:eastAsia="宋体" w:hAnsi="Courier New" w:cs="Times New Roman"/>
      <w:szCs w:val="20"/>
    </w:rPr>
  </w:style>
  <w:style w:type="paragraph" w:styleId="a7">
    <w:name w:val="Date"/>
    <w:basedOn w:val="a"/>
    <w:next w:val="a"/>
    <w:link w:val="Char3"/>
    <w:rsid w:val="00BE6EE7"/>
    <w:rPr>
      <w:rFonts w:ascii="宋体" w:hAnsi="Courier New"/>
      <w:sz w:val="20"/>
    </w:rPr>
  </w:style>
  <w:style w:type="character" w:customStyle="1" w:styleId="Char3">
    <w:name w:val="日期 Char"/>
    <w:basedOn w:val="a0"/>
    <w:link w:val="a7"/>
    <w:rsid w:val="00BE6EE7"/>
    <w:rPr>
      <w:rFonts w:ascii="宋体" w:eastAsia="宋体" w:hAnsi="Courier New" w:cs="Times New Roman"/>
      <w:sz w:val="20"/>
      <w:szCs w:val="20"/>
    </w:rPr>
  </w:style>
  <w:style w:type="paragraph" w:customStyle="1" w:styleId="xl26">
    <w:name w:val="xl26"/>
    <w:basedOn w:val="a"/>
    <w:rsid w:val="00BE6EE7"/>
    <w:pPr>
      <w:pBdr>
        <w:bottom w:val="single" w:sz="4" w:space="0" w:color="auto"/>
      </w:pBdr>
      <w:spacing w:before="100" w:beforeAutospacing="1" w:after="100" w:afterAutospacing="1"/>
      <w:jc w:val="center"/>
    </w:pPr>
    <w:rPr>
      <w:rFonts w:ascii="Arial Unicode MS" w:eastAsia="Arial Unicode MS" w:hAnsi="Arial Unicode MS" w:cs="Arial Unicode MS"/>
      <w:kern w:val="0"/>
      <w:sz w:val="20"/>
    </w:rPr>
  </w:style>
  <w:style w:type="paragraph" w:styleId="a8">
    <w:name w:val="Balloon Text"/>
    <w:basedOn w:val="a"/>
    <w:link w:val="Char4"/>
    <w:rsid w:val="00BE6EE7"/>
    <w:rPr>
      <w:sz w:val="18"/>
      <w:szCs w:val="18"/>
    </w:rPr>
  </w:style>
  <w:style w:type="character" w:customStyle="1" w:styleId="Char4">
    <w:name w:val="批注框文本 Char"/>
    <w:basedOn w:val="a0"/>
    <w:link w:val="a8"/>
    <w:uiPriority w:val="99"/>
    <w:rsid w:val="00BE6EE7"/>
    <w:rPr>
      <w:rFonts w:ascii="Times New Roman" w:eastAsia="宋体" w:hAnsi="Times New Roman" w:cs="Times New Roman"/>
      <w:sz w:val="18"/>
      <w:szCs w:val="18"/>
    </w:rPr>
  </w:style>
  <w:style w:type="paragraph" w:customStyle="1" w:styleId="CharCharCharCharCharCharChar">
    <w:name w:val="Char Char Char Char Char Char Char"/>
    <w:basedOn w:val="a"/>
    <w:rsid w:val="00BE6EE7"/>
    <w:pPr>
      <w:spacing w:after="160" w:line="240" w:lineRule="exact"/>
    </w:pPr>
    <w:rPr>
      <w:rFonts w:ascii="Verdana" w:hAnsi="Verdana"/>
      <w:kern w:val="0"/>
      <w:sz w:val="20"/>
      <w:lang w:eastAsia="en-US"/>
    </w:rPr>
  </w:style>
  <w:style w:type="paragraph" w:customStyle="1" w:styleId="CharCharCharChar">
    <w:name w:val="Char Char Char Char"/>
    <w:basedOn w:val="a"/>
    <w:rsid w:val="00BE6EE7"/>
    <w:pPr>
      <w:spacing w:after="160" w:line="240" w:lineRule="exact"/>
    </w:pPr>
    <w:rPr>
      <w:rFonts w:ascii="Verdana" w:hAnsi="Verdana" w:cs="Verdana"/>
      <w:kern w:val="0"/>
      <w:sz w:val="20"/>
      <w:lang w:eastAsia="en-US"/>
    </w:rPr>
  </w:style>
  <w:style w:type="paragraph" w:styleId="a9">
    <w:name w:val="Body Text"/>
    <w:basedOn w:val="a"/>
    <w:link w:val="Char5"/>
    <w:rsid w:val="00BE6EE7"/>
    <w:rPr>
      <w:rFonts w:ascii="宋体" w:hAnsi="Courier New"/>
      <w:sz w:val="18"/>
    </w:rPr>
  </w:style>
  <w:style w:type="character" w:customStyle="1" w:styleId="Char5">
    <w:name w:val="正文文本 Char"/>
    <w:basedOn w:val="a0"/>
    <w:link w:val="a9"/>
    <w:rsid w:val="00BE6EE7"/>
    <w:rPr>
      <w:rFonts w:ascii="宋体" w:eastAsia="宋体" w:hAnsi="Courier New" w:cs="Times New Roman"/>
      <w:sz w:val="18"/>
      <w:szCs w:val="20"/>
    </w:rPr>
  </w:style>
  <w:style w:type="table" w:styleId="aa">
    <w:name w:val="Table Grid"/>
    <w:basedOn w:val="a1"/>
    <w:rsid w:val="00BE6EE7"/>
    <w:pPr>
      <w:widowControl w:val="0"/>
      <w:spacing w:line="360" w:lineRule="auto"/>
      <w:ind w:firstLineChars="0" w:firstLin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rsid w:val="00BE6EE7"/>
    <w:pPr>
      <w:spacing w:after="160" w:line="240" w:lineRule="exact"/>
    </w:pPr>
    <w:rPr>
      <w:rFonts w:ascii="Verdana" w:hAnsi="Verdana" w:cs="Verdana"/>
      <w:kern w:val="0"/>
      <w:sz w:val="20"/>
      <w:lang w:eastAsia="en-US"/>
    </w:rPr>
  </w:style>
  <w:style w:type="paragraph" w:styleId="ab">
    <w:name w:val="Body Text Indent"/>
    <w:basedOn w:val="a"/>
    <w:link w:val="Char7"/>
    <w:rsid w:val="00BE6EE7"/>
    <w:pPr>
      <w:ind w:firstLineChars="200" w:firstLine="480"/>
    </w:pPr>
    <w:rPr>
      <w:rFonts w:ascii="宋体"/>
      <w:kern w:val="0"/>
      <w:sz w:val="24"/>
    </w:rPr>
  </w:style>
  <w:style w:type="character" w:customStyle="1" w:styleId="Char7">
    <w:name w:val="正文文本缩进 Char"/>
    <w:basedOn w:val="a0"/>
    <w:link w:val="ab"/>
    <w:rsid w:val="00BE6EE7"/>
    <w:rPr>
      <w:rFonts w:ascii="宋体" w:eastAsia="宋体" w:hAnsi="Times New Roman" w:cs="Times New Roman"/>
      <w:kern w:val="0"/>
      <w:sz w:val="24"/>
      <w:szCs w:val="20"/>
    </w:rPr>
  </w:style>
  <w:style w:type="paragraph" w:customStyle="1" w:styleId="30">
    <w:name w:val="3"/>
    <w:basedOn w:val="a"/>
    <w:next w:val="a6"/>
    <w:rsid w:val="00BE6EE7"/>
    <w:rPr>
      <w:rFonts w:ascii="宋体" w:hAnsi="Courier New"/>
    </w:rPr>
  </w:style>
  <w:style w:type="character" w:styleId="ac">
    <w:name w:val="Hyperlink"/>
    <w:uiPriority w:val="99"/>
    <w:rsid w:val="00BE6EE7"/>
    <w:rPr>
      <w:color w:val="0000FF"/>
      <w:u w:val="single"/>
    </w:rPr>
  </w:style>
  <w:style w:type="paragraph" w:customStyle="1" w:styleId="ad">
    <w:rsid w:val="00BE6EE7"/>
    <w:pPr>
      <w:spacing w:line="360" w:lineRule="auto"/>
      <w:ind w:firstLineChars="0" w:firstLine="0"/>
      <w:jc w:val="left"/>
    </w:pPr>
    <w:rPr>
      <w:rFonts w:ascii="Times New Roman" w:eastAsia="宋体" w:hAnsi="Times New Roman" w:cs="Times New Roman"/>
      <w:szCs w:val="20"/>
    </w:rPr>
  </w:style>
  <w:style w:type="paragraph" w:customStyle="1" w:styleId="font5">
    <w:name w:val="font5"/>
    <w:basedOn w:val="a"/>
    <w:rsid w:val="00BE6EE7"/>
    <w:pPr>
      <w:spacing w:before="100" w:beforeAutospacing="1" w:after="100" w:afterAutospacing="1"/>
    </w:pPr>
    <w:rPr>
      <w:rFonts w:ascii="宋体" w:hAnsi="宋体" w:cs="宋体"/>
      <w:kern w:val="0"/>
      <w:sz w:val="18"/>
      <w:szCs w:val="18"/>
    </w:rPr>
  </w:style>
  <w:style w:type="paragraph" w:customStyle="1" w:styleId="xl22">
    <w:name w:val="xl2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3">
    <w:name w:val="xl23"/>
    <w:basedOn w:val="a"/>
    <w:rsid w:val="00BE6EE7"/>
    <w:pPr>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4">
    <w:name w:val="xl24"/>
    <w:basedOn w:val="a"/>
    <w:rsid w:val="00BE6EE7"/>
    <w:pPr>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5">
    <w:name w:val="xl25"/>
    <w:basedOn w:val="a"/>
    <w:rsid w:val="00BE6EE7"/>
    <w:pPr>
      <w:pBdr>
        <w:bottom w:val="single" w:sz="4" w:space="0" w:color="auto"/>
      </w:pBdr>
      <w:spacing w:before="100" w:beforeAutospacing="1" w:after="100" w:afterAutospacing="1"/>
      <w:jc w:val="center"/>
      <w:textAlignment w:val="center"/>
    </w:pPr>
    <w:rPr>
      <w:rFonts w:ascii="黑体" w:eastAsia="黑体" w:hAnsi="宋体" w:cs="宋体"/>
      <w:b/>
      <w:bCs/>
      <w:kern w:val="0"/>
      <w:sz w:val="36"/>
      <w:szCs w:val="36"/>
    </w:rPr>
  </w:style>
  <w:style w:type="paragraph" w:customStyle="1" w:styleId="xl27">
    <w:name w:val="xl27"/>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28">
    <w:name w:val="xl28"/>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10">
    <w:name w:val="纯文本1"/>
    <w:basedOn w:val="a"/>
    <w:rsid w:val="00BE6EE7"/>
    <w:pPr>
      <w:adjustRightInd w:val="0"/>
      <w:textAlignment w:val="baseline"/>
    </w:pPr>
    <w:rPr>
      <w:rFonts w:ascii="宋体" w:hAnsi="Courier New"/>
    </w:rPr>
  </w:style>
  <w:style w:type="paragraph" w:customStyle="1" w:styleId="CharCharCharCharCharCharChar0">
    <w:name w:val="Char Char Char Char Char Char Char"/>
    <w:basedOn w:val="a"/>
    <w:rsid w:val="00BE6EE7"/>
    <w:pPr>
      <w:spacing w:after="160" w:line="240" w:lineRule="exact"/>
    </w:pPr>
    <w:rPr>
      <w:rFonts w:ascii="Verdana" w:hAnsi="Verdana"/>
      <w:kern w:val="0"/>
      <w:sz w:val="20"/>
      <w:lang w:eastAsia="en-US"/>
    </w:rPr>
  </w:style>
  <w:style w:type="paragraph" w:customStyle="1" w:styleId="font6">
    <w:name w:val="font6"/>
    <w:basedOn w:val="a"/>
    <w:rsid w:val="00BE6EE7"/>
    <w:pPr>
      <w:spacing w:before="100" w:beforeAutospacing="1" w:after="100" w:afterAutospacing="1"/>
    </w:pPr>
    <w:rPr>
      <w:kern w:val="0"/>
      <w:sz w:val="24"/>
    </w:rPr>
  </w:style>
  <w:style w:type="paragraph" w:styleId="ae">
    <w:name w:val="footnote text"/>
    <w:basedOn w:val="a"/>
    <w:link w:val="Char8"/>
    <w:rsid w:val="00BE6EE7"/>
    <w:pPr>
      <w:snapToGrid w:val="0"/>
    </w:pPr>
    <w:rPr>
      <w:sz w:val="18"/>
      <w:szCs w:val="18"/>
    </w:rPr>
  </w:style>
  <w:style w:type="character" w:customStyle="1" w:styleId="Char8">
    <w:name w:val="脚注文本 Char"/>
    <w:basedOn w:val="a0"/>
    <w:link w:val="ae"/>
    <w:rsid w:val="00BE6EE7"/>
    <w:rPr>
      <w:rFonts w:ascii="Times New Roman" w:eastAsia="宋体" w:hAnsi="Times New Roman" w:cs="Times New Roman"/>
      <w:sz w:val="18"/>
      <w:szCs w:val="18"/>
    </w:rPr>
  </w:style>
  <w:style w:type="paragraph" w:customStyle="1" w:styleId="PlainText1">
    <w:name w:val="Plain Text1"/>
    <w:basedOn w:val="a"/>
    <w:rsid w:val="00BE6EE7"/>
    <w:pPr>
      <w:adjustRightInd w:val="0"/>
      <w:textAlignment w:val="baseline"/>
    </w:pPr>
    <w:rPr>
      <w:rFonts w:ascii="宋体" w:hAnsi="Courier New"/>
    </w:rPr>
  </w:style>
  <w:style w:type="paragraph" w:customStyle="1" w:styleId="20">
    <w:name w:val="样式2"/>
    <w:basedOn w:val="11"/>
    <w:autoRedefine/>
    <w:rsid w:val="00BE6EE7"/>
    <w:pPr>
      <w:spacing w:before="0" w:after="120" w:line="300" w:lineRule="auto"/>
      <w:ind w:left="362" w:hangingChars="150" w:hanging="362"/>
    </w:pPr>
    <w:rPr>
      <w:rFonts w:ascii="Arial" w:hAnsi="Arial" w:cs="Arial"/>
      <w:b w:val="0"/>
      <w:bCs w:val="0"/>
      <w:color w:val="000000"/>
    </w:rPr>
  </w:style>
  <w:style w:type="paragraph" w:customStyle="1" w:styleId="11">
    <w:name w:val="样式1"/>
    <w:basedOn w:val="3"/>
    <w:rsid w:val="00BE6EE7"/>
    <w:rPr>
      <w:rFonts w:ascii="Times New Roman" w:hAnsi="Times New Roman"/>
      <w:noProof/>
      <w:sz w:val="24"/>
    </w:rPr>
  </w:style>
  <w:style w:type="paragraph" w:customStyle="1" w:styleId="31">
    <w:name w:val="样式3"/>
    <w:basedOn w:val="a"/>
    <w:rsid w:val="00BE6EE7"/>
    <w:pPr>
      <w:spacing w:line="300" w:lineRule="auto"/>
    </w:pPr>
    <w:rPr>
      <w:rFonts w:ascii="Arial" w:hAnsi="Arial"/>
      <w:sz w:val="24"/>
    </w:rPr>
  </w:style>
  <w:style w:type="paragraph" w:customStyle="1" w:styleId="40">
    <w:name w:val="样式4"/>
    <w:basedOn w:val="a7"/>
    <w:rsid w:val="00BE6EE7"/>
    <w:pPr>
      <w:spacing w:before="157" w:after="157"/>
    </w:pPr>
    <w:rPr>
      <w:rFonts w:ascii="Arial" w:hAnsi="Arial" w:cs="Arial"/>
      <w:spacing w:val="-16"/>
      <w:sz w:val="21"/>
      <w:szCs w:val="23"/>
    </w:rPr>
  </w:style>
  <w:style w:type="paragraph" w:customStyle="1" w:styleId="xl40">
    <w:name w:val="xl40"/>
    <w:basedOn w:val="a"/>
    <w:rsid w:val="00BE6EE7"/>
    <w:pPr>
      <w:pBdr>
        <w:top w:val="single" w:sz="4" w:space="0" w:color="auto"/>
        <w:bottom w:val="single" w:sz="4" w:space="0" w:color="auto"/>
      </w:pBdr>
      <w:shd w:val="clear" w:color="auto" w:fill="FFFF00"/>
      <w:spacing w:before="100" w:beforeAutospacing="1" w:after="100" w:afterAutospacing="1"/>
    </w:pPr>
    <w:rPr>
      <w:rFonts w:ascii="Arial Unicode MS" w:hAnsi="Arial Unicode MS"/>
      <w:kern w:val="0"/>
      <w:sz w:val="24"/>
      <w:szCs w:val="21"/>
    </w:rPr>
  </w:style>
  <w:style w:type="paragraph" w:customStyle="1" w:styleId="xl30">
    <w:name w:val="xl30"/>
    <w:basedOn w:val="a"/>
    <w:rsid w:val="00BE6EE7"/>
    <w:pPr>
      <w:pBdr>
        <w:right w:val="single" w:sz="4" w:space="0" w:color="auto"/>
      </w:pBdr>
      <w:spacing w:before="100" w:beforeAutospacing="1" w:after="100" w:afterAutospacing="1"/>
      <w:jc w:val="center"/>
      <w:textAlignment w:val="center"/>
    </w:pPr>
    <w:rPr>
      <w:kern w:val="0"/>
      <w:szCs w:val="21"/>
    </w:rPr>
  </w:style>
  <w:style w:type="paragraph" w:customStyle="1" w:styleId="font7">
    <w:name w:val="font7"/>
    <w:basedOn w:val="a"/>
    <w:rsid w:val="00BE6EE7"/>
    <w:pPr>
      <w:spacing w:before="100" w:beforeAutospacing="1" w:after="100" w:afterAutospacing="1"/>
    </w:pPr>
    <w:rPr>
      <w:kern w:val="0"/>
      <w:sz w:val="20"/>
    </w:rPr>
  </w:style>
  <w:style w:type="paragraph" w:customStyle="1" w:styleId="font8">
    <w:name w:val="font8"/>
    <w:basedOn w:val="a"/>
    <w:rsid w:val="00BE6EE7"/>
    <w:pPr>
      <w:spacing w:before="100" w:beforeAutospacing="1" w:after="100" w:afterAutospacing="1"/>
    </w:pPr>
    <w:rPr>
      <w:color w:val="000000"/>
      <w:kern w:val="0"/>
      <w:sz w:val="22"/>
      <w:szCs w:val="22"/>
    </w:rPr>
  </w:style>
  <w:style w:type="paragraph" w:customStyle="1" w:styleId="font9">
    <w:name w:val="font9"/>
    <w:basedOn w:val="a"/>
    <w:rsid w:val="00BE6EE7"/>
    <w:pPr>
      <w:spacing w:before="100" w:beforeAutospacing="1" w:after="100" w:afterAutospacing="1"/>
    </w:pPr>
    <w:rPr>
      <w:rFonts w:ascii="宋体" w:hAnsi="宋体"/>
      <w:color w:val="000000"/>
      <w:kern w:val="0"/>
      <w:sz w:val="22"/>
      <w:szCs w:val="22"/>
    </w:rPr>
  </w:style>
  <w:style w:type="paragraph" w:customStyle="1" w:styleId="font10">
    <w:name w:val="font10"/>
    <w:basedOn w:val="a"/>
    <w:rsid w:val="00BE6EE7"/>
    <w:pPr>
      <w:spacing w:before="100" w:beforeAutospacing="1" w:after="100" w:afterAutospacing="1"/>
    </w:pPr>
    <w:rPr>
      <w:rFonts w:ascii="Arial" w:hAnsi="Arial" w:cs="Arial"/>
      <w:kern w:val="0"/>
      <w:sz w:val="24"/>
      <w:szCs w:val="24"/>
    </w:rPr>
  </w:style>
  <w:style w:type="paragraph" w:customStyle="1" w:styleId="xl64">
    <w:name w:val="xl64"/>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color w:val="000000"/>
      <w:kern w:val="0"/>
      <w:sz w:val="20"/>
    </w:rPr>
  </w:style>
  <w:style w:type="paragraph" w:customStyle="1" w:styleId="xl65">
    <w:name w:val="xl65"/>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66">
    <w:name w:val="xl66"/>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color w:val="000000"/>
      <w:kern w:val="0"/>
      <w:sz w:val="20"/>
    </w:rPr>
  </w:style>
  <w:style w:type="paragraph" w:customStyle="1" w:styleId="xl67">
    <w:name w:val="xl67"/>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8">
    <w:name w:val="xl6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9">
    <w:name w:val="xl69"/>
    <w:basedOn w:val="a"/>
    <w:rsid w:val="00BE6EE7"/>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0">
    <w:name w:val="xl70"/>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1">
    <w:name w:val="xl71"/>
    <w:basedOn w:val="a"/>
    <w:rsid w:val="00BE6EE7"/>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2">
    <w:name w:val="xl72"/>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73">
    <w:name w:val="xl73"/>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74">
    <w:name w:val="xl74"/>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75">
    <w:name w:val="xl75"/>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6">
    <w:name w:val="xl76"/>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77">
    <w:name w:val="xl77"/>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8">
    <w:name w:val="xl7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79">
    <w:name w:val="xl79"/>
    <w:basedOn w:val="a"/>
    <w:rsid w:val="00BE6EE7"/>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0">
    <w:name w:val="xl80"/>
    <w:basedOn w:val="a"/>
    <w:rsid w:val="00BE6EE7"/>
    <w:pPr>
      <w:pBdr>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81">
    <w:name w:val="xl81"/>
    <w:basedOn w:val="a"/>
    <w:rsid w:val="00BE6EE7"/>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2">
    <w:name w:val="xl82"/>
    <w:basedOn w:val="a"/>
    <w:rsid w:val="00BE6EE7"/>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3">
    <w:name w:val="xl83"/>
    <w:basedOn w:val="a"/>
    <w:rsid w:val="00BE6EE7"/>
    <w:pPr>
      <w:pBdr>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4">
    <w:name w:val="xl84"/>
    <w:basedOn w:val="a"/>
    <w:rsid w:val="00BE6EE7"/>
    <w:pPr>
      <w:pBdr>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85">
    <w:name w:val="xl8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86">
    <w:name w:val="xl86"/>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font0">
    <w:name w:val="font0"/>
    <w:basedOn w:val="a"/>
    <w:rsid w:val="00BE6EE7"/>
    <w:pPr>
      <w:spacing w:before="100" w:beforeAutospacing="1" w:after="100" w:afterAutospacing="1"/>
    </w:pPr>
    <w:rPr>
      <w:rFonts w:ascii="宋体" w:hAnsi="宋体"/>
      <w:kern w:val="0"/>
      <w:sz w:val="24"/>
      <w:szCs w:val="24"/>
    </w:rPr>
  </w:style>
  <w:style w:type="paragraph" w:customStyle="1" w:styleId="xl29">
    <w:name w:val="xl29"/>
    <w:basedOn w:val="a"/>
    <w:rsid w:val="00BE6EE7"/>
    <w:pPr>
      <w:pBdr>
        <w:top w:val="single" w:sz="4" w:space="0" w:color="auto"/>
        <w:left w:val="single" w:sz="4" w:space="0" w:color="auto"/>
        <w:bottom w:val="single" w:sz="4" w:space="0" w:color="auto"/>
      </w:pBdr>
      <w:spacing w:before="100" w:beforeAutospacing="1" w:after="100" w:afterAutospacing="1"/>
      <w:jc w:val="center"/>
      <w:textAlignment w:val="center"/>
    </w:pPr>
    <w:rPr>
      <w:kern w:val="0"/>
      <w:sz w:val="20"/>
    </w:rPr>
  </w:style>
  <w:style w:type="paragraph" w:customStyle="1" w:styleId="xl31">
    <w:name w:val="xl31"/>
    <w:basedOn w:val="a"/>
    <w:rsid w:val="00BE6EE7"/>
    <w:pPr>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xl32">
    <w:name w:val="xl3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33">
    <w:name w:val="xl33"/>
    <w:basedOn w:val="a"/>
    <w:rsid w:val="00BE6EE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0"/>
    </w:rPr>
  </w:style>
  <w:style w:type="paragraph" w:customStyle="1" w:styleId="xl34">
    <w:name w:val="xl34"/>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35">
    <w:name w:val="xl3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styleId="af">
    <w:name w:val="Normal Indent"/>
    <w:basedOn w:val="a"/>
    <w:rsid w:val="00BE6EE7"/>
    <w:pPr>
      <w:adjustRightInd w:val="0"/>
      <w:ind w:firstLine="420"/>
      <w:textAlignment w:val="baseline"/>
    </w:pPr>
  </w:style>
  <w:style w:type="paragraph" w:customStyle="1" w:styleId="Char10">
    <w:name w:val="Char1"/>
    <w:basedOn w:val="a"/>
    <w:rsid w:val="00BE6EE7"/>
    <w:pPr>
      <w:spacing w:after="160" w:line="240" w:lineRule="exact"/>
    </w:pPr>
    <w:rPr>
      <w:rFonts w:ascii="Verdana" w:hAnsi="Verdana"/>
      <w:kern w:val="0"/>
      <w:sz w:val="20"/>
      <w:lang w:eastAsia="en-US"/>
    </w:rPr>
  </w:style>
  <w:style w:type="paragraph" w:customStyle="1" w:styleId="ParaCharCharCharChar">
    <w:name w:val="默认段落字体 Para Char Char Char Char"/>
    <w:basedOn w:val="a"/>
    <w:rsid w:val="00BE6EE7"/>
    <w:rPr>
      <w:rFonts w:ascii="宋体" w:hAnsi="宋体" w:cs="宋体"/>
      <w:sz w:val="24"/>
      <w:szCs w:val="24"/>
    </w:rPr>
  </w:style>
  <w:style w:type="character" w:styleId="af0">
    <w:name w:val="footnote reference"/>
    <w:rsid w:val="00BE6EE7"/>
    <w:rPr>
      <w:rFonts w:cs="Times New Roman"/>
      <w:vertAlign w:val="superscript"/>
    </w:rPr>
  </w:style>
  <w:style w:type="paragraph" w:styleId="12">
    <w:name w:val="toc 1"/>
    <w:basedOn w:val="a"/>
    <w:next w:val="a"/>
    <w:autoRedefine/>
    <w:rsid w:val="00BE6EE7"/>
    <w:pPr>
      <w:spacing w:before="120" w:after="120"/>
    </w:pPr>
    <w:rPr>
      <w:b/>
      <w:caps/>
      <w:sz w:val="20"/>
    </w:rPr>
  </w:style>
  <w:style w:type="paragraph" w:styleId="21">
    <w:name w:val="toc 2"/>
    <w:basedOn w:val="a"/>
    <w:next w:val="a"/>
    <w:autoRedefine/>
    <w:rsid w:val="00BE6EE7"/>
    <w:pPr>
      <w:ind w:left="210"/>
    </w:pPr>
    <w:rPr>
      <w:smallCaps/>
      <w:sz w:val="20"/>
    </w:rPr>
  </w:style>
  <w:style w:type="paragraph" w:styleId="32">
    <w:name w:val="toc 3"/>
    <w:basedOn w:val="a"/>
    <w:next w:val="a"/>
    <w:autoRedefine/>
    <w:rsid w:val="00BE6EE7"/>
    <w:pPr>
      <w:ind w:left="420"/>
    </w:pPr>
    <w:rPr>
      <w:i/>
      <w:sz w:val="20"/>
    </w:rPr>
  </w:style>
  <w:style w:type="paragraph" w:styleId="41">
    <w:name w:val="toc 4"/>
    <w:basedOn w:val="a"/>
    <w:next w:val="a"/>
    <w:autoRedefine/>
    <w:rsid w:val="00BE6EE7"/>
    <w:pPr>
      <w:ind w:left="630"/>
    </w:pPr>
    <w:rPr>
      <w:sz w:val="18"/>
    </w:rPr>
  </w:style>
  <w:style w:type="paragraph" w:styleId="5">
    <w:name w:val="toc 5"/>
    <w:basedOn w:val="a"/>
    <w:next w:val="a"/>
    <w:autoRedefine/>
    <w:rsid w:val="00BE6EE7"/>
    <w:pPr>
      <w:ind w:left="840"/>
    </w:pPr>
    <w:rPr>
      <w:sz w:val="18"/>
    </w:rPr>
  </w:style>
  <w:style w:type="paragraph" w:styleId="6">
    <w:name w:val="toc 6"/>
    <w:basedOn w:val="a"/>
    <w:next w:val="a"/>
    <w:autoRedefine/>
    <w:rsid w:val="00BE6EE7"/>
    <w:pPr>
      <w:ind w:left="1050"/>
    </w:pPr>
    <w:rPr>
      <w:sz w:val="18"/>
    </w:rPr>
  </w:style>
  <w:style w:type="paragraph" w:styleId="7">
    <w:name w:val="toc 7"/>
    <w:basedOn w:val="a"/>
    <w:next w:val="a"/>
    <w:autoRedefine/>
    <w:rsid w:val="00BE6EE7"/>
    <w:pPr>
      <w:ind w:left="1260"/>
    </w:pPr>
    <w:rPr>
      <w:sz w:val="18"/>
    </w:rPr>
  </w:style>
  <w:style w:type="paragraph" w:styleId="8">
    <w:name w:val="toc 8"/>
    <w:basedOn w:val="a"/>
    <w:next w:val="a"/>
    <w:autoRedefine/>
    <w:rsid w:val="00BE6EE7"/>
    <w:pPr>
      <w:ind w:left="1470"/>
    </w:pPr>
    <w:rPr>
      <w:sz w:val="18"/>
    </w:rPr>
  </w:style>
  <w:style w:type="paragraph" w:styleId="9">
    <w:name w:val="toc 9"/>
    <w:basedOn w:val="a"/>
    <w:next w:val="a"/>
    <w:autoRedefine/>
    <w:rsid w:val="00BE6EE7"/>
    <w:pPr>
      <w:ind w:left="1680"/>
    </w:pPr>
    <w:rPr>
      <w:sz w:val="18"/>
    </w:rPr>
  </w:style>
  <w:style w:type="paragraph" w:styleId="af1">
    <w:name w:val="Document Map"/>
    <w:basedOn w:val="a"/>
    <w:link w:val="Char9"/>
    <w:rsid w:val="00BE6EE7"/>
    <w:pPr>
      <w:shd w:val="clear" w:color="auto" w:fill="000080"/>
    </w:pPr>
  </w:style>
  <w:style w:type="character" w:customStyle="1" w:styleId="Char9">
    <w:name w:val="文档结构图 Char"/>
    <w:basedOn w:val="a0"/>
    <w:link w:val="af1"/>
    <w:rsid w:val="00BE6EE7"/>
    <w:rPr>
      <w:rFonts w:ascii="Times New Roman" w:eastAsia="宋体" w:hAnsi="Times New Roman" w:cs="Times New Roman"/>
      <w:szCs w:val="20"/>
      <w:shd w:val="clear" w:color="auto" w:fill="000080"/>
    </w:rPr>
  </w:style>
  <w:style w:type="paragraph" w:styleId="13">
    <w:name w:val="index 1"/>
    <w:basedOn w:val="a"/>
    <w:next w:val="a"/>
    <w:autoRedefine/>
    <w:rsid w:val="00BE6EE7"/>
  </w:style>
  <w:style w:type="paragraph" w:styleId="22">
    <w:name w:val="index 2"/>
    <w:basedOn w:val="a"/>
    <w:next w:val="a"/>
    <w:autoRedefine/>
    <w:rsid w:val="00BE6EE7"/>
    <w:pPr>
      <w:ind w:left="420"/>
    </w:pPr>
  </w:style>
  <w:style w:type="paragraph" w:styleId="33">
    <w:name w:val="index 3"/>
    <w:basedOn w:val="a"/>
    <w:next w:val="a"/>
    <w:autoRedefine/>
    <w:rsid w:val="00BE6EE7"/>
    <w:pPr>
      <w:ind w:left="840"/>
    </w:pPr>
  </w:style>
  <w:style w:type="paragraph" w:styleId="42">
    <w:name w:val="index 4"/>
    <w:basedOn w:val="a"/>
    <w:next w:val="a"/>
    <w:autoRedefine/>
    <w:rsid w:val="00BE6EE7"/>
    <w:pPr>
      <w:ind w:left="1260"/>
    </w:pPr>
  </w:style>
  <w:style w:type="paragraph" w:styleId="50">
    <w:name w:val="index 5"/>
    <w:basedOn w:val="a"/>
    <w:next w:val="a"/>
    <w:autoRedefine/>
    <w:rsid w:val="00BE6EE7"/>
    <w:pPr>
      <w:ind w:left="1680"/>
    </w:pPr>
  </w:style>
  <w:style w:type="paragraph" w:styleId="60">
    <w:name w:val="index 6"/>
    <w:basedOn w:val="a"/>
    <w:next w:val="a"/>
    <w:autoRedefine/>
    <w:rsid w:val="00BE6EE7"/>
    <w:pPr>
      <w:ind w:left="2100"/>
    </w:pPr>
  </w:style>
  <w:style w:type="paragraph" w:styleId="70">
    <w:name w:val="index 7"/>
    <w:basedOn w:val="a"/>
    <w:next w:val="a"/>
    <w:autoRedefine/>
    <w:rsid w:val="00BE6EE7"/>
    <w:pPr>
      <w:ind w:left="2520"/>
    </w:pPr>
  </w:style>
  <w:style w:type="paragraph" w:styleId="80">
    <w:name w:val="index 8"/>
    <w:basedOn w:val="a"/>
    <w:next w:val="a"/>
    <w:autoRedefine/>
    <w:rsid w:val="00BE6EE7"/>
    <w:pPr>
      <w:ind w:left="2940"/>
    </w:pPr>
  </w:style>
  <w:style w:type="paragraph" w:styleId="90">
    <w:name w:val="index 9"/>
    <w:basedOn w:val="a"/>
    <w:next w:val="a"/>
    <w:autoRedefine/>
    <w:rsid w:val="00BE6EE7"/>
    <w:pPr>
      <w:ind w:left="3360"/>
    </w:pPr>
  </w:style>
  <w:style w:type="paragraph" w:styleId="af2">
    <w:name w:val="index heading"/>
    <w:basedOn w:val="a"/>
    <w:next w:val="13"/>
    <w:rsid w:val="00BE6EE7"/>
  </w:style>
  <w:style w:type="character" w:customStyle="1" w:styleId="CharChar9">
    <w:name w:val="Char Char9"/>
    <w:rsid w:val="00BE6EE7"/>
    <w:rPr>
      <w:rFonts w:ascii="Cambria" w:eastAsia="宋体" w:hAnsi="Cambria" w:cs="Times New Roman"/>
      <w:b/>
      <w:bCs/>
      <w:kern w:val="2"/>
      <w:sz w:val="32"/>
      <w:szCs w:val="32"/>
    </w:rPr>
  </w:style>
  <w:style w:type="character" w:customStyle="1" w:styleId="CharChar10">
    <w:name w:val="Char Char10"/>
    <w:rsid w:val="00BE6EE7"/>
    <w:rPr>
      <w:rFonts w:cs="Times New Roman"/>
      <w:b/>
      <w:bCs/>
      <w:kern w:val="44"/>
      <w:sz w:val="44"/>
      <w:szCs w:val="44"/>
    </w:rPr>
  </w:style>
  <w:style w:type="paragraph" w:customStyle="1" w:styleId="CharCharCharChar0">
    <w:name w:val="Char Char Char Char"/>
    <w:basedOn w:val="a"/>
    <w:rsid w:val="00BE6EE7"/>
    <w:pPr>
      <w:spacing w:after="160" w:line="240" w:lineRule="exact"/>
    </w:pPr>
    <w:rPr>
      <w:rFonts w:ascii="Verdana" w:hAnsi="Verdana" w:cs="Verdana"/>
      <w:kern w:val="0"/>
      <w:sz w:val="20"/>
      <w:lang w:eastAsia="en-US"/>
    </w:rPr>
  </w:style>
  <w:style w:type="paragraph" w:customStyle="1" w:styleId="CharCharCharCharCharCharCharCharChar">
    <w:name w:val="Char Char Char Char Char Char Char Char Char"/>
    <w:basedOn w:val="a"/>
    <w:rsid w:val="00BE6EE7"/>
    <w:rPr>
      <w:rFonts w:ascii="Garamond" w:hAnsi="Garamond"/>
    </w:rPr>
  </w:style>
  <w:style w:type="paragraph" w:styleId="HTML">
    <w:name w:val="HTML Preformatted"/>
    <w:basedOn w:val="a"/>
    <w:link w:val="HTMLChar"/>
    <w:uiPriority w:val="99"/>
    <w:unhideWhenUsed/>
    <w:rsid w:val="00BE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rsid w:val="00BE6EE7"/>
    <w:rPr>
      <w:rFonts w:ascii="宋体" w:eastAsia="宋体" w:hAnsi="宋体" w:cs="宋体"/>
      <w:kern w:val="0"/>
      <w:sz w:val="24"/>
      <w:szCs w:val="24"/>
    </w:rPr>
  </w:style>
  <w:style w:type="paragraph" w:styleId="af3">
    <w:name w:val="Normal (Web)"/>
    <w:basedOn w:val="a"/>
    <w:uiPriority w:val="99"/>
    <w:unhideWhenUsed/>
    <w:rsid w:val="00BE6EE7"/>
    <w:pPr>
      <w:spacing w:before="100" w:beforeAutospacing="1" w:after="100" w:afterAutospacing="1" w:line="240" w:lineRule="auto"/>
    </w:pPr>
    <w:rPr>
      <w:rFonts w:ascii="宋体" w:hAnsi="宋体" w:cs="宋体"/>
      <w:kern w:val="0"/>
      <w:sz w:val="24"/>
      <w:szCs w:val="24"/>
    </w:rPr>
  </w:style>
  <w:style w:type="paragraph" w:styleId="af4">
    <w:name w:val="Title"/>
    <w:basedOn w:val="a"/>
    <w:next w:val="a"/>
    <w:link w:val="Chara"/>
    <w:qFormat/>
    <w:rsid w:val="00BE6EE7"/>
    <w:pPr>
      <w:widowControl w:val="0"/>
      <w:outlineLvl w:val="0"/>
    </w:pPr>
    <w:rPr>
      <w:rFonts w:ascii="黑体" w:eastAsia="黑体" w:hAnsi="黑体"/>
      <w:b/>
      <w:bCs/>
      <w:sz w:val="24"/>
      <w:szCs w:val="24"/>
    </w:rPr>
  </w:style>
  <w:style w:type="character" w:customStyle="1" w:styleId="Chara">
    <w:name w:val="标题 Char"/>
    <w:basedOn w:val="a0"/>
    <w:link w:val="af4"/>
    <w:rsid w:val="00BE6EE7"/>
    <w:rPr>
      <w:rFonts w:ascii="黑体" w:eastAsia="黑体" w:hAnsi="黑体" w:cs="Times New Roman"/>
      <w:b/>
      <w:bCs/>
      <w:sz w:val="24"/>
      <w:szCs w:val="24"/>
    </w:rPr>
  </w:style>
  <w:style w:type="character" w:customStyle="1" w:styleId="1Char1">
    <w:name w:val="标题 1 Char1"/>
    <w:aliases w:val="一级标题(章) Char1,一级标题 Char1"/>
    <w:rsid w:val="00BE6EE7"/>
    <w:rPr>
      <w:b/>
      <w:bCs/>
      <w:kern w:val="44"/>
      <w:sz w:val="44"/>
      <w:szCs w:val="44"/>
    </w:rPr>
  </w:style>
  <w:style w:type="character" w:styleId="af5">
    <w:name w:val="FollowedHyperlink"/>
    <w:basedOn w:val="a0"/>
    <w:uiPriority w:val="99"/>
    <w:unhideWhenUsed/>
    <w:rsid w:val="00BE6EE7"/>
    <w:rPr>
      <w:color w:val="954F72" w:themeColor="followedHyperlink"/>
      <w:u w:val="single"/>
    </w:rPr>
  </w:style>
  <w:style w:type="paragraph" w:styleId="23">
    <w:name w:val="Body Text Indent 2"/>
    <w:basedOn w:val="a"/>
    <w:link w:val="2Char0"/>
    <w:rsid w:val="00CA6B0C"/>
    <w:pPr>
      <w:widowControl w:val="0"/>
      <w:spacing w:line="240" w:lineRule="auto"/>
      <w:ind w:firstLineChars="200" w:firstLine="361"/>
      <w:jc w:val="both"/>
    </w:pPr>
    <w:rPr>
      <w:rFonts w:hAnsi="宋体"/>
      <w:b/>
      <w:bCs/>
      <w:sz w:val="18"/>
      <w:szCs w:val="24"/>
    </w:rPr>
  </w:style>
  <w:style w:type="character" w:customStyle="1" w:styleId="2Char0">
    <w:name w:val="正文文本缩进 2 Char"/>
    <w:basedOn w:val="a0"/>
    <w:link w:val="23"/>
    <w:rsid w:val="00CA6B0C"/>
    <w:rPr>
      <w:rFonts w:ascii="Times New Roman" w:eastAsia="宋体" w:hAnsi="宋体" w:cs="Times New Roman"/>
      <w:b/>
      <w:bCs/>
      <w:sz w:val="18"/>
      <w:szCs w:val="24"/>
    </w:rPr>
  </w:style>
  <w:style w:type="paragraph" w:customStyle="1" w:styleId="CharCharChar1Char">
    <w:name w:val="Char Char Char1 Char"/>
    <w:basedOn w:val="a"/>
    <w:rsid w:val="00CA6B0C"/>
    <w:pPr>
      <w:widowControl w:val="0"/>
      <w:spacing w:line="240" w:lineRule="auto"/>
      <w:jc w:val="both"/>
    </w:pPr>
    <w:rPr>
      <w:szCs w:val="24"/>
    </w:rPr>
  </w:style>
  <w:style w:type="character" w:styleId="af6">
    <w:name w:val="annotation reference"/>
    <w:rsid w:val="00CA6B0C"/>
    <w:rPr>
      <w:sz w:val="21"/>
      <w:szCs w:val="21"/>
    </w:rPr>
  </w:style>
  <w:style w:type="paragraph" w:customStyle="1" w:styleId="af7">
    <w:name w:val="前言、引言标题"/>
    <w:next w:val="a"/>
    <w:rsid w:val="00CA6B0C"/>
    <w:pPr>
      <w:shd w:val="clear" w:color="FFFFFF" w:fill="FFFFFF"/>
      <w:spacing w:before="640" w:after="560" w:line="240" w:lineRule="auto"/>
      <w:ind w:firstLineChars="0" w:firstLine="0"/>
      <w:jc w:val="center"/>
      <w:outlineLvl w:val="0"/>
    </w:pPr>
    <w:rPr>
      <w:rFonts w:ascii="黑体" w:eastAsia="黑体" w:hAnsi="Times New Roman" w:cs="Times New Roman"/>
      <w:kern w:val="0"/>
      <w:sz w:val="32"/>
      <w:szCs w:val="20"/>
    </w:rPr>
  </w:style>
  <w:style w:type="paragraph" w:customStyle="1" w:styleId="af8">
    <w:name w:val="段"/>
    <w:rsid w:val="00CA6B0C"/>
    <w:pPr>
      <w:autoSpaceDE w:val="0"/>
      <w:autoSpaceDN w:val="0"/>
      <w:spacing w:line="240" w:lineRule="auto"/>
    </w:pPr>
    <w:rPr>
      <w:rFonts w:ascii="宋体" w:eastAsia="宋体" w:hAnsi="Times New Roman" w:cs="Times New Roman"/>
      <w:noProof/>
      <w:kern w:val="0"/>
      <w:szCs w:val="20"/>
    </w:rPr>
  </w:style>
  <w:style w:type="paragraph" w:customStyle="1" w:styleId="af9">
    <w:name w:val="章标题"/>
    <w:next w:val="af8"/>
    <w:rsid w:val="00CA6B0C"/>
    <w:pPr>
      <w:spacing w:beforeLines="50" w:afterLines="50" w:line="240" w:lineRule="auto"/>
      <w:ind w:firstLineChars="0" w:firstLine="0"/>
      <w:outlineLvl w:val="1"/>
    </w:pPr>
    <w:rPr>
      <w:rFonts w:ascii="黑体" w:eastAsia="黑体" w:hAnsi="Times New Roman" w:cs="Times New Roman"/>
      <w:kern w:val="0"/>
      <w:szCs w:val="20"/>
    </w:rPr>
  </w:style>
  <w:style w:type="paragraph" w:customStyle="1" w:styleId="afa">
    <w:name w:val="一级条标题"/>
    <w:basedOn w:val="af9"/>
    <w:next w:val="af8"/>
    <w:rsid w:val="00CA6B0C"/>
    <w:pPr>
      <w:spacing w:beforeLines="0" w:afterLines="0"/>
      <w:outlineLvl w:val="2"/>
    </w:pPr>
  </w:style>
  <w:style w:type="paragraph" w:customStyle="1" w:styleId="afb">
    <w:name w:val="二级条标题"/>
    <w:basedOn w:val="afa"/>
    <w:next w:val="af8"/>
    <w:rsid w:val="00CA6B0C"/>
    <w:pPr>
      <w:outlineLvl w:val="3"/>
    </w:pPr>
  </w:style>
  <w:style w:type="paragraph" w:customStyle="1" w:styleId="afc">
    <w:name w:val="三级条标题"/>
    <w:basedOn w:val="afb"/>
    <w:next w:val="af8"/>
    <w:rsid w:val="00CA6B0C"/>
    <w:pPr>
      <w:outlineLvl w:val="4"/>
    </w:pPr>
  </w:style>
  <w:style w:type="paragraph" w:customStyle="1" w:styleId="afd">
    <w:name w:val="四级条标题"/>
    <w:basedOn w:val="afc"/>
    <w:next w:val="af8"/>
    <w:rsid w:val="00CA6B0C"/>
    <w:pPr>
      <w:outlineLvl w:val="5"/>
    </w:pPr>
  </w:style>
  <w:style w:type="paragraph" w:customStyle="1" w:styleId="afe">
    <w:name w:val="五级条标题"/>
    <w:basedOn w:val="afd"/>
    <w:next w:val="af8"/>
    <w:rsid w:val="00CA6B0C"/>
    <w:pPr>
      <w:outlineLvl w:val="6"/>
    </w:pPr>
  </w:style>
  <w:style w:type="paragraph" w:customStyle="1" w:styleId="aff">
    <w:name w:val="田"/>
    <w:basedOn w:val="a"/>
    <w:rsid w:val="00CA6B0C"/>
    <w:pPr>
      <w:widowControl w:val="0"/>
      <w:tabs>
        <w:tab w:val="num" w:pos="324"/>
      </w:tabs>
      <w:spacing w:line="240" w:lineRule="auto"/>
      <w:ind w:left="324" w:hanging="324"/>
      <w:jc w:val="both"/>
    </w:pPr>
  </w:style>
  <w:style w:type="paragraph" w:styleId="34">
    <w:name w:val="Body Text Indent 3"/>
    <w:basedOn w:val="a"/>
    <w:link w:val="3Char0"/>
    <w:rsid w:val="00CA6B0C"/>
    <w:pPr>
      <w:widowControl w:val="0"/>
      <w:ind w:firstLineChars="179" w:firstLine="322"/>
      <w:jc w:val="both"/>
    </w:pPr>
    <w:rPr>
      <w:sz w:val="18"/>
    </w:rPr>
  </w:style>
  <w:style w:type="character" w:customStyle="1" w:styleId="3Char0">
    <w:name w:val="正文文本缩进 3 Char"/>
    <w:basedOn w:val="a0"/>
    <w:link w:val="34"/>
    <w:rsid w:val="00CA6B0C"/>
    <w:rPr>
      <w:rFonts w:ascii="Times New Roman" w:eastAsia="宋体" w:hAnsi="Times New Roman" w:cs="Times New Roman"/>
      <w:sz w:val="18"/>
      <w:szCs w:val="20"/>
    </w:rPr>
  </w:style>
  <w:style w:type="paragraph" w:customStyle="1" w:styleId="CharCharCharCharCharCharChar1">
    <w:name w:val="Char Char Char Char Char Char Char1"/>
    <w:basedOn w:val="a"/>
    <w:rsid w:val="00CA6B0C"/>
    <w:pPr>
      <w:spacing w:after="160" w:line="240" w:lineRule="exact"/>
    </w:pPr>
    <w:rPr>
      <w:rFonts w:ascii="Verdana" w:hAnsi="Verdana" w:cs="Verdana"/>
      <w:kern w:val="0"/>
      <w:sz w:val="20"/>
      <w:lang w:eastAsia="en-US"/>
    </w:rPr>
  </w:style>
  <w:style w:type="paragraph" w:customStyle="1" w:styleId="14">
    <w:name w:val="标题1（报告）"/>
    <w:basedOn w:val="1"/>
    <w:rsid w:val="00CA6B0C"/>
    <w:pPr>
      <w:keepLines/>
      <w:framePr w:hSpace="180" w:wrap="around" w:vAnchor="text" w:hAnchor="margin" w:xAlign="center" w:y="-265"/>
      <w:widowControl w:val="0"/>
      <w:autoSpaceDE w:val="0"/>
      <w:autoSpaceDN w:val="0"/>
      <w:spacing w:before="240" w:after="240" w:line="500" w:lineRule="exact"/>
      <w:textAlignment w:val="center"/>
    </w:pPr>
    <w:rPr>
      <w:rFonts w:ascii="宋体" w:eastAsia="黑体" w:hAnsi="宋体"/>
      <w:b w:val="0"/>
      <w:kern w:val="44"/>
      <w:sz w:val="32"/>
      <w:szCs w:val="32"/>
    </w:rPr>
  </w:style>
  <w:style w:type="paragraph" w:customStyle="1" w:styleId="aff0">
    <w:name w:val="正文表标题"/>
    <w:next w:val="af8"/>
    <w:rsid w:val="00CA6B0C"/>
    <w:pPr>
      <w:spacing w:line="240" w:lineRule="auto"/>
      <w:ind w:firstLineChars="0" w:firstLine="0"/>
      <w:jc w:val="center"/>
    </w:pPr>
    <w:rPr>
      <w:rFonts w:ascii="黑体" w:eastAsia="黑体" w:hAnsi="Times New Roman" w:cs="Times New Roman"/>
      <w:kern w:val="0"/>
      <w:szCs w:val="20"/>
    </w:rPr>
  </w:style>
  <w:style w:type="paragraph" w:customStyle="1" w:styleId="aff1">
    <w:name w:val="封面标准文稿类别"/>
    <w:rsid w:val="00CA6B0C"/>
    <w:pPr>
      <w:spacing w:before="440" w:line="400" w:lineRule="exact"/>
      <w:ind w:firstLineChars="0" w:firstLine="0"/>
      <w:jc w:val="center"/>
    </w:pPr>
    <w:rPr>
      <w:rFonts w:ascii="宋体" w:eastAsia="宋体" w:hAnsi="Times New Roman" w:cs="Times New Roman"/>
      <w:kern w:val="0"/>
      <w:sz w:val="24"/>
      <w:szCs w:val="20"/>
    </w:rPr>
  </w:style>
  <w:style w:type="paragraph" w:customStyle="1" w:styleId="CharCharCharCharCharCharCharCharCharCharCharCharCharCharCharChar">
    <w:name w:val="Char Char Char Char Char Char Char Char Char Char Char Char Char Char Char Char"/>
    <w:basedOn w:val="a"/>
    <w:rsid w:val="00CA6B0C"/>
    <w:pPr>
      <w:spacing w:after="160" w:line="240" w:lineRule="exact"/>
    </w:pPr>
    <w:rPr>
      <w:rFonts w:ascii="Verdana" w:hAnsi="Verdana"/>
      <w:kern w:val="0"/>
      <w:sz w:val="20"/>
      <w:lang w:eastAsia="en-US"/>
    </w:rPr>
  </w:style>
  <w:style w:type="character" w:customStyle="1" w:styleId="aff2">
    <w:name w:val="样式"/>
    <w:rsid w:val="00CA6B0C"/>
    <w:rPr>
      <w:rFonts w:eastAsia="黑体"/>
      <w:b/>
      <w:bCs/>
      <w:w w:val="200"/>
      <w:sz w:val="30"/>
      <w:u w:val="none"/>
    </w:rPr>
  </w:style>
  <w:style w:type="paragraph" w:customStyle="1" w:styleId="35">
    <w:name w:val="标题3"/>
    <w:basedOn w:val="a"/>
    <w:rsid w:val="00CA6B0C"/>
    <w:pPr>
      <w:widowControl w:val="0"/>
      <w:spacing w:before="60" w:after="60" w:line="400" w:lineRule="exact"/>
      <w:jc w:val="both"/>
      <w:outlineLvl w:val="2"/>
    </w:pPr>
    <w:rPr>
      <w:rFonts w:ascii="黑体" w:eastAsia="黑体" w:hAnsi="宋体" w:cs="宋体"/>
      <w:sz w:val="24"/>
    </w:rPr>
  </w:style>
  <w:style w:type="paragraph" w:customStyle="1" w:styleId="aff3">
    <w:name w:val="标题中"/>
    <w:basedOn w:val="2"/>
    <w:link w:val="Charb"/>
    <w:rsid w:val="00CA6B0C"/>
    <w:pPr>
      <w:keepLines/>
      <w:widowControl w:val="0"/>
      <w:spacing w:line="400" w:lineRule="exact"/>
      <w:jc w:val="center"/>
    </w:pPr>
    <w:rPr>
      <w:rFonts w:ascii="黑体" w:eastAsia="黑体" w:hAnsi="Arial" w:cs="宋体"/>
      <w:b w:val="0"/>
      <w:sz w:val="28"/>
      <w:szCs w:val="32"/>
    </w:rPr>
  </w:style>
  <w:style w:type="character" w:customStyle="1" w:styleId="Charb">
    <w:name w:val="标题中 Char"/>
    <w:link w:val="aff3"/>
    <w:rsid w:val="00CA6B0C"/>
    <w:rPr>
      <w:rFonts w:ascii="黑体" w:eastAsia="黑体" w:hAnsi="Arial" w:cs="宋体"/>
      <w:bCs/>
      <w:sz w:val="28"/>
      <w:szCs w:val="32"/>
    </w:rPr>
  </w:style>
  <w:style w:type="character" w:customStyle="1" w:styleId="CharChar5">
    <w:name w:val="Char Char5"/>
    <w:semiHidden/>
    <w:locked/>
    <w:rsid w:val="00CA6B0C"/>
    <w:rPr>
      <w:rFonts w:eastAsia="宋体"/>
      <w:kern w:val="2"/>
      <w:sz w:val="18"/>
      <w:szCs w:val="18"/>
      <w:lang w:val="en-US" w:eastAsia="zh-CN" w:bidi="ar-SA"/>
    </w:rPr>
  </w:style>
  <w:style w:type="paragraph" w:customStyle="1" w:styleId="15">
    <w:name w:val="文档结构图1"/>
    <w:basedOn w:val="a"/>
    <w:rsid w:val="00CA6B0C"/>
    <w:pPr>
      <w:widowControl w:val="0"/>
      <w:shd w:val="clear" w:color="auto" w:fill="000080"/>
      <w:adjustRightInd w:val="0"/>
      <w:spacing w:line="240" w:lineRule="auto"/>
      <w:jc w:val="both"/>
      <w:textAlignment w:val="baseline"/>
    </w:pPr>
  </w:style>
  <w:style w:type="character" w:styleId="aff4">
    <w:name w:val="Emphasis"/>
    <w:qFormat/>
    <w:rsid w:val="00CA6B0C"/>
    <w:rPr>
      <w:i w:val="0"/>
      <w:iCs w:val="0"/>
      <w:color w:val="CC0000"/>
    </w:rPr>
  </w:style>
  <w:style w:type="character" w:customStyle="1" w:styleId="Charc">
    <w:name w:val="井正文 Char"/>
    <w:link w:val="aff5"/>
    <w:rsid w:val="00CA6B0C"/>
    <w:rPr>
      <w:rFonts w:ascii="宋体" w:hAnsi="宋体"/>
      <w:sz w:val="24"/>
    </w:rPr>
  </w:style>
  <w:style w:type="paragraph" w:customStyle="1" w:styleId="aff5">
    <w:name w:val="井正文"/>
    <w:basedOn w:val="a"/>
    <w:link w:val="Charc"/>
    <w:rsid w:val="00CA6B0C"/>
    <w:pPr>
      <w:widowControl w:val="0"/>
      <w:adjustRightInd w:val="0"/>
      <w:spacing w:line="400" w:lineRule="exact"/>
      <w:ind w:firstLineChars="200" w:firstLine="480"/>
      <w:jc w:val="both"/>
    </w:pPr>
    <w:rPr>
      <w:rFonts w:ascii="宋体" w:eastAsiaTheme="minorEastAsia" w:hAnsi="宋体" w:cstheme="minorBidi"/>
      <w:sz w:val="24"/>
      <w:szCs w:val="22"/>
    </w:rPr>
  </w:style>
  <w:style w:type="character" w:customStyle="1" w:styleId="3Char1">
    <w:name w:val="标题3明化镇组等 Char"/>
    <w:link w:val="36"/>
    <w:rsid w:val="00CA6B0C"/>
    <w:rPr>
      <w:rFonts w:ascii="黑体" w:eastAsia="黑体" w:hAnsi="宋体"/>
      <w:sz w:val="24"/>
    </w:rPr>
  </w:style>
  <w:style w:type="paragraph" w:customStyle="1" w:styleId="36">
    <w:name w:val="标题3明化镇组等"/>
    <w:basedOn w:val="a"/>
    <w:next w:val="3"/>
    <w:link w:val="3Char1"/>
    <w:rsid w:val="00CA6B0C"/>
    <w:pPr>
      <w:widowControl w:val="0"/>
      <w:spacing w:before="60" w:after="60" w:line="400" w:lineRule="exact"/>
      <w:jc w:val="both"/>
    </w:pPr>
    <w:rPr>
      <w:rFonts w:ascii="黑体" w:eastAsia="黑体" w:hAnsi="宋体" w:cstheme="minorBidi"/>
      <w:sz w:val="24"/>
      <w:szCs w:val="22"/>
    </w:rPr>
  </w:style>
  <w:style w:type="paragraph" w:customStyle="1" w:styleId="221">
    <w:name w:val="样式 样式 段 + (符号) 宋体 首行缩进:  2 字符 + 首行缩进:  2 字符1"/>
    <w:basedOn w:val="a"/>
    <w:rsid w:val="00CA6B0C"/>
    <w:pPr>
      <w:autoSpaceDE w:val="0"/>
      <w:autoSpaceDN w:val="0"/>
      <w:ind w:firstLineChars="200" w:firstLine="420"/>
      <w:jc w:val="both"/>
    </w:pPr>
    <w:rPr>
      <w:rFonts w:ascii="宋体" w:hAnsi="宋体" w:cs="宋体"/>
      <w:noProof/>
      <w:kern w:val="0"/>
    </w:rPr>
  </w:style>
  <w:style w:type="paragraph" w:styleId="aff6">
    <w:name w:val="List"/>
    <w:basedOn w:val="a"/>
    <w:rsid w:val="00CA6B0C"/>
    <w:pPr>
      <w:widowControl w:val="0"/>
      <w:spacing w:line="240" w:lineRule="auto"/>
      <w:ind w:left="420" w:hanging="420"/>
      <w:jc w:val="both"/>
    </w:pPr>
    <w:rPr>
      <w:szCs w:val="24"/>
    </w:rPr>
  </w:style>
  <w:style w:type="character" w:customStyle="1" w:styleId="CharChar4">
    <w:name w:val="Char Char4"/>
    <w:semiHidden/>
    <w:locked/>
    <w:rsid w:val="00CA6B0C"/>
    <w:rPr>
      <w:rFonts w:eastAsia="宋体"/>
      <w:kern w:val="2"/>
      <w:sz w:val="18"/>
      <w:szCs w:val="18"/>
      <w:lang w:val="en-US" w:eastAsia="zh-CN" w:bidi="ar-SA"/>
    </w:rPr>
  </w:style>
  <w:style w:type="paragraph" w:customStyle="1" w:styleId="24">
    <w:name w:val="纯文本2"/>
    <w:basedOn w:val="a"/>
    <w:rsid w:val="00CA6B0C"/>
    <w:pPr>
      <w:widowControl w:val="0"/>
      <w:adjustRightInd w:val="0"/>
      <w:spacing w:line="240" w:lineRule="auto"/>
      <w:jc w:val="both"/>
      <w:textAlignment w:val="baseline"/>
    </w:pPr>
    <w:rPr>
      <w:rFonts w:ascii="宋体" w:hAnsi="Courier New"/>
    </w:rPr>
  </w:style>
  <w:style w:type="numbering" w:customStyle="1" w:styleId="16">
    <w:name w:val="无列表1"/>
    <w:next w:val="a2"/>
    <w:semiHidden/>
    <w:rsid w:val="00CA6B0C"/>
  </w:style>
  <w:style w:type="paragraph" w:customStyle="1" w:styleId="xl116">
    <w:name w:val="xl116"/>
    <w:basedOn w:val="a"/>
    <w:rsid w:val="00CA6B0C"/>
    <w:pPr>
      <w:spacing w:before="100" w:beforeAutospacing="1" w:after="100" w:afterAutospacing="1" w:line="240" w:lineRule="auto"/>
      <w:textAlignment w:val="center"/>
    </w:pPr>
    <w:rPr>
      <w:kern w:val="0"/>
      <w:sz w:val="24"/>
      <w:szCs w:val="24"/>
    </w:rPr>
  </w:style>
  <w:style w:type="paragraph" w:customStyle="1" w:styleId="xl117">
    <w:name w:val="xl117"/>
    <w:basedOn w:val="a"/>
    <w:rsid w:val="00CA6B0C"/>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18">
    <w:name w:val="xl118"/>
    <w:basedOn w:val="a"/>
    <w:rsid w:val="00CA6B0C"/>
    <w:pPr>
      <w:shd w:val="clear" w:color="000000" w:fill="FFFFFF"/>
      <w:spacing w:before="100" w:beforeAutospacing="1" w:after="100" w:afterAutospacing="1" w:line="240" w:lineRule="auto"/>
    </w:pPr>
    <w:rPr>
      <w:kern w:val="0"/>
      <w:sz w:val="20"/>
    </w:rPr>
  </w:style>
  <w:style w:type="paragraph" w:customStyle="1" w:styleId="xl119">
    <w:name w:val="xl119"/>
    <w:basedOn w:val="a"/>
    <w:rsid w:val="00CA6B0C"/>
    <w:pPr>
      <w:shd w:val="clear" w:color="000000" w:fill="FFFFFF"/>
      <w:spacing w:before="100" w:beforeAutospacing="1" w:after="100" w:afterAutospacing="1" w:line="240" w:lineRule="auto"/>
      <w:textAlignment w:val="center"/>
    </w:pPr>
    <w:rPr>
      <w:kern w:val="0"/>
      <w:sz w:val="20"/>
    </w:rPr>
  </w:style>
  <w:style w:type="paragraph" w:customStyle="1" w:styleId="xl120">
    <w:name w:val="xl120"/>
    <w:basedOn w:val="a"/>
    <w:rsid w:val="00CA6B0C"/>
    <w:pPr>
      <w:shd w:val="clear" w:color="000000" w:fill="FFFFFF"/>
      <w:spacing w:before="100" w:beforeAutospacing="1" w:after="100" w:afterAutospacing="1" w:line="240" w:lineRule="auto"/>
    </w:pPr>
    <w:rPr>
      <w:kern w:val="0"/>
      <w:sz w:val="20"/>
    </w:rPr>
  </w:style>
  <w:style w:type="paragraph" w:customStyle="1" w:styleId="xl121">
    <w:name w:val="xl121"/>
    <w:basedOn w:val="a"/>
    <w:rsid w:val="00CA6B0C"/>
    <w:pPr>
      <w:shd w:val="clear" w:color="000000" w:fill="FFFFFF"/>
      <w:spacing w:before="100" w:beforeAutospacing="1" w:after="100" w:afterAutospacing="1" w:line="240" w:lineRule="auto"/>
      <w:jc w:val="right"/>
    </w:pPr>
    <w:rPr>
      <w:kern w:val="0"/>
      <w:sz w:val="20"/>
    </w:rPr>
  </w:style>
  <w:style w:type="paragraph" w:customStyle="1" w:styleId="xl122">
    <w:name w:val="xl122"/>
    <w:basedOn w:val="a"/>
    <w:rsid w:val="00CA6B0C"/>
    <w:pPr>
      <w:shd w:val="clear" w:color="000000" w:fill="FFFFFF"/>
      <w:spacing w:before="100" w:beforeAutospacing="1" w:after="100" w:afterAutospacing="1" w:line="240" w:lineRule="auto"/>
      <w:jc w:val="center"/>
    </w:pPr>
    <w:rPr>
      <w:kern w:val="0"/>
      <w:sz w:val="20"/>
    </w:rPr>
  </w:style>
  <w:style w:type="paragraph" w:customStyle="1" w:styleId="xl123">
    <w:name w:val="xl123"/>
    <w:basedOn w:val="a"/>
    <w:rsid w:val="00CA6B0C"/>
    <w:pPr>
      <w:shd w:val="clear" w:color="000000" w:fill="FFFFFF"/>
      <w:spacing w:before="100" w:beforeAutospacing="1" w:after="100" w:afterAutospacing="1" w:line="240" w:lineRule="auto"/>
      <w:jc w:val="center"/>
    </w:pPr>
    <w:rPr>
      <w:kern w:val="0"/>
      <w:sz w:val="18"/>
      <w:szCs w:val="18"/>
    </w:rPr>
  </w:style>
  <w:style w:type="paragraph" w:customStyle="1" w:styleId="xl124">
    <w:name w:val="xl124"/>
    <w:basedOn w:val="a"/>
    <w:rsid w:val="00CA6B0C"/>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5">
    <w:name w:val="xl125"/>
    <w:basedOn w:val="a"/>
    <w:rsid w:val="00CA6B0C"/>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6">
    <w:name w:val="xl126"/>
    <w:basedOn w:val="a"/>
    <w:rsid w:val="00CA6B0C"/>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7">
    <w:name w:val="xl127"/>
    <w:basedOn w:val="a"/>
    <w:rsid w:val="00CA6B0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8">
    <w:name w:val="xl128"/>
    <w:basedOn w:val="a"/>
    <w:rsid w:val="00CA6B0C"/>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9">
    <w:name w:val="xl129"/>
    <w:basedOn w:val="a"/>
    <w:rsid w:val="00CA6B0C"/>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0">
    <w:name w:val="xl130"/>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1">
    <w:name w:val="xl131"/>
    <w:basedOn w:val="a"/>
    <w:rsid w:val="00CA6B0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2">
    <w:name w:val="xl132"/>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33">
    <w:name w:val="xl133"/>
    <w:basedOn w:val="a"/>
    <w:rsid w:val="00CA6B0C"/>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4">
    <w:name w:val="xl134"/>
    <w:basedOn w:val="a"/>
    <w:rsid w:val="00CA6B0C"/>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5">
    <w:name w:val="xl135"/>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6">
    <w:name w:val="xl136"/>
    <w:basedOn w:val="a"/>
    <w:rsid w:val="00CA6B0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7">
    <w:name w:val="xl137"/>
    <w:basedOn w:val="a"/>
    <w:rsid w:val="00CA6B0C"/>
    <w:pPr>
      <w:pBdr>
        <w:top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8">
    <w:name w:val="xl138"/>
    <w:basedOn w:val="a"/>
    <w:rsid w:val="00CA6B0C"/>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9">
    <w:name w:val="xl139"/>
    <w:basedOn w:val="a"/>
    <w:rsid w:val="00CA6B0C"/>
    <w:pPr>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0">
    <w:name w:val="xl140"/>
    <w:basedOn w:val="a"/>
    <w:rsid w:val="00CA6B0C"/>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41">
    <w:name w:val="xl141"/>
    <w:basedOn w:val="a"/>
    <w:rsid w:val="00CA6B0C"/>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42">
    <w:name w:val="xl142"/>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3">
    <w:name w:val="xl143"/>
    <w:basedOn w:val="a"/>
    <w:rsid w:val="00CA6B0C"/>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63">
    <w:name w:val="xl63"/>
    <w:basedOn w:val="a"/>
    <w:rsid w:val="00CA6B0C"/>
    <w:pPr>
      <w:spacing w:before="100" w:beforeAutospacing="1" w:after="100" w:afterAutospacing="1" w:line="240" w:lineRule="auto"/>
    </w:pPr>
    <w:rPr>
      <w:rFonts w:ascii="宋体" w:hAnsi="宋体" w:cs="宋体"/>
      <w:color w:val="FF0000"/>
      <w:kern w:val="0"/>
      <w:sz w:val="24"/>
      <w:szCs w:val="24"/>
    </w:rPr>
  </w:style>
  <w:style w:type="paragraph" w:customStyle="1" w:styleId="ParaCharCharCharCharCharChar">
    <w:name w:val="默认段落字体 Para Char Char Char Char Char Char"/>
    <w:basedOn w:val="a"/>
    <w:rsid w:val="00CA6B0C"/>
    <w:pPr>
      <w:widowControl w:val="0"/>
      <w:spacing w:line="240" w:lineRule="auto"/>
      <w:jc w:val="both"/>
    </w:pPr>
    <w:rPr>
      <w:szCs w:val="24"/>
    </w:rPr>
  </w:style>
  <w:style w:type="paragraph" w:customStyle="1" w:styleId="IDDS">
    <w:name w:val="IDDS表图注"/>
    <w:basedOn w:val="a"/>
    <w:rsid w:val="00CA6B0C"/>
    <w:pPr>
      <w:widowControl w:val="0"/>
      <w:jc w:val="center"/>
    </w:pPr>
    <w:rPr>
      <w:rFonts w:ascii="宋体" w:hAnsi="宋体" w:cs="宋体"/>
      <w:b/>
      <w:bCs/>
    </w:rPr>
  </w:style>
  <w:style w:type="paragraph" w:customStyle="1" w:styleId="IDDS0">
    <w:name w:val="IDDS表格正文"/>
    <w:basedOn w:val="a"/>
    <w:rsid w:val="00CA6B0C"/>
    <w:pPr>
      <w:widowControl w:val="0"/>
      <w:spacing w:line="300" w:lineRule="auto"/>
      <w:jc w:val="center"/>
    </w:pPr>
    <w:rPr>
      <w:rFonts w:cs="宋体"/>
    </w:rPr>
  </w:style>
  <w:style w:type="paragraph" w:customStyle="1" w:styleId="IDDS1">
    <w:name w:val="IDDS级标题前专用空行"/>
    <w:basedOn w:val="a"/>
    <w:qFormat/>
    <w:rsid w:val="00CA6B0C"/>
    <w:pPr>
      <w:widowControl w:val="0"/>
      <w:snapToGrid w:val="0"/>
      <w:spacing w:line="240" w:lineRule="auto"/>
      <w:jc w:val="both"/>
    </w:pPr>
    <w:rPr>
      <w:kern w:val="0"/>
      <w:sz w:val="2"/>
      <w:szCs w:val="24"/>
    </w:rPr>
  </w:style>
  <w:style w:type="paragraph" w:styleId="aff7">
    <w:name w:val="List Paragraph"/>
    <w:basedOn w:val="a"/>
    <w:uiPriority w:val="34"/>
    <w:qFormat/>
    <w:rsid w:val="00CA6B0C"/>
    <w:pPr>
      <w:widowControl w:val="0"/>
      <w:spacing w:line="240" w:lineRule="auto"/>
      <w:ind w:firstLineChars="200" w:firstLine="420"/>
      <w:jc w:val="both"/>
    </w:pPr>
  </w:style>
  <w:style w:type="paragraph" w:customStyle="1" w:styleId="aff8">
    <w:uiPriority w:val="99"/>
    <w:rsid w:val="00AE01C3"/>
    <w:pPr>
      <w:spacing w:line="360" w:lineRule="auto"/>
      <w:ind w:firstLineChars="0" w:firstLine="0"/>
      <w:jc w:val="left"/>
    </w:pPr>
    <w:rPr>
      <w:rFonts w:ascii="Times New Roman" w:eastAsia="宋体" w:hAnsi="Times New Roman" w:cs="Times New Roman"/>
      <w:szCs w:val="20"/>
    </w:rPr>
  </w:style>
  <w:style w:type="character" w:customStyle="1" w:styleId="-JB2Char">
    <w:name w:val="-JB2中 Char"/>
    <w:link w:val="-JB2"/>
    <w:rsid w:val="00AE01C3"/>
    <w:rPr>
      <w:rFonts w:eastAsia="黑体"/>
      <w:sz w:val="28"/>
      <w:szCs w:val="24"/>
      <w:lang w:bidi="en-US"/>
    </w:rPr>
  </w:style>
  <w:style w:type="character" w:customStyle="1" w:styleId="CharChar40">
    <w:name w:val="Char Char4"/>
    <w:semiHidden/>
    <w:locked/>
    <w:rsid w:val="00AE01C3"/>
    <w:rPr>
      <w:rFonts w:eastAsia="宋体"/>
      <w:kern w:val="2"/>
      <w:sz w:val="18"/>
      <w:szCs w:val="18"/>
      <w:lang w:val="en-US" w:eastAsia="zh-CN" w:bidi="ar-SA"/>
    </w:rPr>
  </w:style>
  <w:style w:type="character" w:customStyle="1" w:styleId="font01">
    <w:name w:val="font01"/>
    <w:rsid w:val="00AE01C3"/>
    <w:rPr>
      <w:rFonts w:ascii="宋体" w:eastAsia="宋体" w:hAnsi="宋体" w:hint="eastAsia"/>
      <w:b w:val="0"/>
      <w:bCs w:val="0"/>
      <w:i w:val="0"/>
      <w:iCs w:val="0"/>
      <w:strike w:val="0"/>
      <w:dstrike w:val="0"/>
      <w:color w:val="000000"/>
      <w:sz w:val="22"/>
      <w:szCs w:val="22"/>
      <w:u w:val="none"/>
      <w:vertAlign w:val="superscript"/>
    </w:rPr>
  </w:style>
  <w:style w:type="paragraph" w:customStyle="1" w:styleId="Char11">
    <w:name w:val="Char1"/>
    <w:basedOn w:val="a"/>
    <w:rsid w:val="00AE01C3"/>
    <w:pPr>
      <w:spacing w:after="160" w:line="240" w:lineRule="exact"/>
    </w:pPr>
    <w:rPr>
      <w:rFonts w:ascii="Verdana" w:hAnsi="Verdana"/>
      <w:kern w:val="0"/>
      <w:sz w:val="20"/>
      <w:lang w:eastAsia="en-US"/>
    </w:rPr>
  </w:style>
  <w:style w:type="paragraph" w:customStyle="1" w:styleId="-JB2">
    <w:name w:val="-JB2中"/>
    <w:basedOn w:val="a"/>
    <w:next w:val="a"/>
    <w:link w:val="-JB2Char"/>
    <w:rsid w:val="00AE01C3"/>
    <w:pPr>
      <w:widowControl w:val="0"/>
      <w:spacing w:line="400" w:lineRule="exact"/>
      <w:jc w:val="center"/>
      <w:outlineLvl w:val="1"/>
    </w:pPr>
    <w:rPr>
      <w:rFonts w:asciiTheme="minorHAnsi" w:eastAsia="黑体" w:hAnsiTheme="minorHAnsi" w:cstheme="minorBidi"/>
      <w:sz w:val="28"/>
      <w:szCs w:val="24"/>
      <w:lang w:bidi="en-US"/>
    </w:rPr>
  </w:style>
  <w:style w:type="paragraph" w:customStyle="1" w:styleId="CharCharCharChar1">
    <w:name w:val="Char Char Char Char"/>
    <w:basedOn w:val="a"/>
    <w:rsid w:val="00AE01C3"/>
    <w:pPr>
      <w:spacing w:after="160" w:line="240" w:lineRule="exact"/>
    </w:pPr>
    <w:rPr>
      <w:rFonts w:ascii="Verdana" w:hAnsi="Verdana" w:cs="Verdana"/>
      <w:kern w:val="0"/>
      <w:sz w:val="20"/>
      <w:lang w:eastAsia="en-US"/>
    </w:rPr>
  </w:style>
  <w:style w:type="paragraph" w:customStyle="1" w:styleId="CharCharCharCharCharCharChar2">
    <w:name w:val="Char Char Char Char Char Char Char"/>
    <w:basedOn w:val="a"/>
    <w:rsid w:val="00AE01C3"/>
    <w:pPr>
      <w:spacing w:after="160" w:line="240" w:lineRule="exact"/>
    </w:pPr>
    <w:rPr>
      <w:rFonts w:ascii="Verdana" w:hAnsi="Verdana"/>
      <w:kern w:val="0"/>
      <w:sz w:val="20"/>
      <w:lang w:eastAsia="en-US"/>
    </w:rPr>
  </w:style>
  <w:style w:type="paragraph" w:customStyle="1" w:styleId="37">
    <w:name w:val="纯文本3"/>
    <w:basedOn w:val="a"/>
    <w:rsid w:val="00AE01C3"/>
    <w:pPr>
      <w:widowControl w:val="0"/>
      <w:adjustRightInd w:val="0"/>
      <w:spacing w:line="240" w:lineRule="auto"/>
      <w:jc w:val="both"/>
      <w:textAlignment w:val="baseline"/>
    </w:pPr>
    <w:rPr>
      <w:rFonts w:ascii="宋体" w:hAnsi="Courier New"/>
    </w:rPr>
  </w:style>
  <w:style w:type="paragraph" w:customStyle="1" w:styleId="Chard">
    <w:name w:val="Char"/>
    <w:basedOn w:val="a"/>
    <w:rsid w:val="00AE01C3"/>
    <w:pPr>
      <w:spacing w:after="160" w:line="240" w:lineRule="exact"/>
    </w:pPr>
    <w:rPr>
      <w:rFonts w:ascii="Verdana" w:hAnsi="Verdana" w:cs="Verdana"/>
      <w:kern w:val="0"/>
      <w:sz w:val="20"/>
      <w:lang w:eastAsia="en-US"/>
    </w:rPr>
  </w:style>
  <w:style w:type="table" w:styleId="aff9">
    <w:name w:val="Table Theme"/>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Grid 1"/>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1263</Words>
  <Characters>7202</Characters>
  <Application>Microsoft Office Word</Application>
  <DocSecurity>0</DocSecurity>
  <Lines>60</Lines>
  <Paragraphs>16</Paragraphs>
  <ScaleCrop>false</ScaleCrop>
  <Company>Sinopec</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邴绍强</cp:lastModifiedBy>
  <cp:revision>4</cp:revision>
  <dcterms:created xsi:type="dcterms:W3CDTF">2022-05-23T08:27:00Z</dcterms:created>
  <dcterms:modified xsi:type="dcterms:W3CDTF">2022-05-23T10:58:00Z</dcterms:modified>
</cp:coreProperties>
</file>