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CD" w:rsidRPr="00CC7934" w:rsidRDefault="00F05FD0" w:rsidP="00F05FD0">
      <w:pPr>
        <w:jc w:val="center"/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List of Web Pages:</w:t>
      </w:r>
    </w:p>
    <w:p w:rsidR="00F05FD0" w:rsidRPr="00CC7934" w:rsidRDefault="00F05FD0" w:rsidP="00F05FD0">
      <w:pPr>
        <w:jc w:val="center"/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historyinthemaking.org</w:t>
      </w:r>
    </w:p>
    <w:p w:rsidR="00F05FD0" w:rsidRPr="00CC7934" w:rsidRDefault="00F05FD0" w:rsidP="00F05FD0">
      <w:pPr>
        <w:jc w:val="center"/>
        <w:rPr>
          <w:b/>
          <w:sz w:val="32"/>
          <w:szCs w:val="32"/>
        </w:rPr>
      </w:pPr>
      <w:proofErr w:type="gramStart"/>
      <w:r w:rsidRPr="00CC7934">
        <w:rPr>
          <w:b/>
          <w:sz w:val="32"/>
          <w:szCs w:val="32"/>
        </w:rPr>
        <w:t>by</w:t>
      </w:r>
      <w:proofErr w:type="gramEnd"/>
      <w:r w:rsidRPr="00CC7934">
        <w:rPr>
          <w:b/>
          <w:sz w:val="32"/>
          <w:szCs w:val="32"/>
        </w:rPr>
        <w:t>: Dan and Greg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Home page.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trike/>
          <w:sz w:val="32"/>
          <w:szCs w:val="32"/>
        </w:rPr>
      </w:pPr>
      <w:r w:rsidRPr="00CC7934">
        <w:rPr>
          <w:b/>
          <w:strike/>
          <w:sz w:val="32"/>
          <w:szCs w:val="32"/>
        </w:rPr>
        <w:t>Gallery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Living History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Military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Museums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Video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CC7934">
        <w:rPr>
          <w:b/>
          <w:strike/>
          <w:sz w:val="32"/>
          <w:szCs w:val="32"/>
        </w:rPr>
        <w:t>Reproductions</w:t>
      </w:r>
      <w:r w:rsidR="00CC7934" w:rsidRPr="00CC7934">
        <w:rPr>
          <w:strike/>
          <w:sz w:val="32"/>
          <w:szCs w:val="32"/>
        </w:rPr>
        <w:t xml:space="preserve">  </w:t>
      </w:r>
      <w:r w:rsidR="00CC7934" w:rsidRPr="00CC7934">
        <w:rPr>
          <w:sz w:val="32"/>
          <w:szCs w:val="32"/>
        </w:rPr>
        <w:t>(not a link)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Civilian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</w:t>
      </w:r>
      <w:r w:rsidRPr="00CC7934">
        <w:rPr>
          <w:sz w:val="32"/>
          <w:szCs w:val="32"/>
          <w:vertAlign w:val="superscript"/>
        </w:rPr>
        <w:t>th</w:t>
      </w:r>
      <w:r w:rsidRPr="00CC7934">
        <w:rPr>
          <w:sz w:val="32"/>
          <w:szCs w:val="32"/>
        </w:rPr>
        <w:t xml:space="preserve"> Century 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1800 – 1840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1835 – 1855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1855 – 1875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1885 -  1910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Civilian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Neckwear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Collars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Spats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Suspenders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Women’s Costume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Hats &amp; Bonnets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CC7934">
        <w:rPr>
          <w:sz w:val="32"/>
          <w:szCs w:val="32"/>
        </w:rPr>
        <w:t>Childrens</w:t>
      </w:r>
      <w:proofErr w:type="spellEnd"/>
      <w:r w:rsidRPr="00CC7934">
        <w:rPr>
          <w:sz w:val="32"/>
          <w:szCs w:val="32"/>
        </w:rPr>
        <w:t xml:space="preserve"> Costume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Military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Museums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Period Wedding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trike/>
          <w:sz w:val="32"/>
          <w:szCs w:val="32"/>
        </w:rPr>
      </w:pPr>
      <w:r w:rsidRPr="00CC7934">
        <w:rPr>
          <w:b/>
          <w:strike/>
          <w:sz w:val="32"/>
          <w:szCs w:val="32"/>
        </w:rPr>
        <w:lastRenderedPageBreak/>
        <w:t>Vintage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Theater Production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Ordering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Contact Us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Supplies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Library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18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19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20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Instructional Videos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Links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 xml:space="preserve">Costume Resources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Living History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Museums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Testimonials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Contact us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Ordering</w:t>
      </w:r>
    </w:p>
    <w:sectPr w:rsidR="00F05FD0" w:rsidRPr="00CC7934" w:rsidSect="00C9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035DE"/>
    <w:multiLevelType w:val="hybridMultilevel"/>
    <w:tmpl w:val="91F61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5FD0"/>
    <w:rsid w:val="00C94CCD"/>
    <w:rsid w:val="00CC7934"/>
    <w:rsid w:val="00F0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Lahey</dc:creator>
  <cp:lastModifiedBy>Danny Lahey</cp:lastModifiedBy>
  <cp:revision>1</cp:revision>
  <dcterms:created xsi:type="dcterms:W3CDTF">2018-04-07T22:26:00Z</dcterms:created>
  <dcterms:modified xsi:type="dcterms:W3CDTF">2018-04-07T22:44:00Z</dcterms:modified>
</cp:coreProperties>
</file>