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80"/>
      </w:pPr>
      <w:r>
        <w:rPr>
          <w:rFonts w:ascii="Calibri" w:hAnsi="Calibri" w:eastAsia="Calibri"/>
          <w:b/>
          <w:color w:val="34785A"/>
          <w:sz w:val="20"/>
        </w:rPr>
        <w:t>TECHNICAL SPECIFICATION</w:t>
      </w:r>
    </w:p>
    <w:p>
      <w:pPr>
        <w:spacing w:after="160"/>
      </w:pPr>
      <w:r>
        <w:rPr>
          <w:rFonts w:ascii="Calibri" w:hAnsi="Calibri" w:eastAsia="Calibri"/>
          <w:b/>
          <w:color w:val="203040"/>
          <w:sz w:val="58"/>
        </w:rPr>
        <w:t>Golf League &amp; Tournament</w:t>
        <w:br/>
        <w:t>Scoring Web App</w:t>
      </w:r>
    </w:p>
    <w:p>
      <w:pPr>
        <w:spacing w:after="480"/>
      </w:pPr>
      <w:r>
        <w:rPr>
          <w:rFonts w:ascii="Calibri" w:hAnsi="Calibri" w:eastAsia="Calibri"/>
          <w:color w:val="1F4D78"/>
          <w:sz w:val="28"/>
        </w:rPr>
        <w:t>Comprehensive product, architecture, scoring-engine, and implementation specification</w:t>
      </w:r>
    </w:p>
    <w:p>
      <w:pPr>
        <w:spacing w:before="120" w:after="180" w:line="276" w:lineRule="auto"/>
        <w:ind w:left="173" w:right="173"/>
        <w:shd w:fill="E8EEF5"/>
        <w:pBdr>
          <w:top w:val="single" w:sz="4" w:space="4" w:color="2E74B5"/>
          <w:left w:val="single" w:sz="4" w:space="4" w:color="2E74B5"/>
          <w:bottom w:val="single" w:sz="4" w:space="4" w:color="2E74B5"/>
          <w:right w:val="single" w:sz="4" w:space="4" w:color="2E74B5"/>
        </w:pBdr>
      </w:pPr>
      <w:r>
        <w:rPr>
          <w:rFonts w:ascii="Calibri" w:hAnsi="Calibri" w:eastAsia="Calibri"/>
          <w:b/>
          <w:color w:val="1F4D78"/>
          <w:sz w:val="21"/>
        </w:rPr>
        <w:t xml:space="preserve">BUILD SCOPE  </w:t>
      </w:r>
      <w:r>
        <w:rPr>
          <w:rFonts w:ascii="Calibri" w:hAnsi="Calibri" w:eastAsia="Calibri"/>
          <w:sz w:val="21"/>
        </w:rPr>
        <w:t>Mobile-first PWA · Live scoring · Offline outbox · Gross/net handicaps · Best ball · Skins · Match play · Stableford · Scramble · Major team formats</w:t>
      </w:r>
    </w:p>
    <w:tbl>
      <w:tblPr>
        <w:jc w:val="left"/>
        <w:tblLook w:firstColumn="1" w:firstRow="1" w:lastColumn="0" w:lastRow="0" w:noHBand="0" w:noVBand="1" w:val="04A0"/>
        <w:tblStyle w:val="TableGrid"/>
        <w:tblW w:w="9360" w:type="dxa"/>
        <w:tblInd w:w="120" w:type="dxa"/>
        <w:tblLayout w:type="fixed"/>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40" w:after="40"/>
            </w:pPr>
            <w:r>
              <w:rPr>
                <w:rFonts w:ascii="Calibri" w:hAnsi="Calibri" w:eastAsia="Calibri"/>
                <w:b/>
                <w:color w:val="203040"/>
                <w:sz w:val="20"/>
              </w:rPr>
              <w:t>Field</w:t>
            </w:r>
          </w:p>
        </w:tc>
        <w:tc>
          <w:tcPr>
            <w:tcW w:type="dxa" w:w="6760"/>
            <w:tcMar>
              <w:top w:w="80" w:type="dxa"/>
              <w:start w:w="120" w:type="dxa"/>
              <w:bottom w:w="80" w:type="dxa"/>
              <w:end w:w="120" w:type="dxa"/>
            </w:tcMar>
            <w:vAlign w:val="center"/>
            <w:shd w:fill="E8EEF5"/>
          </w:tcPr>
          <w:p>
            <w:pPr>
              <w:spacing w:before="40" w:after="40"/>
            </w:pPr>
            <w:r>
              <w:rPr>
                <w:rFonts w:ascii="Calibri" w:hAnsi="Calibri" w:eastAsia="Calibri"/>
                <w:b/>
                <w:color w:val="203040"/>
                <w:sz w:val="20"/>
              </w:rPr>
              <w:t>Value</w:t>
            </w:r>
          </w:p>
        </w:tc>
      </w:tr>
      <w:tr>
        <w:tc>
          <w:tcPr>
            <w:tcW w:type="dxa" w:w="2600"/>
            <w:tcMar>
              <w:top w:w="80" w:type="dxa"/>
              <w:start w:w="120" w:type="dxa"/>
              <w:bottom w:w="80" w:type="dxa"/>
              <w:end w:w="120" w:type="dxa"/>
            </w:tcMar>
            <w:vAlign w:val="center"/>
            <w:shd w:fill="F4F6F9"/>
          </w:tcPr>
          <w:p>
            <w:pPr>
              <w:spacing w:before="40" w:after="40"/>
            </w:pPr>
            <w:r>
              <w:rPr>
                <w:rFonts w:ascii="Calibri" w:hAnsi="Calibri" w:eastAsia="Calibri"/>
                <w:b/>
                <w:color w:val="203040"/>
                <w:sz w:val="20"/>
              </w:rPr>
              <w:t>Document version</w:t>
            </w:r>
          </w:p>
        </w:tc>
        <w:tc>
          <w:tcPr>
            <w:tcW w:type="dxa" w:w="6760"/>
            <w:tcMar>
              <w:top w:w="80" w:type="dxa"/>
              <w:start w:w="120" w:type="dxa"/>
              <w:bottom w:w="80" w:type="dxa"/>
              <w:end w:w="120" w:type="dxa"/>
            </w:tcMar>
            <w:vAlign w:val="center"/>
          </w:tcPr>
          <w:p>
            <w:pPr>
              <w:spacing w:before="40" w:after="40"/>
            </w:pPr>
            <w:r>
              <w:rPr>
                <w:rFonts w:ascii="Calibri" w:hAnsi="Calibri" w:eastAsia="Calibri"/>
                <w:b w:val="0"/>
                <w:color w:val="203040"/>
                <w:sz w:val="20"/>
              </w:rPr>
              <w:t>1.0</w:t>
            </w:r>
          </w:p>
        </w:tc>
      </w:tr>
      <w:tr>
        <w:tc>
          <w:tcPr>
            <w:tcW w:type="dxa" w:w="2600"/>
            <w:tcMar>
              <w:top w:w="80" w:type="dxa"/>
              <w:start w:w="120" w:type="dxa"/>
              <w:bottom w:w="80" w:type="dxa"/>
              <w:end w:w="120" w:type="dxa"/>
            </w:tcMar>
            <w:vAlign w:val="center"/>
            <w:shd w:fill="F4F6F9"/>
          </w:tcPr>
          <w:p>
            <w:pPr>
              <w:spacing w:before="40" w:after="40"/>
            </w:pPr>
            <w:r>
              <w:rPr>
                <w:rFonts w:ascii="Calibri" w:hAnsi="Calibri" w:eastAsia="Calibri"/>
                <w:b/>
                <w:color w:val="203040"/>
                <w:sz w:val="20"/>
              </w:rPr>
              <w:t>Status</w:t>
            </w:r>
          </w:p>
        </w:tc>
        <w:tc>
          <w:tcPr>
            <w:tcW w:type="dxa" w:w="6760"/>
            <w:tcMar>
              <w:top w:w="80" w:type="dxa"/>
              <w:start w:w="120" w:type="dxa"/>
              <w:bottom w:w="80" w:type="dxa"/>
              <w:end w:w="120" w:type="dxa"/>
            </w:tcMar>
            <w:vAlign w:val="center"/>
          </w:tcPr>
          <w:p>
            <w:pPr>
              <w:spacing w:before="40" w:after="40"/>
            </w:pPr>
            <w:r>
              <w:rPr>
                <w:rFonts w:ascii="Calibri" w:hAnsi="Calibri" w:eastAsia="Calibri"/>
                <w:b w:val="0"/>
                <w:color w:val="203040"/>
                <w:sz w:val="20"/>
              </w:rPr>
              <w:t>Developer implementation baseline</w:t>
            </w:r>
          </w:p>
        </w:tc>
      </w:tr>
      <w:tr>
        <w:tc>
          <w:tcPr>
            <w:tcW w:type="dxa" w:w="2600"/>
            <w:tcMar>
              <w:top w:w="80" w:type="dxa"/>
              <w:start w:w="120" w:type="dxa"/>
              <w:bottom w:w="80" w:type="dxa"/>
              <w:end w:w="120" w:type="dxa"/>
            </w:tcMar>
            <w:vAlign w:val="center"/>
            <w:shd w:fill="F4F6F9"/>
          </w:tcPr>
          <w:p>
            <w:pPr>
              <w:spacing w:before="40" w:after="40"/>
            </w:pPr>
            <w:r>
              <w:rPr>
                <w:rFonts w:ascii="Calibri" w:hAnsi="Calibri" w:eastAsia="Calibri"/>
                <w:b/>
                <w:color w:val="203040"/>
                <w:sz w:val="20"/>
              </w:rPr>
              <w:t>Verified</w:t>
            </w:r>
          </w:p>
        </w:tc>
        <w:tc>
          <w:tcPr>
            <w:tcW w:type="dxa" w:w="6760"/>
            <w:tcMar>
              <w:top w:w="80" w:type="dxa"/>
              <w:start w:w="120" w:type="dxa"/>
              <w:bottom w:w="80" w:type="dxa"/>
              <w:end w:w="120" w:type="dxa"/>
            </w:tcMar>
            <w:vAlign w:val="center"/>
          </w:tcPr>
          <w:p>
            <w:pPr>
              <w:spacing w:before="40" w:after="40"/>
            </w:pPr>
            <w:r>
              <w:rPr>
                <w:rFonts w:ascii="Calibri" w:hAnsi="Calibri" w:eastAsia="Calibri"/>
                <w:b w:val="0"/>
                <w:color w:val="203040"/>
                <w:sz w:val="20"/>
              </w:rPr>
              <w:t>August 9, 2026</w:t>
            </w:r>
          </w:p>
        </w:tc>
      </w:tr>
      <w:tr>
        <w:tc>
          <w:tcPr>
            <w:tcW w:type="dxa" w:w="2600"/>
            <w:tcMar>
              <w:top w:w="80" w:type="dxa"/>
              <w:start w:w="120" w:type="dxa"/>
              <w:bottom w:w="80" w:type="dxa"/>
              <w:end w:w="120" w:type="dxa"/>
            </w:tcMar>
            <w:vAlign w:val="center"/>
            <w:shd w:fill="F4F6F9"/>
          </w:tcPr>
          <w:p>
            <w:pPr>
              <w:spacing w:before="40" w:after="40"/>
            </w:pPr>
            <w:r>
              <w:rPr>
                <w:rFonts w:ascii="Calibri" w:hAnsi="Calibri" w:eastAsia="Calibri"/>
                <w:b/>
                <w:color w:val="203040"/>
                <w:sz w:val="20"/>
              </w:rPr>
              <w:t>Operating-cost target</w:t>
            </w:r>
          </w:p>
        </w:tc>
        <w:tc>
          <w:tcPr>
            <w:tcW w:type="dxa" w:w="6760"/>
            <w:tcMar>
              <w:top w:w="80" w:type="dxa"/>
              <w:start w:w="120" w:type="dxa"/>
              <w:bottom w:w="80" w:type="dxa"/>
              <w:end w:w="120" w:type="dxa"/>
            </w:tcMar>
            <w:vAlign w:val="center"/>
          </w:tcPr>
          <w:p>
            <w:pPr>
              <w:spacing w:before="40" w:after="40"/>
            </w:pPr>
            <w:r>
              <w:rPr>
                <w:rFonts w:ascii="Calibri" w:hAnsi="Calibri" w:eastAsia="Calibri"/>
                <w:b w:val="0"/>
                <w:color w:val="203040"/>
                <w:sz w:val="20"/>
              </w:rPr>
              <w:t>USD $0/month within the supported profile</w:t>
            </w:r>
          </w:p>
        </w:tc>
      </w:tr>
      <w:tr>
        <w:tc>
          <w:tcPr>
            <w:tcW w:type="dxa" w:w="2600"/>
            <w:tcMar>
              <w:top w:w="80" w:type="dxa"/>
              <w:start w:w="120" w:type="dxa"/>
              <w:bottom w:w="80" w:type="dxa"/>
              <w:end w:w="120" w:type="dxa"/>
            </w:tcMar>
            <w:vAlign w:val="center"/>
            <w:shd w:fill="F4F6F9"/>
          </w:tcPr>
          <w:p>
            <w:pPr>
              <w:spacing w:before="40" w:after="40"/>
            </w:pPr>
            <w:r>
              <w:rPr>
                <w:rFonts w:ascii="Calibri" w:hAnsi="Calibri" w:eastAsia="Calibri"/>
                <w:b/>
                <w:color w:val="203040"/>
                <w:sz w:val="20"/>
              </w:rPr>
              <w:t>Application license</w:t>
            </w:r>
          </w:p>
        </w:tc>
        <w:tc>
          <w:tcPr>
            <w:tcW w:type="dxa" w:w="6760"/>
            <w:tcMar>
              <w:top w:w="80" w:type="dxa"/>
              <w:start w:w="120" w:type="dxa"/>
              <w:bottom w:w="80" w:type="dxa"/>
              <w:end w:w="120" w:type="dxa"/>
            </w:tcMar>
            <w:vAlign w:val="center"/>
          </w:tcPr>
          <w:p>
            <w:pPr>
              <w:spacing w:before="40" w:after="40"/>
            </w:pPr>
            <w:r>
              <w:rPr>
                <w:rFonts w:ascii="Calibri" w:hAnsi="Calibri" w:eastAsia="Calibri"/>
                <w:b w:val="0"/>
                <w:color w:val="203040"/>
                <w:sz w:val="20"/>
              </w:rPr>
              <w:t>MIT for original code</w:t>
            </w:r>
          </w:p>
        </w:tc>
      </w:tr>
    </w:tbl>
    <w:p>
      <w:pPr>
        <w:spacing w:before="480" w:after="120"/>
      </w:pPr>
      <w:r>
        <w:rPr>
          <w:rFonts w:ascii="Calibri" w:hAnsi="Calibri" w:eastAsia="Calibri"/>
          <w:b/>
          <w:color w:val="34785A"/>
          <w:sz w:val="20"/>
        </w:rPr>
        <w:t>ZERO-COST GUARDRAIL</w:t>
      </w:r>
    </w:p>
    <w:p>
      <w:pPr>
        <w:spacing w:before="120" w:after="180" w:line="276" w:lineRule="auto"/>
        <w:ind w:left="173" w:right="173"/>
        <w:shd w:fill="E8F2EC"/>
        <w:pBdr>
          <w:top w:val="single" w:sz="4" w:space="4" w:color="34785A"/>
          <w:left w:val="single" w:sz="4" w:space="4" w:color="34785A"/>
          <w:bottom w:val="single" w:sz="4" w:space="4" w:color="34785A"/>
          <w:right w:val="single" w:sz="4" w:space="4" w:color="34785A"/>
        </w:pBdr>
      </w:pPr>
      <w:r>
        <w:rPr>
          <w:rFonts w:ascii="Calibri" w:hAnsi="Calibri" w:eastAsia="Calibri"/>
          <w:sz w:val="21"/>
        </w:rPr>
        <w:t>Do not attach a payment method, buy a domain, enable a paid add-on, use SMS, or introduce a metered API. When a free quota is reached, the system degrades or stops rather than incurring a charge.</w:t>
      </w:r>
    </w:p>
    <w:p>
      <w:pPr>
        <w:spacing w:before="320" w:after="0"/>
      </w:pPr>
      <w:r>
        <w:rPr>
          <w:rFonts w:ascii="Calibri" w:hAnsi="Calibri" w:eastAsia="Calibri"/>
          <w:i/>
          <w:color w:val="5E6A73"/>
          <w:sz w:val="19"/>
        </w:rPr>
        <w:t>Implementation authority for the initial single-league deployment</w:t>
      </w:r>
    </w:p>
    <w:p>
      <w:r>
        <w:br w:type="page"/>
      </w:r>
    </w:p>
    <w:p>
      <w:pPr>
        <w:pStyle w:val="Heading1"/>
        <w:spacing w:before="0" w:after="240"/>
      </w:pPr>
      <w:r>
        <w:t>Contents</w:t>
      </w:r>
    </w:p>
    <w:p>
      <w:pPr>
        <w:spacing w:after="40" w:line="252" w:lineRule="auto"/>
        <w:ind w:left="216" w:hanging="216"/>
      </w:pPr>
      <w:r>
        <w:rPr>
          <w:rFonts w:ascii="Calibri" w:hAnsi="Calibri" w:eastAsia="Calibri"/>
          <w:b w:val="0"/>
          <w:color w:val="1F4D78"/>
          <w:sz w:val="19"/>
        </w:rPr>
        <w:t>Document Control and Reading Guide</w:t>
      </w:r>
    </w:p>
    <w:p>
      <w:pPr>
        <w:spacing w:after="40" w:line="252" w:lineRule="auto"/>
        <w:ind w:left="216" w:hanging="216"/>
      </w:pPr>
      <w:r>
        <w:rPr>
          <w:rFonts w:ascii="Calibri" w:hAnsi="Calibri" w:eastAsia="Calibri"/>
          <w:b/>
          <w:color w:val="1F4D78"/>
          <w:sz w:val="19"/>
        </w:rPr>
        <w:t>1. Executive Product Definition</w:t>
      </w:r>
    </w:p>
    <w:p>
      <w:pPr>
        <w:spacing w:after="40" w:line="252" w:lineRule="auto"/>
        <w:ind w:left="216" w:hanging="216"/>
      </w:pPr>
      <w:r>
        <w:rPr>
          <w:rFonts w:ascii="Calibri" w:hAnsi="Calibri" w:eastAsia="Calibri"/>
          <w:b/>
          <w:color w:val="1F4D78"/>
          <w:sz w:val="19"/>
        </w:rPr>
        <w:t>2. Personas, Roles, and Authorization</w:t>
      </w:r>
    </w:p>
    <w:p>
      <w:pPr>
        <w:spacing w:after="40" w:line="252" w:lineRule="auto"/>
        <w:ind w:left="216" w:hanging="216"/>
      </w:pPr>
      <w:r>
        <w:rPr>
          <w:rFonts w:ascii="Calibri" w:hAnsi="Calibri" w:eastAsia="Calibri"/>
          <w:b/>
          <w:color w:val="1F4D78"/>
          <w:sz w:val="19"/>
        </w:rPr>
        <w:t>3. Primary User Flows</w:t>
      </w:r>
    </w:p>
    <w:p>
      <w:pPr>
        <w:spacing w:after="40" w:line="252" w:lineRule="auto"/>
        <w:ind w:left="216" w:hanging="216"/>
      </w:pPr>
      <w:r>
        <w:rPr>
          <w:rFonts w:ascii="Calibri" w:hAnsi="Calibri" w:eastAsia="Calibri"/>
          <w:b/>
          <w:color w:val="1F4D78"/>
          <w:sz w:val="19"/>
        </w:rPr>
        <w:t>4. Functional Scope and Requirements</w:t>
      </w:r>
    </w:p>
    <w:p>
      <w:pPr>
        <w:spacing w:after="40" w:line="252" w:lineRule="auto"/>
        <w:ind w:left="216" w:hanging="216"/>
      </w:pPr>
      <w:r>
        <w:rPr>
          <w:rFonts w:ascii="Calibri" w:hAnsi="Calibri" w:eastAsia="Calibri"/>
          <w:b/>
          <w:color w:val="1F4D78"/>
          <w:sz w:val="19"/>
        </w:rPr>
        <w:t>5. Information Architecture and Screens</w:t>
      </w:r>
    </w:p>
    <w:p>
      <w:pPr>
        <w:spacing w:after="40" w:line="252" w:lineRule="auto"/>
        <w:ind w:left="216" w:hanging="216"/>
      </w:pPr>
      <w:r>
        <w:rPr>
          <w:rFonts w:ascii="Calibri" w:hAnsi="Calibri" w:eastAsia="Calibri"/>
          <w:b/>
          <w:color w:val="1F4D78"/>
          <w:sz w:val="19"/>
        </w:rPr>
        <w:t>6. Event Rules and Snapshot Model</w:t>
      </w:r>
    </w:p>
    <w:p>
      <w:pPr>
        <w:spacing w:after="40" w:line="252" w:lineRule="auto"/>
        <w:ind w:left="216" w:hanging="216"/>
      </w:pPr>
      <w:r>
        <w:rPr>
          <w:rFonts w:ascii="Calibri" w:hAnsi="Calibri" w:eastAsia="Calibri"/>
          <w:b/>
          <w:color w:val="1F4D78"/>
          <w:sz w:val="19"/>
        </w:rPr>
        <w:t>7. Scoring Engine Architecture and Invariants</w:t>
      </w:r>
    </w:p>
    <w:p>
      <w:pPr>
        <w:spacing w:after="40" w:line="252" w:lineRule="auto"/>
        <w:ind w:left="216" w:hanging="216"/>
      </w:pPr>
      <w:r>
        <w:rPr>
          <w:rFonts w:ascii="Calibri" w:hAnsi="Calibri" w:eastAsia="Calibri"/>
          <w:b/>
          <w:color w:val="1F4D78"/>
          <w:sz w:val="19"/>
        </w:rPr>
        <w:t>8. Competition Formats and Exact Calculation Rules</w:t>
      </w:r>
    </w:p>
    <w:p>
      <w:pPr>
        <w:spacing w:after="40" w:line="252" w:lineRule="auto"/>
        <w:ind w:left="216" w:hanging="216"/>
      </w:pPr>
      <w:r>
        <w:rPr>
          <w:rFonts w:ascii="Calibri" w:hAnsi="Calibri" w:eastAsia="Calibri"/>
          <w:b/>
          <w:color w:val="1F4D78"/>
          <w:sz w:val="19"/>
        </w:rPr>
        <w:t>9. Handicap Engine</w:t>
      </w:r>
    </w:p>
    <w:p>
      <w:pPr>
        <w:spacing w:after="40" w:line="252" w:lineRule="auto"/>
        <w:ind w:left="216" w:hanging="216"/>
      </w:pPr>
      <w:r>
        <w:rPr>
          <w:rFonts w:ascii="Calibri" w:hAnsi="Calibri" w:eastAsia="Calibri"/>
          <w:b/>
          <w:color w:val="1F4D78"/>
          <w:sz w:val="19"/>
        </w:rPr>
        <w:t>10. Offline, Realtime, Concurrency, and Conflict Handling</w:t>
      </w:r>
    </w:p>
    <w:p>
      <w:pPr>
        <w:spacing w:after="40" w:line="252" w:lineRule="auto"/>
        <w:ind w:left="216" w:hanging="216"/>
      </w:pPr>
      <w:r>
        <w:rPr>
          <w:rFonts w:ascii="Calibri" w:hAnsi="Calibri" w:eastAsia="Calibri"/>
          <w:b/>
          <w:color w:val="1F4D78"/>
          <w:sz w:val="19"/>
        </w:rPr>
        <w:t>11. Data Model</w:t>
      </w:r>
    </w:p>
    <w:p>
      <w:pPr>
        <w:spacing w:after="40" w:line="252" w:lineRule="auto"/>
        <w:ind w:left="216" w:hanging="216"/>
      </w:pPr>
      <w:r>
        <w:rPr>
          <w:rFonts w:ascii="Calibri" w:hAnsi="Calibri" w:eastAsia="Calibri"/>
          <w:b/>
          <w:color w:val="1F4D78"/>
          <w:sz w:val="19"/>
        </w:rPr>
        <w:t>12. API and Edge Function Contracts</w:t>
      </w:r>
    </w:p>
    <w:p>
      <w:pPr>
        <w:spacing w:after="40" w:line="252" w:lineRule="auto"/>
        <w:ind w:left="216" w:hanging="216"/>
      </w:pPr>
      <w:r>
        <w:rPr>
          <w:rFonts w:ascii="Calibri" w:hAnsi="Calibri" w:eastAsia="Calibri"/>
          <w:b/>
          <w:color w:val="1F4D78"/>
          <w:sz w:val="19"/>
        </w:rPr>
        <w:t>13. System Architecture and Technology Baseline</w:t>
      </w:r>
    </w:p>
    <w:p>
      <w:pPr>
        <w:spacing w:after="40" w:line="252" w:lineRule="auto"/>
        <w:ind w:left="216" w:hanging="216"/>
      </w:pPr>
      <w:r>
        <w:rPr>
          <w:rFonts w:ascii="Calibri" w:hAnsi="Calibri" w:eastAsia="Calibri"/>
          <w:b/>
          <w:color w:val="1F4D78"/>
          <w:sz w:val="19"/>
        </w:rPr>
        <w:t>14. Authentication, Authorization, and Security</w:t>
      </w:r>
    </w:p>
    <w:p>
      <w:pPr>
        <w:spacing w:after="40" w:line="252" w:lineRule="auto"/>
        <w:ind w:left="216" w:hanging="216"/>
      </w:pPr>
      <w:r>
        <w:rPr>
          <w:rFonts w:ascii="Calibri" w:hAnsi="Calibri" w:eastAsia="Calibri"/>
          <w:b/>
          <w:color w:val="1F4D78"/>
          <w:sz w:val="19"/>
        </w:rPr>
        <w:t>15. Notifications</w:t>
      </w:r>
    </w:p>
    <w:p>
      <w:pPr>
        <w:spacing w:after="40" w:line="252" w:lineRule="auto"/>
        <w:ind w:left="216" w:hanging="216"/>
      </w:pPr>
      <w:r>
        <w:rPr>
          <w:rFonts w:ascii="Calibri" w:hAnsi="Calibri" w:eastAsia="Calibri"/>
          <w:b/>
          <w:color w:val="1F4D78"/>
          <w:sz w:val="19"/>
        </w:rPr>
        <w:t>16. Deployment and CI/CD</w:t>
      </w:r>
    </w:p>
    <w:p>
      <w:pPr>
        <w:spacing w:after="40" w:line="252" w:lineRule="auto"/>
        <w:ind w:left="216" w:hanging="216"/>
      </w:pPr>
      <w:r>
        <w:rPr>
          <w:rFonts w:ascii="Calibri" w:hAnsi="Calibri" w:eastAsia="Calibri"/>
          <w:b/>
          <w:color w:val="1F4D78"/>
          <w:sz w:val="19"/>
        </w:rPr>
        <w:t>17. Operations, Observability, Backups, and Support</w:t>
      </w:r>
    </w:p>
    <w:p>
      <w:pPr>
        <w:spacing w:after="40" w:line="252" w:lineRule="auto"/>
        <w:ind w:left="216" w:hanging="216"/>
      </w:pPr>
      <w:r>
        <w:rPr>
          <w:rFonts w:ascii="Calibri" w:hAnsi="Calibri" w:eastAsia="Calibri"/>
          <w:b/>
          <w:color w:val="1F4D78"/>
          <w:sz w:val="19"/>
        </w:rPr>
        <w:t>18. Accessibility and Inclusive Mobile Design</w:t>
      </w:r>
    </w:p>
    <w:p>
      <w:pPr>
        <w:spacing w:after="40" w:line="252" w:lineRule="auto"/>
        <w:ind w:left="216" w:hanging="216"/>
      </w:pPr>
      <w:r>
        <w:rPr>
          <w:rFonts w:ascii="Calibri" w:hAnsi="Calibri" w:eastAsia="Calibri"/>
          <w:b/>
          <w:color w:val="1F4D78"/>
          <w:sz w:val="19"/>
        </w:rPr>
        <w:t>19. Performance and Capacity Requirements</w:t>
      </w:r>
    </w:p>
    <w:p>
      <w:pPr>
        <w:spacing w:after="40" w:line="252" w:lineRule="auto"/>
        <w:ind w:left="216" w:hanging="216"/>
      </w:pPr>
      <w:r>
        <w:rPr>
          <w:rFonts w:ascii="Calibri" w:hAnsi="Calibri" w:eastAsia="Calibri"/>
          <w:b/>
          <w:color w:val="1F4D78"/>
          <w:sz w:val="19"/>
        </w:rPr>
        <w:t>20. Testing Strategy</w:t>
      </w:r>
    </w:p>
    <w:p>
      <w:pPr>
        <w:spacing w:after="40" w:line="252" w:lineRule="auto"/>
        <w:ind w:left="216" w:hanging="216"/>
      </w:pPr>
      <w:r>
        <w:rPr>
          <w:rFonts w:ascii="Calibri" w:hAnsi="Calibri" w:eastAsia="Calibri"/>
          <w:b/>
          <w:color w:val="1F4D78"/>
          <w:sz w:val="19"/>
        </w:rPr>
        <w:t>21. Failure Modes and Edge Cases</w:t>
      </w:r>
    </w:p>
    <w:p>
      <w:pPr>
        <w:spacing w:after="40" w:line="252" w:lineRule="auto"/>
        <w:ind w:left="216" w:hanging="216"/>
      </w:pPr>
      <w:r>
        <w:rPr>
          <w:rFonts w:ascii="Calibri" w:hAnsi="Calibri" w:eastAsia="Calibri"/>
          <w:b/>
          <w:color w:val="1F4D78"/>
          <w:sz w:val="19"/>
        </w:rPr>
        <w:t>22. Implementation Phases</w:t>
      </w:r>
    </w:p>
    <w:p>
      <w:pPr>
        <w:spacing w:after="40" w:line="252" w:lineRule="auto"/>
        <w:ind w:left="216" w:hanging="216"/>
      </w:pPr>
      <w:r>
        <w:rPr>
          <w:rFonts w:ascii="Calibri" w:hAnsi="Calibri" w:eastAsia="Calibri"/>
          <w:b/>
          <w:color w:val="1F4D78"/>
          <w:sz w:val="19"/>
        </w:rPr>
        <w:t>23. Acceptance Criteria</w:t>
      </w:r>
    </w:p>
    <w:p>
      <w:pPr>
        <w:spacing w:after="40" w:line="252" w:lineRule="auto"/>
        <w:ind w:left="216" w:hanging="216"/>
      </w:pPr>
      <w:r>
        <w:rPr>
          <w:rFonts w:ascii="Calibri" w:hAnsi="Calibri" w:eastAsia="Calibri"/>
          <w:b/>
          <w:color w:val="1F4D78"/>
          <w:sz w:val="19"/>
        </w:rPr>
        <w:t>24. Explicit Zero-Cost Guardrails</w:t>
      </w:r>
    </w:p>
    <w:p>
      <w:pPr>
        <w:spacing w:after="40" w:line="252" w:lineRule="auto"/>
        <w:ind w:left="216" w:hanging="216"/>
      </w:pPr>
      <w:r>
        <w:rPr>
          <w:rFonts w:ascii="Calibri" w:hAnsi="Calibri" w:eastAsia="Calibri"/>
          <w:b/>
          <w:color w:val="1F4D78"/>
          <w:sz w:val="19"/>
        </w:rPr>
        <w:t>25. Unresolved Questions with Safe Defaults</w:t>
      </w:r>
    </w:p>
    <w:p>
      <w:pPr>
        <w:spacing w:after="40" w:line="252" w:lineRule="auto"/>
        <w:ind w:left="216" w:hanging="216"/>
      </w:pPr>
      <w:r>
        <w:rPr>
          <w:rFonts w:ascii="Calibri" w:hAnsi="Calibri" w:eastAsia="Calibri"/>
          <w:b/>
          <w:color w:val="1F4D78"/>
          <w:sz w:val="19"/>
        </w:rPr>
        <w:t>26. Developer Handoff Checklist</w:t>
      </w:r>
    </w:p>
    <w:p>
      <w:pPr>
        <w:spacing w:after="40" w:line="252" w:lineRule="auto"/>
        <w:ind w:left="216" w:hanging="216"/>
      </w:pPr>
      <w:r>
        <w:rPr>
          <w:rFonts w:ascii="Calibri" w:hAnsi="Calibri" w:eastAsia="Calibri"/>
          <w:b w:val="0"/>
          <w:color w:val="1F4D78"/>
          <w:sz w:val="19"/>
        </w:rPr>
        <w:t>Appendix A. Rule Configuration Schema (Normative Summary)</w:t>
      </w:r>
    </w:p>
    <w:p>
      <w:pPr>
        <w:spacing w:after="40" w:line="252" w:lineRule="auto"/>
        <w:ind w:left="216" w:hanging="216"/>
      </w:pPr>
      <w:r>
        <w:rPr>
          <w:rFonts w:ascii="Calibri" w:hAnsi="Calibri" w:eastAsia="Calibri"/>
          <w:b w:val="0"/>
          <w:color w:val="1F4D78"/>
          <w:sz w:val="19"/>
        </w:rPr>
        <w:t>Appendix B. Event State Transitions</w:t>
      </w:r>
    </w:p>
    <w:p>
      <w:pPr>
        <w:spacing w:after="40" w:line="252" w:lineRule="auto"/>
        <w:ind w:left="216" w:hanging="216"/>
      </w:pPr>
      <w:r>
        <w:rPr>
          <w:rFonts w:ascii="Calibri" w:hAnsi="Calibri" w:eastAsia="Calibri"/>
          <w:b w:val="0"/>
          <w:color w:val="1F4D78"/>
          <w:sz w:val="19"/>
        </w:rPr>
        <w:t>Appendix C. Operational Runbooks</w:t>
      </w:r>
    </w:p>
    <w:p>
      <w:pPr>
        <w:spacing w:after="40" w:line="252" w:lineRule="auto"/>
        <w:ind w:left="216" w:hanging="216"/>
      </w:pPr>
      <w:r>
        <w:rPr>
          <w:rFonts w:ascii="Calibri" w:hAnsi="Calibri" w:eastAsia="Calibri"/>
          <w:b w:val="0"/>
          <w:color w:val="1F4D78"/>
          <w:sz w:val="19"/>
        </w:rPr>
        <w:t>Appendix D. Source and Verification Register</w:t>
      </w:r>
    </w:p>
    <w:p>
      <w:pPr>
        <w:spacing w:after="40" w:line="252" w:lineRule="auto"/>
        <w:ind w:left="216" w:hanging="216"/>
      </w:pPr>
      <w:r>
        <w:rPr>
          <w:rFonts w:ascii="Calibri" w:hAnsi="Calibri" w:eastAsia="Calibri"/>
          <w:b w:val="0"/>
          <w:color w:val="1F4D78"/>
          <w:sz w:val="19"/>
        </w:rPr>
        <w:t>Appendix E. Glossary</w:t>
      </w:r>
    </w:p>
    <w:p>
      <w:r>
        <w:br w:type="page"/>
      </w:r>
    </w:p>
    <w:p>
      <w:pPr>
        <w:pStyle w:val="Heading1"/>
        <w:spacing w:before="0"/>
      </w:pPr>
      <w:r>
        <w:rPr>
          <w:rFonts w:ascii="Calibri" w:hAnsi="Calibri" w:eastAsia="Calibri"/>
          <w:b/>
          <w:color w:val="2E74B5"/>
          <w:sz w:val="32"/>
        </w:rPr>
        <w:t>Document Control and Reading Guide</w:t>
      </w:r>
    </w:p>
    <w:p>
      <w:pPr>
        <w:spacing w:after="120" w:line="300" w:lineRule="auto"/>
      </w:pPr>
      <w:r>
        <w:rPr>
          <w:rFonts w:ascii="Calibri" w:hAnsi="Calibri" w:eastAsia="Calibri"/>
        </w:rPr>
        <w:t xml:space="preserve">This document is the implementation authority for a single-league deployment of a golf scoring application. A developer may make ordinary engineering choices that do not change externally visible behavior, security boundaries, scoring results, data portability, or the zero-cost guardrails. Any departure from a requirement labeled </w:t>
      </w:r>
      <w:r>
        <w:rPr>
          <w:rFonts w:ascii="Calibri" w:hAnsi="Calibri" w:eastAsia="Calibri"/>
          <w:b/>
        </w:rPr>
        <w:t>MUST</w:t>
      </w:r>
      <w:r>
        <w:rPr>
          <w:rFonts w:ascii="Calibri" w:hAnsi="Calibri" w:eastAsia="Calibri"/>
        </w:rPr>
        <w:t xml:space="preserve"> requires written approval from the product owner and an update to this document.</w:t>
      </w:r>
    </w:p>
    <w:p>
      <w:pPr>
        <w:spacing w:after="120" w:line="300" w:lineRule="auto"/>
      </w:pPr>
      <w:r>
        <w:rPr>
          <w:rFonts w:ascii="Calibri" w:hAnsi="Calibri" w:eastAsia="Calibri"/>
        </w:rPr>
        <w:t>Normative terms are used as follows:</w:t>
      </w:r>
    </w:p>
    <w:p>
      <w:pPr>
        <w:pStyle w:val="ListBullet"/>
        <w:spacing w:after="80" w:line="300" w:lineRule="auto"/>
        <w:ind w:left="540" w:hanging="271"/>
        <w:numPr>
          <w:ilvl w:val="0"/>
          <w:numId w:val="10"/>
        </w:numPr>
      </w:pPr>
      <w:r>
        <w:rPr>
          <w:rFonts w:ascii="Calibri" w:hAnsi="Calibri" w:eastAsia="Calibri"/>
          <w:b/>
        </w:rPr>
        <w:t>MUST / MUST NOT:</w:t>
      </w:r>
      <w:r>
        <w:rPr>
          <w:rFonts w:ascii="Calibri" w:hAnsi="Calibri" w:eastAsia="Calibri"/>
        </w:rPr>
        <w:t xml:space="preserve"> required for acceptance.</w:t>
      </w:r>
    </w:p>
    <w:p>
      <w:pPr>
        <w:pStyle w:val="ListBullet"/>
        <w:spacing w:after="80" w:line="300" w:lineRule="auto"/>
        <w:ind w:left="540" w:hanging="271"/>
        <w:numPr>
          <w:ilvl w:val="0"/>
          <w:numId w:val="10"/>
        </w:numPr>
      </w:pPr>
      <w:r>
        <w:rPr>
          <w:rFonts w:ascii="Calibri" w:hAnsi="Calibri" w:eastAsia="Calibri"/>
          <w:b/>
        </w:rPr>
        <w:t>SHOULD / SHOULD NOT:</w:t>
      </w:r>
      <w:r>
        <w:rPr>
          <w:rFonts w:ascii="Calibri" w:hAnsi="Calibri" w:eastAsia="Calibri"/>
        </w:rPr>
        <w:t xml:space="preserve"> expected unless a documented reason exists.</w:t>
      </w:r>
    </w:p>
    <w:p>
      <w:pPr>
        <w:pStyle w:val="ListBullet"/>
        <w:spacing w:after="80" w:line="300" w:lineRule="auto"/>
        <w:ind w:left="540" w:hanging="271"/>
        <w:numPr>
          <w:ilvl w:val="0"/>
          <w:numId w:val="10"/>
        </w:numPr>
      </w:pPr>
      <w:r>
        <w:rPr>
          <w:rFonts w:ascii="Calibri" w:hAnsi="Calibri" w:eastAsia="Calibri"/>
          <w:b/>
        </w:rPr>
        <w:t>MAY:</w:t>
      </w:r>
      <w:r>
        <w:rPr>
          <w:rFonts w:ascii="Calibri" w:hAnsi="Calibri" w:eastAsia="Calibri"/>
        </w:rPr>
        <w:t xml:space="preserve"> optional.</w:t>
      </w:r>
    </w:p>
    <w:p>
      <w:pPr>
        <w:pStyle w:val="ListBullet"/>
        <w:spacing w:after="80" w:line="300" w:lineRule="auto"/>
        <w:ind w:left="540" w:hanging="271"/>
        <w:numPr>
          <w:ilvl w:val="0"/>
          <w:numId w:val="10"/>
        </w:numPr>
      </w:pPr>
      <w:r>
        <w:rPr>
          <w:rFonts w:ascii="Calibri" w:hAnsi="Calibri" w:eastAsia="Calibri"/>
          <w:b/>
        </w:rPr>
        <w:t>Default:</w:t>
      </w:r>
      <w:r>
        <w:rPr>
          <w:rFonts w:ascii="Calibri" w:hAnsi="Calibri" w:eastAsia="Calibri"/>
        </w:rPr>
        <w:t xml:space="preserve"> the decision to implement if an unresolved question is not answered.</w:t>
      </w:r>
    </w:p>
    <w:p>
      <w:pPr>
        <w:pStyle w:val="ListBullet"/>
        <w:spacing w:after="80" w:line="300" w:lineRule="auto"/>
        <w:ind w:left="540" w:hanging="271"/>
        <w:numPr>
          <w:ilvl w:val="0"/>
          <w:numId w:val="10"/>
        </w:numPr>
      </w:pPr>
      <w:r>
        <w:rPr>
          <w:rFonts w:ascii="Calibri" w:hAnsi="Calibri" w:eastAsia="Calibri"/>
          <w:b/>
        </w:rPr>
        <w:t>Committee:</w:t>
      </w:r>
      <w:r>
        <w:rPr>
          <w:rFonts w:ascii="Calibri" w:hAnsi="Calibri" w:eastAsia="Calibri"/>
        </w:rPr>
        <w:t xml:space="preserve"> the league or event organizers who define the terms of a competition.</w:t>
      </w:r>
    </w:p>
    <w:p>
      <w:pPr>
        <w:pStyle w:val="ListBullet"/>
        <w:spacing w:after="80" w:line="300" w:lineRule="auto"/>
        <w:ind w:left="540" w:hanging="271"/>
        <w:numPr>
          <w:ilvl w:val="0"/>
          <w:numId w:val="10"/>
        </w:numPr>
      </w:pPr>
      <w:r>
        <w:rPr>
          <w:rFonts w:ascii="Calibri" w:hAnsi="Calibri" w:eastAsia="Calibri"/>
          <w:b/>
        </w:rPr>
        <w:t>Participant:</w:t>
      </w:r>
      <w:r>
        <w:rPr>
          <w:rFonts w:ascii="Calibri" w:hAnsi="Calibri" w:eastAsia="Calibri"/>
        </w:rPr>
        <w:t xml:space="preserve"> an individual golfer entered in a round.</w:t>
      </w:r>
    </w:p>
    <w:p>
      <w:pPr>
        <w:pStyle w:val="ListBullet"/>
        <w:spacing w:after="80" w:line="300" w:lineRule="auto"/>
        <w:ind w:left="540" w:hanging="271"/>
        <w:numPr>
          <w:ilvl w:val="0"/>
          <w:numId w:val="10"/>
        </w:numPr>
      </w:pPr>
      <w:r>
        <w:rPr>
          <w:rFonts w:ascii="Calibri" w:hAnsi="Calibri" w:eastAsia="Calibri"/>
          <w:b/>
        </w:rPr>
        <w:t>Scoring entity:</w:t>
      </w:r>
      <w:r>
        <w:rPr>
          <w:rFonts w:ascii="Calibri" w:hAnsi="Calibri" w:eastAsia="Calibri"/>
        </w:rPr>
        <w:t xml:space="preserve"> the player or team whose hole score is recorded.</w:t>
      </w:r>
    </w:p>
    <w:p>
      <w:pPr>
        <w:spacing w:after="120" w:line="300" w:lineRule="auto"/>
      </w:pPr>
      <w:r>
        <w:rPr>
          <w:rFonts w:ascii="Calibri" w:hAnsi="Calibri" w:eastAsia="Calibri"/>
        </w:rPr>
        <w:t>The app is not a clone of any commercial product. Do not copy GolfXI or another product's code, assets, text, private APIs, screen arrangement, or trade dress. This specification describes independently implementable golf-scoring functionality.</w:t>
      </w:r>
    </w:p>
    <w:p>
      <w:pPr>
        <w:pStyle w:val="Heading1"/>
      </w:pPr>
      <w:r>
        <w:rPr>
          <w:rFonts w:ascii="Calibri" w:hAnsi="Calibri" w:eastAsia="Calibri"/>
          <w:b/>
          <w:color w:val="2E74B5"/>
          <w:sz w:val="32"/>
        </w:rPr>
        <w:t>1. Executive Product Definition</w:t>
      </w:r>
    </w:p>
    <w:p>
      <w:pPr>
        <w:pStyle w:val="Heading2"/>
      </w:pPr>
      <w:r>
        <w:rPr>
          <w:rFonts w:ascii="Calibri" w:hAnsi="Calibri" w:eastAsia="Calibri"/>
          <w:b/>
          <w:color w:val="2E74B5"/>
          <w:sz w:val="26"/>
        </w:rPr>
        <w:t>1.1 Purpose</w:t>
      </w:r>
    </w:p>
    <w:p>
      <w:pPr>
        <w:spacing w:after="120" w:line="300" w:lineRule="auto"/>
      </w:pPr>
      <w:r>
        <w:rPr>
          <w:rFonts w:ascii="Calibri" w:hAnsi="Calibri" w:eastAsia="Calibri"/>
        </w:rPr>
        <w:t>Build a lightweight, mobile-first web application for golf leagues, tournaments, and casual competitive rounds. Players use their phones to enter scores on the course; the system applies frozen event rules and handicaps, calculates individual and team results, and updates live scorecards, leaderboards, matches, Stableford points, and skins. Organizers configure courses, tees, players, teams, events, rounds, flights, and simultaneous competitions from the same application.</w:t>
      </w:r>
    </w:p>
    <w:p>
      <w:pPr>
        <w:spacing w:after="120" w:line="300" w:lineRule="auto"/>
      </w:pPr>
      <w:r>
        <w:rPr>
          <w:rFonts w:ascii="Calibri" w:hAnsi="Calibri" w:eastAsia="Calibri"/>
        </w:rPr>
        <w:t>The product replaces paper aggregation and spreadsheet arithmetic during a live event. It does not attempt to replace a national handicap authority, course-rating service, tee-time marketplace, GPS rangefinder, payment platform, or official rules adjudication system.</w:t>
      </w:r>
    </w:p>
    <w:p>
      <w:pPr>
        <w:pStyle w:val="Heading2"/>
      </w:pPr>
      <w:r>
        <w:rPr>
          <w:rFonts w:ascii="Calibri" w:hAnsi="Calibri" w:eastAsia="Calibri"/>
          <w:b/>
          <w:color w:val="2E74B5"/>
          <w:sz w:val="26"/>
        </w:rPr>
        <w:t>1.2 Product outcomes</w:t>
      </w:r>
    </w:p>
    <w:p>
      <w:pPr>
        <w:spacing w:after="120" w:line="300" w:lineRule="auto"/>
      </w:pPr>
      <w:r>
        <w:rPr>
          <w:rFonts w:ascii="Calibri" w:hAnsi="Calibri" w:eastAsia="Calibri"/>
        </w:rPr>
        <w:t>The accepted product will:</w:t>
      </w:r>
    </w:p>
    <w:p>
      <w:pPr>
        <w:pStyle w:val="ListBullet"/>
        <w:spacing w:after="80" w:line="300" w:lineRule="auto"/>
        <w:ind w:left="540" w:hanging="271"/>
        <w:numPr>
          <w:ilvl w:val="0"/>
          <w:numId w:val="10"/>
        </w:numPr>
      </w:pPr>
      <w:r>
        <w:rPr>
          <w:rFonts w:ascii="Calibri" w:hAnsi="Calibri" w:eastAsia="Calibri"/>
        </w:rPr>
        <w:t>let an organizer prepare and publish an event without developer involvement;</w:t>
      </w:r>
    </w:p>
    <w:p>
      <w:pPr>
        <w:pStyle w:val="ListBullet"/>
        <w:spacing w:after="80" w:line="300" w:lineRule="auto"/>
        <w:ind w:left="540" w:hanging="271"/>
        <w:numPr>
          <w:ilvl w:val="0"/>
          <w:numId w:val="10"/>
        </w:numPr>
      </w:pPr>
      <w:r>
        <w:rPr>
          <w:rFonts w:ascii="Calibri" w:hAnsi="Calibri" w:eastAsia="Calibri"/>
        </w:rPr>
        <w:t>let a player reach the active scorecard within three interactions after sign-in;</w:t>
      </w:r>
    </w:p>
    <w:p>
      <w:pPr>
        <w:pStyle w:val="ListBullet"/>
        <w:spacing w:after="80" w:line="300" w:lineRule="auto"/>
        <w:ind w:left="540" w:hanging="271"/>
        <w:numPr>
          <w:ilvl w:val="0"/>
          <w:numId w:val="10"/>
        </w:numPr>
      </w:pPr>
      <w:r>
        <w:rPr>
          <w:rFonts w:ascii="Calibri" w:hAnsi="Calibri" w:eastAsia="Calibri"/>
        </w:rPr>
        <w:t>preserve score entry during intermittent or absent cellular service;</w:t>
      </w:r>
    </w:p>
    <w:p>
      <w:pPr>
        <w:pStyle w:val="ListBullet"/>
        <w:spacing w:after="80" w:line="300" w:lineRule="auto"/>
        <w:ind w:left="540" w:hanging="271"/>
        <w:numPr>
          <w:ilvl w:val="0"/>
          <w:numId w:val="10"/>
        </w:numPr>
      </w:pPr>
      <w:r>
        <w:rPr>
          <w:rFonts w:ascii="Calibri" w:hAnsi="Calibri" w:eastAsia="Calibri"/>
        </w:rPr>
        <w:t>show connected viewers a normally updated leaderboard within three seconds of a committed score;</w:t>
      </w:r>
    </w:p>
    <w:p>
      <w:pPr>
        <w:pStyle w:val="ListBullet"/>
        <w:spacing w:after="80" w:line="300" w:lineRule="auto"/>
        <w:ind w:left="540" w:hanging="271"/>
        <w:numPr>
          <w:ilvl w:val="0"/>
          <w:numId w:val="10"/>
        </w:numPr>
      </w:pPr>
      <w:r>
        <w:rPr>
          <w:rFonts w:ascii="Calibri" w:hAnsi="Calibri" w:eastAsia="Calibri"/>
        </w:rPr>
        <w:t>correctly calculate the formats and handicap policies defined in Sections 8 and 9;</w:t>
      </w:r>
    </w:p>
    <w:p>
      <w:pPr>
        <w:pStyle w:val="ListBullet"/>
        <w:spacing w:after="80" w:line="300" w:lineRule="auto"/>
        <w:ind w:left="540" w:hanging="271"/>
        <w:numPr>
          <w:ilvl w:val="0"/>
          <w:numId w:val="10"/>
        </w:numPr>
      </w:pPr>
      <w:r>
        <w:rPr>
          <w:rFonts w:ascii="Calibri" w:hAnsi="Calibri" w:eastAsia="Calibri"/>
        </w:rPr>
        <w:t>retain a complete, append-only history of material scoring and administrative changes;</w:t>
      </w:r>
    </w:p>
    <w:p>
      <w:pPr>
        <w:pStyle w:val="ListBullet"/>
        <w:spacing w:after="80" w:line="300" w:lineRule="auto"/>
        <w:ind w:left="540" w:hanging="271"/>
        <w:numPr>
          <w:ilvl w:val="0"/>
          <w:numId w:val="10"/>
        </w:numPr>
      </w:pPr>
      <w:r>
        <w:rPr>
          <w:rFonts w:ascii="Calibri" w:hAnsi="Calibri" w:eastAsia="Calibri"/>
        </w:rPr>
        <w:t>export all league data in documented, non-proprietary formats;</w:t>
      </w:r>
    </w:p>
    <w:p>
      <w:pPr>
        <w:pStyle w:val="ListBullet"/>
        <w:spacing w:after="80" w:line="300" w:lineRule="auto"/>
        <w:ind w:left="540" w:hanging="271"/>
        <w:numPr>
          <w:ilvl w:val="0"/>
          <w:numId w:val="10"/>
        </w:numPr>
      </w:pPr>
      <w:r>
        <w:rPr>
          <w:rFonts w:ascii="Calibri" w:hAnsi="Calibri" w:eastAsia="Calibri"/>
        </w:rPr>
        <w:t>run at zero subscription cost within the capacity limits in Section 24; and</w:t>
      </w:r>
    </w:p>
    <w:p>
      <w:pPr>
        <w:pStyle w:val="ListBullet"/>
        <w:spacing w:after="80" w:line="300" w:lineRule="auto"/>
        <w:ind w:left="540" w:hanging="271"/>
        <w:numPr>
          <w:ilvl w:val="0"/>
          <w:numId w:val="10"/>
        </w:numPr>
      </w:pPr>
      <w:r>
        <w:rPr>
          <w:rFonts w:ascii="Calibri" w:hAnsi="Calibri" w:eastAsia="Calibri"/>
        </w:rPr>
        <w:t>remain portable to a self-hosted Supabase/PostgreSQL deployment if hosted free tiers change.</w:t>
      </w:r>
    </w:p>
    <w:p>
      <w:pPr>
        <w:pStyle w:val="Heading2"/>
      </w:pPr>
      <w:r>
        <w:rPr>
          <w:rFonts w:ascii="Calibri" w:hAnsi="Calibri" w:eastAsia="Calibri"/>
          <w:b/>
          <w:color w:val="2E74B5"/>
          <w:sz w:val="26"/>
        </w:rPr>
        <w:t>1.3 Supported deployment profile</w:t>
      </w:r>
    </w:p>
    <w:p>
      <w:pPr>
        <w:spacing w:after="120" w:line="300" w:lineRule="auto"/>
      </w:pPr>
      <w:r>
        <w:rPr>
          <w:rFonts w:ascii="Calibri" w:hAnsi="Calibri" w:eastAsia="Calibri"/>
        </w:rPr>
        <w:t>The zero-cost production profile is intentionally bounded:</w:t>
      </w:r>
    </w:p>
    <w:p>
      <w:pPr>
        <w:pStyle w:val="ListBullet"/>
        <w:spacing w:after="80" w:line="300" w:lineRule="auto"/>
        <w:ind w:left="540" w:hanging="271"/>
        <w:numPr>
          <w:ilvl w:val="0"/>
          <w:numId w:val="10"/>
        </w:numPr>
      </w:pPr>
      <w:r>
        <w:rPr>
          <w:rFonts w:ascii="Calibri" w:hAnsi="Calibri" w:eastAsia="Calibri"/>
        </w:rPr>
        <w:t>one production league per deployment;</w:t>
      </w:r>
    </w:p>
    <w:p>
      <w:pPr>
        <w:pStyle w:val="ListBullet"/>
        <w:spacing w:after="80" w:line="300" w:lineRule="auto"/>
        <w:ind w:left="540" w:hanging="271"/>
        <w:numPr>
          <w:ilvl w:val="0"/>
          <w:numId w:val="10"/>
        </w:numPr>
      </w:pPr>
      <w:r>
        <w:rPr>
          <w:rFonts w:ascii="Calibri" w:hAnsi="Calibri" w:eastAsia="Calibri"/>
        </w:rPr>
        <w:t>up to 500 registered player profiles;</w:t>
      </w:r>
    </w:p>
    <w:p>
      <w:pPr>
        <w:pStyle w:val="ListBullet"/>
        <w:spacing w:after="80" w:line="300" w:lineRule="auto"/>
        <w:ind w:left="540" w:hanging="271"/>
        <w:numPr>
          <w:ilvl w:val="0"/>
          <w:numId w:val="10"/>
        </w:numPr>
      </w:pPr>
      <w:r>
        <w:rPr>
          <w:rFonts w:ascii="Calibri" w:hAnsi="Calibri" w:eastAsia="Calibri"/>
        </w:rPr>
        <w:t>up to 120 concurrently connected scoring or spectator devices during one active event;</w:t>
      </w:r>
    </w:p>
    <w:p>
      <w:pPr>
        <w:pStyle w:val="ListBullet"/>
        <w:spacing w:after="80" w:line="300" w:lineRule="auto"/>
        <w:ind w:left="540" w:hanging="271"/>
        <w:numPr>
          <w:ilvl w:val="0"/>
          <w:numId w:val="10"/>
        </w:numPr>
      </w:pPr>
      <w:r>
        <w:rPr>
          <w:rFonts w:ascii="Calibri" w:hAnsi="Calibri" w:eastAsia="Calibri"/>
        </w:rPr>
        <w:t>up to 200 participants in an event, with at most 120 live connections at once;</w:t>
      </w:r>
    </w:p>
    <w:p>
      <w:pPr>
        <w:pStyle w:val="ListBullet"/>
        <w:spacing w:after="80" w:line="300" w:lineRule="auto"/>
        <w:ind w:left="540" w:hanging="271"/>
        <w:numPr>
          <w:ilvl w:val="0"/>
          <w:numId w:val="10"/>
        </w:numPr>
      </w:pPr>
      <w:r>
        <w:rPr>
          <w:rFonts w:ascii="Calibri" w:hAnsi="Calibri" w:eastAsia="Calibri"/>
        </w:rPr>
        <w:t>9-, 18-, or 36-hole event rounds, with 18 holes as the normal case;</w:t>
      </w:r>
    </w:p>
    <w:p>
      <w:pPr>
        <w:pStyle w:val="ListBullet"/>
        <w:spacing w:after="80" w:line="300" w:lineRule="auto"/>
        <w:ind w:left="540" w:hanging="271"/>
        <w:numPr>
          <w:ilvl w:val="0"/>
          <w:numId w:val="10"/>
        </w:numPr>
      </w:pPr>
      <w:r>
        <w:rPr>
          <w:rFonts w:ascii="Calibri" w:hAnsi="Calibri" w:eastAsia="Calibri"/>
        </w:rPr>
        <w:t>up to 12 simultaneous competitions/side games per event;</w:t>
      </w:r>
    </w:p>
    <w:p>
      <w:pPr>
        <w:pStyle w:val="ListBullet"/>
        <w:spacing w:after="80" w:line="300" w:lineRule="auto"/>
        <w:ind w:left="540" w:hanging="271"/>
        <w:numPr>
          <w:ilvl w:val="0"/>
          <w:numId w:val="10"/>
        </w:numPr>
      </w:pPr>
      <w:r>
        <w:rPr>
          <w:rFonts w:ascii="Calibri" w:hAnsi="Calibri" w:eastAsia="Calibri"/>
        </w:rPr>
        <w:t>up to 50 events per league year and ten retained seasons;</w:t>
      </w:r>
    </w:p>
    <w:p>
      <w:pPr>
        <w:pStyle w:val="ListBullet"/>
        <w:spacing w:after="80" w:line="300" w:lineRule="auto"/>
        <w:ind w:left="540" w:hanging="271"/>
        <w:numPr>
          <w:ilvl w:val="0"/>
          <w:numId w:val="10"/>
        </w:numPr>
      </w:pPr>
      <w:r>
        <w:rPr>
          <w:rFonts w:ascii="Calibri" w:hAnsi="Calibri" w:eastAsia="Calibri"/>
        </w:rPr>
        <w:t>no image, video, or document uploads in the MVP;</w:t>
      </w:r>
    </w:p>
    <w:p>
      <w:pPr>
        <w:pStyle w:val="ListBullet"/>
        <w:spacing w:after="80" w:line="300" w:lineRule="auto"/>
        <w:ind w:left="540" w:hanging="271"/>
        <w:numPr>
          <w:ilvl w:val="0"/>
          <w:numId w:val="10"/>
        </w:numPr>
      </w:pPr>
      <w:r>
        <w:rPr>
          <w:rFonts w:ascii="Calibri" w:hAnsi="Calibri" w:eastAsia="Calibri"/>
        </w:rPr>
        <w:t xml:space="preserve">no paid custom domain; use the generated </w:t>
      </w:r>
      <w:r>
        <w:rPr>
          <w:rFonts w:ascii="Consolas" w:hAnsi="Consolas" w:eastAsia="Consolas"/>
          <w:color w:val="1F4D78"/>
          <w:sz w:val="21"/>
        </w:rPr>
        <w:t>pages.dev</w:t>
      </w:r>
      <w:r>
        <w:rPr>
          <w:rFonts w:ascii="Calibri" w:hAnsi="Calibri" w:eastAsia="Calibri"/>
        </w:rPr>
        <w:t xml:space="preserve"> address;</w:t>
      </w:r>
    </w:p>
    <w:p>
      <w:pPr>
        <w:pStyle w:val="ListBullet"/>
        <w:spacing w:after="80" w:line="300" w:lineRule="auto"/>
        <w:ind w:left="540" w:hanging="271"/>
        <w:numPr>
          <w:ilvl w:val="0"/>
          <w:numId w:val="10"/>
        </w:numPr>
      </w:pPr>
      <w:r>
        <w:rPr>
          <w:rFonts w:ascii="Calibri" w:hAnsi="Calibri" w:eastAsia="Calibri"/>
        </w:rPr>
        <w:t>no guaranteed service-level agreement.</w:t>
      </w:r>
    </w:p>
    <w:p>
      <w:pPr>
        <w:spacing w:after="120" w:line="300" w:lineRule="auto"/>
      </w:pPr>
      <w:r>
        <w:rPr>
          <w:rFonts w:ascii="Calibri" w:hAnsi="Calibri" w:eastAsia="Calibri"/>
        </w:rPr>
        <w:t>These are product guardrails, not theoretical database maxima. A deployment that needs more must perform a capacity review before increasing a limit.</w:t>
      </w:r>
    </w:p>
    <w:p>
      <w:pPr>
        <w:pStyle w:val="Heading2"/>
      </w:pPr>
      <w:r>
        <w:rPr>
          <w:rFonts w:ascii="Calibri" w:hAnsi="Calibri" w:eastAsia="Calibri"/>
          <w:b/>
          <w:color w:val="2E74B5"/>
          <w:sz w:val="26"/>
        </w:rPr>
        <w:t>1.4 Non-goals</w:t>
      </w:r>
    </w:p>
    <w:p>
      <w:pPr>
        <w:spacing w:after="120" w:line="300" w:lineRule="auto"/>
      </w:pPr>
      <w:r>
        <w:rPr>
          <w:rFonts w:ascii="Calibri" w:hAnsi="Calibri" w:eastAsia="Calibri"/>
        </w:rPr>
        <w:t>The first production release MUST NOT include:</w:t>
      </w:r>
    </w:p>
    <w:p>
      <w:pPr>
        <w:pStyle w:val="ListBullet"/>
        <w:spacing w:after="80" w:line="300" w:lineRule="auto"/>
        <w:ind w:left="540" w:hanging="271"/>
        <w:numPr>
          <w:ilvl w:val="0"/>
          <w:numId w:val="10"/>
        </w:numPr>
      </w:pPr>
      <w:r>
        <w:rPr>
          <w:rFonts w:ascii="Calibri" w:hAnsi="Calibri" w:eastAsia="Calibri"/>
        </w:rPr>
        <w:t>App Store or Play Store binaries;</w:t>
      </w:r>
    </w:p>
    <w:p>
      <w:pPr>
        <w:pStyle w:val="ListBullet"/>
        <w:spacing w:after="80" w:line="300" w:lineRule="auto"/>
        <w:ind w:left="540" w:hanging="271"/>
        <w:numPr>
          <w:ilvl w:val="0"/>
          <w:numId w:val="10"/>
        </w:numPr>
      </w:pPr>
      <w:r>
        <w:rPr>
          <w:rFonts w:ascii="Calibri" w:hAnsi="Calibri" w:eastAsia="Calibri"/>
        </w:rPr>
        <w:t>paid course databases, map tiles, GPS yardages, weather feeds, or live sports data;</w:t>
      </w:r>
    </w:p>
    <w:p>
      <w:pPr>
        <w:pStyle w:val="ListBullet"/>
        <w:spacing w:after="80" w:line="300" w:lineRule="auto"/>
        <w:ind w:left="540" w:hanging="271"/>
        <w:numPr>
          <w:ilvl w:val="0"/>
          <w:numId w:val="10"/>
        </w:numPr>
      </w:pPr>
      <w:r>
        <w:rPr>
          <w:rFonts w:ascii="Calibri" w:hAnsi="Calibri" w:eastAsia="Calibri"/>
        </w:rPr>
        <w:t>entry-fee collection, payouts, gambling settlement, or payment processing;</w:t>
      </w:r>
    </w:p>
    <w:p>
      <w:pPr>
        <w:pStyle w:val="ListBullet"/>
        <w:spacing w:after="80" w:line="300" w:lineRule="auto"/>
        <w:ind w:left="540" w:hanging="271"/>
        <w:numPr>
          <w:ilvl w:val="0"/>
          <w:numId w:val="10"/>
        </w:numPr>
      </w:pPr>
      <w:r>
        <w:rPr>
          <w:rFonts w:ascii="Calibri" w:hAnsi="Calibri" w:eastAsia="Calibri"/>
        </w:rPr>
        <w:t>automatic creation of an official Handicap Index, GHIN posting, or unlicensed handicap-authority integration;</w:t>
      </w:r>
    </w:p>
    <w:p>
      <w:pPr>
        <w:pStyle w:val="ListBullet"/>
        <w:spacing w:after="80" w:line="300" w:lineRule="auto"/>
        <w:ind w:left="540" w:hanging="271"/>
        <w:numPr>
          <w:ilvl w:val="0"/>
          <w:numId w:val="10"/>
        </w:numPr>
      </w:pPr>
      <w:r>
        <w:rPr>
          <w:rFonts w:ascii="Calibri" w:hAnsi="Calibri" w:eastAsia="Calibri"/>
        </w:rPr>
        <w:t>AI-generated rules decisions;</w:t>
      </w:r>
    </w:p>
    <w:p>
      <w:pPr>
        <w:pStyle w:val="ListBullet"/>
        <w:spacing w:after="80" w:line="300" w:lineRule="auto"/>
        <w:ind w:left="540" w:hanging="271"/>
        <w:numPr>
          <w:ilvl w:val="0"/>
          <w:numId w:val="10"/>
        </w:numPr>
      </w:pPr>
      <w:r>
        <w:rPr>
          <w:rFonts w:ascii="Calibri" w:hAnsi="Calibri" w:eastAsia="Calibri"/>
        </w:rPr>
        <w:t>social feeds, public chat, advertising, or third-party analytics trackers;</w:t>
      </w:r>
    </w:p>
    <w:p>
      <w:pPr>
        <w:pStyle w:val="ListBullet"/>
        <w:spacing w:after="80" w:line="300" w:lineRule="auto"/>
        <w:ind w:left="540" w:hanging="271"/>
        <w:numPr>
          <w:ilvl w:val="0"/>
          <w:numId w:val="10"/>
        </w:numPr>
      </w:pPr>
      <w:r>
        <w:rPr>
          <w:rFonts w:ascii="Calibri" w:hAnsi="Calibri" w:eastAsia="Calibri"/>
        </w:rPr>
        <w:t>SMS notifications or production dependency on transactional email;</w:t>
      </w:r>
    </w:p>
    <w:p>
      <w:pPr>
        <w:pStyle w:val="ListBullet"/>
        <w:spacing w:after="80" w:line="300" w:lineRule="auto"/>
        <w:ind w:left="540" w:hanging="271"/>
        <w:numPr>
          <w:ilvl w:val="0"/>
          <w:numId w:val="10"/>
        </w:numPr>
      </w:pPr>
      <w:r>
        <w:rPr>
          <w:rFonts w:ascii="Calibri" w:hAnsi="Calibri" w:eastAsia="Calibri"/>
        </w:rPr>
        <w:t>continuous background location;</w:t>
      </w:r>
    </w:p>
    <w:p>
      <w:pPr>
        <w:pStyle w:val="ListBullet"/>
        <w:spacing w:after="80" w:line="300" w:lineRule="auto"/>
        <w:ind w:left="540" w:hanging="271"/>
        <w:numPr>
          <w:ilvl w:val="0"/>
          <w:numId w:val="10"/>
        </w:numPr>
      </w:pPr>
      <w:r>
        <w:rPr>
          <w:rFonts w:ascii="Calibri" w:hAnsi="Calibri" w:eastAsia="Calibri"/>
        </w:rPr>
        <w:t>multi-tenant billing or commercial SaaS features.</w:t>
      </w:r>
    </w:p>
    <w:p>
      <w:pPr>
        <w:pStyle w:val="Heading1"/>
      </w:pPr>
      <w:r>
        <w:rPr>
          <w:rFonts w:ascii="Calibri" w:hAnsi="Calibri" w:eastAsia="Calibri"/>
          <w:b/>
          <w:color w:val="2E74B5"/>
          <w:sz w:val="32"/>
        </w:rPr>
        <w:t>2. Personas, Roles, and Authorization</w:t>
      </w:r>
    </w:p>
    <w:p>
      <w:pPr>
        <w:pStyle w:val="Heading2"/>
      </w:pPr>
      <w:r>
        <w:rPr>
          <w:rFonts w:ascii="Calibri" w:hAnsi="Calibri" w:eastAsia="Calibri"/>
          <w:b/>
          <w:color w:val="2E74B5"/>
          <w:sz w:val="26"/>
        </w:rPr>
        <w:t>2.1 Personas</w:t>
      </w:r>
    </w:p>
    <w:p>
      <w:pPr>
        <w:pStyle w:val="Heading3"/>
      </w:pPr>
      <w:r>
        <w:rPr>
          <w:rFonts w:ascii="Calibri" w:hAnsi="Calibri" w:eastAsia="Calibri"/>
          <w:b/>
          <w:color w:val="1F4D78"/>
          <w:sz w:val="24"/>
        </w:rPr>
        <w:t>League owner</w:t>
      </w:r>
    </w:p>
    <w:p>
      <w:pPr>
        <w:spacing w:after="120" w:line="300" w:lineRule="auto"/>
      </w:pPr>
      <w:r>
        <w:rPr>
          <w:rFonts w:ascii="Calibri" w:hAnsi="Calibri" w:eastAsia="Calibri"/>
        </w:rPr>
        <w:t>Owns vendor accounts and the league record. Appoints administrators, sets global policies, reviews quotas and backups, and can export or delete league data. Usually one or two trusted people.</w:t>
      </w:r>
    </w:p>
    <w:p>
      <w:pPr>
        <w:pStyle w:val="Heading3"/>
      </w:pPr>
      <w:r>
        <w:rPr>
          <w:rFonts w:ascii="Calibri" w:hAnsi="Calibri" w:eastAsia="Calibri"/>
          <w:b/>
          <w:color w:val="1F4D78"/>
          <w:sz w:val="24"/>
        </w:rPr>
        <w:t>League administrator</w:t>
      </w:r>
    </w:p>
    <w:p>
      <w:pPr>
        <w:spacing w:after="120" w:line="300" w:lineRule="auto"/>
      </w:pPr>
      <w:r>
        <w:rPr>
          <w:rFonts w:ascii="Calibri" w:hAnsi="Calibri" w:eastAsia="Calibri"/>
        </w:rPr>
        <w:t>Maintains players, courses, seasons, handicap snapshots, teams, and standard event templates. Can create and edit all league events but cannot transfer vendor-account ownership unless also an owner.</w:t>
      </w:r>
    </w:p>
    <w:p>
      <w:pPr>
        <w:pStyle w:val="Heading3"/>
      </w:pPr>
      <w:r>
        <w:rPr>
          <w:rFonts w:ascii="Calibri" w:hAnsi="Calibri" w:eastAsia="Calibri"/>
          <w:b/>
          <w:color w:val="1F4D78"/>
          <w:sz w:val="24"/>
        </w:rPr>
        <w:t>Event director</w:t>
      </w:r>
    </w:p>
    <w:p>
      <w:pPr>
        <w:spacing w:after="120" w:line="300" w:lineRule="auto"/>
      </w:pPr>
      <w:r>
        <w:rPr>
          <w:rFonts w:ascii="Calibri" w:hAnsi="Calibri" w:eastAsia="Calibri"/>
        </w:rPr>
        <w:t>Runs assigned events. Creates rounds and competitions, publishes pairings, opens and closes scoring, corrects scores with a reason, resolves disputes, and finalizes results.</w:t>
      </w:r>
    </w:p>
    <w:p>
      <w:pPr>
        <w:pStyle w:val="Heading3"/>
      </w:pPr>
      <w:r>
        <w:rPr>
          <w:rFonts w:ascii="Calibri" w:hAnsi="Calibri" w:eastAsia="Calibri"/>
          <w:b/>
          <w:color w:val="1F4D78"/>
          <w:sz w:val="24"/>
        </w:rPr>
        <w:t>Marker/scorer</w:t>
      </w:r>
    </w:p>
    <w:p>
      <w:pPr>
        <w:spacing w:after="120" w:line="300" w:lineRule="auto"/>
      </w:pPr>
      <w:r>
        <w:rPr>
          <w:rFonts w:ascii="Calibri" w:hAnsi="Calibri" w:eastAsia="Calibri"/>
        </w:rPr>
        <w:t>Can enter scores for the players or teams explicitly assigned to the marker. A marker may also be a participant. The role is event-scoped.</w:t>
      </w:r>
    </w:p>
    <w:p>
      <w:pPr>
        <w:pStyle w:val="Heading3"/>
      </w:pPr>
      <w:r>
        <w:rPr>
          <w:rFonts w:ascii="Calibri" w:hAnsi="Calibri" w:eastAsia="Calibri"/>
          <w:b/>
          <w:color w:val="1F4D78"/>
          <w:sz w:val="24"/>
        </w:rPr>
        <w:t>Player</w:t>
      </w:r>
    </w:p>
    <w:p>
      <w:pPr>
        <w:spacing w:after="120" w:line="300" w:lineRule="auto"/>
      </w:pPr>
      <w:r>
        <w:rPr>
          <w:rFonts w:ascii="Calibri" w:hAnsi="Calibri" w:eastAsia="Calibri"/>
        </w:rPr>
        <w:t>Views league and event information, enters scores when authorized, attests a scorecard, sees live results allowed by event visibility, and manages personal display preferences.</w:t>
      </w:r>
    </w:p>
    <w:p>
      <w:pPr>
        <w:pStyle w:val="Heading3"/>
      </w:pPr>
      <w:r>
        <w:rPr>
          <w:rFonts w:ascii="Calibri" w:hAnsi="Calibri" w:eastAsia="Calibri"/>
          <w:b/>
          <w:color w:val="1F4D78"/>
          <w:sz w:val="24"/>
        </w:rPr>
        <w:t>Spectator</w:t>
      </w:r>
    </w:p>
    <w:p>
      <w:pPr>
        <w:spacing w:after="120" w:line="300" w:lineRule="auto"/>
      </w:pPr>
      <w:r>
        <w:rPr>
          <w:rFonts w:ascii="Calibri" w:hAnsi="Calibri" w:eastAsia="Calibri"/>
        </w:rPr>
        <w:t>Read-only viewer. Public events MAY allow unauthenticated spectator viewing; private events require a league account. Spectators never receive unpublished personal data.</w:t>
      </w:r>
    </w:p>
    <w:p>
      <w:pPr>
        <w:pStyle w:val="Heading3"/>
      </w:pPr>
      <w:r>
        <w:rPr>
          <w:rFonts w:ascii="Calibri" w:hAnsi="Calibri" w:eastAsia="Calibri"/>
          <w:b/>
          <w:color w:val="1F4D78"/>
          <w:sz w:val="24"/>
        </w:rPr>
        <w:t>Developer/operator</w:t>
      </w:r>
    </w:p>
    <w:p>
      <w:pPr>
        <w:spacing w:after="120" w:line="300" w:lineRule="auto"/>
      </w:pPr>
      <w:r>
        <w:rPr>
          <w:rFonts w:ascii="Calibri" w:hAnsi="Calibri" w:eastAsia="Calibri"/>
        </w:rPr>
        <w:t>Maintains code, migrations, deployment secrets, and restore tooling. Does not receive standing access to league data unless also explicitly assigned an application role.</w:t>
      </w:r>
    </w:p>
    <w:p>
      <w:pPr>
        <w:pStyle w:val="Heading2"/>
      </w:pPr>
      <w:r>
        <w:rPr>
          <w:rFonts w:ascii="Calibri" w:hAnsi="Calibri" w:eastAsia="Calibri"/>
          <w:b/>
          <w:color w:val="2E74B5"/>
          <w:sz w:val="26"/>
        </w:rPr>
        <w:t>2.2 Role hierarchy and scope</w:t>
      </w:r>
    </w:p>
    <w:tbl>
      <w:tblPr>
        <w:tblStyle w:val="TableGrid"/>
        <w:jc w:val="left"/>
        <w:tblLook w:firstColumn="1" w:firstRow="1" w:lastColumn="0" w:lastRow="0" w:noHBand="0" w:noVBand="1" w:val="04A0"/>
        <w:tblW w:w="9360" w:type="dxa"/>
        <w:tblInd w:w="120" w:type="dxa"/>
        <w:tblLayout w:type="fixed"/>
      </w:tblPr>
      <w:tblGrid>
        <w:gridCol w:w="1350"/>
        <w:gridCol w:w="1450"/>
        <w:gridCol w:w="3320"/>
        <w:gridCol w:w="3240"/>
      </w:tblGrid>
      <w:tr>
        <w:trPr>
          <w:tblHeader w:val="true"/>
        </w:trPr>
        <w:tc>
          <w:tcPr>
            <w:tcW w:type="dxa" w:w="135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Role</w:t>
            </w:r>
          </w:p>
        </w:tc>
        <w:tc>
          <w:tcPr>
            <w:tcW w:type="dxa" w:w="145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Scope</w:t>
            </w:r>
          </w:p>
        </w:tc>
        <w:tc>
          <w:tcPr>
            <w:tcW w:type="dxa" w:w="332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Core permissions</w:t>
            </w:r>
          </w:p>
        </w:tc>
        <w:tc>
          <w:tcPr>
            <w:tcW w:type="dxa" w:w="324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Prohibited without higher role</w:t>
            </w:r>
          </w:p>
        </w:tc>
      </w:tr>
      <w:tr>
        <w:tc>
          <w:tcPr>
            <w:tcW w:type="dxa" w:w="13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owner</w:t>
            </w:r>
          </w:p>
        </w:tc>
        <w:tc>
          <w:tcPr>
            <w:tcW w:type="dxa" w:w="14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Deployment/league</w:t>
            </w:r>
          </w:p>
        </w:tc>
        <w:tc>
          <w:tcPr>
            <w:tcW w:type="dxa" w:w="332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Everything; vendor ownership; export/delete</w:t>
            </w:r>
          </w:p>
        </w:tc>
        <w:tc>
          <w:tcPr>
            <w:tcW w:type="dxa" w:w="324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None inside league</w:t>
            </w:r>
          </w:p>
        </w:tc>
      </w:tr>
      <w:tr>
        <w:tc>
          <w:tcPr>
            <w:tcW w:type="dxa" w:w="13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league_admin</w:t>
            </w:r>
          </w:p>
        </w:tc>
        <w:tc>
          <w:tcPr>
            <w:tcW w:type="dxa" w:w="14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League</w:t>
            </w:r>
          </w:p>
        </w:tc>
        <w:tc>
          <w:tcPr>
            <w:tcW w:type="dxa" w:w="332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Players, courses, templates, all events</w:t>
            </w:r>
          </w:p>
        </w:tc>
        <w:tc>
          <w:tcPr>
            <w:tcW w:type="dxa" w:w="324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Transfer ownership; delete league</w:t>
            </w:r>
          </w:p>
        </w:tc>
      </w:tr>
      <w:tr>
        <w:tc>
          <w:tcPr>
            <w:tcW w:type="dxa" w:w="13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event_director</w:t>
            </w:r>
          </w:p>
        </w:tc>
        <w:tc>
          <w:tcPr>
            <w:tcW w:type="dxa" w:w="14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Assigned events</w:t>
            </w:r>
          </w:p>
        </w:tc>
        <w:tc>
          <w:tcPr>
            <w:tcW w:type="dxa" w:w="332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Event setup, scoring controls, corrections, finalization</w:t>
            </w:r>
          </w:p>
        </w:tc>
        <w:tc>
          <w:tcPr>
            <w:tcW w:type="dxa" w:w="324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Other events; global roles</w:t>
            </w:r>
          </w:p>
        </w:tc>
      </w:tr>
      <w:tr>
        <w:tc>
          <w:tcPr>
            <w:tcW w:type="dxa" w:w="13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marker</w:t>
            </w:r>
          </w:p>
        </w:tc>
        <w:tc>
          <w:tcPr>
            <w:tcW w:type="dxa" w:w="14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Assigned round/group/entity</w:t>
            </w:r>
          </w:p>
        </w:tc>
        <w:tc>
          <w:tcPr>
            <w:tcW w:type="dxa" w:w="332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Read event; submit assigned scores</w:t>
            </w:r>
          </w:p>
        </w:tc>
        <w:tc>
          <w:tcPr>
            <w:tcW w:type="dxa" w:w="324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Rules, handicaps, finalization</w:t>
            </w:r>
          </w:p>
        </w:tc>
      </w:tr>
      <w:tr>
        <w:tc>
          <w:tcPr>
            <w:tcW w:type="dxa" w:w="13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player</w:t>
            </w:r>
          </w:p>
        </w:tc>
        <w:tc>
          <w:tcPr>
            <w:tcW w:type="dxa" w:w="14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Self and joined events</w:t>
            </w:r>
          </w:p>
        </w:tc>
        <w:tc>
          <w:tcPr>
            <w:tcW w:type="dxa" w:w="332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Self score when allowed; attest; view</w:t>
            </w:r>
          </w:p>
        </w:tc>
        <w:tc>
          <w:tcPr>
            <w:tcW w:type="dxa" w:w="324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Other players' raw edits</w:t>
            </w:r>
          </w:p>
        </w:tc>
      </w:tr>
      <w:tr>
        <w:tc>
          <w:tcPr>
            <w:tcW w:type="dxa" w:w="13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spectator</w:t>
            </w:r>
          </w:p>
        </w:tc>
        <w:tc>
          <w:tcPr>
            <w:tcW w:type="dxa" w:w="14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Published views</w:t>
            </w:r>
          </w:p>
        </w:tc>
        <w:tc>
          <w:tcPr>
            <w:tcW w:type="dxa" w:w="332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Read published leaderboard</w:t>
            </w:r>
          </w:p>
        </w:tc>
        <w:tc>
          <w:tcPr>
            <w:tcW w:type="dxa" w:w="324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Any mutation or private event</w:t>
            </w:r>
          </w:p>
        </w:tc>
      </w:tr>
    </w:tbl>
    <w:p>
      <w:pPr>
        <w:spacing w:after="20"/>
      </w:pPr>
    </w:p>
    <w:p>
      <w:pPr>
        <w:spacing w:after="120" w:line="300" w:lineRule="auto"/>
      </w:pPr>
      <w:r>
        <w:rPr>
          <w:rFonts w:ascii="Calibri" w:hAnsi="Calibri" w:eastAsia="Calibri"/>
        </w:rPr>
        <w:t>Roles are additive and stored as scoped memberships. Never infer an organizer role from a client-side flag or user metadata alone.</w:t>
      </w:r>
    </w:p>
    <w:p>
      <w:pPr>
        <w:pStyle w:val="Heading2"/>
      </w:pPr>
      <w:r>
        <w:rPr>
          <w:rFonts w:ascii="Calibri" w:hAnsi="Calibri" w:eastAsia="Calibri"/>
          <w:b/>
          <w:color w:val="2E74B5"/>
          <w:sz w:val="26"/>
        </w:rPr>
        <w:t>2.3 Authorization principles</w:t>
      </w:r>
    </w:p>
    <w:p>
      <w:pPr>
        <w:pStyle w:val="ListBullet"/>
        <w:spacing w:after="80" w:line="300" w:lineRule="auto"/>
        <w:ind w:left="540" w:hanging="271"/>
        <w:numPr>
          <w:ilvl w:val="0"/>
          <w:numId w:val="10"/>
        </w:numPr>
      </w:pPr>
      <w:r>
        <w:rPr>
          <w:rFonts w:ascii="Calibri" w:hAnsi="Calibri" w:eastAsia="Calibri"/>
        </w:rPr>
        <w:t>Every database table exposed through the API MUST have Row Level Security (RLS) enabled.</w:t>
      </w:r>
    </w:p>
    <w:p>
      <w:pPr>
        <w:pStyle w:val="ListBullet"/>
        <w:spacing w:after="80" w:line="300" w:lineRule="auto"/>
        <w:ind w:left="540" w:hanging="271"/>
        <w:numPr>
          <w:ilvl w:val="0"/>
          <w:numId w:val="10"/>
        </w:numPr>
      </w:pPr>
      <w:r>
        <w:rPr>
          <w:rFonts w:ascii="Calibri" w:hAnsi="Calibri" w:eastAsia="Calibri"/>
        </w:rPr>
        <w:t>Authorization MUST be enforced in PostgreSQL policies or security-definer functions and repeated at Edge Function boundaries.</w:t>
      </w:r>
    </w:p>
    <w:p>
      <w:pPr>
        <w:pStyle w:val="ListBullet"/>
        <w:spacing w:after="80" w:line="300" w:lineRule="auto"/>
        <w:ind w:left="540" w:hanging="271"/>
        <w:numPr>
          <w:ilvl w:val="0"/>
          <w:numId w:val="10"/>
        </w:numPr>
      </w:pPr>
      <w:r>
        <w:rPr>
          <w:rFonts w:ascii="Calibri" w:hAnsi="Calibri" w:eastAsia="Calibri"/>
        </w:rPr>
        <w:t>The browser's Supabase publishable key is public by design; it MUST never confer broad data access without a user JWT and RLS.</w:t>
      </w:r>
    </w:p>
    <w:p>
      <w:pPr>
        <w:pStyle w:val="ListBullet"/>
        <w:spacing w:after="80" w:line="300" w:lineRule="auto"/>
        <w:ind w:left="540" w:hanging="271"/>
        <w:numPr>
          <w:ilvl w:val="0"/>
          <w:numId w:val="10"/>
        </w:numPr>
      </w:pPr>
      <w:r>
        <w:rPr>
          <w:rFonts w:ascii="Calibri" w:hAnsi="Calibri" w:eastAsia="Calibri"/>
        </w:rPr>
        <w:t>The Supabase service-role key MUST exist only as an Edge Function or CI secret and MUST never be bundled into the web app.</w:t>
      </w:r>
    </w:p>
    <w:p>
      <w:pPr>
        <w:pStyle w:val="ListBullet"/>
        <w:spacing w:after="80" w:line="300" w:lineRule="auto"/>
        <w:ind w:left="540" w:hanging="271"/>
        <w:numPr>
          <w:ilvl w:val="0"/>
          <w:numId w:val="10"/>
        </w:numPr>
      </w:pPr>
      <w:r>
        <w:rPr>
          <w:rFonts w:ascii="Calibri" w:hAnsi="Calibri" w:eastAsia="Calibri"/>
        </w:rPr>
        <w:t>Finalized scoring records are immutable to ordinary users. Reopening requires an event director and an audit reason.</w:t>
      </w:r>
    </w:p>
    <w:p>
      <w:pPr>
        <w:pStyle w:val="ListBullet"/>
        <w:spacing w:after="80" w:line="300" w:lineRule="auto"/>
        <w:ind w:left="540" w:hanging="271"/>
        <w:numPr>
          <w:ilvl w:val="0"/>
          <w:numId w:val="10"/>
        </w:numPr>
      </w:pPr>
      <w:r>
        <w:rPr>
          <w:rFonts w:ascii="Calibri" w:hAnsi="Calibri" w:eastAsia="Calibri"/>
        </w:rPr>
        <w:t>Least privilege applies to realtime subscriptions as well as ordinary reads.</w:t>
      </w:r>
    </w:p>
    <w:p>
      <w:pPr>
        <w:pStyle w:val="Heading1"/>
      </w:pPr>
      <w:r>
        <w:rPr>
          <w:rFonts w:ascii="Calibri" w:hAnsi="Calibri" w:eastAsia="Calibri"/>
          <w:b/>
          <w:color w:val="2E74B5"/>
          <w:sz w:val="32"/>
        </w:rPr>
        <w:t>3. Primary User Flows</w:t>
      </w:r>
    </w:p>
    <w:p>
      <w:pPr>
        <w:pStyle w:val="Heading2"/>
      </w:pPr>
      <w:r>
        <w:rPr>
          <w:rFonts w:ascii="Calibri" w:hAnsi="Calibri" w:eastAsia="Calibri"/>
          <w:b/>
          <w:color w:val="2E74B5"/>
          <w:sz w:val="26"/>
        </w:rPr>
        <w:t>3.1 First-time account activation</w:t>
      </w:r>
    </w:p>
    <w:p>
      <w:pPr>
        <w:pStyle w:val="ListNumber"/>
        <w:spacing w:after="80" w:line="300" w:lineRule="auto"/>
        <w:ind w:left="540" w:hanging="271"/>
        <w:numPr>
          <w:ilvl w:val="0"/>
          <w:numId w:val="12"/>
        </w:numPr>
      </w:pPr>
      <w:r>
        <w:rPr>
          <w:rFonts w:ascii="Calibri" w:hAnsi="Calibri" w:eastAsia="Calibri"/>
        </w:rPr>
        <w:t>An owner or administrator creates a player profile and account with a unique username.</w:t>
      </w:r>
    </w:p>
    <w:p>
      <w:pPr>
        <w:pStyle w:val="ListNumber"/>
        <w:spacing w:after="80" w:line="300" w:lineRule="auto"/>
        <w:ind w:left="540" w:hanging="271"/>
        <w:numPr>
          <w:ilvl w:val="0"/>
          <w:numId w:val="12"/>
        </w:numPr>
      </w:pPr>
      <w:r>
        <w:rPr>
          <w:rFonts w:ascii="Calibri" w:hAnsi="Calibri" w:eastAsia="Calibri"/>
        </w:rPr>
        <w:t xml:space="preserve">A server-side function creates an opaque internal Supabase email identifier under the reserved </w:t>
      </w:r>
      <w:r>
        <w:rPr>
          <w:rFonts w:ascii="Consolas" w:hAnsi="Consolas" w:eastAsia="Consolas"/>
          <w:color w:val="1F4D78"/>
          <w:sz w:val="21"/>
        </w:rPr>
        <w:t>.invalid</w:t>
      </w:r>
      <w:r>
        <w:rPr>
          <w:rFonts w:ascii="Calibri" w:hAnsi="Calibri" w:eastAsia="Calibri"/>
        </w:rPr>
        <w:t xml:space="preserve"> domain, marks it confirmed, and generates a one-use temporary password. No email is sent.</w:t>
      </w:r>
    </w:p>
    <w:p>
      <w:pPr>
        <w:pStyle w:val="ListNumber"/>
        <w:spacing w:after="80" w:line="300" w:lineRule="auto"/>
        <w:ind w:left="540" w:hanging="271"/>
        <w:numPr>
          <w:ilvl w:val="0"/>
          <w:numId w:val="12"/>
        </w:numPr>
      </w:pPr>
      <w:r>
        <w:rPr>
          <w:rFonts w:ascii="Calibri" w:hAnsi="Calibri" w:eastAsia="Calibri"/>
        </w:rPr>
        <w:t>The organizer gives the username and temporary password to the player out of band.</w:t>
      </w:r>
    </w:p>
    <w:p>
      <w:pPr>
        <w:pStyle w:val="ListNumber"/>
        <w:spacing w:after="80" w:line="300" w:lineRule="auto"/>
        <w:ind w:left="540" w:hanging="271"/>
        <w:numPr>
          <w:ilvl w:val="0"/>
          <w:numId w:val="12"/>
        </w:numPr>
      </w:pPr>
      <w:r>
        <w:rPr>
          <w:rFonts w:ascii="Calibri" w:hAnsi="Calibri" w:eastAsia="Calibri"/>
        </w:rPr>
        <w:t>The player signs in, is forced to choose a new passphrase, accepts the league privacy notice, and reaches the dashboard.</w:t>
      </w:r>
    </w:p>
    <w:p>
      <w:pPr>
        <w:pStyle w:val="ListNumber"/>
        <w:spacing w:after="80" w:line="300" w:lineRule="auto"/>
        <w:ind w:left="540" w:hanging="271"/>
        <w:numPr>
          <w:ilvl w:val="0"/>
          <w:numId w:val="12"/>
        </w:numPr>
      </w:pPr>
      <w:r>
        <w:rPr>
          <w:rFonts w:ascii="Calibri" w:hAnsi="Calibri" w:eastAsia="Calibri"/>
        </w:rPr>
        <w:t>The app revokes the temporary credential state and logs the activation.</w:t>
      </w:r>
    </w:p>
    <w:p>
      <w:pPr>
        <w:spacing w:after="120" w:line="300" w:lineRule="auto"/>
      </w:pPr>
      <w:r>
        <w:rPr>
          <w:rFonts w:ascii="Calibri" w:hAnsi="Calibri" w:eastAsia="Calibri"/>
        </w:rPr>
        <w:t>Default username rules: 3-32 lowercase characters after normalization; letters, digits, period, underscore, and hyphen; globally unique within the deployment; case-insensitive. Internal email addresses are implementation details and never shown.</w:t>
      </w:r>
    </w:p>
    <w:p>
      <w:pPr>
        <w:pStyle w:val="Heading2"/>
      </w:pPr>
      <w:r>
        <w:rPr>
          <w:rFonts w:ascii="Calibri" w:hAnsi="Calibri" w:eastAsia="Calibri"/>
          <w:b/>
          <w:color w:val="2E74B5"/>
          <w:sz w:val="26"/>
        </w:rPr>
        <w:t>3.2 Organizer creates and publishes an event</w:t>
      </w:r>
    </w:p>
    <w:p>
      <w:pPr>
        <w:pStyle w:val="ListNumber"/>
        <w:spacing w:after="80" w:line="300" w:lineRule="auto"/>
        <w:ind w:left="540" w:hanging="271"/>
        <w:numPr>
          <w:ilvl w:val="0"/>
          <w:numId w:val="13"/>
        </w:numPr>
      </w:pPr>
      <w:r>
        <w:rPr>
          <w:rFonts w:ascii="Calibri" w:hAnsi="Calibri" w:eastAsia="Calibri"/>
        </w:rPr>
        <w:t>Select season and create an event from blank or template.</w:t>
      </w:r>
    </w:p>
    <w:p>
      <w:pPr>
        <w:pStyle w:val="ListNumber"/>
        <w:spacing w:after="80" w:line="300" w:lineRule="auto"/>
        <w:ind w:left="540" w:hanging="271"/>
        <w:numPr>
          <w:ilvl w:val="0"/>
          <w:numId w:val="13"/>
        </w:numPr>
      </w:pPr>
      <w:r>
        <w:rPr>
          <w:rFonts w:ascii="Calibri" w:hAnsi="Calibri" w:eastAsia="Calibri"/>
        </w:rPr>
        <w:t>Set name, local date/time, course layout, tee sets, event timezone, visibility, rounds, and scoring window.</w:t>
      </w:r>
    </w:p>
    <w:p>
      <w:pPr>
        <w:pStyle w:val="ListNumber"/>
        <w:spacing w:after="80" w:line="300" w:lineRule="auto"/>
        <w:ind w:left="540" w:hanging="271"/>
        <w:numPr>
          <w:ilvl w:val="0"/>
          <w:numId w:val="13"/>
        </w:numPr>
      </w:pPr>
      <w:r>
        <w:rPr>
          <w:rFonts w:ascii="Calibri" w:hAnsi="Calibri" w:eastAsia="Calibri"/>
        </w:rPr>
        <w:t>Add participants, teams, flights, groups, and marker assignments.</w:t>
      </w:r>
    </w:p>
    <w:p>
      <w:pPr>
        <w:pStyle w:val="ListNumber"/>
        <w:spacing w:after="80" w:line="300" w:lineRule="auto"/>
        <w:ind w:left="540" w:hanging="271"/>
        <w:numPr>
          <w:ilvl w:val="0"/>
          <w:numId w:val="13"/>
        </w:numPr>
      </w:pPr>
      <w:r>
        <w:rPr>
          <w:rFonts w:ascii="Calibri" w:hAnsi="Calibri" w:eastAsia="Calibri"/>
        </w:rPr>
        <w:t>Add one or more competitions and choose rule profiles. The builder shows a plain-language rules summary and any configuration warnings.</w:t>
      </w:r>
    </w:p>
    <w:p>
      <w:pPr>
        <w:pStyle w:val="ListNumber"/>
        <w:spacing w:after="80" w:line="300" w:lineRule="auto"/>
        <w:ind w:left="540" w:hanging="271"/>
        <w:numPr>
          <w:ilvl w:val="0"/>
          <w:numId w:val="13"/>
        </w:numPr>
      </w:pPr>
      <w:r>
        <w:rPr>
          <w:rFonts w:ascii="Calibri" w:hAnsi="Calibri" w:eastAsia="Calibri"/>
        </w:rPr>
        <w:t>Import or enter handicap values. The system calculates proposed course and playing handicaps, but the director must review and freeze them.</w:t>
      </w:r>
    </w:p>
    <w:p>
      <w:pPr>
        <w:pStyle w:val="ListNumber"/>
        <w:spacing w:after="80" w:line="300" w:lineRule="auto"/>
        <w:ind w:left="540" w:hanging="271"/>
        <w:numPr>
          <w:ilvl w:val="0"/>
          <w:numId w:val="13"/>
        </w:numPr>
      </w:pPr>
      <w:r>
        <w:rPr>
          <w:rFonts w:ascii="Calibri" w:hAnsi="Calibri" w:eastAsia="Calibri"/>
        </w:rPr>
        <w:t>Run preflight validation. Blocking errors include duplicate stroke indexes, incomplete tee ratings required for net scoring, team-size mismatch, and incompatible formats.</w:t>
      </w:r>
    </w:p>
    <w:p>
      <w:pPr>
        <w:pStyle w:val="ListNumber"/>
        <w:spacing w:after="80" w:line="300" w:lineRule="auto"/>
        <w:ind w:left="540" w:hanging="271"/>
        <w:numPr>
          <w:ilvl w:val="0"/>
          <w:numId w:val="13"/>
        </w:numPr>
      </w:pPr>
      <w:r>
        <w:rPr>
          <w:rFonts w:ascii="Calibri" w:hAnsi="Calibri" w:eastAsia="Calibri"/>
        </w:rPr>
        <w:t>Publish the event. Publishing creates immutable event snapshots of course holes, tee data, competition rules, rosters, and handicaps.</w:t>
      </w:r>
    </w:p>
    <w:p>
      <w:pPr>
        <w:pStyle w:val="ListNumber"/>
        <w:spacing w:after="80" w:line="300" w:lineRule="auto"/>
        <w:ind w:left="540" w:hanging="271"/>
        <w:numPr>
          <w:ilvl w:val="0"/>
          <w:numId w:val="13"/>
        </w:numPr>
      </w:pPr>
      <w:r>
        <w:rPr>
          <w:rFonts w:ascii="Calibri" w:hAnsi="Calibri" w:eastAsia="Calibri"/>
        </w:rPr>
        <w:t>Players can now open the event and cache it for offline use.</w:t>
      </w:r>
    </w:p>
    <w:p>
      <w:pPr>
        <w:pStyle w:val="Heading2"/>
      </w:pPr>
      <w:r>
        <w:rPr>
          <w:rFonts w:ascii="Calibri" w:hAnsi="Calibri" w:eastAsia="Calibri"/>
          <w:b/>
          <w:color w:val="2E74B5"/>
          <w:sz w:val="26"/>
        </w:rPr>
        <w:t>3.3 Player live-scoring flow</w:t>
      </w:r>
    </w:p>
    <w:p>
      <w:pPr>
        <w:pStyle w:val="ListNumber"/>
        <w:spacing w:after="80" w:line="300" w:lineRule="auto"/>
        <w:ind w:left="540" w:hanging="271"/>
        <w:numPr>
          <w:ilvl w:val="0"/>
          <w:numId w:val="14"/>
        </w:numPr>
      </w:pPr>
      <w:r>
        <w:rPr>
          <w:rFonts w:ascii="Calibri" w:hAnsi="Calibri" w:eastAsia="Calibri"/>
        </w:rPr>
        <w:t>Open the PWA; the active event card is first on the dashboard.</w:t>
      </w:r>
    </w:p>
    <w:p>
      <w:pPr>
        <w:pStyle w:val="ListNumber"/>
        <w:spacing w:after="80" w:line="300" w:lineRule="auto"/>
        <w:ind w:left="540" w:hanging="271"/>
        <w:numPr>
          <w:ilvl w:val="0"/>
          <w:numId w:val="14"/>
        </w:numPr>
      </w:pPr>
      <w:r>
        <w:rPr>
          <w:rFonts w:ascii="Calibri" w:hAnsi="Calibri" w:eastAsia="Calibri"/>
        </w:rPr>
        <w:t xml:space="preserve">Tap </w:t>
      </w:r>
      <w:r>
        <w:rPr>
          <w:rFonts w:ascii="Calibri" w:hAnsi="Calibri" w:eastAsia="Calibri"/>
          <w:b/>
        </w:rPr>
        <w:t>Score round</w:t>
      </w:r>
      <w:r>
        <w:rPr>
          <w:rFonts w:ascii="Calibri" w:hAnsi="Calibri" w:eastAsia="Calibri"/>
        </w:rPr>
        <w:t>. The app opens the next incomplete hole and displays hole number, par, stroke index, player/team names, received/given stroke indicator, and connection state.</w:t>
      </w:r>
    </w:p>
    <w:p>
      <w:pPr>
        <w:pStyle w:val="ListNumber"/>
        <w:spacing w:after="80" w:line="300" w:lineRule="auto"/>
        <w:ind w:left="540" w:hanging="271"/>
        <w:numPr>
          <w:ilvl w:val="0"/>
          <w:numId w:val="14"/>
        </w:numPr>
      </w:pPr>
      <w:r>
        <w:rPr>
          <w:rFonts w:ascii="Calibri" w:hAnsi="Calibri" w:eastAsia="Calibri"/>
        </w:rPr>
        <w:t>Enter the gross score including penalties. Team formats show only the fields required by that format.</w:t>
      </w:r>
    </w:p>
    <w:p>
      <w:pPr>
        <w:pStyle w:val="ListNumber"/>
        <w:spacing w:after="80" w:line="300" w:lineRule="auto"/>
        <w:ind w:left="540" w:hanging="271"/>
        <w:numPr>
          <w:ilvl w:val="0"/>
          <w:numId w:val="14"/>
        </w:numPr>
      </w:pPr>
      <w:r>
        <w:rPr>
          <w:rFonts w:ascii="Calibri" w:hAnsi="Calibri" w:eastAsia="Calibri"/>
        </w:rPr>
        <w:t>The value is written immediately to the local outbox and reflected in a local preview.</w:t>
      </w:r>
    </w:p>
    <w:p>
      <w:pPr>
        <w:pStyle w:val="ListNumber"/>
        <w:spacing w:after="80" w:line="300" w:lineRule="auto"/>
        <w:ind w:left="540" w:hanging="271"/>
        <w:numPr>
          <w:ilvl w:val="0"/>
          <w:numId w:val="14"/>
        </w:numPr>
      </w:pPr>
      <w:r>
        <w:rPr>
          <w:rFonts w:ascii="Calibri" w:hAnsi="Calibri" w:eastAsia="Calibri"/>
        </w:rPr>
        <w:t xml:space="preserve">When online, the mutation is sent with an idempotency key and base revision. The UI distinguishes </w:t>
      </w:r>
      <w:r>
        <w:rPr>
          <w:rFonts w:ascii="Calibri" w:hAnsi="Calibri" w:eastAsia="Calibri"/>
          <w:b/>
        </w:rPr>
        <w:t>saved on device</w:t>
      </w:r>
      <w:r>
        <w:rPr>
          <w:rFonts w:ascii="Calibri" w:hAnsi="Calibri" w:eastAsia="Calibri"/>
        </w:rPr>
        <w:t xml:space="preserve">, </w:t>
      </w:r>
      <w:r>
        <w:rPr>
          <w:rFonts w:ascii="Calibri" w:hAnsi="Calibri" w:eastAsia="Calibri"/>
          <w:b/>
        </w:rPr>
        <w:t>synced</w:t>
      </w:r>
      <w:r>
        <w:rPr>
          <w:rFonts w:ascii="Calibri" w:hAnsi="Calibri" w:eastAsia="Calibri"/>
        </w:rPr>
        <w:t xml:space="preserve">, </w:t>
      </w:r>
      <w:r>
        <w:rPr>
          <w:rFonts w:ascii="Calibri" w:hAnsi="Calibri" w:eastAsia="Calibri"/>
          <w:b/>
        </w:rPr>
        <w:t>conflict</w:t>
      </w:r>
      <w:r>
        <w:rPr>
          <w:rFonts w:ascii="Calibri" w:hAnsi="Calibri" w:eastAsia="Calibri"/>
        </w:rPr>
        <w:t xml:space="preserve">, and </w:t>
      </w:r>
      <w:r>
        <w:rPr>
          <w:rFonts w:ascii="Calibri" w:hAnsi="Calibri" w:eastAsia="Calibri"/>
          <w:b/>
        </w:rPr>
        <w:t>rejected</w:t>
      </w:r>
      <w:r>
        <w:rPr>
          <w:rFonts w:ascii="Calibri" w:hAnsi="Calibri" w:eastAsia="Calibri"/>
        </w:rPr>
        <w:t>.</w:t>
      </w:r>
    </w:p>
    <w:p>
      <w:pPr>
        <w:pStyle w:val="ListNumber"/>
        <w:spacing w:after="80" w:line="300" w:lineRule="auto"/>
        <w:ind w:left="540" w:hanging="271"/>
        <w:numPr>
          <w:ilvl w:val="0"/>
          <w:numId w:val="14"/>
        </w:numPr>
      </w:pPr>
      <w:r>
        <w:rPr>
          <w:rFonts w:ascii="Calibri" w:hAnsi="Calibri" w:eastAsia="Calibri"/>
        </w:rPr>
        <w:t>Move to the next hole. A score summary is always one tap away.</w:t>
      </w:r>
    </w:p>
    <w:p>
      <w:pPr>
        <w:pStyle w:val="ListNumber"/>
        <w:spacing w:after="80" w:line="300" w:lineRule="auto"/>
        <w:ind w:left="540" w:hanging="271"/>
        <w:numPr>
          <w:ilvl w:val="0"/>
          <w:numId w:val="14"/>
        </w:numPr>
      </w:pPr>
      <w:r>
        <w:rPr>
          <w:rFonts w:ascii="Calibri" w:hAnsi="Calibri" w:eastAsia="Calibri"/>
        </w:rPr>
        <w:t>Submit/attest the completed card. Missing or unusual values require confirmation but never silently change.</w:t>
      </w:r>
    </w:p>
    <w:p>
      <w:pPr>
        <w:pStyle w:val="Heading2"/>
      </w:pPr>
      <w:r>
        <w:rPr>
          <w:rFonts w:ascii="Calibri" w:hAnsi="Calibri" w:eastAsia="Calibri"/>
          <w:b/>
          <w:color w:val="2E74B5"/>
          <w:sz w:val="26"/>
        </w:rPr>
        <w:t>3.4 Live-view flow</w:t>
      </w:r>
    </w:p>
    <w:p>
      <w:pPr>
        <w:pStyle w:val="ListNumber"/>
        <w:spacing w:after="80" w:line="300" w:lineRule="auto"/>
        <w:ind w:left="540" w:hanging="271"/>
        <w:numPr>
          <w:ilvl w:val="0"/>
          <w:numId w:val="15"/>
        </w:numPr>
      </w:pPr>
      <w:r>
        <w:rPr>
          <w:rFonts w:ascii="Calibri" w:hAnsi="Calibri" w:eastAsia="Calibri"/>
        </w:rPr>
        <w:t>Open leaderboard, match, skins, or scorecards from the event.</w:t>
      </w:r>
    </w:p>
    <w:p>
      <w:pPr>
        <w:pStyle w:val="ListNumber"/>
        <w:spacing w:after="80" w:line="300" w:lineRule="auto"/>
        <w:ind w:left="540" w:hanging="271"/>
        <w:numPr>
          <w:ilvl w:val="0"/>
          <w:numId w:val="15"/>
        </w:numPr>
      </w:pPr>
      <w:r>
        <w:rPr>
          <w:rFonts w:ascii="Calibri" w:hAnsi="Calibri" w:eastAsia="Calibri"/>
        </w:rPr>
        <w:t>The app loads the latest authoritative projection and subscribes to permitted event updates.</w:t>
      </w:r>
    </w:p>
    <w:p>
      <w:pPr>
        <w:pStyle w:val="ListNumber"/>
        <w:spacing w:after="80" w:line="300" w:lineRule="auto"/>
        <w:ind w:left="540" w:hanging="271"/>
        <w:numPr>
          <w:ilvl w:val="0"/>
          <w:numId w:val="15"/>
        </w:numPr>
      </w:pPr>
      <w:r>
        <w:rPr>
          <w:rFonts w:ascii="Calibri" w:hAnsi="Calibri" w:eastAsia="Calibri"/>
        </w:rPr>
        <w:t>On a projection revision event, it refetches only the affected view after a short debounce.</w:t>
      </w:r>
    </w:p>
    <w:p>
      <w:pPr>
        <w:pStyle w:val="ListNumber"/>
        <w:spacing w:after="80" w:line="300" w:lineRule="auto"/>
        <w:ind w:left="540" w:hanging="271"/>
        <w:numPr>
          <w:ilvl w:val="0"/>
          <w:numId w:val="15"/>
        </w:numPr>
      </w:pPr>
      <w:r>
        <w:rPr>
          <w:rFonts w:ascii="Calibri" w:hAnsi="Calibri" w:eastAsia="Calibri"/>
        </w:rPr>
        <w:t>Provisional values are labeled while required hole scores are missing or a projection is rebuilding.</w:t>
      </w:r>
    </w:p>
    <w:p>
      <w:pPr>
        <w:pStyle w:val="ListNumber"/>
        <w:spacing w:after="80" w:line="300" w:lineRule="auto"/>
        <w:ind w:left="540" w:hanging="271"/>
        <w:numPr>
          <w:ilvl w:val="0"/>
          <w:numId w:val="15"/>
        </w:numPr>
      </w:pPr>
      <w:r>
        <w:rPr>
          <w:rFonts w:ascii="Calibri" w:hAnsi="Calibri" w:eastAsia="Calibri"/>
        </w:rPr>
        <w:t>Final results appear only after the director finalizes the competition.</w:t>
      </w:r>
    </w:p>
    <w:p>
      <w:pPr>
        <w:pStyle w:val="Heading2"/>
      </w:pPr>
      <w:r>
        <w:rPr>
          <w:rFonts w:ascii="Calibri" w:hAnsi="Calibri" w:eastAsia="Calibri"/>
          <w:b/>
          <w:color w:val="2E74B5"/>
          <w:sz w:val="26"/>
        </w:rPr>
        <w:t>3.5 Correction and dispute flow</w:t>
      </w:r>
    </w:p>
    <w:p>
      <w:pPr>
        <w:pStyle w:val="ListNumber"/>
        <w:spacing w:after="80" w:line="300" w:lineRule="auto"/>
        <w:ind w:left="540" w:hanging="271"/>
        <w:numPr>
          <w:ilvl w:val="0"/>
          <w:numId w:val="16"/>
        </w:numPr>
      </w:pPr>
      <w:r>
        <w:rPr>
          <w:rFonts w:ascii="Calibri" w:hAnsi="Calibri" w:eastAsia="Calibri"/>
        </w:rPr>
        <w:t>A player requests a correction or an event director opens the score audit view.</w:t>
      </w:r>
    </w:p>
    <w:p>
      <w:pPr>
        <w:pStyle w:val="ListNumber"/>
        <w:spacing w:after="80" w:line="300" w:lineRule="auto"/>
        <w:ind w:left="540" w:hanging="271"/>
        <w:numPr>
          <w:ilvl w:val="0"/>
          <w:numId w:val="16"/>
        </w:numPr>
      </w:pPr>
      <w:r>
        <w:rPr>
          <w:rFonts w:ascii="Calibri" w:hAnsi="Calibri" w:eastAsia="Calibri"/>
        </w:rPr>
        <w:t>The director sees current value, prior revisions, actor, synchronization time, and derived-result impact.</w:t>
      </w:r>
    </w:p>
    <w:p>
      <w:pPr>
        <w:pStyle w:val="ListNumber"/>
        <w:spacing w:after="80" w:line="300" w:lineRule="auto"/>
        <w:ind w:left="540" w:hanging="271"/>
        <w:numPr>
          <w:ilvl w:val="0"/>
          <w:numId w:val="16"/>
        </w:numPr>
      </w:pPr>
      <w:r>
        <w:rPr>
          <w:rFonts w:ascii="Calibri" w:hAnsi="Calibri" w:eastAsia="Calibri"/>
        </w:rPr>
        <w:t>The director enters the corrected value and a required reason.</w:t>
      </w:r>
    </w:p>
    <w:p>
      <w:pPr>
        <w:pStyle w:val="ListNumber"/>
        <w:spacing w:after="80" w:line="300" w:lineRule="auto"/>
        <w:ind w:left="540" w:hanging="271"/>
        <w:numPr>
          <w:ilvl w:val="0"/>
          <w:numId w:val="16"/>
        </w:numPr>
      </w:pPr>
      <w:r>
        <w:rPr>
          <w:rFonts w:ascii="Calibri" w:hAnsi="Calibri" w:eastAsia="Calibri"/>
        </w:rPr>
        <w:t>The same idempotent scoring pipeline applies the change, increments the event scoring revision, and rebuilds projections.</w:t>
      </w:r>
    </w:p>
    <w:p>
      <w:pPr>
        <w:pStyle w:val="ListNumber"/>
        <w:spacing w:after="80" w:line="300" w:lineRule="auto"/>
        <w:ind w:left="540" w:hanging="271"/>
        <w:numPr>
          <w:ilvl w:val="0"/>
          <w:numId w:val="16"/>
        </w:numPr>
      </w:pPr>
      <w:r>
        <w:rPr>
          <w:rFonts w:ascii="Calibri" w:hAnsi="Calibri" w:eastAsia="Calibri"/>
        </w:rPr>
        <w:t>If results were finalized, the director must explicitly reopen the affected competition first. Both actions are audited.</w:t>
      </w:r>
    </w:p>
    <w:p>
      <w:pPr>
        <w:pStyle w:val="Heading2"/>
      </w:pPr>
      <w:r>
        <w:rPr>
          <w:rFonts w:ascii="Calibri" w:hAnsi="Calibri" w:eastAsia="Calibri"/>
          <w:b/>
          <w:color w:val="2E74B5"/>
          <w:sz w:val="26"/>
        </w:rPr>
        <w:t>3.6 Finalization flow</w:t>
      </w:r>
    </w:p>
    <w:p>
      <w:pPr>
        <w:pStyle w:val="ListNumber"/>
        <w:spacing w:after="80" w:line="300" w:lineRule="auto"/>
        <w:ind w:left="540" w:hanging="271"/>
        <w:numPr>
          <w:ilvl w:val="0"/>
          <w:numId w:val="17"/>
        </w:numPr>
      </w:pPr>
      <w:r>
        <w:rPr>
          <w:rFonts w:ascii="Calibri" w:hAnsi="Calibri" w:eastAsia="Calibri"/>
        </w:rPr>
        <w:t>System checks every required score, unresolved conflict, attestation rule, match status, and carryover rule.</w:t>
      </w:r>
    </w:p>
    <w:p>
      <w:pPr>
        <w:pStyle w:val="ListNumber"/>
        <w:spacing w:after="80" w:line="300" w:lineRule="auto"/>
        <w:ind w:left="540" w:hanging="271"/>
        <w:numPr>
          <w:ilvl w:val="0"/>
          <w:numId w:val="17"/>
        </w:numPr>
      </w:pPr>
      <w:r>
        <w:rPr>
          <w:rFonts w:ascii="Calibri" w:hAnsi="Calibri" w:eastAsia="Calibri"/>
        </w:rPr>
        <w:t>Director resolves or explicitly overrides each blocker with a reason.</w:t>
      </w:r>
    </w:p>
    <w:p>
      <w:pPr>
        <w:pStyle w:val="ListNumber"/>
        <w:spacing w:after="80" w:line="300" w:lineRule="auto"/>
        <w:ind w:left="540" w:hanging="271"/>
        <w:numPr>
          <w:ilvl w:val="0"/>
          <w:numId w:val="17"/>
        </w:numPr>
      </w:pPr>
      <w:r>
        <w:rPr>
          <w:rFonts w:ascii="Calibri" w:hAnsi="Calibri" w:eastAsia="Calibri"/>
        </w:rPr>
        <w:t>Server recomputes from the frozen snapshot, verifies the projection revision equals the event scoring revision, stores a deterministic result hash, and locks the competition.</w:t>
      </w:r>
    </w:p>
    <w:p>
      <w:pPr>
        <w:pStyle w:val="ListNumber"/>
        <w:spacing w:after="80" w:line="300" w:lineRule="auto"/>
        <w:ind w:left="540" w:hanging="271"/>
        <w:numPr>
          <w:ilvl w:val="0"/>
          <w:numId w:val="17"/>
        </w:numPr>
      </w:pPr>
      <w:r>
        <w:rPr>
          <w:rFonts w:ascii="Calibri" w:hAnsi="Calibri" w:eastAsia="Calibri"/>
        </w:rPr>
        <w:t>Final leaderboard and exports are stamped with rules version, data revision, and finalization time.</w:t>
      </w:r>
    </w:p>
    <w:p>
      <w:pPr>
        <w:pStyle w:val="Heading1"/>
      </w:pPr>
      <w:r>
        <w:rPr>
          <w:rFonts w:ascii="Calibri" w:hAnsi="Calibri" w:eastAsia="Calibri"/>
          <w:b/>
          <w:color w:val="2E74B5"/>
          <w:sz w:val="32"/>
        </w:rPr>
        <w:t>4. Functional Scope and Requirements</w:t>
      </w:r>
    </w:p>
    <w:p>
      <w:pPr>
        <w:pStyle w:val="Heading2"/>
      </w:pPr>
      <w:r>
        <w:rPr>
          <w:rFonts w:ascii="Calibri" w:hAnsi="Calibri" w:eastAsia="Calibri"/>
          <w:b/>
          <w:color w:val="2E74B5"/>
          <w:sz w:val="26"/>
        </w:rPr>
        <w:t>4.1 Accounts and profiles</w:t>
      </w:r>
    </w:p>
    <w:p>
      <w:pPr>
        <w:pStyle w:val="ListBullet"/>
        <w:spacing w:after="80" w:line="300" w:lineRule="auto"/>
        <w:ind w:left="540" w:hanging="271"/>
        <w:numPr>
          <w:ilvl w:val="0"/>
          <w:numId w:val="10"/>
        </w:numPr>
      </w:pPr>
      <w:r>
        <w:rPr>
          <w:rFonts w:ascii="Calibri" w:hAnsi="Calibri" w:eastAsia="Calibri"/>
          <w:b/>
        </w:rPr>
        <w:t>FR-AUTH-001:</w:t>
      </w:r>
      <w:r>
        <w:rPr>
          <w:rFonts w:ascii="Calibri" w:hAnsi="Calibri" w:eastAsia="Calibri"/>
        </w:rPr>
        <w:t xml:space="preserve"> The system MUST support username/password sign-in without requiring production email delivery.</w:t>
      </w:r>
    </w:p>
    <w:p>
      <w:pPr>
        <w:pStyle w:val="ListBullet"/>
        <w:spacing w:after="80" w:line="300" w:lineRule="auto"/>
        <w:ind w:left="540" w:hanging="271"/>
        <w:numPr>
          <w:ilvl w:val="0"/>
          <w:numId w:val="10"/>
        </w:numPr>
      </w:pPr>
      <w:r>
        <w:rPr>
          <w:rFonts w:ascii="Calibri" w:hAnsi="Calibri" w:eastAsia="Calibri"/>
          <w:b/>
        </w:rPr>
        <w:t>FR-AUTH-002:</w:t>
      </w:r>
      <w:r>
        <w:rPr>
          <w:rFonts w:ascii="Calibri" w:hAnsi="Calibri" w:eastAsia="Calibri"/>
        </w:rPr>
        <w:t xml:space="preserve"> Organizers MUST create, disable, reactivate, and reset accounts server-side.</w:t>
      </w:r>
    </w:p>
    <w:p>
      <w:pPr>
        <w:pStyle w:val="ListBullet"/>
        <w:spacing w:after="80" w:line="300" w:lineRule="auto"/>
        <w:ind w:left="540" w:hanging="271"/>
        <w:numPr>
          <w:ilvl w:val="0"/>
          <w:numId w:val="10"/>
        </w:numPr>
      </w:pPr>
      <w:r>
        <w:rPr>
          <w:rFonts w:ascii="Calibri" w:hAnsi="Calibri" w:eastAsia="Calibri"/>
          <w:b/>
        </w:rPr>
        <w:t>FR-AUTH-003:</w:t>
      </w:r>
      <w:r>
        <w:rPr>
          <w:rFonts w:ascii="Calibri" w:hAnsi="Calibri" w:eastAsia="Calibri"/>
        </w:rPr>
        <w:t xml:space="preserve"> Temporary passwords MUST force a change before any score mutation.</w:t>
      </w:r>
    </w:p>
    <w:p>
      <w:pPr>
        <w:pStyle w:val="ListBullet"/>
        <w:spacing w:after="80" w:line="300" w:lineRule="auto"/>
        <w:ind w:left="540" w:hanging="271"/>
        <w:numPr>
          <w:ilvl w:val="0"/>
          <w:numId w:val="10"/>
        </w:numPr>
      </w:pPr>
      <w:r>
        <w:rPr>
          <w:rFonts w:ascii="Calibri" w:hAnsi="Calibri" w:eastAsia="Calibri"/>
          <w:b/>
        </w:rPr>
        <w:t>FR-AUTH-004:</w:t>
      </w:r>
      <w:r>
        <w:rPr>
          <w:rFonts w:ascii="Calibri" w:hAnsi="Calibri" w:eastAsia="Calibri"/>
        </w:rPr>
        <w:t xml:space="preserve"> Password resets MUST invalidate existing sessions and set </w:t>
      </w:r>
      <w:r>
        <w:rPr>
          <w:rFonts w:ascii="Consolas" w:hAnsi="Consolas" w:eastAsia="Consolas"/>
          <w:color w:val="1F4D78"/>
          <w:sz w:val="21"/>
        </w:rPr>
        <w:t>must_change_password=true</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b/>
        </w:rPr>
        <w:t>FR-AUTH-005:</w:t>
      </w:r>
      <w:r>
        <w:rPr>
          <w:rFonts w:ascii="Calibri" w:hAnsi="Calibri" w:eastAsia="Calibri"/>
        </w:rPr>
        <w:t xml:space="preserve"> Owner, league-admin, and event-director accounts MUST enroll TOTP MFA before using privileged actions.</w:t>
      </w:r>
    </w:p>
    <w:p>
      <w:pPr>
        <w:pStyle w:val="ListBullet"/>
        <w:spacing w:after="80" w:line="300" w:lineRule="auto"/>
        <w:ind w:left="540" w:hanging="271"/>
        <w:numPr>
          <w:ilvl w:val="0"/>
          <w:numId w:val="10"/>
        </w:numPr>
      </w:pPr>
      <w:r>
        <w:rPr>
          <w:rFonts w:ascii="Calibri" w:hAnsi="Calibri" w:eastAsia="Calibri"/>
          <w:b/>
        </w:rPr>
        <w:t>FR-AUTH-006:</w:t>
      </w:r>
      <w:r>
        <w:rPr>
          <w:rFonts w:ascii="Calibri" w:hAnsi="Calibri" w:eastAsia="Calibri"/>
        </w:rPr>
        <w:t xml:space="preserve"> A player MAY link an optional supported OAuth identity later, but core use MUST not depend on it.</w:t>
      </w:r>
    </w:p>
    <w:p>
      <w:pPr>
        <w:pStyle w:val="ListBullet"/>
        <w:spacing w:after="80" w:line="300" w:lineRule="auto"/>
        <w:ind w:left="540" w:hanging="271"/>
        <w:numPr>
          <w:ilvl w:val="0"/>
          <w:numId w:val="10"/>
        </w:numPr>
      </w:pPr>
      <w:r>
        <w:rPr>
          <w:rFonts w:ascii="Calibri" w:hAnsi="Calibri" w:eastAsia="Calibri"/>
          <w:b/>
        </w:rPr>
        <w:t>FR-AUTH-007:</w:t>
      </w:r>
      <w:r>
        <w:rPr>
          <w:rFonts w:ascii="Calibri" w:hAnsi="Calibri" w:eastAsia="Calibri"/>
        </w:rPr>
        <w:t xml:space="preserve"> Profiles MUST separate authentication identity from display name and handicap history.</w:t>
      </w:r>
    </w:p>
    <w:p>
      <w:pPr>
        <w:pStyle w:val="ListBullet"/>
        <w:spacing w:after="80" w:line="300" w:lineRule="auto"/>
        <w:ind w:left="540" w:hanging="271"/>
        <w:numPr>
          <w:ilvl w:val="0"/>
          <w:numId w:val="10"/>
        </w:numPr>
      </w:pPr>
      <w:r>
        <w:rPr>
          <w:rFonts w:ascii="Calibri" w:hAnsi="Calibri" w:eastAsia="Calibri"/>
          <w:b/>
        </w:rPr>
        <w:t>FR-AUTH-008:</w:t>
      </w:r>
      <w:r>
        <w:rPr>
          <w:rFonts w:ascii="Calibri" w:hAnsi="Calibri" w:eastAsia="Calibri"/>
        </w:rPr>
        <w:t xml:space="preserve"> Disabled accounts lose new access immediately; historical score attribution remains.</w:t>
      </w:r>
    </w:p>
    <w:p>
      <w:pPr>
        <w:pStyle w:val="Heading2"/>
      </w:pPr>
      <w:r>
        <w:rPr>
          <w:rFonts w:ascii="Calibri" w:hAnsi="Calibri" w:eastAsia="Calibri"/>
          <w:b/>
          <w:color w:val="2E74B5"/>
          <w:sz w:val="26"/>
        </w:rPr>
        <w:t>4.2 League and season management</w:t>
      </w:r>
    </w:p>
    <w:p>
      <w:pPr>
        <w:pStyle w:val="ListBullet"/>
        <w:spacing w:after="80" w:line="300" w:lineRule="auto"/>
        <w:ind w:left="540" w:hanging="271"/>
        <w:numPr>
          <w:ilvl w:val="0"/>
          <w:numId w:val="10"/>
        </w:numPr>
      </w:pPr>
      <w:r>
        <w:rPr>
          <w:rFonts w:ascii="Calibri" w:hAnsi="Calibri" w:eastAsia="Calibri"/>
        </w:rPr>
        <w:t>Create one league with name, locale, timezone, privacy notice, and default scoring policies.</w:t>
      </w:r>
    </w:p>
    <w:p>
      <w:pPr>
        <w:pStyle w:val="ListBullet"/>
        <w:spacing w:after="80" w:line="300" w:lineRule="auto"/>
        <w:ind w:left="540" w:hanging="271"/>
        <w:numPr>
          <w:ilvl w:val="0"/>
          <w:numId w:val="10"/>
        </w:numPr>
      </w:pPr>
      <w:r>
        <w:rPr>
          <w:rFonts w:ascii="Calibri" w:hAnsi="Calibri" w:eastAsia="Calibri"/>
        </w:rPr>
        <w:t>Create seasons with start/end dates and status (</w:t>
      </w:r>
      <w:r>
        <w:rPr>
          <w:rFonts w:ascii="Consolas" w:hAnsi="Consolas" w:eastAsia="Consolas"/>
          <w:color w:val="1F4D78"/>
          <w:sz w:val="21"/>
        </w:rPr>
        <w:t>draft</w:t>
      </w:r>
      <w:r>
        <w:rPr>
          <w:rFonts w:ascii="Calibri" w:hAnsi="Calibri" w:eastAsia="Calibri"/>
        </w:rPr>
        <w:t xml:space="preserve">, </w:t>
      </w:r>
      <w:r>
        <w:rPr>
          <w:rFonts w:ascii="Consolas" w:hAnsi="Consolas" w:eastAsia="Consolas"/>
          <w:color w:val="1F4D78"/>
          <w:sz w:val="21"/>
        </w:rPr>
        <w:t>active</w:t>
      </w:r>
      <w:r>
        <w:rPr>
          <w:rFonts w:ascii="Calibri" w:hAnsi="Calibri" w:eastAsia="Calibri"/>
        </w:rPr>
        <w:t xml:space="preserve">, </w:t>
      </w:r>
      <w:r>
        <w:rPr>
          <w:rFonts w:ascii="Consolas" w:hAnsi="Consolas" w:eastAsia="Consolas"/>
          <w:color w:val="1F4D78"/>
          <w:sz w:val="21"/>
        </w:rPr>
        <w:t>closed</w:t>
      </w:r>
      <w:r>
        <w:rPr>
          <w:rFonts w:ascii="Calibri" w:hAnsi="Calibri" w:eastAsia="Calibri"/>
        </w:rPr>
        <w:t xml:space="preserve">, </w:t>
      </w:r>
      <w:r>
        <w:rPr>
          <w:rFonts w:ascii="Consolas" w:hAnsi="Consolas" w:eastAsia="Consolas"/>
          <w:color w:val="1F4D78"/>
          <w:sz w:val="21"/>
        </w:rPr>
        <w:t>archived</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Maintain participants, aliases, active/inactive status, emergency display contact if explicitly enabled, and notes visible only to organizers.</w:t>
      </w:r>
    </w:p>
    <w:p>
      <w:pPr>
        <w:pStyle w:val="ListBullet"/>
        <w:spacing w:after="80" w:line="300" w:lineRule="auto"/>
        <w:ind w:left="540" w:hanging="271"/>
        <w:numPr>
          <w:ilvl w:val="0"/>
          <w:numId w:val="10"/>
        </w:numPr>
      </w:pPr>
      <w:r>
        <w:rPr>
          <w:rFonts w:ascii="Calibri" w:hAnsi="Calibri" w:eastAsia="Calibri"/>
        </w:rPr>
        <w:t>Maintain handicap history with effective dates, source (</w:t>
      </w:r>
      <w:r>
        <w:rPr>
          <w:rFonts w:ascii="Consolas" w:hAnsi="Consolas" w:eastAsia="Consolas"/>
          <w:color w:val="1F4D78"/>
          <w:sz w:val="21"/>
        </w:rPr>
        <w:t>manual</w:t>
      </w:r>
      <w:r>
        <w:rPr>
          <w:rFonts w:ascii="Calibri" w:hAnsi="Calibri" w:eastAsia="Calibri"/>
        </w:rPr>
        <w:t xml:space="preserve">, </w:t>
      </w:r>
      <w:r>
        <w:rPr>
          <w:rFonts w:ascii="Consolas" w:hAnsi="Consolas" w:eastAsia="Consolas"/>
          <w:color w:val="1F4D78"/>
          <w:sz w:val="21"/>
        </w:rPr>
        <w:t>authority_import</w:t>
      </w:r>
      <w:r>
        <w:rPr>
          <w:rFonts w:ascii="Calibri" w:hAnsi="Calibri" w:eastAsia="Calibri"/>
        </w:rPr>
        <w:t xml:space="preserve">, </w:t>
      </w:r>
      <w:r>
        <w:rPr>
          <w:rFonts w:ascii="Consolas" w:hAnsi="Consolas" w:eastAsia="Consolas"/>
          <w:color w:val="1F4D78"/>
          <w:sz w:val="21"/>
        </w:rPr>
        <w:t>league_calculated</w:t>
      </w:r>
      <w:r>
        <w:rPr>
          <w:rFonts w:ascii="Calibri" w:hAnsi="Calibri" w:eastAsia="Calibri"/>
        </w:rPr>
        <w:t xml:space="preserve">, </w:t>
      </w:r>
      <w:r>
        <w:rPr>
          <w:rFonts w:ascii="Consolas" w:hAnsi="Consolas" w:eastAsia="Consolas"/>
          <w:color w:val="1F4D78"/>
          <w:sz w:val="21"/>
        </w:rPr>
        <w:t>none</w:t>
      </w:r>
      <w:r>
        <w:rPr>
          <w:rFonts w:ascii="Calibri" w:hAnsi="Calibri" w:eastAsia="Calibri"/>
        </w:rPr>
        <w:t>), and verifier.</w:t>
      </w:r>
    </w:p>
    <w:p>
      <w:pPr>
        <w:pStyle w:val="ListBullet"/>
        <w:spacing w:after="80" w:line="300" w:lineRule="auto"/>
        <w:ind w:left="540" w:hanging="271"/>
        <w:numPr>
          <w:ilvl w:val="0"/>
          <w:numId w:val="10"/>
        </w:numPr>
      </w:pPr>
      <w:r>
        <w:rPr>
          <w:rFonts w:ascii="Calibri" w:hAnsi="Calibri" w:eastAsia="Calibri"/>
        </w:rPr>
        <w:t>Maintain reusable team, flight, and event templates.</w:t>
      </w:r>
    </w:p>
    <w:p>
      <w:pPr>
        <w:pStyle w:val="ListBullet"/>
        <w:spacing w:after="80" w:line="300" w:lineRule="auto"/>
        <w:ind w:left="540" w:hanging="271"/>
        <w:numPr>
          <w:ilvl w:val="0"/>
          <w:numId w:val="10"/>
        </w:numPr>
      </w:pPr>
      <w:r>
        <w:rPr>
          <w:rFonts w:ascii="Calibri" w:hAnsi="Calibri" w:eastAsia="Calibri"/>
        </w:rPr>
        <w:t>Import/export participants and handicap values through a documented CSV template with a dry-run validation report.</w:t>
      </w:r>
    </w:p>
    <w:p>
      <w:pPr>
        <w:pStyle w:val="ListBullet"/>
        <w:spacing w:after="80" w:line="300" w:lineRule="auto"/>
        <w:ind w:left="540" w:hanging="271"/>
        <w:numPr>
          <w:ilvl w:val="0"/>
          <w:numId w:val="10"/>
        </w:numPr>
      </w:pPr>
      <w:r>
        <w:rPr>
          <w:rFonts w:ascii="Calibri" w:hAnsi="Calibri" w:eastAsia="Calibri"/>
        </w:rPr>
        <w:t>Never overwrite historical event snapshots when a current player, team, or course record changes.</w:t>
      </w:r>
    </w:p>
    <w:p>
      <w:pPr>
        <w:pStyle w:val="Heading2"/>
      </w:pPr>
      <w:r>
        <w:rPr>
          <w:rFonts w:ascii="Calibri" w:hAnsi="Calibri" w:eastAsia="Calibri"/>
          <w:b/>
          <w:color w:val="2E74B5"/>
          <w:sz w:val="26"/>
        </w:rPr>
        <w:t>4.3 Course and tee management</w:t>
      </w:r>
    </w:p>
    <w:p>
      <w:pPr>
        <w:pStyle w:val="ListBullet"/>
        <w:spacing w:after="80" w:line="300" w:lineRule="auto"/>
        <w:ind w:left="540" w:hanging="271"/>
        <w:numPr>
          <w:ilvl w:val="0"/>
          <w:numId w:val="10"/>
        </w:numPr>
      </w:pPr>
      <w:r>
        <w:rPr>
          <w:rFonts w:ascii="Calibri" w:hAnsi="Calibri" w:eastAsia="Calibri"/>
        </w:rPr>
        <w:t>Support 9- and 18-hole layouts; a 27-hole facility is represented as multiple named 9/18-hole layouts.</w:t>
      </w:r>
    </w:p>
    <w:p>
      <w:pPr>
        <w:pStyle w:val="ListBullet"/>
        <w:spacing w:after="80" w:line="300" w:lineRule="auto"/>
        <w:ind w:left="540" w:hanging="271"/>
        <w:numPr>
          <w:ilvl w:val="0"/>
          <w:numId w:val="10"/>
        </w:numPr>
      </w:pPr>
      <w:r>
        <w:rPr>
          <w:rFonts w:ascii="Calibri" w:hAnsi="Calibri" w:eastAsia="Calibri"/>
        </w:rPr>
        <w:t>Store course name, location text, timezone, layout, tee set, rating category, Course Rating, Slope Rating, par, yardage, and per-hole stroke index.</w:t>
      </w:r>
    </w:p>
    <w:p>
      <w:pPr>
        <w:pStyle w:val="ListBullet"/>
        <w:spacing w:after="80" w:line="300" w:lineRule="auto"/>
        <w:ind w:left="540" w:hanging="271"/>
        <w:numPr>
          <w:ilvl w:val="0"/>
          <w:numId w:val="10"/>
        </w:numPr>
      </w:pPr>
      <w:r>
        <w:rPr>
          <w:rFonts w:ascii="Calibri" w:hAnsi="Calibri" w:eastAsia="Calibri"/>
        </w:rPr>
        <w:t>Support distinct par, rating, slope, yardage, and stroke allocation where the course publishes different rated tee/category data.</w:t>
      </w:r>
    </w:p>
    <w:p>
      <w:pPr>
        <w:pStyle w:val="ListBullet"/>
        <w:spacing w:after="80" w:line="300" w:lineRule="auto"/>
        <w:ind w:left="540" w:hanging="271"/>
        <w:numPr>
          <w:ilvl w:val="0"/>
          <w:numId w:val="10"/>
        </w:numPr>
      </w:pPr>
      <w:r>
        <w:rPr>
          <w:rFonts w:ascii="Calibri" w:hAnsi="Calibri" w:eastAsia="Calibri"/>
        </w:rPr>
        <w:t xml:space="preserve">Validate hole numbers are contiguous and stroke indexes are a permutation of </w:t>
      </w:r>
      <w:r>
        <w:rPr>
          <w:rFonts w:ascii="Consolas" w:hAnsi="Consolas" w:eastAsia="Consolas"/>
          <w:color w:val="1F4D78"/>
          <w:sz w:val="21"/>
        </w:rPr>
        <w:t>1..N</w:t>
      </w:r>
      <w:r>
        <w:rPr>
          <w:rFonts w:ascii="Calibri" w:hAnsi="Calibri" w:eastAsia="Calibri"/>
        </w:rPr>
        <w:t xml:space="preserve"> for each allocation set.</w:t>
      </w:r>
    </w:p>
    <w:p>
      <w:pPr>
        <w:pStyle w:val="ListBullet"/>
        <w:spacing w:after="80" w:line="300" w:lineRule="auto"/>
        <w:ind w:left="540" w:hanging="271"/>
        <w:numPr>
          <w:ilvl w:val="0"/>
          <w:numId w:val="10"/>
        </w:numPr>
      </w:pPr>
      <w:r>
        <w:rPr>
          <w:rFonts w:ascii="Calibri" w:hAnsi="Calibri" w:eastAsia="Calibri"/>
        </w:rPr>
        <w:t>Allow manual entry and CSV import. Do not scrape or depend on a paid course database.</w:t>
      </w:r>
    </w:p>
    <w:p>
      <w:pPr>
        <w:pStyle w:val="ListBullet"/>
        <w:spacing w:after="80" w:line="300" w:lineRule="auto"/>
        <w:ind w:left="540" w:hanging="271"/>
        <w:numPr>
          <w:ilvl w:val="0"/>
          <w:numId w:val="10"/>
        </w:numPr>
      </w:pPr>
      <w:r>
        <w:rPr>
          <w:rFonts w:ascii="Calibri" w:hAnsi="Calibri" w:eastAsia="Calibri"/>
        </w:rPr>
        <w:t xml:space="preserve">Version course data. Publishing a round copies it into </w:t>
      </w:r>
      <w:r>
        <w:rPr>
          <w:rFonts w:ascii="Consolas" w:hAnsi="Consolas" w:eastAsia="Consolas"/>
          <w:color w:val="1F4D78"/>
          <w:sz w:val="21"/>
        </w:rPr>
        <w:t>event_tee_snapshots</w:t>
      </w:r>
      <w:r>
        <w:rPr>
          <w:rFonts w:ascii="Calibri" w:hAnsi="Calibri" w:eastAsia="Calibri"/>
        </w:rPr>
        <w:t xml:space="preserve"> and </w:t>
      </w:r>
      <w:r>
        <w:rPr>
          <w:rFonts w:ascii="Consolas" w:hAnsi="Consolas" w:eastAsia="Consolas"/>
          <w:color w:val="1F4D78"/>
          <w:sz w:val="21"/>
        </w:rPr>
        <w:t>event_holes</w:t>
      </w:r>
      <w:r>
        <w:rPr>
          <w:rFonts w:ascii="Calibri" w:hAnsi="Calibri" w:eastAsia="Calibri"/>
        </w:rPr>
        <w:t>.</w:t>
      </w:r>
    </w:p>
    <w:p>
      <w:pPr>
        <w:pStyle w:val="Heading2"/>
      </w:pPr>
      <w:r>
        <w:rPr>
          <w:rFonts w:ascii="Calibri" w:hAnsi="Calibri" w:eastAsia="Calibri"/>
          <w:b/>
          <w:color w:val="2E74B5"/>
          <w:sz w:val="26"/>
        </w:rPr>
        <w:t>4.4 Event and round management</w:t>
      </w:r>
    </w:p>
    <w:p>
      <w:pPr>
        <w:pStyle w:val="ListBullet"/>
        <w:spacing w:after="80" w:line="300" w:lineRule="auto"/>
        <w:ind w:left="540" w:hanging="271"/>
        <w:numPr>
          <w:ilvl w:val="0"/>
          <w:numId w:val="10"/>
        </w:numPr>
      </w:pPr>
      <w:r>
        <w:rPr>
          <w:rFonts w:ascii="Calibri" w:hAnsi="Calibri" w:eastAsia="Calibri"/>
        </w:rPr>
        <w:t xml:space="preserve">Event lifecycle: </w:t>
      </w:r>
      <w:r>
        <w:rPr>
          <w:rFonts w:ascii="Consolas" w:hAnsi="Consolas" w:eastAsia="Consolas"/>
          <w:color w:val="1F4D78"/>
          <w:sz w:val="21"/>
        </w:rPr>
        <w:t>draft -&gt; published -&gt; scoring_open -&gt; scoring_closed -&gt; finalized -&gt; archived</w:t>
      </w:r>
      <w:r>
        <w:rPr>
          <w:rFonts w:ascii="Calibri" w:hAnsi="Calibri" w:eastAsia="Calibri"/>
        </w:rPr>
        <w:t>, with explicit controlled reopen transitions.</w:t>
      </w:r>
    </w:p>
    <w:p>
      <w:pPr>
        <w:pStyle w:val="ListBullet"/>
        <w:spacing w:after="80" w:line="300" w:lineRule="auto"/>
        <w:ind w:left="540" w:hanging="271"/>
        <w:numPr>
          <w:ilvl w:val="0"/>
          <w:numId w:val="10"/>
        </w:numPr>
      </w:pPr>
      <w:r>
        <w:rPr>
          <w:rFonts w:ascii="Calibri" w:hAnsi="Calibri" w:eastAsia="Calibri"/>
        </w:rPr>
        <w:t>Support one or more rounds per event, potentially on different layouts and tees.</w:t>
      </w:r>
    </w:p>
    <w:p>
      <w:pPr>
        <w:pStyle w:val="ListBullet"/>
        <w:spacing w:after="80" w:line="300" w:lineRule="auto"/>
        <w:ind w:left="540" w:hanging="271"/>
        <w:numPr>
          <w:ilvl w:val="0"/>
          <w:numId w:val="10"/>
        </w:numPr>
      </w:pPr>
      <w:r>
        <w:rPr>
          <w:rFonts w:ascii="Calibri" w:hAnsi="Calibri" w:eastAsia="Calibri"/>
        </w:rPr>
        <w:t>Support shotgun or tee-time groups, starting hole, scheduled time, and marker assignment.</w:t>
      </w:r>
    </w:p>
    <w:p>
      <w:pPr>
        <w:pStyle w:val="ListBullet"/>
        <w:spacing w:after="80" w:line="300" w:lineRule="auto"/>
        <w:ind w:left="540" w:hanging="271"/>
        <w:numPr>
          <w:ilvl w:val="0"/>
          <w:numId w:val="10"/>
        </w:numPr>
      </w:pPr>
      <w:r>
        <w:rPr>
          <w:rFonts w:ascii="Calibri" w:hAnsi="Calibri" w:eastAsia="Calibri"/>
        </w:rPr>
        <w:t>Support players using different tees in the same competition.</w:t>
      </w:r>
    </w:p>
    <w:p>
      <w:pPr>
        <w:pStyle w:val="ListBullet"/>
        <w:spacing w:after="80" w:line="300" w:lineRule="auto"/>
        <w:ind w:left="540" w:hanging="271"/>
        <w:numPr>
          <w:ilvl w:val="0"/>
          <w:numId w:val="10"/>
        </w:numPr>
      </w:pPr>
      <w:r>
        <w:rPr>
          <w:rFonts w:ascii="Calibri" w:hAnsi="Calibri" w:eastAsia="Calibri"/>
        </w:rPr>
        <w:t>Support event-level flights/divisions and competition-specific eligibility.</w:t>
      </w:r>
    </w:p>
    <w:p>
      <w:pPr>
        <w:pStyle w:val="ListBullet"/>
        <w:spacing w:after="80" w:line="300" w:lineRule="auto"/>
        <w:ind w:left="540" w:hanging="271"/>
        <w:numPr>
          <w:ilvl w:val="0"/>
          <w:numId w:val="10"/>
        </w:numPr>
      </w:pPr>
      <w:r>
        <w:rPr>
          <w:rFonts w:ascii="Calibri" w:hAnsi="Calibri" w:eastAsia="Calibri"/>
        </w:rPr>
        <w:t>Provide preflight validation and a human-readable Terms of Competition summary generated from structured rules.</w:t>
      </w:r>
    </w:p>
    <w:p>
      <w:pPr>
        <w:pStyle w:val="ListBullet"/>
        <w:spacing w:after="80" w:line="300" w:lineRule="auto"/>
        <w:ind w:left="540" w:hanging="271"/>
        <w:numPr>
          <w:ilvl w:val="0"/>
          <w:numId w:val="10"/>
        </w:numPr>
      </w:pPr>
      <w:r>
        <w:rPr>
          <w:rFonts w:ascii="Calibri" w:hAnsi="Calibri" w:eastAsia="Calibri"/>
        </w:rPr>
        <w:t>Permit simultaneous competitions using the same raw scores, such as gross, net, best ball, and skins.</w:t>
      </w:r>
    </w:p>
    <w:p>
      <w:pPr>
        <w:pStyle w:val="ListBullet"/>
        <w:spacing w:after="80" w:line="300" w:lineRule="auto"/>
        <w:ind w:left="540" w:hanging="271"/>
        <w:numPr>
          <w:ilvl w:val="0"/>
          <w:numId w:val="10"/>
        </w:numPr>
      </w:pPr>
      <w:r>
        <w:rPr>
          <w:rFonts w:ascii="Calibri" w:hAnsi="Calibri" w:eastAsia="Calibri"/>
        </w:rPr>
        <w:t>Support withdrawals, no-shows, disqualifications, and substitutions without deleting history.</w:t>
      </w:r>
    </w:p>
    <w:p>
      <w:pPr>
        <w:pStyle w:val="Heading2"/>
      </w:pPr>
      <w:r>
        <w:rPr>
          <w:rFonts w:ascii="Calibri" w:hAnsi="Calibri" w:eastAsia="Calibri"/>
          <w:b/>
          <w:color w:val="2E74B5"/>
          <w:sz w:val="26"/>
        </w:rPr>
        <w:t>4.5 Score entry and scorecards</w:t>
      </w:r>
    </w:p>
    <w:p>
      <w:pPr>
        <w:pStyle w:val="ListBullet"/>
        <w:spacing w:after="80" w:line="300" w:lineRule="auto"/>
        <w:ind w:left="540" w:hanging="271"/>
        <w:numPr>
          <w:ilvl w:val="0"/>
          <w:numId w:val="10"/>
        </w:numPr>
      </w:pPr>
      <w:r>
        <w:rPr>
          <w:rFonts w:ascii="Calibri" w:hAnsi="Calibri" w:eastAsia="Calibri"/>
        </w:rPr>
        <w:t>Gross input is the player's or team's official hole total, inclusive of penalties. Penalty notes are optional and never added automatically.</w:t>
      </w:r>
    </w:p>
    <w:p>
      <w:pPr>
        <w:pStyle w:val="ListBullet"/>
        <w:spacing w:after="80" w:line="300" w:lineRule="auto"/>
        <w:ind w:left="540" w:hanging="271"/>
        <w:numPr>
          <w:ilvl w:val="0"/>
          <w:numId w:val="10"/>
        </w:numPr>
      </w:pPr>
      <w:r>
        <w:rPr>
          <w:rFonts w:ascii="Calibri" w:hAnsi="Calibri" w:eastAsia="Calibri"/>
        </w:rPr>
        <w:t xml:space="preserve">Allowed numeric range defaults to 1-25 strokes; </w:t>
      </w:r>
      <w:r>
        <w:rPr>
          <w:rFonts w:ascii="Consolas" w:hAnsi="Consolas" w:eastAsia="Consolas"/>
          <w:color w:val="1F4D78"/>
          <w:sz w:val="21"/>
        </w:rPr>
        <w:t>0</w:t>
      </w:r>
      <w:r>
        <w:rPr>
          <w:rFonts w:ascii="Calibri" w:hAnsi="Calibri" w:eastAsia="Calibri"/>
        </w:rPr>
        <w:t xml:space="preserve"> is invalid. The director may raise the maximum, never below 15.</w:t>
      </w:r>
    </w:p>
    <w:p>
      <w:pPr>
        <w:pStyle w:val="ListBullet"/>
        <w:spacing w:after="80" w:line="300" w:lineRule="auto"/>
        <w:ind w:left="540" w:hanging="271"/>
        <w:numPr>
          <w:ilvl w:val="0"/>
          <w:numId w:val="10"/>
        </w:numPr>
      </w:pPr>
      <w:r>
        <w:rPr>
          <w:rFonts w:ascii="Calibri" w:hAnsi="Calibri" w:eastAsia="Calibri"/>
        </w:rPr>
        <w:t xml:space="preserve">Hole status values: </w:t>
      </w:r>
      <w:r>
        <w:rPr>
          <w:rFonts w:ascii="Consolas" w:hAnsi="Consolas" w:eastAsia="Consolas"/>
          <w:color w:val="1F4D78"/>
          <w:sz w:val="21"/>
        </w:rPr>
        <w:t>not_started</w:t>
      </w:r>
      <w:r>
        <w:rPr>
          <w:rFonts w:ascii="Calibri" w:hAnsi="Calibri" w:eastAsia="Calibri"/>
        </w:rPr>
        <w:t xml:space="preserve">, </w:t>
      </w:r>
      <w:r>
        <w:rPr>
          <w:rFonts w:ascii="Consolas" w:hAnsi="Consolas" w:eastAsia="Consolas"/>
          <w:color w:val="1F4D78"/>
          <w:sz w:val="21"/>
        </w:rPr>
        <w:t>complete</w:t>
      </w:r>
      <w:r>
        <w:rPr>
          <w:rFonts w:ascii="Calibri" w:hAnsi="Calibri" w:eastAsia="Calibri"/>
        </w:rPr>
        <w:t xml:space="preserve">, </w:t>
      </w:r>
      <w:r>
        <w:rPr>
          <w:rFonts w:ascii="Consolas" w:hAnsi="Consolas" w:eastAsia="Consolas"/>
          <w:color w:val="1F4D78"/>
          <w:sz w:val="21"/>
        </w:rPr>
        <w:t>picked_up</w:t>
      </w:r>
      <w:r>
        <w:rPr>
          <w:rFonts w:ascii="Calibri" w:hAnsi="Calibri" w:eastAsia="Calibri"/>
        </w:rPr>
        <w:t xml:space="preserve">, </w:t>
      </w:r>
      <w:r>
        <w:rPr>
          <w:rFonts w:ascii="Consolas" w:hAnsi="Consolas" w:eastAsia="Consolas"/>
          <w:color w:val="1F4D78"/>
          <w:sz w:val="21"/>
        </w:rPr>
        <w:t>conceded</w:t>
      </w:r>
      <w:r>
        <w:rPr>
          <w:rFonts w:ascii="Calibri" w:hAnsi="Calibri" w:eastAsia="Calibri"/>
        </w:rPr>
        <w:t xml:space="preserve">, </w:t>
      </w:r>
      <w:r>
        <w:rPr>
          <w:rFonts w:ascii="Consolas" w:hAnsi="Consolas" w:eastAsia="Consolas"/>
          <w:color w:val="1F4D78"/>
          <w:sz w:val="21"/>
        </w:rPr>
        <w:t>not_played</w:t>
      </w:r>
      <w:r>
        <w:rPr>
          <w:rFonts w:ascii="Calibri" w:hAnsi="Calibri" w:eastAsia="Calibri"/>
        </w:rPr>
        <w:t xml:space="preserve">, </w:t>
      </w:r>
      <w:r>
        <w:rPr>
          <w:rFonts w:ascii="Consolas" w:hAnsi="Consolas" w:eastAsia="Consolas"/>
          <w:color w:val="1F4D78"/>
          <w:sz w:val="21"/>
        </w:rPr>
        <w:t>no_score</w:t>
      </w:r>
      <w:r>
        <w:rPr>
          <w:rFonts w:ascii="Calibri" w:hAnsi="Calibri" w:eastAsia="Calibri"/>
        </w:rPr>
        <w:t xml:space="preserve">, </w:t>
      </w:r>
      <w:r>
        <w:rPr>
          <w:rFonts w:ascii="Consolas" w:hAnsi="Consolas" w:eastAsia="Consolas"/>
          <w:color w:val="1F4D78"/>
          <w:sz w:val="21"/>
        </w:rPr>
        <w:t>withdrawn</w:t>
      </w:r>
      <w:r>
        <w:rPr>
          <w:rFonts w:ascii="Calibri" w:hAnsi="Calibri" w:eastAsia="Calibri"/>
        </w:rPr>
        <w:t xml:space="preserve">, </w:t>
      </w:r>
      <w:r>
        <w:rPr>
          <w:rFonts w:ascii="Consolas" w:hAnsi="Consolas" w:eastAsia="Consolas"/>
          <w:color w:val="1F4D78"/>
          <w:sz w:val="21"/>
        </w:rPr>
        <w:t>disqualified</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 xml:space="preserve">A numeric value and a nonnumeric terminal status are mutually exclusive except </w:t>
      </w:r>
      <w:r>
        <w:rPr>
          <w:rFonts w:ascii="Consolas" w:hAnsi="Consolas" w:eastAsia="Consolas"/>
          <w:color w:val="1F4D78"/>
          <w:sz w:val="21"/>
        </w:rPr>
        <w:t>complete</w:t>
      </w:r>
      <w:r>
        <w:rPr>
          <w:rFonts w:ascii="Calibri" w:hAnsi="Calibri" w:eastAsia="Calibri"/>
        </w:rPr>
        <w:t xml:space="preserve"> plus optional notes.</w:t>
      </w:r>
    </w:p>
    <w:p>
      <w:pPr>
        <w:pStyle w:val="ListBullet"/>
        <w:spacing w:after="80" w:line="300" w:lineRule="auto"/>
        <w:ind w:left="540" w:hanging="271"/>
        <w:numPr>
          <w:ilvl w:val="0"/>
          <w:numId w:val="10"/>
        </w:numPr>
      </w:pPr>
      <w:r>
        <w:rPr>
          <w:rFonts w:ascii="Calibri" w:hAnsi="Calibri" w:eastAsia="Calibri"/>
        </w:rPr>
        <w:t>Input controls MUST work one-handed, use targets at least 44 by 44 CSS pixels, and never require a drag gesture.</w:t>
      </w:r>
    </w:p>
    <w:p>
      <w:pPr>
        <w:pStyle w:val="ListBullet"/>
        <w:spacing w:after="80" w:line="300" w:lineRule="auto"/>
        <w:ind w:left="540" w:hanging="271"/>
        <w:numPr>
          <w:ilvl w:val="0"/>
          <w:numId w:val="10"/>
        </w:numPr>
      </w:pPr>
      <w:r>
        <w:rPr>
          <w:rFonts w:ascii="Calibri" w:hAnsi="Calibri" w:eastAsia="Calibri"/>
        </w:rPr>
        <w:t>The app MUST show gross, received/given strokes, net, relation to par, and sync status without relying on color alone.</w:t>
      </w:r>
    </w:p>
    <w:p>
      <w:pPr>
        <w:pStyle w:val="ListBullet"/>
        <w:spacing w:after="80" w:line="300" w:lineRule="auto"/>
        <w:ind w:left="540" w:hanging="271"/>
        <w:numPr>
          <w:ilvl w:val="0"/>
          <w:numId w:val="10"/>
        </w:numPr>
      </w:pPr>
      <w:r>
        <w:rPr>
          <w:rFonts w:ascii="Calibri" w:hAnsi="Calibri" w:eastAsia="Calibri"/>
        </w:rPr>
        <w:t>Users MUST be able to undo the latest unfinalized local change. Undo creates a new mutation; it does not erase history.</w:t>
      </w:r>
    </w:p>
    <w:p>
      <w:pPr>
        <w:pStyle w:val="ListBullet"/>
        <w:spacing w:after="80" w:line="300" w:lineRule="auto"/>
        <w:ind w:left="540" w:hanging="271"/>
        <w:numPr>
          <w:ilvl w:val="0"/>
          <w:numId w:val="10"/>
        </w:numPr>
      </w:pPr>
      <w:r>
        <w:rPr>
          <w:rFonts w:ascii="Calibri" w:hAnsi="Calibri" w:eastAsia="Calibri"/>
        </w:rPr>
        <w:t>Scorecard submission MUST identify missing holes and unusual scores but MUST NOT invent scores.</w:t>
      </w:r>
    </w:p>
    <w:p>
      <w:pPr>
        <w:pStyle w:val="Heading2"/>
      </w:pPr>
      <w:r>
        <w:rPr>
          <w:rFonts w:ascii="Calibri" w:hAnsi="Calibri" w:eastAsia="Calibri"/>
          <w:b/>
          <w:color w:val="2E74B5"/>
          <w:sz w:val="26"/>
        </w:rPr>
        <w:t>4.6 Leaderboards and views</w:t>
      </w:r>
    </w:p>
    <w:p>
      <w:pPr>
        <w:pStyle w:val="ListBullet"/>
        <w:spacing w:after="80" w:line="300" w:lineRule="auto"/>
        <w:ind w:left="540" w:hanging="271"/>
        <w:numPr>
          <w:ilvl w:val="0"/>
          <w:numId w:val="10"/>
        </w:numPr>
      </w:pPr>
      <w:r>
        <w:rPr>
          <w:rFonts w:ascii="Calibri" w:hAnsi="Calibri" w:eastAsia="Calibri"/>
        </w:rPr>
        <w:t>Live individual gross and net totals with thru/status.</w:t>
      </w:r>
    </w:p>
    <w:p>
      <w:pPr>
        <w:pStyle w:val="ListBullet"/>
        <w:spacing w:after="80" w:line="300" w:lineRule="auto"/>
        <w:ind w:left="540" w:hanging="271"/>
        <w:numPr>
          <w:ilvl w:val="0"/>
          <w:numId w:val="10"/>
        </w:numPr>
      </w:pPr>
      <w:r>
        <w:rPr>
          <w:rFonts w:ascii="Calibri" w:hAnsi="Calibri" w:eastAsia="Calibri"/>
        </w:rPr>
        <w:t>Team gross and net totals for the active aggregation policy.</w:t>
      </w:r>
    </w:p>
    <w:p>
      <w:pPr>
        <w:pStyle w:val="ListBullet"/>
        <w:spacing w:after="80" w:line="300" w:lineRule="auto"/>
        <w:ind w:left="540" w:hanging="271"/>
        <w:numPr>
          <w:ilvl w:val="0"/>
          <w:numId w:val="10"/>
        </w:numPr>
      </w:pPr>
      <w:r>
        <w:rPr>
          <w:rFonts w:ascii="Calibri" w:hAnsi="Calibri" w:eastAsia="Calibri"/>
        </w:rPr>
        <w:t>Stableford/Modified Stableford points.</w:t>
      </w:r>
    </w:p>
    <w:p>
      <w:pPr>
        <w:pStyle w:val="ListBullet"/>
        <w:spacing w:after="80" w:line="300" w:lineRule="auto"/>
        <w:ind w:left="540" w:hanging="271"/>
        <w:numPr>
          <w:ilvl w:val="0"/>
          <w:numId w:val="10"/>
        </w:numPr>
      </w:pPr>
      <w:r>
        <w:rPr>
          <w:rFonts w:ascii="Calibri" w:hAnsi="Calibri" w:eastAsia="Calibri"/>
        </w:rPr>
        <w:t xml:space="preserve">Match status such as </w:t>
      </w:r>
      <w:r>
        <w:rPr>
          <w:rFonts w:ascii="Consolas" w:hAnsi="Consolas" w:eastAsia="Consolas"/>
          <w:color w:val="1F4D78"/>
          <w:sz w:val="21"/>
        </w:rPr>
        <w:t>AS</w:t>
      </w:r>
      <w:r>
        <w:rPr>
          <w:rFonts w:ascii="Calibri" w:hAnsi="Calibri" w:eastAsia="Calibri"/>
        </w:rPr>
        <w:t xml:space="preserve">, </w:t>
      </w:r>
      <w:r>
        <w:rPr>
          <w:rFonts w:ascii="Consolas" w:hAnsi="Consolas" w:eastAsia="Consolas"/>
          <w:color w:val="1F4D78"/>
          <w:sz w:val="21"/>
        </w:rPr>
        <w:t>2 UP</w:t>
      </w:r>
      <w:r>
        <w:rPr>
          <w:rFonts w:ascii="Calibri" w:hAnsi="Calibri" w:eastAsia="Calibri"/>
        </w:rPr>
        <w:t xml:space="preserve">, and </w:t>
      </w:r>
      <w:r>
        <w:rPr>
          <w:rFonts w:ascii="Consolas" w:hAnsi="Consolas" w:eastAsia="Consolas"/>
          <w:color w:val="1F4D78"/>
          <w:sz w:val="21"/>
        </w:rPr>
        <w:t>won 3 &amp; 2</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Skins hole results, carry pool, winners, and total units.</w:t>
      </w:r>
    </w:p>
    <w:p>
      <w:pPr>
        <w:pStyle w:val="ListBullet"/>
        <w:spacing w:after="80" w:line="300" w:lineRule="auto"/>
        <w:ind w:left="540" w:hanging="271"/>
        <w:numPr>
          <w:ilvl w:val="0"/>
          <w:numId w:val="10"/>
        </w:numPr>
      </w:pPr>
      <w:r>
        <w:rPr>
          <w:rFonts w:ascii="Calibri" w:hAnsi="Calibri" w:eastAsia="Calibri"/>
        </w:rPr>
        <w:t>Hole-by-hole expandable scorecards.</w:t>
      </w:r>
    </w:p>
    <w:p>
      <w:pPr>
        <w:pStyle w:val="ListBullet"/>
        <w:spacing w:after="80" w:line="300" w:lineRule="auto"/>
        <w:ind w:left="540" w:hanging="271"/>
        <w:numPr>
          <w:ilvl w:val="0"/>
          <w:numId w:val="10"/>
        </w:numPr>
      </w:pPr>
      <w:r>
        <w:rPr>
          <w:rFonts w:ascii="Calibri" w:hAnsi="Calibri" w:eastAsia="Calibri"/>
        </w:rPr>
        <w:t>Flight/division filters and overall results when configured.</w:t>
      </w:r>
    </w:p>
    <w:p>
      <w:pPr>
        <w:pStyle w:val="ListBullet"/>
        <w:spacing w:after="80" w:line="300" w:lineRule="auto"/>
        <w:ind w:left="540" w:hanging="271"/>
        <w:numPr>
          <w:ilvl w:val="0"/>
          <w:numId w:val="10"/>
        </w:numPr>
      </w:pPr>
      <w:r>
        <w:rPr>
          <w:rFonts w:ascii="Calibri" w:hAnsi="Calibri" w:eastAsia="Calibri"/>
        </w:rPr>
        <w:t>Deterministic sorting with tied rank, then display name only as a presentation tiebreaker; name order must not change competitive rank.</w:t>
      </w:r>
    </w:p>
    <w:p>
      <w:pPr>
        <w:pStyle w:val="ListBullet"/>
        <w:spacing w:after="80" w:line="300" w:lineRule="auto"/>
        <w:ind w:left="540" w:hanging="271"/>
        <w:numPr>
          <w:ilvl w:val="0"/>
          <w:numId w:val="10"/>
        </w:numPr>
      </w:pPr>
      <w:r>
        <w:rPr>
          <w:rFonts w:ascii="Calibri" w:hAnsi="Calibri" w:eastAsia="Calibri"/>
        </w:rPr>
        <w:t>Label provisional, incomplete, withdrawn, no-return, disqualified, and final states distinctly.</w:t>
      </w:r>
    </w:p>
    <w:p>
      <w:pPr>
        <w:pStyle w:val="Heading1"/>
      </w:pPr>
      <w:r>
        <w:rPr>
          <w:rFonts w:ascii="Calibri" w:hAnsi="Calibri" w:eastAsia="Calibri"/>
          <w:b/>
          <w:color w:val="2E74B5"/>
          <w:sz w:val="32"/>
        </w:rPr>
        <w:t>5. Information Architecture and Screens</w:t>
      </w:r>
    </w:p>
    <w:p>
      <w:pPr>
        <w:pStyle w:val="Heading2"/>
      </w:pPr>
      <w:r>
        <w:rPr>
          <w:rFonts w:ascii="Calibri" w:hAnsi="Calibri" w:eastAsia="Calibri"/>
          <w:b/>
          <w:color w:val="2E74B5"/>
          <w:sz w:val="26"/>
        </w:rPr>
        <w:t>5.1 Route map</w:t>
      </w:r>
    </w:p>
    <w:p>
      <w:pPr>
        <w:spacing w:after="120" w:line="300" w:lineRule="auto"/>
      </w:pPr>
      <w:r>
        <w:rPr>
          <w:rFonts w:ascii="Calibri" w:hAnsi="Calibri" w:eastAsia="Calibri"/>
        </w:rPr>
        <w:t>The SPA uses React Router in library mode and these stable route families:</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/sign-in</w:t>
        <w:br/>
      </w:r>
      <w:r>
        <w:rPr>
          <w:rFonts w:ascii="Consolas" w:hAnsi="Consolas" w:eastAsia="Consolas"/>
          <w:color w:val="203040"/>
          <w:sz w:val="17"/>
        </w:rPr>
        <w:t>/activate</w:t>
        <w:br/>
      </w:r>
      <w:r>
        <w:rPr>
          <w:rFonts w:ascii="Consolas" w:hAnsi="Consolas" w:eastAsia="Consolas"/>
          <w:color w:val="203040"/>
          <w:sz w:val="17"/>
        </w:rPr>
        <w:t>/dashboard</w:t>
        <w:br/>
      </w:r>
      <w:r>
        <w:rPr>
          <w:rFonts w:ascii="Consolas" w:hAnsi="Consolas" w:eastAsia="Consolas"/>
          <w:color w:val="203040"/>
          <w:sz w:val="17"/>
        </w:rPr>
        <w:t>/league/:leagueId</w:t>
        <w:br/>
      </w:r>
      <w:r>
        <w:rPr>
          <w:rFonts w:ascii="Consolas" w:hAnsi="Consolas" w:eastAsia="Consolas"/>
          <w:color w:val="203040"/>
          <w:sz w:val="17"/>
        </w:rPr>
        <w:t>/league/:leagueId/players</w:t>
        <w:br/>
      </w:r>
      <w:r>
        <w:rPr>
          <w:rFonts w:ascii="Consolas" w:hAnsi="Consolas" w:eastAsia="Consolas"/>
          <w:color w:val="203040"/>
          <w:sz w:val="17"/>
        </w:rPr>
        <w:t>/league/:leagueId/courses</w:t>
        <w:br/>
      </w:r>
      <w:r>
        <w:rPr>
          <w:rFonts w:ascii="Consolas" w:hAnsi="Consolas" w:eastAsia="Consolas"/>
          <w:color w:val="203040"/>
          <w:sz w:val="17"/>
        </w:rPr>
        <w:t>/league/:leagueId/seasons</w:t>
        <w:br/>
      </w:r>
      <w:r>
        <w:rPr>
          <w:rFonts w:ascii="Consolas" w:hAnsi="Consolas" w:eastAsia="Consolas"/>
          <w:color w:val="203040"/>
          <w:sz w:val="17"/>
        </w:rPr>
        <w:t>/events/:eventId</w:t>
        <w:br/>
      </w:r>
      <w:r>
        <w:rPr>
          <w:rFonts w:ascii="Consolas" w:hAnsi="Consolas" w:eastAsia="Consolas"/>
          <w:color w:val="203040"/>
          <w:sz w:val="17"/>
        </w:rPr>
        <w:t>/events/:eventId/rules</w:t>
        <w:br/>
      </w:r>
      <w:r>
        <w:rPr>
          <w:rFonts w:ascii="Consolas" w:hAnsi="Consolas" w:eastAsia="Consolas"/>
          <w:color w:val="203040"/>
          <w:sz w:val="17"/>
        </w:rPr>
        <w:t>/events/:eventId/score</w:t>
        <w:br/>
      </w:r>
      <w:r>
        <w:rPr>
          <w:rFonts w:ascii="Consolas" w:hAnsi="Consolas" w:eastAsia="Consolas"/>
          <w:color w:val="203040"/>
          <w:sz w:val="17"/>
        </w:rPr>
        <w:t>/events/:eventId/scorecard/:entryId</w:t>
        <w:br/>
      </w:r>
      <w:r>
        <w:rPr>
          <w:rFonts w:ascii="Consolas" w:hAnsi="Consolas" w:eastAsia="Consolas"/>
          <w:color w:val="203040"/>
          <w:sz w:val="17"/>
        </w:rPr>
        <w:t>/events/:eventId/leaderboards/:competitionId</w:t>
        <w:br/>
      </w:r>
      <w:r>
        <w:rPr>
          <w:rFonts w:ascii="Consolas" w:hAnsi="Consolas" w:eastAsia="Consolas"/>
          <w:color w:val="203040"/>
          <w:sz w:val="17"/>
        </w:rPr>
        <w:t>/events/:eventId/skins/:competitionId</w:t>
        <w:br/>
      </w:r>
      <w:r>
        <w:rPr>
          <w:rFonts w:ascii="Consolas" w:hAnsi="Consolas" w:eastAsia="Consolas"/>
          <w:color w:val="203040"/>
          <w:sz w:val="17"/>
        </w:rPr>
        <w:t>/events/:eventId/matches/:competitionId</w:t>
        <w:br/>
      </w:r>
      <w:r>
        <w:rPr>
          <w:rFonts w:ascii="Consolas" w:hAnsi="Consolas" w:eastAsia="Consolas"/>
          <w:color w:val="203040"/>
          <w:sz w:val="17"/>
        </w:rPr>
        <w:t>/admin/events/:eventId/setup/*</w:t>
        <w:br/>
      </w:r>
      <w:r>
        <w:rPr>
          <w:rFonts w:ascii="Consolas" w:hAnsi="Consolas" w:eastAsia="Consolas"/>
          <w:color w:val="203040"/>
          <w:sz w:val="17"/>
        </w:rPr>
        <w:t>/admin/events/:eventId/scoring</w:t>
        <w:br/>
      </w:r>
      <w:r>
        <w:rPr>
          <w:rFonts w:ascii="Consolas" w:hAnsi="Consolas" w:eastAsia="Consolas"/>
          <w:color w:val="203040"/>
          <w:sz w:val="17"/>
        </w:rPr>
        <w:t>/admin/events/:eventId/audit</w:t>
        <w:br/>
      </w:r>
      <w:r>
        <w:rPr>
          <w:rFonts w:ascii="Consolas" w:hAnsi="Consolas" w:eastAsia="Consolas"/>
          <w:color w:val="203040"/>
          <w:sz w:val="17"/>
        </w:rPr>
        <w:t>/admin/operations</w:t>
        <w:br/>
      </w:r>
      <w:r>
        <w:rPr>
          <w:rFonts w:ascii="Consolas" w:hAnsi="Consolas" w:eastAsia="Consolas"/>
          <w:color w:val="203040"/>
          <w:sz w:val="17"/>
        </w:rPr>
        <w:t>/settings</w:t>
        <w:br/>
      </w:r>
      <w:r>
        <w:rPr>
          <w:rFonts w:ascii="Consolas" w:hAnsi="Consolas" w:eastAsia="Consolas"/>
          <w:color w:val="203040"/>
          <w:sz w:val="17"/>
        </w:rPr>
        <w:t>/privacy</w:t>
        <w:br/>
      </w:r>
      <w:r>
        <w:rPr>
          <w:rFonts w:ascii="Consolas" w:hAnsi="Consolas" w:eastAsia="Consolas"/>
          <w:color w:val="203040"/>
          <w:sz w:val="17"/>
        </w:rPr>
        <w:t>/offline</w:t>
      </w:r>
    </w:p>
    <w:p>
      <w:pPr>
        <w:spacing w:after="120" w:line="300" w:lineRule="auto"/>
      </w:pPr>
      <w:r>
        <w:rPr>
          <w:rFonts w:ascii="Calibri" w:hAnsi="Calibri" w:eastAsia="Calibri"/>
        </w:rPr>
        <w:t>Deep links MUST survive deployment and refresh. Cloudflare Pages serves the SPA fallback for application routes while preserving actual assets and the service worker.</w:t>
      </w:r>
    </w:p>
    <w:p>
      <w:pPr>
        <w:pStyle w:val="Heading2"/>
      </w:pPr>
      <w:r>
        <w:rPr>
          <w:rFonts w:ascii="Calibri" w:hAnsi="Calibri" w:eastAsia="Calibri"/>
          <w:b/>
          <w:color w:val="2E74B5"/>
          <w:sz w:val="26"/>
        </w:rPr>
        <w:t>5.2 Required screens</w:t>
      </w:r>
    </w:p>
    <w:p>
      <w:pPr>
        <w:pStyle w:val="Heading3"/>
      </w:pPr>
      <w:r>
        <w:rPr>
          <w:rFonts w:ascii="Calibri" w:hAnsi="Calibri" w:eastAsia="Calibri"/>
          <w:b/>
          <w:color w:val="1F4D78"/>
          <w:sz w:val="24"/>
        </w:rPr>
        <w:t>Authentication</w:t>
      </w:r>
    </w:p>
    <w:p>
      <w:pPr>
        <w:spacing w:after="120" w:line="300" w:lineRule="auto"/>
      </w:pPr>
      <w:r>
        <w:rPr>
          <w:rFonts w:ascii="Calibri" w:hAnsi="Calibri" w:eastAsia="Calibri"/>
        </w:rPr>
        <w:t>Sign in; forced password change; MFA enrollment/challenge for organizers; account disabled message; offline sign-in limitation; privacy acknowledgment.</w:t>
      </w:r>
    </w:p>
    <w:p>
      <w:pPr>
        <w:pStyle w:val="Heading3"/>
      </w:pPr>
      <w:r>
        <w:rPr>
          <w:rFonts w:ascii="Calibri" w:hAnsi="Calibri" w:eastAsia="Calibri"/>
          <w:b/>
          <w:color w:val="1F4D78"/>
          <w:sz w:val="24"/>
        </w:rPr>
        <w:t>Player dashboard</w:t>
      </w:r>
    </w:p>
    <w:p>
      <w:pPr>
        <w:spacing w:after="120" w:line="300" w:lineRule="auto"/>
      </w:pPr>
      <w:r>
        <w:rPr>
          <w:rFonts w:ascii="Calibri" w:hAnsi="Calibri" w:eastAsia="Calibri"/>
        </w:rPr>
        <w:t>Active event; next group time; resume scorecard; sync/outbox warning; recent/future events; install-PWA prompt shown only when appropriate.</w:t>
      </w:r>
    </w:p>
    <w:p>
      <w:pPr>
        <w:pStyle w:val="Heading3"/>
      </w:pPr>
      <w:r>
        <w:rPr>
          <w:rFonts w:ascii="Calibri" w:hAnsi="Calibri" w:eastAsia="Calibri"/>
          <w:b/>
          <w:color w:val="1F4D78"/>
          <w:sz w:val="24"/>
        </w:rPr>
        <w:t>Event home</w:t>
      </w:r>
    </w:p>
    <w:p>
      <w:pPr>
        <w:spacing w:after="120" w:line="300" w:lineRule="auto"/>
      </w:pPr>
      <w:r>
        <w:rPr>
          <w:rFonts w:ascii="Calibri" w:hAnsi="Calibri" w:eastAsia="Calibri"/>
        </w:rPr>
        <w:t>Status, course/tees, group, weather-independent notices, terms summary, score action, leaderboards, format tabs, and offline availability.</w:t>
      </w:r>
    </w:p>
    <w:p>
      <w:pPr>
        <w:pStyle w:val="Heading3"/>
      </w:pPr>
      <w:r>
        <w:rPr>
          <w:rFonts w:ascii="Calibri" w:hAnsi="Calibri" w:eastAsia="Calibri"/>
          <w:b/>
          <w:color w:val="1F4D78"/>
          <w:sz w:val="24"/>
        </w:rPr>
        <w:t>Score-entry screen</w:t>
      </w:r>
    </w:p>
    <w:p>
      <w:pPr>
        <w:spacing w:after="120" w:line="300" w:lineRule="auto"/>
      </w:pPr>
      <w:r>
        <w:rPr>
          <w:rFonts w:ascii="Calibri" w:hAnsi="Calibri" w:eastAsia="Calibri"/>
        </w:rPr>
        <w:t>Sticky hole header; previous/next; par/SI; per-entity score stepper and direct numeric input; net-stroke badge; outbox status; compact running totals; screen-reader live region for save status.</w:t>
      </w:r>
    </w:p>
    <w:p>
      <w:pPr>
        <w:pStyle w:val="Heading3"/>
      </w:pPr>
      <w:r>
        <w:rPr>
          <w:rFonts w:ascii="Calibri" w:hAnsi="Calibri" w:eastAsia="Calibri"/>
          <w:b/>
          <w:color w:val="1F4D78"/>
          <w:sz w:val="24"/>
        </w:rPr>
        <w:t>Live leaderboard</w:t>
      </w:r>
    </w:p>
    <w:p>
      <w:pPr>
        <w:spacing w:after="120" w:line="300" w:lineRule="auto"/>
      </w:pPr>
      <w:r>
        <w:rPr>
          <w:rFonts w:ascii="Calibri" w:hAnsi="Calibri" w:eastAsia="Calibri"/>
        </w:rPr>
        <w:t>Rank, participant/team, thru, primary result, optional secondary metric; filters; last-updated/revision; provisional banner; expandable scorecard.</w:t>
      </w:r>
    </w:p>
    <w:p>
      <w:pPr>
        <w:pStyle w:val="Heading3"/>
      </w:pPr>
      <w:r>
        <w:rPr>
          <w:rFonts w:ascii="Calibri" w:hAnsi="Calibri" w:eastAsia="Calibri"/>
          <w:b/>
          <w:color w:val="1F4D78"/>
          <w:sz w:val="24"/>
        </w:rPr>
        <w:t>Event builder</w:t>
      </w:r>
    </w:p>
    <w:p>
      <w:pPr>
        <w:spacing w:after="120" w:line="300" w:lineRule="auto"/>
      </w:pPr>
      <w:r>
        <w:rPr>
          <w:rFonts w:ascii="Calibri" w:hAnsi="Calibri" w:eastAsia="Calibri"/>
        </w:rPr>
        <w:t>Step sequence: basics, course/tees, participants, teams/flights/groups, competitions/rules, handicaps, permissions, review/preflight, publish.</w:t>
      </w:r>
    </w:p>
    <w:p>
      <w:pPr>
        <w:pStyle w:val="Heading3"/>
      </w:pPr>
      <w:r>
        <w:rPr>
          <w:rFonts w:ascii="Calibri" w:hAnsi="Calibri" w:eastAsia="Calibri"/>
          <w:b/>
          <w:color w:val="1F4D78"/>
          <w:sz w:val="24"/>
        </w:rPr>
        <w:t>Scoring control room</w:t>
      </w:r>
    </w:p>
    <w:p>
      <w:pPr>
        <w:spacing w:after="120" w:line="300" w:lineRule="auto"/>
      </w:pPr>
      <w:r>
        <w:rPr>
          <w:rFonts w:ascii="Calibri" w:hAnsi="Calibri" w:eastAsia="Calibri"/>
        </w:rPr>
        <w:t>Group progress, missing scores, conflicts, stale devices, correction requests, projection health, open/close controls, and finalization blockers.</w:t>
      </w:r>
    </w:p>
    <w:p>
      <w:pPr>
        <w:pStyle w:val="Heading3"/>
      </w:pPr>
      <w:r>
        <w:rPr>
          <w:rFonts w:ascii="Calibri" w:hAnsi="Calibri" w:eastAsia="Calibri"/>
          <w:b/>
          <w:color w:val="1F4D78"/>
          <w:sz w:val="24"/>
        </w:rPr>
        <w:t>Operations</w:t>
      </w:r>
    </w:p>
    <w:p>
      <w:pPr>
        <w:spacing w:after="120" w:line="300" w:lineRule="auto"/>
      </w:pPr>
      <w:r>
        <w:rPr>
          <w:rFonts w:ascii="Calibri" w:hAnsi="Calibri" w:eastAsia="Calibri"/>
        </w:rPr>
        <w:t>Quota indicators, last backup, restore drill date, app/schema versions, Supabase project status reminder, Edge Function health, error counters, and data export.</w:t>
      </w:r>
    </w:p>
    <w:p>
      <w:pPr>
        <w:pStyle w:val="Heading2"/>
      </w:pPr>
      <w:r>
        <w:rPr>
          <w:rFonts w:ascii="Calibri" w:hAnsi="Calibri" w:eastAsia="Calibri"/>
          <w:b/>
          <w:color w:val="2E74B5"/>
          <w:sz w:val="26"/>
        </w:rPr>
        <w:t>5.3 Navigation behavior</w:t>
      </w:r>
    </w:p>
    <w:p>
      <w:pPr>
        <w:pStyle w:val="ListBullet"/>
        <w:spacing w:after="80" w:line="300" w:lineRule="auto"/>
        <w:ind w:left="540" w:hanging="271"/>
        <w:numPr>
          <w:ilvl w:val="0"/>
          <w:numId w:val="10"/>
        </w:numPr>
      </w:pPr>
      <w:r>
        <w:rPr>
          <w:rFonts w:ascii="Calibri" w:hAnsi="Calibri" w:eastAsia="Calibri"/>
        </w:rPr>
        <w:t>Bottom navigation on narrow screens: Home, Score, Leaderboard, More.</w:t>
      </w:r>
    </w:p>
    <w:p>
      <w:pPr>
        <w:pStyle w:val="ListBullet"/>
        <w:spacing w:after="80" w:line="300" w:lineRule="auto"/>
        <w:ind w:left="540" w:hanging="271"/>
        <w:numPr>
          <w:ilvl w:val="0"/>
          <w:numId w:val="10"/>
        </w:numPr>
      </w:pPr>
      <w:r>
        <w:rPr>
          <w:rFonts w:ascii="Calibri" w:hAnsi="Calibri" w:eastAsia="Calibri"/>
        </w:rPr>
        <w:t>Desktop/tablet navigation may use a left rail.</w:t>
      </w:r>
    </w:p>
    <w:p>
      <w:pPr>
        <w:pStyle w:val="ListBullet"/>
        <w:spacing w:after="80" w:line="300" w:lineRule="auto"/>
        <w:ind w:left="540" w:hanging="271"/>
        <w:numPr>
          <w:ilvl w:val="0"/>
          <w:numId w:val="10"/>
        </w:numPr>
      </w:pPr>
      <w:r>
        <w:rPr>
          <w:rFonts w:ascii="Calibri" w:hAnsi="Calibri" w:eastAsia="Calibri"/>
        </w:rPr>
        <w:t>The browser Back action MUST not discard an unsynced score.</w:t>
      </w:r>
    </w:p>
    <w:p>
      <w:pPr>
        <w:pStyle w:val="ListBullet"/>
        <w:spacing w:after="80" w:line="300" w:lineRule="auto"/>
        <w:ind w:left="540" w:hanging="271"/>
        <w:numPr>
          <w:ilvl w:val="0"/>
          <w:numId w:val="10"/>
        </w:numPr>
      </w:pPr>
      <w:r>
        <w:rPr>
          <w:rFonts w:ascii="Calibri" w:hAnsi="Calibri" w:eastAsia="Calibri"/>
        </w:rPr>
        <w:t>A persistent offline/sync banner appears only when attention is needed.</w:t>
      </w:r>
    </w:p>
    <w:p>
      <w:pPr>
        <w:pStyle w:val="ListBullet"/>
        <w:spacing w:after="80" w:line="300" w:lineRule="auto"/>
        <w:ind w:left="540" w:hanging="271"/>
        <w:numPr>
          <w:ilvl w:val="0"/>
          <w:numId w:val="10"/>
        </w:numPr>
      </w:pPr>
      <w:r>
        <w:rPr>
          <w:rFonts w:ascii="Calibri" w:hAnsi="Calibri" w:eastAsia="Calibri"/>
        </w:rPr>
        <w:t>Destructive or irreversible actions require confirmation that names the target and consequence.</w:t>
      </w:r>
    </w:p>
    <w:p>
      <w:pPr>
        <w:pStyle w:val="Heading1"/>
      </w:pPr>
      <w:r>
        <w:rPr>
          <w:rFonts w:ascii="Calibri" w:hAnsi="Calibri" w:eastAsia="Calibri"/>
          <w:b/>
          <w:color w:val="2E74B5"/>
          <w:sz w:val="32"/>
        </w:rPr>
        <w:t>6. Event Rules and Snapshot Model</w:t>
      </w:r>
    </w:p>
    <w:p>
      <w:pPr>
        <w:pStyle w:val="Heading2"/>
      </w:pPr>
      <w:r>
        <w:rPr>
          <w:rFonts w:ascii="Calibri" w:hAnsi="Calibri" w:eastAsia="Calibri"/>
          <w:b/>
          <w:color w:val="2E74B5"/>
          <w:sz w:val="26"/>
        </w:rPr>
        <w:t>6.1 Structured Terms of Competition</w:t>
      </w:r>
    </w:p>
    <w:p>
      <w:pPr>
        <w:spacing w:after="120" w:line="300" w:lineRule="auto"/>
      </w:pPr>
      <w:r>
        <w:rPr>
          <w:rFonts w:ascii="Calibri" w:hAnsi="Calibri" w:eastAsia="Calibri"/>
        </w:rPr>
        <w:t xml:space="preserve">Each competition stores a validated </w:t>
      </w:r>
      <w:r>
        <w:rPr>
          <w:rFonts w:ascii="Consolas" w:hAnsi="Consolas" w:eastAsia="Consolas"/>
          <w:color w:val="1F4D78"/>
          <w:sz w:val="21"/>
        </w:rPr>
        <w:t>rules_json</w:t>
      </w:r>
      <w:r>
        <w:rPr>
          <w:rFonts w:ascii="Calibri" w:hAnsi="Calibri" w:eastAsia="Calibri"/>
        </w:rPr>
        <w:t xml:space="preserve"> matching a versioned schema and a generated </w:t>
      </w:r>
      <w:r>
        <w:rPr>
          <w:rFonts w:ascii="Consolas" w:hAnsi="Consolas" w:eastAsia="Consolas"/>
          <w:color w:val="1F4D78"/>
          <w:sz w:val="21"/>
        </w:rPr>
        <w:t>rules_text</w:t>
      </w:r>
      <w:r>
        <w:rPr>
          <w:rFonts w:ascii="Calibri" w:hAnsi="Calibri" w:eastAsia="Calibri"/>
        </w:rPr>
        <w:t>. The structured form is authoritative; the text is for humans. At minimum it records:</w:t>
      </w:r>
    </w:p>
    <w:p>
      <w:pPr>
        <w:pStyle w:val="ListBullet"/>
        <w:spacing w:after="80" w:line="300" w:lineRule="auto"/>
        <w:ind w:left="540" w:hanging="271"/>
        <w:numPr>
          <w:ilvl w:val="0"/>
          <w:numId w:val="10"/>
        </w:numPr>
      </w:pPr>
      <w:r>
        <w:rPr>
          <w:rFonts w:ascii="Calibri" w:hAnsi="Calibri" w:eastAsia="Calibri"/>
        </w:rPr>
        <w:t>format and scoring metric;</w:t>
      </w:r>
    </w:p>
    <w:p>
      <w:pPr>
        <w:pStyle w:val="ListBullet"/>
        <w:spacing w:after="80" w:line="300" w:lineRule="auto"/>
        <w:ind w:left="540" w:hanging="271"/>
        <w:numPr>
          <w:ilvl w:val="0"/>
          <w:numId w:val="10"/>
        </w:numPr>
      </w:pPr>
      <w:r>
        <w:rPr>
          <w:rFonts w:ascii="Calibri" w:hAnsi="Calibri" w:eastAsia="Calibri"/>
        </w:rPr>
        <w:t>round/hole scope;</w:t>
      </w:r>
    </w:p>
    <w:p>
      <w:pPr>
        <w:pStyle w:val="ListBullet"/>
        <w:spacing w:after="80" w:line="300" w:lineRule="auto"/>
        <w:ind w:left="540" w:hanging="271"/>
        <w:numPr>
          <w:ilvl w:val="0"/>
          <w:numId w:val="10"/>
        </w:numPr>
      </w:pPr>
      <w:r>
        <w:rPr>
          <w:rFonts w:ascii="Calibri" w:hAnsi="Calibri" w:eastAsia="Calibri"/>
        </w:rPr>
        <w:t>eligible players/teams/flights;</w:t>
      </w:r>
    </w:p>
    <w:p>
      <w:pPr>
        <w:pStyle w:val="ListBullet"/>
        <w:spacing w:after="80" w:line="300" w:lineRule="auto"/>
        <w:ind w:left="540" w:hanging="271"/>
        <w:numPr>
          <w:ilvl w:val="0"/>
          <w:numId w:val="10"/>
        </w:numPr>
      </w:pPr>
      <w:r>
        <w:rPr>
          <w:rFonts w:ascii="Calibri" w:hAnsi="Calibri" w:eastAsia="Calibri"/>
        </w:rPr>
        <w:t>tee and handicap source;</w:t>
      </w:r>
    </w:p>
    <w:p>
      <w:pPr>
        <w:pStyle w:val="ListBullet"/>
        <w:spacing w:after="80" w:line="300" w:lineRule="auto"/>
        <w:ind w:left="540" w:hanging="271"/>
        <w:numPr>
          <w:ilvl w:val="0"/>
          <w:numId w:val="10"/>
        </w:numPr>
      </w:pPr>
      <w:r>
        <w:rPr>
          <w:rFonts w:ascii="Calibri" w:hAnsi="Calibri" w:eastAsia="Calibri"/>
        </w:rPr>
        <w:t>handicap allowance and rounding profile;</w:t>
      </w:r>
    </w:p>
    <w:p>
      <w:pPr>
        <w:pStyle w:val="ListBullet"/>
        <w:spacing w:after="80" w:line="300" w:lineRule="auto"/>
        <w:ind w:left="540" w:hanging="271"/>
        <w:numPr>
          <w:ilvl w:val="0"/>
          <w:numId w:val="10"/>
        </w:numPr>
      </w:pPr>
      <w:r>
        <w:rPr>
          <w:rFonts w:ascii="Calibri" w:hAnsi="Calibri" w:eastAsia="Calibri"/>
        </w:rPr>
        <w:t>stroke allocation policy;</w:t>
      </w:r>
    </w:p>
    <w:p>
      <w:pPr>
        <w:pStyle w:val="ListBullet"/>
        <w:spacing w:after="80" w:line="300" w:lineRule="auto"/>
        <w:ind w:left="540" w:hanging="271"/>
        <w:numPr>
          <w:ilvl w:val="0"/>
          <w:numId w:val="10"/>
        </w:numPr>
      </w:pPr>
      <w:r>
        <w:rPr>
          <w:rFonts w:ascii="Calibri" w:hAnsi="Calibri" w:eastAsia="Calibri"/>
        </w:rPr>
        <w:t>team aggregation policy;</w:t>
      </w:r>
    </w:p>
    <w:p>
      <w:pPr>
        <w:pStyle w:val="ListBullet"/>
        <w:spacing w:after="80" w:line="300" w:lineRule="auto"/>
        <w:ind w:left="540" w:hanging="271"/>
        <w:numPr>
          <w:ilvl w:val="0"/>
          <w:numId w:val="10"/>
        </w:numPr>
      </w:pPr>
      <w:r>
        <w:rPr>
          <w:rFonts w:ascii="Calibri" w:hAnsi="Calibri" w:eastAsia="Calibri"/>
        </w:rPr>
        <w:t>tie, playoff, countback, and incomplete-card policy;</w:t>
      </w:r>
    </w:p>
    <w:p>
      <w:pPr>
        <w:pStyle w:val="ListBullet"/>
        <w:spacing w:after="80" w:line="300" w:lineRule="auto"/>
        <w:ind w:left="540" w:hanging="271"/>
        <w:numPr>
          <w:ilvl w:val="0"/>
          <w:numId w:val="10"/>
        </w:numPr>
      </w:pPr>
      <w:r>
        <w:rPr>
          <w:rFonts w:ascii="Calibri" w:hAnsi="Calibri" w:eastAsia="Calibri"/>
        </w:rPr>
        <w:t>skins carry policy when applicable;</w:t>
      </w:r>
    </w:p>
    <w:p>
      <w:pPr>
        <w:pStyle w:val="ListBullet"/>
        <w:spacing w:after="80" w:line="300" w:lineRule="auto"/>
        <w:ind w:left="540" w:hanging="271"/>
        <w:numPr>
          <w:ilvl w:val="0"/>
          <w:numId w:val="10"/>
        </w:numPr>
      </w:pPr>
      <w:r>
        <w:rPr>
          <w:rFonts w:ascii="Calibri" w:hAnsi="Calibri" w:eastAsia="Calibri"/>
        </w:rPr>
        <w:t>maximum-score/pickup behavior;</w:t>
      </w:r>
    </w:p>
    <w:p>
      <w:pPr>
        <w:pStyle w:val="ListBullet"/>
        <w:spacing w:after="80" w:line="300" w:lineRule="auto"/>
        <w:ind w:left="540" w:hanging="271"/>
        <w:numPr>
          <w:ilvl w:val="0"/>
          <w:numId w:val="10"/>
        </w:numPr>
      </w:pPr>
      <w:r>
        <w:rPr>
          <w:rFonts w:ascii="Calibri" w:hAnsi="Calibri" w:eastAsia="Calibri"/>
        </w:rPr>
        <w:t>publication visibility; and</w:t>
      </w:r>
    </w:p>
    <w:p>
      <w:pPr>
        <w:pStyle w:val="ListBullet"/>
        <w:spacing w:after="80" w:line="300" w:lineRule="auto"/>
        <w:ind w:left="540" w:hanging="271"/>
        <w:numPr>
          <w:ilvl w:val="0"/>
          <w:numId w:val="10"/>
        </w:numPr>
      </w:pPr>
      <w:r>
        <w:rPr>
          <w:rFonts w:ascii="Consolas" w:hAnsi="Consolas" w:eastAsia="Consolas"/>
          <w:color w:val="1F4D78"/>
          <w:sz w:val="21"/>
        </w:rPr>
        <w:t>rules_schema_version</w:t>
      </w:r>
      <w:r>
        <w:rPr>
          <w:rFonts w:ascii="Calibri" w:hAnsi="Calibri" w:eastAsia="Calibri"/>
        </w:rPr>
        <w:t xml:space="preserve"> plus scoring-engine version.</w:t>
      </w:r>
    </w:p>
    <w:p>
      <w:pPr>
        <w:pStyle w:val="Heading2"/>
      </w:pPr>
      <w:r>
        <w:rPr>
          <w:rFonts w:ascii="Calibri" w:hAnsi="Calibri" w:eastAsia="Calibri"/>
          <w:b/>
          <w:color w:val="2E74B5"/>
          <w:sz w:val="26"/>
        </w:rPr>
        <w:t>6.2 Publish snapshot</w:t>
      </w:r>
    </w:p>
    <w:p>
      <w:pPr>
        <w:spacing w:after="120" w:line="300" w:lineRule="auto"/>
      </w:pPr>
      <w:r>
        <w:rPr>
          <w:rFonts w:ascii="Calibri" w:hAnsi="Calibri" w:eastAsia="Calibri"/>
        </w:rPr>
        <w:t>Publishing creates immutable copies of all inputs that could change results:</w:t>
      </w:r>
    </w:p>
    <w:p>
      <w:pPr>
        <w:pStyle w:val="ListBullet"/>
        <w:spacing w:after="80" w:line="300" w:lineRule="auto"/>
        <w:ind w:left="540" w:hanging="271"/>
        <w:numPr>
          <w:ilvl w:val="0"/>
          <w:numId w:val="10"/>
        </w:numPr>
      </w:pPr>
      <w:r>
        <w:rPr>
          <w:rFonts w:ascii="Calibri" w:hAnsi="Calibri" w:eastAsia="Calibri"/>
        </w:rPr>
        <w:t>event/round dates and timezone;</w:t>
      </w:r>
    </w:p>
    <w:p>
      <w:pPr>
        <w:pStyle w:val="ListBullet"/>
        <w:spacing w:after="80" w:line="300" w:lineRule="auto"/>
        <w:ind w:left="540" w:hanging="271"/>
        <w:numPr>
          <w:ilvl w:val="0"/>
          <w:numId w:val="10"/>
        </w:numPr>
      </w:pPr>
      <w:r>
        <w:rPr>
          <w:rFonts w:ascii="Calibri" w:hAnsi="Calibri" w:eastAsia="Calibri"/>
        </w:rPr>
        <w:t>course, tee, par, rating, slope, stroke indexes, and hole order;</w:t>
      </w:r>
    </w:p>
    <w:p>
      <w:pPr>
        <w:pStyle w:val="ListBullet"/>
        <w:spacing w:after="80" w:line="300" w:lineRule="auto"/>
        <w:ind w:left="540" w:hanging="271"/>
        <w:numPr>
          <w:ilvl w:val="0"/>
          <w:numId w:val="10"/>
        </w:numPr>
      </w:pPr>
      <w:r>
        <w:rPr>
          <w:rFonts w:ascii="Calibri" w:hAnsi="Calibri" w:eastAsia="Calibri"/>
        </w:rPr>
        <w:t>participants, teams, flights, and marker permissions;</w:t>
      </w:r>
    </w:p>
    <w:p>
      <w:pPr>
        <w:pStyle w:val="ListBullet"/>
        <w:spacing w:after="80" w:line="300" w:lineRule="auto"/>
        <w:ind w:left="540" w:hanging="271"/>
        <w:numPr>
          <w:ilvl w:val="0"/>
          <w:numId w:val="10"/>
        </w:numPr>
      </w:pPr>
      <w:r>
        <w:rPr>
          <w:rFonts w:ascii="Calibri" w:hAnsi="Calibri" w:eastAsia="Calibri"/>
        </w:rPr>
        <w:t>source handicap value, unrounded course handicap, allowance, and playing handicap;</w:t>
      </w:r>
    </w:p>
    <w:p>
      <w:pPr>
        <w:pStyle w:val="ListBullet"/>
        <w:spacing w:after="80" w:line="300" w:lineRule="auto"/>
        <w:ind w:left="540" w:hanging="271"/>
        <w:numPr>
          <w:ilvl w:val="0"/>
          <w:numId w:val="10"/>
        </w:numPr>
      </w:pPr>
      <w:r>
        <w:rPr>
          <w:rFonts w:ascii="Calibri" w:hAnsi="Calibri" w:eastAsia="Calibri"/>
        </w:rPr>
        <w:t>competition configuration and eligible entities;</w:t>
      </w:r>
    </w:p>
    <w:p>
      <w:pPr>
        <w:pStyle w:val="ListBullet"/>
        <w:spacing w:after="80" w:line="300" w:lineRule="auto"/>
        <w:ind w:left="540" w:hanging="271"/>
        <w:numPr>
          <w:ilvl w:val="0"/>
          <w:numId w:val="10"/>
        </w:numPr>
      </w:pPr>
      <w:r>
        <w:rPr>
          <w:rFonts w:ascii="Calibri" w:hAnsi="Calibri" w:eastAsia="Calibri"/>
        </w:rPr>
        <w:t>engine/rule-profile version.</w:t>
      </w:r>
    </w:p>
    <w:p>
      <w:pPr>
        <w:spacing w:after="120" w:line="300" w:lineRule="auto"/>
      </w:pPr>
      <w:r>
        <w:rPr>
          <w:rFonts w:ascii="Calibri" w:hAnsi="Calibri" w:eastAsia="Calibri"/>
        </w:rPr>
        <w:t xml:space="preserve">Changing a source record after publication does nothing to the event. A director may run a controlled </w:t>
      </w:r>
      <w:r>
        <w:rPr>
          <w:rFonts w:ascii="Calibri" w:hAnsi="Calibri" w:eastAsia="Calibri"/>
          <w:b/>
        </w:rPr>
        <w:t>republish snapshot</w:t>
      </w:r>
      <w:r>
        <w:rPr>
          <w:rFonts w:ascii="Calibri" w:hAnsi="Calibri" w:eastAsia="Calibri"/>
        </w:rPr>
        <w:t xml:space="preserve"> before scoring opens; the action lists changed fields and is audited. After the first accepted score, changes require explicit reopen and result invalidation.</w:t>
      </w:r>
    </w:p>
    <w:p>
      <w:pPr>
        <w:pStyle w:val="Heading2"/>
      </w:pPr>
      <w:r>
        <w:rPr>
          <w:rFonts w:ascii="Calibri" w:hAnsi="Calibri" w:eastAsia="Calibri"/>
          <w:b/>
          <w:color w:val="2E74B5"/>
          <w:sz w:val="26"/>
        </w:rPr>
        <w:t>6.3 Preflight blockers</w:t>
      </w:r>
    </w:p>
    <w:p>
      <w:pPr>
        <w:spacing w:after="120" w:line="300" w:lineRule="auto"/>
      </w:pPr>
      <w:r>
        <w:rPr>
          <w:rFonts w:ascii="Calibri" w:hAnsi="Calibri" w:eastAsia="Calibri"/>
        </w:rPr>
        <w:t>Publishing MUST fail when:</w:t>
      </w:r>
    </w:p>
    <w:p>
      <w:pPr>
        <w:pStyle w:val="ListBullet"/>
        <w:spacing w:after="80" w:line="300" w:lineRule="auto"/>
        <w:ind w:left="540" w:hanging="271"/>
        <w:numPr>
          <w:ilvl w:val="0"/>
          <w:numId w:val="10"/>
        </w:numPr>
      </w:pPr>
      <w:r>
        <w:rPr>
          <w:rFonts w:ascii="Calibri" w:hAnsi="Calibri" w:eastAsia="Calibri"/>
        </w:rPr>
        <w:t>required course holes, par, tee rating/slope, or stroke indexes are missing;</w:t>
      </w:r>
    </w:p>
    <w:p>
      <w:pPr>
        <w:pStyle w:val="ListBullet"/>
        <w:spacing w:after="80" w:line="300" w:lineRule="auto"/>
        <w:ind w:left="540" w:hanging="271"/>
        <w:numPr>
          <w:ilvl w:val="0"/>
          <w:numId w:val="10"/>
        </w:numPr>
      </w:pPr>
      <w:r>
        <w:rPr>
          <w:rFonts w:ascii="Calibri" w:hAnsi="Calibri" w:eastAsia="Calibri"/>
        </w:rPr>
        <w:t xml:space="preserve">stroke indexes duplicate or fall outside </w:t>
      </w:r>
      <w:r>
        <w:rPr>
          <w:rFonts w:ascii="Consolas" w:hAnsi="Consolas" w:eastAsia="Consolas"/>
          <w:color w:val="1F4D78"/>
          <w:sz w:val="21"/>
        </w:rPr>
        <w:t>1..N</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a team format has an invalid roster size;</w:t>
      </w:r>
    </w:p>
    <w:p>
      <w:pPr>
        <w:pStyle w:val="ListBullet"/>
        <w:spacing w:after="80" w:line="300" w:lineRule="auto"/>
        <w:ind w:left="540" w:hanging="271"/>
        <w:numPr>
          <w:ilvl w:val="0"/>
          <w:numId w:val="10"/>
        </w:numPr>
      </w:pPr>
      <w:r>
        <w:rPr>
          <w:rFonts w:ascii="Calibri" w:hAnsi="Calibri" w:eastAsia="Calibri"/>
        </w:rPr>
        <w:t>a participant has no authorized scorer under a scorer-required policy;</w:t>
      </w:r>
    </w:p>
    <w:p>
      <w:pPr>
        <w:pStyle w:val="ListBullet"/>
        <w:spacing w:after="80" w:line="300" w:lineRule="auto"/>
        <w:ind w:left="540" w:hanging="271"/>
        <w:numPr>
          <w:ilvl w:val="0"/>
          <w:numId w:val="10"/>
        </w:numPr>
      </w:pPr>
      <w:r>
        <w:rPr>
          <w:rFonts w:ascii="Calibri" w:hAnsi="Calibri" w:eastAsia="Calibri"/>
        </w:rPr>
        <w:t>a net competition lacks a frozen playing handicap or explicit scratch fallback;</w:t>
      </w:r>
    </w:p>
    <w:p>
      <w:pPr>
        <w:pStyle w:val="ListBullet"/>
        <w:spacing w:after="80" w:line="300" w:lineRule="auto"/>
        <w:ind w:left="540" w:hanging="271"/>
        <w:numPr>
          <w:ilvl w:val="0"/>
          <w:numId w:val="10"/>
        </w:numPr>
      </w:pPr>
      <w:r>
        <w:rPr>
          <w:rFonts w:ascii="Calibri" w:hAnsi="Calibri" w:eastAsia="Calibri"/>
        </w:rPr>
        <w:t>a format's hole scope differs from the round without an explicit subset;</w:t>
      </w:r>
    </w:p>
    <w:p>
      <w:pPr>
        <w:pStyle w:val="ListBullet"/>
        <w:spacing w:after="80" w:line="300" w:lineRule="auto"/>
        <w:ind w:left="540" w:hanging="271"/>
        <w:numPr>
          <w:ilvl w:val="0"/>
          <w:numId w:val="10"/>
        </w:numPr>
      </w:pPr>
      <w:r>
        <w:rPr>
          <w:rFonts w:ascii="Calibri" w:hAnsi="Calibri" w:eastAsia="Calibri"/>
        </w:rPr>
        <w:t>contradictory tie/carry rules are selected;</w:t>
      </w:r>
    </w:p>
    <w:p>
      <w:pPr>
        <w:pStyle w:val="ListBullet"/>
        <w:spacing w:after="80" w:line="300" w:lineRule="auto"/>
        <w:ind w:left="540" w:hanging="271"/>
        <w:numPr>
          <w:ilvl w:val="0"/>
          <w:numId w:val="10"/>
        </w:numPr>
      </w:pPr>
      <w:r>
        <w:rPr>
          <w:rFonts w:ascii="Calibri" w:hAnsi="Calibri" w:eastAsia="Calibri"/>
        </w:rPr>
        <w:t>duplicate active memberships or scoring entities exist; or</w:t>
      </w:r>
    </w:p>
    <w:p>
      <w:pPr>
        <w:pStyle w:val="ListBullet"/>
        <w:spacing w:after="80" w:line="300" w:lineRule="auto"/>
        <w:ind w:left="540" w:hanging="271"/>
        <w:numPr>
          <w:ilvl w:val="0"/>
          <w:numId w:val="10"/>
        </w:numPr>
      </w:pPr>
      <w:r>
        <w:rPr>
          <w:rFonts w:ascii="Calibri" w:hAnsi="Calibri" w:eastAsia="Calibri"/>
        </w:rPr>
        <w:t>the estimated live connection count exceeds the supported profile without owner override.</w:t>
      </w:r>
    </w:p>
    <w:p>
      <w:pPr>
        <w:pStyle w:val="Heading1"/>
      </w:pPr>
      <w:r>
        <w:rPr>
          <w:rFonts w:ascii="Calibri" w:hAnsi="Calibri" w:eastAsia="Calibri"/>
          <w:b/>
          <w:color w:val="2E74B5"/>
          <w:sz w:val="32"/>
        </w:rPr>
        <w:t>7. Scoring Engine Architecture and Invariants</w:t>
      </w:r>
    </w:p>
    <w:p>
      <w:pPr>
        <w:pStyle w:val="Heading2"/>
      </w:pPr>
      <w:r>
        <w:rPr>
          <w:rFonts w:ascii="Calibri" w:hAnsi="Calibri" w:eastAsia="Calibri"/>
          <w:b/>
          <w:color w:val="2E74B5"/>
          <w:sz w:val="26"/>
        </w:rPr>
        <w:t>7.1 Design</w:t>
      </w:r>
    </w:p>
    <w:p>
      <w:pPr>
        <w:spacing w:after="120" w:line="300" w:lineRule="auto"/>
      </w:pPr>
      <w:r>
        <w:rPr>
          <w:rFonts w:ascii="Calibri" w:hAnsi="Calibri" w:eastAsia="Calibri"/>
        </w:rPr>
        <w:t xml:space="preserve">Implement </w:t>
      </w:r>
      <w:r>
        <w:rPr>
          <w:rFonts w:ascii="Consolas" w:hAnsi="Consolas" w:eastAsia="Consolas"/>
          <w:color w:val="1F4D78"/>
          <w:sz w:val="21"/>
        </w:rPr>
        <w:t>packages/scoring</w:t>
      </w:r>
      <w:r>
        <w:rPr>
          <w:rFonts w:ascii="Calibri" w:hAnsi="Calibri" w:eastAsia="Calibri"/>
        </w:rPr>
        <w:t xml:space="preserve"> as a pure TypeScript library with no network, database, browser, clock, locale, or global-state dependency. The web app imports it for offline previews. Supabase Edge Functions import the same source for authoritative projection generation. Every calculation receives a complete immutable snapshot and returns serializable results plus validation messages.</w:t>
      </w:r>
    </w:p>
    <w:p>
      <w:pPr>
        <w:spacing w:after="120" w:line="300" w:lineRule="auto"/>
      </w:pPr>
      <w:r>
        <w:rPr>
          <w:rFonts w:ascii="Calibri" w:hAnsi="Calibri" w:eastAsia="Calibri"/>
        </w:rPr>
        <w:t>Raw score facts and immutable event inputs are the source of truth. Leaderboards, hole results, match state, and skins are replaceable projections. Never store only a total when it can be reproduced from hole-level facts.</w:t>
      </w:r>
    </w:p>
    <w:p>
      <w:pPr>
        <w:pStyle w:val="Heading2"/>
      </w:pPr>
      <w:r>
        <w:rPr>
          <w:rFonts w:ascii="Calibri" w:hAnsi="Calibri" w:eastAsia="Calibri"/>
          <w:b/>
          <w:color w:val="2E74B5"/>
          <w:sz w:val="26"/>
        </w:rPr>
        <w:t>7.2 Revision-safe write and projection protocol</w:t>
      </w:r>
    </w:p>
    <w:p>
      <w:pPr>
        <w:spacing w:before="100" w:after="160"/>
        <w:jc w:val="center"/>
      </w:pPr>
      <w:r>
        <w:drawing>
          <wp:inline xmlns:a="http://schemas.openxmlformats.org/drawingml/2006/main" xmlns:pic="http://schemas.openxmlformats.org/drawingml/2006/picture">
            <wp:extent cx="5806440" cy="2787091"/>
            <wp:docPr id="1" name="Picture 1" descr="Five-step revision-safe score flow: queue locally, commit raw score, increment event revision, recalculate, and publish only when current; stale projections retry and raw scores remain durable." title="Architecture diagram"/>
            <wp:cNvGraphicFramePr>
              <a:graphicFrameLocks noChangeAspect="1"/>
            </wp:cNvGraphicFramePr>
            <a:graphic>
              <a:graphicData uri="http://schemas.openxmlformats.org/drawingml/2006/picture">
                <pic:pic>
                  <pic:nvPicPr>
                    <pic:cNvPr id="0" name="revision-flow.png"/>
                    <pic:cNvPicPr/>
                  </pic:nvPicPr>
                  <pic:blipFill>
                    <a:blip r:embed="rId11"/>
                    <a:stretch>
                      <a:fillRect/>
                    </a:stretch>
                  </pic:blipFill>
                  <pic:spPr>
                    <a:xfrm>
                      <a:off x="0" y="0"/>
                      <a:ext cx="5806440" cy="2787091"/>
                    </a:xfrm>
                    <a:prstGeom prst="rect"/>
                  </pic:spPr>
                </pic:pic>
              </a:graphicData>
            </a:graphic>
          </wp:inline>
        </w:drawing>
      </w:r>
    </w:p>
    <w:p>
      <w:pPr>
        <w:pStyle w:val="ListNumber"/>
        <w:spacing w:after="80" w:line="300" w:lineRule="auto"/>
        <w:ind w:left="540" w:hanging="271"/>
        <w:numPr>
          <w:ilvl w:val="0"/>
          <w:numId w:val="18"/>
        </w:numPr>
      </w:pPr>
      <w:r>
        <w:rPr>
          <w:rFonts w:ascii="Calibri" w:hAnsi="Calibri" w:eastAsia="Calibri"/>
        </w:rPr>
        <w:t xml:space="preserve">Client creates UUID </w:t>
      </w:r>
      <w:r>
        <w:rPr>
          <w:rFonts w:ascii="Consolas" w:hAnsi="Consolas" w:eastAsia="Consolas"/>
          <w:color w:val="1F4D78"/>
          <w:sz w:val="21"/>
        </w:rPr>
        <w:t>idempotency_key</w:t>
      </w:r>
      <w:r>
        <w:rPr>
          <w:rFonts w:ascii="Calibri" w:hAnsi="Calibri" w:eastAsia="Calibri"/>
        </w:rPr>
        <w:t>, local timestamp, base score revision, and mutation payload.</w:t>
      </w:r>
    </w:p>
    <w:p>
      <w:pPr>
        <w:pStyle w:val="ListNumber"/>
        <w:spacing w:after="80" w:line="300" w:lineRule="auto"/>
        <w:ind w:left="540" w:hanging="271"/>
        <w:numPr>
          <w:ilvl w:val="0"/>
          <w:numId w:val="18"/>
        </w:numPr>
      </w:pPr>
      <w:r>
        <w:rPr>
          <w:rFonts w:ascii="Consolas" w:hAnsi="Consolas" w:eastAsia="Consolas"/>
          <w:color w:val="1F4D78"/>
          <w:sz w:val="21"/>
        </w:rPr>
        <w:t>submit-score</w:t>
      </w:r>
      <w:r>
        <w:rPr>
          <w:rFonts w:ascii="Calibri" w:hAnsi="Calibri" w:eastAsia="Calibri"/>
        </w:rPr>
        <w:t xml:space="preserve"> Edge Function validates JWT and schema, then calls </w:t>
      </w:r>
      <w:r>
        <w:rPr>
          <w:rFonts w:ascii="Consolas" w:hAnsi="Consolas" w:eastAsia="Consolas"/>
          <w:color w:val="1F4D78"/>
          <w:sz w:val="21"/>
        </w:rPr>
        <w:t>apply_score_mutation</w:t>
      </w:r>
      <w:r>
        <w:rPr>
          <w:rFonts w:ascii="Calibri" w:hAnsi="Calibri" w:eastAsia="Calibri"/>
        </w:rPr>
        <w:t xml:space="preserve"> using the caller's auth context.</w:t>
      </w:r>
    </w:p>
    <w:p>
      <w:pPr>
        <w:pStyle w:val="ListNumber"/>
        <w:spacing w:after="80" w:line="300" w:lineRule="auto"/>
        <w:ind w:left="540" w:hanging="271"/>
        <w:numPr>
          <w:ilvl w:val="0"/>
          <w:numId w:val="18"/>
        </w:numPr>
      </w:pPr>
      <w:r>
        <w:rPr>
          <w:rFonts w:ascii="Calibri" w:hAnsi="Calibri" w:eastAsia="Calibri"/>
        </w:rPr>
        <w:t xml:space="preserve">PostgreSQL checks permissions, event state, value, and idempotency; locks the target score; applies or rejects conflict policy; appends audit; increments </w:t>
      </w:r>
      <w:r>
        <w:rPr>
          <w:rFonts w:ascii="Consolas" w:hAnsi="Consolas" w:eastAsia="Consolas"/>
          <w:color w:val="1F4D78"/>
          <w:sz w:val="21"/>
        </w:rPr>
        <w:t>events.scoring_revision</w:t>
      </w:r>
      <w:r>
        <w:rPr>
          <w:rFonts w:ascii="Calibri" w:hAnsi="Calibri" w:eastAsia="Calibri"/>
        </w:rPr>
        <w:t>; and returns the committed score plus new event revision.</w:t>
      </w:r>
    </w:p>
    <w:p>
      <w:pPr>
        <w:pStyle w:val="ListNumber"/>
        <w:spacing w:after="80" w:line="300" w:lineRule="auto"/>
        <w:ind w:left="540" w:hanging="271"/>
        <w:numPr>
          <w:ilvl w:val="0"/>
          <w:numId w:val="18"/>
        </w:numPr>
      </w:pPr>
      <w:r>
        <w:rPr>
          <w:rFonts w:ascii="Calibri" w:hAnsi="Calibri" w:eastAsia="Calibri"/>
        </w:rPr>
        <w:t xml:space="preserve">Edge Function reads a consistent scoring snapshot for the returned revision, calculates projections, and calls </w:t>
      </w:r>
      <w:r>
        <w:rPr>
          <w:rFonts w:ascii="Consolas" w:hAnsi="Consolas" w:eastAsia="Consolas"/>
          <w:color w:val="1F4D78"/>
          <w:sz w:val="21"/>
        </w:rPr>
        <w:t>publish_projections(event_id, revision, result_json)</w:t>
      </w:r>
      <w:r>
        <w:rPr>
          <w:rFonts w:ascii="Calibri" w:hAnsi="Calibri" w:eastAsia="Calibri"/>
        </w:rPr>
        <w:t xml:space="preserve"> with service credentials.</w:t>
      </w:r>
    </w:p>
    <w:p>
      <w:pPr>
        <w:pStyle w:val="ListNumber"/>
        <w:spacing w:after="80" w:line="300" w:lineRule="auto"/>
        <w:ind w:left="540" w:hanging="271"/>
        <w:numPr>
          <w:ilvl w:val="0"/>
          <w:numId w:val="18"/>
        </w:numPr>
      </w:pPr>
      <w:r>
        <w:rPr>
          <w:rFonts w:ascii="Calibri" w:hAnsi="Calibri" w:eastAsia="Calibri"/>
        </w:rPr>
        <w:t xml:space="preserve">PostgreSQL publishes only when the current event revision still equals the calculated revision. If newer, the function returns </w:t>
      </w:r>
      <w:r>
        <w:rPr>
          <w:rFonts w:ascii="Consolas" w:hAnsi="Consolas" w:eastAsia="Consolas"/>
          <w:color w:val="1F4D78"/>
          <w:sz w:val="21"/>
        </w:rPr>
        <w:t>stale</w:t>
      </w:r>
      <w:r>
        <w:rPr>
          <w:rFonts w:ascii="Calibri" w:hAnsi="Calibri" w:eastAsia="Calibri"/>
        </w:rPr>
        <w:t xml:space="preserve"> and the Edge Function retries from the latest snapshot up to three times.</w:t>
      </w:r>
    </w:p>
    <w:p>
      <w:pPr>
        <w:pStyle w:val="ListNumber"/>
        <w:spacing w:after="80" w:line="300" w:lineRule="auto"/>
        <w:ind w:left="540" w:hanging="271"/>
        <w:numPr>
          <w:ilvl w:val="0"/>
          <w:numId w:val="18"/>
        </w:numPr>
      </w:pPr>
      <w:r>
        <w:rPr>
          <w:rFonts w:ascii="Calibri" w:hAnsi="Calibri" w:eastAsia="Calibri"/>
        </w:rPr>
        <w:t>A projection publish emits a small realtime revision event. Clients refetch the appropriate result rows.</w:t>
      </w:r>
    </w:p>
    <w:p>
      <w:pPr>
        <w:spacing w:after="120" w:line="300" w:lineRule="auto"/>
      </w:pPr>
      <w:r>
        <w:rPr>
          <w:rFonts w:ascii="Calibri" w:hAnsi="Calibri" w:eastAsia="Calibri"/>
        </w:rPr>
        <w:t>This provides durable score acceptance with eventually consistent live projections and prevents an older computation from overwriting a newer one.</w:t>
      </w:r>
    </w:p>
    <w:p>
      <w:pPr>
        <w:pStyle w:val="Heading2"/>
      </w:pPr>
      <w:r>
        <w:rPr>
          <w:rFonts w:ascii="Calibri" w:hAnsi="Calibri" w:eastAsia="Calibri"/>
          <w:b/>
          <w:color w:val="2E74B5"/>
          <w:sz w:val="26"/>
        </w:rPr>
        <w:t>7.3 Engine invariants</w:t>
      </w:r>
    </w:p>
    <w:p>
      <w:pPr>
        <w:pStyle w:val="ListBullet"/>
        <w:spacing w:after="80" w:line="300" w:lineRule="auto"/>
        <w:ind w:left="540" w:hanging="271"/>
        <w:numPr>
          <w:ilvl w:val="0"/>
          <w:numId w:val="10"/>
        </w:numPr>
      </w:pPr>
      <w:r>
        <w:rPr>
          <w:rFonts w:ascii="Calibri" w:hAnsi="Calibri" w:eastAsia="Calibri"/>
        </w:rPr>
        <w:t>Same normalized input and engine version always produce byte-equivalent canonical JSON and result hash.</w:t>
      </w:r>
    </w:p>
    <w:p>
      <w:pPr>
        <w:pStyle w:val="ListBullet"/>
        <w:spacing w:after="80" w:line="300" w:lineRule="auto"/>
        <w:ind w:left="540" w:hanging="271"/>
        <w:numPr>
          <w:ilvl w:val="0"/>
          <w:numId w:val="10"/>
        </w:numPr>
      </w:pPr>
      <w:r>
        <w:rPr>
          <w:rFonts w:ascii="Calibri" w:hAnsi="Calibri" w:eastAsia="Calibri"/>
        </w:rPr>
        <w:t>All calculations use integers for strokes/points/skin units and fixed decimal inputs for ratings/handicaps; no display-rounded value feeds another calculation.</w:t>
      </w:r>
    </w:p>
    <w:p>
      <w:pPr>
        <w:pStyle w:val="ListBullet"/>
        <w:spacing w:after="80" w:line="300" w:lineRule="auto"/>
        <w:ind w:left="540" w:hanging="271"/>
        <w:numPr>
          <w:ilvl w:val="0"/>
          <w:numId w:val="10"/>
        </w:numPr>
      </w:pPr>
      <w:r>
        <w:rPr>
          <w:rFonts w:ascii="Calibri" w:hAnsi="Calibri" w:eastAsia="Calibri"/>
        </w:rPr>
        <w:t>Use signed internal handicaps: a plus handicap is negative internally and displayed with a leading plus sign.</w:t>
      </w:r>
    </w:p>
    <w:p>
      <w:pPr>
        <w:pStyle w:val="ListBullet"/>
        <w:spacing w:after="80" w:line="300" w:lineRule="auto"/>
        <w:ind w:left="540" w:hanging="271"/>
        <w:numPr>
          <w:ilvl w:val="0"/>
          <w:numId w:val="10"/>
        </w:numPr>
      </w:pPr>
      <w:r>
        <w:rPr>
          <w:rFonts w:ascii="Calibri" w:hAnsi="Calibri" w:eastAsia="Calibri"/>
        </w:rPr>
        <w:t>Apply one named rounding function at the rule-prescribed final step; never use implicit JavaScript formatting as calculation.</w:t>
      </w:r>
    </w:p>
    <w:p>
      <w:pPr>
        <w:pStyle w:val="ListBullet"/>
        <w:spacing w:after="80" w:line="300" w:lineRule="auto"/>
        <w:ind w:left="540" w:hanging="271"/>
        <w:numPr>
          <w:ilvl w:val="0"/>
          <w:numId w:val="10"/>
        </w:numPr>
      </w:pPr>
      <w:r>
        <w:rPr>
          <w:rFonts w:ascii="Calibri" w:hAnsi="Calibri" w:eastAsia="Calibri"/>
        </w:rPr>
        <w:t xml:space="preserve">Derived values include </w:t>
      </w:r>
      <w:r>
        <w:rPr>
          <w:rFonts w:ascii="Consolas" w:hAnsi="Consolas" w:eastAsia="Consolas"/>
          <w:color w:val="1F4D78"/>
          <w:sz w:val="21"/>
        </w:rPr>
        <w:t>input_revision</w:t>
      </w:r>
      <w:r>
        <w:rPr>
          <w:rFonts w:ascii="Calibri" w:hAnsi="Calibri" w:eastAsia="Calibri"/>
        </w:rPr>
        <w:t xml:space="preserve">, </w:t>
      </w:r>
      <w:r>
        <w:rPr>
          <w:rFonts w:ascii="Consolas" w:hAnsi="Consolas" w:eastAsia="Consolas"/>
          <w:color w:val="1F4D78"/>
          <w:sz w:val="21"/>
        </w:rPr>
        <w:t>engine_version</w:t>
      </w:r>
      <w:r>
        <w:rPr>
          <w:rFonts w:ascii="Calibri" w:hAnsi="Calibri" w:eastAsia="Calibri"/>
        </w:rPr>
        <w:t xml:space="preserve">, </w:t>
      </w:r>
      <w:r>
        <w:rPr>
          <w:rFonts w:ascii="Consolas" w:hAnsi="Consolas" w:eastAsia="Consolas"/>
          <w:color w:val="1F4D78"/>
          <w:sz w:val="21"/>
        </w:rPr>
        <w:t>rules_schema_version</w:t>
      </w:r>
      <w:r>
        <w:rPr>
          <w:rFonts w:ascii="Calibri" w:hAnsi="Calibri" w:eastAsia="Calibri"/>
        </w:rPr>
        <w:t xml:space="preserve">, and </w:t>
      </w:r>
      <w:r>
        <w:rPr>
          <w:rFonts w:ascii="Consolas" w:hAnsi="Consolas" w:eastAsia="Consolas"/>
          <w:color w:val="1F4D78"/>
          <w:sz w:val="21"/>
        </w:rPr>
        <w:t>provisional</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Missing data propagates as provisional/invalid; it is never coerced to zero except where the format explicitly awards zero points for a pickup/no-score.</w:t>
      </w:r>
    </w:p>
    <w:p>
      <w:pPr>
        <w:pStyle w:val="ListBullet"/>
        <w:spacing w:after="80" w:line="300" w:lineRule="auto"/>
        <w:ind w:left="540" w:hanging="271"/>
        <w:numPr>
          <w:ilvl w:val="0"/>
          <w:numId w:val="10"/>
        </w:numPr>
      </w:pPr>
      <w:r>
        <w:rPr>
          <w:rFonts w:ascii="Calibri" w:hAnsi="Calibri" w:eastAsia="Calibri"/>
        </w:rPr>
        <w:t>Disqualified or no-return entities remain visible but are not competitively ranked.</w:t>
      </w:r>
    </w:p>
    <w:p>
      <w:pPr>
        <w:pStyle w:val="ListBullet"/>
        <w:spacing w:after="80" w:line="300" w:lineRule="auto"/>
        <w:ind w:left="540" w:hanging="271"/>
        <w:numPr>
          <w:ilvl w:val="0"/>
          <w:numId w:val="10"/>
        </w:numPr>
      </w:pPr>
      <w:r>
        <w:rPr>
          <w:rFonts w:ascii="Calibri" w:hAnsi="Calibri" w:eastAsia="Calibri"/>
        </w:rPr>
        <w:t>Client preview and server projection MUST pass the same golden-vector suite.</w:t>
      </w:r>
    </w:p>
    <w:p>
      <w:pPr>
        <w:pStyle w:val="Heading2"/>
      </w:pPr>
      <w:r>
        <w:rPr>
          <w:rFonts w:ascii="Calibri" w:hAnsi="Calibri" w:eastAsia="Calibri"/>
          <w:b/>
          <w:color w:val="2E74B5"/>
          <w:sz w:val="26"/>
        </w:rPr>
        <w:t>7.4 Core types</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HoleSnapshot { id, ordinal, par, strokeIndex, segment }</w:t>
        <w:br/>
      </w:r>
      <w:r>
        <w:rPr>
          <w:rFonts w:ascii="Consolas" w:hAnsi="Consolas" w:eastAsia="Consolas"/>
          <w:color w:val="203040"/>
          <w:sz w:val="17"/>
        </w:rPr>
        <w:t>HandicapSnapshot { sourceValue, courseHandicapUnrounded, allowance, playingHandicap }</w:t>
        <w:br/>
      </w:r>
      <w:r>
        <w:rPr>
          <w:rFonts w:ascii="Consolas" w:hAnsi="Consolas" w:eastAsia="Consolas"/>
          <w:color w:val="203040"/>
          <w:sz w:val="17"/>
        </w:rPr>
        <w:t>IndividualHoleScore { participantId, holeId, grossStrokes?, status, revision }</w:t>
        <w:br/>
      </w:r>
      <w:r>
        <w:rPr>
          <w:rFonts w:ascii="Consolas" w:hAnsi="Consolas" w:eastAsia="Consolas"/>
          <w:color w:val="203040"/>
          <w:sz w:val="17"/>
        </w:rPr>
        <w:t>TeamHoleScore { teamId, holeId, grossStrokes?, status, revision }</w:t>
        <w:br/>
      </w:r>
      <w:r>
        <w:rPr>
          <w:rFonts w:ascii="Consolas" w:hAnsi="Consolas" w:eastAsia="Consolas"/>
          <w:color w:val="203040"/>
          <w:sz w:val="17"/>
        </w:rPr>
        <w:t>CompetitionRules { schemaVersion, format, metric, holes, handicap, team, ties, incomplete }</w:t>
        <w:br/>
      </w:r>
      <w:r>
        <w:rPr>
          <w:rFonts w:ascii="Consolas" w:hAnsi="Consolas" w:eastAsia="Consolas"/>
          <w:color w:val="203040"/>
          <w:sz w:val="17"/>
        </w:rPr>
        <w:t>CompetitionProjection { eventRevision, rows, holeResults, awards, warnings, hash }</w:t>
      </w:r>
    </w:p>
    <w:p>
      <w:pPr>
        <w:pStyle w:val="Heading2"/>
      </w:pPr>
      <w:r>
        <w:rPr>
          <w:rFonts w:ascii="Calibri" w:hAnsi="Calibri" w:eastAsia="Calibri"/>
          <w:b/>
          <w:color w:val="2E74B5"/>
          <w:sz w:val="26"/>
        </w:rPr>
        <w:t>7.5 Rounding profiles</w:t>
      </w:r>
    </w:p>
    <w:p>
      <w:pPr>
        <w:spacing w:after="120" w:line="300" w:lineRule="auto"/>
      </w:pPr>
      <w:r>
        <w:rPr>
          <w:rFonts w:ascii="Calibri" w:hAnsi="Calibri" w:eastAsia="Calibri"/>
        </w:rPr>
        <w:t xml:space="preserve">The default </w:t>
      </w:r>
      <w:r>
        <w:rPr>
          <w:rFonts w:ascii="Consolas" w:hAnsi="Consolas" w:eastAsia="Consolas"/>
          <w:color w:val="1F4D78"/>
          <w:sz w:val="21"/>
        </w:rPr>
        <w:t>usga_whs_2024</w:t>
      </w:r>
      <w:r>
        <w:rPr>
          <w:rFonts w:ascii="Calibri" w:hAnsi="Calibri" w:eastAsia="Calibri"/>
        </w:rPr>
        <w:t xml:space="preserve"> profile uses the published Course Handicap and Playing Handicap sequence and retains the unrounded Course Handicap until the final Playing Handicap step. Whole-number </w:t>
      </w:r>
      <w:r>
        <w:rPr>
          <w:rFonts w:ascii="Consolas" w:hAnsi="Consolas" w:eastAsia="Consolas"/>
          <w:color w:val="1F4D78"/>
          <w:sz w:val="21"/>
        </w:rPr>
        <w:t>.5</w:t>
      </w:r>
      <w:r>
        <w:rPr>
          <w:rFonts w:ascii="Calibri" w:hAnsi="Calibri" w:eastAsia="Calibri"/>
        </w:rPr>
        <w:t xml:space="preserve"> ties round upward toward positive infinity; for a negative internal plus handicap, this moves a tie toward zero. Implement as </w:t>
      </w:r>
      <w:r>
        <w:rPr>
          <w:rFonts w:ascii="Consolas" w:hAnsi="Consolas" w:eastAsia="Consolas"/>
          <w:color w:val="1F4D78"/>
          <w:sz w:val="21"/>
        </w:rPr>
        <w:t>floor(value + 0.5)</w:t>
      </w:r>
      <w:r>
        <w:rPr>
          <w:rFonts w:ascii="Calibri" w:hAnsi="Calibri" w:eastAsia="Calibri"/>
        </w:rPr>
        <w:t xml:space="preserve"> after appropriate decimal scaling. [S16][S17]</w:t>
      </w:r>
    </w:p>
    <w:p>
      <w:pPr>
        <w:spacing w:after="120" w:line="300" w:lineRule="auto"/>
      </w:pPr>
      <w:r>
        <w:rPr>
          <w:rFonts w:ascii="Calibri" w:hAnsi="Calibri" w:eastAsia="Calibri"/>
        </w:rPr>
        <w:t xml:space="preserve">Also provide </w:t>
      </w:r>
      <w:r>
        <w:rPr>
          <w:rFonts w:ascii="Consolas" w:hAnsi="Consolas" w:eastAsia="Consolas"/>
          <w:color w:val="1F4D78"/>
          <w:sz w:val="21"/>
        </w:rPr>
        <w:t>committee_custom</w:t>
      </w:r>
      <w:r>
        <w:rPr>
          <w:rFonts w:ascii="Calibri" w:hAnsi="Calibri" w:eastAsia="Calibri"/>
        </w:rPr>
        <w:t xml:space="preserve"> with explicit fields for precision, tie direction, and step order. Custom profiles MUST show a warning and remain frozen with the event.</w:t>
      </w:r>
    </w:p>
    <w:p>
      <w:pPr>
        <w:pStyle w:val="Heading1"/>
      </w:pPr>
      <w:r>
        <w:rPr>
          <w:rFonts w:ascii="Calibri" w:hAnsi="Calibri" w:eastAsia="Calibri"/>
          <w:b/>
          <w:color w:val="2E74B5"/>
          <w:sz w:val="32"/>
        </w:rPr>
        <w:t>8. Competition Formats and Exact Calculation Rules</w:t>
      </w:r>
    </w:p>
    <w:p>
      <w:pPr>
        <w:pStyle w:val="Heading2"/>
      </w:pPr>
      <w:r>
        <w:rPr>
          <w:rFonts w:ascii="Calibri" w:hAnsi="Calibri" w:eastAsia="Calibri"/>
          <w:b/>
          <w:color w:val="2E74B5"/>
          <w:sz w:val="26"/>
        </w:rPr>
        <w:t>8.1 Common hole result</w:t>
      </w:r>
    </w:p>
    <w:p>
      <w:pPr>
        <w:spacing w:after="120" w:line="300" w:lineRule="auto"/>
      </w:pPr>
      <w:r>
        <w:rPr>
          <w:rFonts w:ascii="Calibri" w:hAnsi="Calibri" w:eastAsia="Calibri"/>
        </w:rPr>
        <w:t>For an individual numeric score:</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net_hole = gross_hole - strokes_received_on_hole</w:t>
        <w:br/>
      </w:r>
      <w:r>
        <w:rPr>
          <w:rFonts w:ascii="Consolas" w:hAnsi="Consolas" w:eastAsia="Consolas"/>
          <w:color w:val="203040"/>
          <w:sz w:val="17"/>
        </w:rPr>
        <w:t>relative_to_par = selected_metric_hole - par</w:t>
        <w:br/>
      </w:r>
      <w:r>
        <w:rPr>
          <w:rFonts w:ascii="Consolas" w:hAnsi="Consolas" w:eastAsia="Consolas"/>
          <w:color w:val="203040"/>
          <w:sz w:val="17"/>
        </w:rPr>
        <w:t>gross_total = sum(completed gross holes)</w:t>
        <w:br/>
      </w:r>
      <w:r>
        <w:rPr>
          <w:rFonts w:ascii="Consolas" w:hAnsi="Consolas" w:eastAsia="Consolas"/>
          <w:color w:val="203040"/>
          <w:sz w:val="17"/>
        </w:rPr>
        <w:t>net_total = sum(completed net holes) = gross_total - total_strokes_received</w:t>
      </w:r>
    </w:p>
    <w:p>
      <w:pPr>
        <w:spacing w:after="120" w:line="300" w:lineRule="auto"/>
      </w:pPr>
      <w:r>
        <w:rPr>
          <w:rFonts w:ascii="Consolas" w:hAnsi="Consolas" w:eastAsia="Consolas"/>
          <w:color w:val="1F4D78"/>
          <w:sz w:val="21"/>
        </w:rPr>
        <w:t>strokes_received_on_hole</w:t>
      </w:r>
      <w:r>
        <w:rPr>
          <w:rFonts w:ascii="Calibri" w:hAnsi="Calibri" w:eastAsia="Calibri"/>
        </w:rPr>
        <w:t xml:space="preserve"> may be negative for a plus handicap, which increases net score. A total is provisional until all holes required by the competition have a valid score or an explicit format rule resolves the missing state.</w:t>
      </w:r>
    </w:p>
    <w:p>
      <w:pPr>
        <w:pStyle w:val="Heading2"/>
      </w:pPr>
      <w:r>
        <w:rPr>
          <w:rFonts w:ascii="Calibri" w:hAnsi="Calibri" w:eastAsia="Calibri"/>
          <w:b/>
          <w:color w:val="2E74B5"/>
          <w:sz w:val="26"/>
        </w:rPr>
        <w:t>8.2 Individual stroke play</w:t>
      </w:r>
    </w:p>
    <w:p>
      <w:pPr>
        <w:pStyle w:val="Heading3"/>
      </w:pPr>
      <w:r>
        <w:rPr>
          <w:rFonts w:ascii="Calibri" w:hAnsi="Calibri" w:eastAsia="Calibri"/>
          <w:b/>
          <w:color w:val="1F4D78"/>
          <w:sz w:val="24"/>
        </w:rPr>
        <w:t>Gross</w:t>
      </w:r>
    </w:p>
    <w:p>
      <w:pPr>
        <w:spacing w:after="120" w:line="300" w:lineRule="auto"/>
      </w:pPr>
      <w:r>
        <w:rPr>
          <w:rFonts w:ascii="Calibri" w:hAnsi="Calibri" w:eastAsia="Calibri"/>
        </w:rPr>
        <w:t>Rank the lowest complete gross total. Equal totals share rank unless a configured playoff or countback policy resolves them. Default: ties stand.</w:t>
      </w:r>
    </w:p>
    <w:p>
      <w:pPr>
        <w:pStyle w:val="Heading3"/>
      </w:pPr>
      <w:r>
        <w:rPr>
          <w:rFonts w:ascii="Calibri" w:hAnsi="Calibri" w:eastAsia="Calibri"/>
          <w:b/>
          <w:color w:val="1F4D78"/>
          <w:sz w:val="24"/>
        </w:rPr>
        <w:t>Net</w:t>
      </w:r>
    </w:p>
    <w:p>
      <w:pPr>
        <w:spacing w:after="120" w:line="300" w:lineRule="auto"/>
      </w:pPr>
      <w:r>
        <w:rPr>
          <w:rFonts w:ascii="Calibri" w:hAnsi="Calibri" w:eastAsia="Calibri"/>
        </w:rPr>
        <w:t>Rank the lowest complete net total using the frozen Playing Handicap and hole allocation. Display both gross and net. A player without a valid frozen handicap is ineligible unless the Committee explicitly assigns scratch (</w:t>
      </w:r>
      <w:r>
        <w:rPr>
          <w:rFonts w:ascii="Consolas" w:hAnsi="Consolas" w:eastAsia="Consolas"/>
          <w:color w:val="1F4D78"/>
          <w:sz w:val="21"/>
        </w:rPr>
        <w:t>0</w:t>
      </w:r>
      <w:r>
        <w:rPr>
          <w:rFonts w:ascii="Calibri" w:hAnsi="Calibri" w:eastAsia="Calibri"/>
        </w:rPr>
        <w:t>).</w:t>
      </w:r>
    </w:p>
    <w:p>
      <w:pPr>
        <w:pStyle w:val="Heading3"/>
      </w:pPr>
      <w:r>
        <w:rPr>
          <w:rFonts w:ascii="Calibri" w:hAnsi="Calibri" w:eastAsia="Calibri"/>
          <w:b/>
          <w:color w:val="1F4D78"/>
          <w:sz w:val="24"/>
        </w:rPr>
        <w:t>Maximum score</w:t>
      </w:r>
    </w:p>
    <w:p>
      <w:pPr>
        <w:spacing w:after="120" w:line="300" w:lineRule="auto"/>
      </w:pPr>
      <w:r>
        <w:rPr>
          <w:rFonts w:ascii="Calibri" w:hAnsi="Calibri" w:eastAsia="Calibri"/>
        </w:rPr>
        <w:t xml:space="preserve">Optional cap policies are </w:t>
      </w:r>
      <w:r>
        <w:rPr>
          <w:rFonts w:ascii="Consolas" w:hAnsi="Consolas" w:eastAsia="Consolas"/>
          <w:color w:val="1F4D78"/>
          <w:sz w:val="21"/>
        </w:rPr>
        <w:t>fixed</w:t>
      </w:r>
      <w:r>
        <w:rPr>
          <w:rFonts w:ascii="Calibri" w:hAnsi="Calibri" w:eastAsia="Calibri"/>
        </w:rPr>
        <w:t xml:space="preserve">, </w:t>
      </w:r>
      <w:r>
        <w:rPr>
          <w:rFonts w:ascii="Consolas" w:hAnsi="Consolas" w:eastAsia="Consolas"/>
          <w:color w:val="1F4D78"/>
          <w:sz w:val="21"/>
        </w:rPr>
        <w:t>par_plus_n</w:t>
      </w:r>
      <w:r>
        <w:rPr>
          <w:rFonts w:ascii="Calibri" w:hAnsi="Calibri" w:eastAsia="Calibri"/>
        </w:rPr>
        <w:t xml:space="preserve">, or </w:t>
      </w:r>
      <w:r>
        <w:rPr>
          <w:rFonts w:ascii="Consolas" w:hAnsi="Consolas" w:eastAsia="Consolas"/>
          <w:color w:val="1F4D78"/>
          <w:sz w:val="21"/>
        </w:rPr>
        <w:t>net_double_bogey</w:t>
      </w:r>
      <w:r>
        <w:rPr>
          <w:rFonts w:ascii="Calibri" w:hAnsi="Calibri" w:eastAsia="Calibri"/>
        </w:rPr>
        <w:t>. The cap applies to competition scoring only if the Terms specify it. Preserve the entered gross score separately where rules allow; never silently cap display without a badge.</w:t>
      </w:r>
    </w:p>
    <w:p>
      <w:pPr>
        <w:pStyle w:val="Heading2"/>
      </w:pPr>
      <w:r>
        <w:rPr>
          <w:rFonts w:ascii="Calibri" w:hAnsi="Calibri" w:eastAsia="Calibri"/>
          <w:b/>
          <w:color w:val="2E74B5"/>
          <w:sz w:val="26"/>
        </w:rPr>
        <w:t>8.3 Four-ball / best ball</w:t>
      </w:r>
    </w:p>
    <w:p>
      <w:pPr>
        <w:spacing w:after="120" w:line="300" w:lineRule="auto"/>
      </w:pPr>
      <w:r>
        <w:rPr>
          <w:rFonts w:ascii="Calibri" w:hAnsi="Calibri" w:eastAsia="Calibri"/>
        </w:rPr>
        <w:t>“Four-ball” means two partners each play their own ball and the side's hole score is the lower eligible partner score; it is commonly called best ball. [S18]</w:t>
      </w:r>
    </w:p>
    <w:p>
      <w:pPr>
        <w:spacing w:after="120" w:line="300" w:lineRule="auto"/>
      </w:pPr>
      <w:r>
        <w:rPr>
          <w:rFonts w:ascii="Calibri" w:hAnsi="Calibri" w:eastAsia="Calibri"/>
        </w:rPr>
        <w:t xml:space="preserve">Generalize to </w:t>
      </w:r>
      <w:r>
        <w:rPr>
          <w:rFonts w:ascii="Consolas" w:hAnsi="Consolas" w:eastAsia="Consolas"/>
          <w:color w:val="1F4D78"/>
          <w:sz w:val="21"/>
        </w:rPr>
        <w:t>best_k_of_m</w:t>
      </w:r>
      <w:r>
        <w:rPr>
          <w:rFonts w:ascii="Calibri" w:hAnsi="Calibri" w:eastAsia="Calibri"/>
        </w:rPr>
        <w:t>:</w:t>
      </w:r>
    </w:p>
    <w:p>
      <w:pPr>
        <w:pStyle w:val="ListNumber"/>
        <w:spacing w:after="80" w:line="300" w:lineRule="auto"/>
        <w:ind w:left="540" w:hanging="271"/>
        <w:numPr>
          <w:ilvl w:val="0"/>
          <w:numId w:val="19"/>
        </w:numPr>
      </w:pPr>
      <w:r>
        <w:rPr>
          <w:rFonts w:ascii="Calibri" w:hAnsi="Calibri" w:eastAsia="Calibri"/>
        </w:rPr>
        <w:t>Calculate each eligible player's gross or net hole score.</w:t>
      </w:r>
    </w:p>
    <w:p>
      <w:pPr>
        <w:pStyle w:val="ListNumber"/>
        <w:spacing w:after="80" w:line="300" w:lineRule="auto"/>
        <w:ind w:left="540" w:hanging="271"/>
        <w:numPr>
          <w:ilvl w:val="0"/>
          <w:numId w:val="19"/>
        </w:numPr>
      </w:pPr>
      <w:r>
        <w:rPr>
          <w:rFonts w:ascii="Calibri" w:hAnsi="Calibri" w:eastAsia="Calibri"/>
        </w:rPr>
        <w:t>Sort ascending by score.</w:t>
      </w:r>
    </w:p>
    <w:p>
      <w:pPr>
        <w:pStyle w:val="ListNumber"/>
        <w:spacing w:after="80" w:line="300" w:lineRule="auto"/>
        <w:ind w:left="540" w:hanging="271"/>
        <w:numPr>
          <w:ilvl w:val="0"/>
          <w:numId w:val="19"/>
        </w:numPr>
      </w:pPr>
      <w:r>
        <w:rPr>
          <w:rFonts w:ascii="Calibri" w:hAnsi="Calibri" w:eastAsia="Calibri"/>
        </w:rPr>
        <w:t xml:space="preserve">Sum the lowest </w:t>
      </w:r>
      <w:r>
        <w:rPr>
          <w:rFonts w:ascii="Consolas" w:hAnsi="Consolas" w:eastAsia="Consolas"/>
          <w:color w:val="1F4D78"/>
          <w:sz w:val="21"/>
        </w:rPr>
        <w:t>k</w:t>
      </w:r>
      <w:r>
        <w:rPr>
          <w:rFonts w:ascii="Calibri" w:hAnsi="Calibri" w:eastAsia="Calibri"/>
        </w:rPr>
        <w:t xml:space="preserve"> scores to form the team hole score.</w:t>
      </w:r>
    </w:p>
    <w:p>
      <w:pPr>
        <w:pStyle w:val="ListNumber"/>
        <w:spacing w:after="80" w:line="300" w:lineRule="auto"/>
        <w:ind w:left="540" w:hanging="271"/>
        <w:numPr>
          <w:ilvl w:val="0"/>
          <w:numId w:val="19"/>
        </w:numPr>
      </w:pPr>
      <w:r>
        <w:rPr>
          <w:rFonts w:ascii="Calibri" w:hAnsi="Calibri" w:eastAsia="Calibri"/>
        </w:rPr>
        <w:t>Team total is the sum of complete team hole scores.</w:t>
      </w:r>
    </w:p>
    <w:p>
      <w:pPr>
        <w:spacing w:after="120" w:line="300" w:lineRule="auto"/>
      </w:pPr>
      <w:r>
        <w:rPr>
          <w:rFonts w:ascii="Calibri" w:hAnsi="Calibri" w:eastAsia="Calibri"/>
        </w:rPr>
        <w:t xml:space="preserve">Default two-person best ball: </w:t>
      </w:r>
      <w:r>
        <w:rPr>
          <w:rFonts w:ascii="Consolas" w:hAnsi="Consolas" w:eastAsia="Consolas"/>
          <w:color w:val="1F4D78"/>
          <w:sz w:val="21"/>
        </w:rPr>
        <w:t>m=2</w:t>
      </w:r>
      <w:r>
        <w:rPr>
          <w:rFonts w:ascii="Calibri" w:hAnsi="Calibri" w:eastAsia="Calibri"/>
        </w:rPr>
        <w:t xml:space="preserve">, </w:t>
      </w:r>
      <w:r>
        <w:rPr>
          <w:rFonts w:ascii="Consolas" w:hAnsi="Consolas" w:eastAsia="Consolas"/>
          <w:color w:val="1F4D78"/>
          <w:sz w:val="21"/>
        </w:rPr>
        <w:t>k=1</w:t>
      </w:r>
      <w:r>
        <w:rPr>
          <w:rFonts w:ascii="Calibri" w:hAnsi="Calibri" w:eastAsia="Calibri"/>
        </w:rPr>
        <w:t xml:space="preserve">. If fewer than </w:t>
      </w:r>
      <w:r>
        <w:rPr>
          <w:rFonts w:ascii="Consolas" w:hAnsi="Consolas" w:eastAsia="Consolas"/>
          <w:color w:val="1F4D78"/>
          <w:sz w:val="21"/>
        </w:rPr>
        <w:t>k</w:t>
      </w:r>
      <w:r>
        <w:rPr>
          <w:rFonts w:ascii="Calibri" w:hAnsi="Calibri" w:eastAsia="Calibri"/>
        </w:rPr>
        <w:t xml:space="preserve"> valid scores exist, the hole is provisional while live and </w:t>
      </w:r>
      <w:r>
        <w:rPr>
          <w:rFonts w:ascii="Consolas" w:hAnsi="Consolas" w:eastAsia="Consolas"/>
          <w:color w:val="1F4D78"/>
          <w:sz w:val="21"/>
        </w:rPr>
        <w:t>no_return</w:t>
      </w:r>
      <w:r>
        <w:rPr>
          <w:rFonts w:ascii="Calibri" w:hAnsi="Calibri" w:eastAsia="Calibri"/>
        </w:rPr>
        <w:t xml:space="preserve"> at finalization. A partner who picks up may be ignored only when another valid score satisfies </w:t>
      </w:r>
      <w:r>
        <w:rPr>
          <w:rFonts w:ascii="Consolas" w:hAnsi="Consolas" w:eastAsia="Consolas"/>
          <w:color w:val="1F4D78"/>
          <w:sz w:val="21"/>
        </w:rPr>
        <w:t>k</w:t>
      </w:r>
      <w:r>
        <w:rPr>
          <w:rFonts w:ascii="Calibri" w:hAnsi="Calibri" w:eastAsia="Calibri"/>
        </w:rPr>
        <w:t>.</w:t>
      </w:r>
    </w:p>
    <w:p>
      <w:pPr>
        <w:spacing w:after="120" w:line="300" w:lineRule="auto"/>
      </w:pPr>
      <w:r>
        <w:rPr>
          <w:rFonts w:ascii="Calibri" w:hAnsi="Calibri" w:eastAsia="Calibri"/>
        </w:rPr>
        <w:t>Net best ball applies strokes to each player before selecting the best score. Do not select gross and then subtract a team handicap.</w:t>
      </w:r>
    </w:p>
    <w:p>
      <w:pPr>
        <w:pStyle w:val="Heading2"/>
      </w:pPr>
      <w:r>
        <w:rPr>
          <w:rFonts w:ascii="Calibri" w:hAnsi="Calibri" w:eastAsia="Calibri"/>
          <w:b/>
          <w:color w:val="2E74B5"/>
          <w:sz w:val="26"/>
        </w:rPr>
        <w:t>8.4 Team aggregate</w:t>
      </w:r>
    </w:p>
    <w:p>
      <w:pPr>
        <w:spacing w:after="120" w:line="300" w:lineRule="auto"/>
      </w:pPr>
      <w:r>
        <w:rPr>
          <w:rFonts w:ascii="Calibri" w:hAnsi="Calibri" w:eastAsia="Calibri"/>
        </w:rPr>
        <w:t xml:space="preserve">Support best </w:t>
      </w:r>
      <w:r>
        <w:rPr>
          <w:rFonts w:ascii="Consolas" w:hAnsi="Consolas" w:eastAsia="Consolas"/>
          <w:color w:val="1F4D78"/>
          <w:sz w:val="21"/>
        </w:rPr>
        <w:t>k</w:t>
      </w:r>
      <w:r>
        <w:rPr>
          <w:rFonts w:ascii="Calibri" w:hAnsi="Calibri" w:eastAsia="Calibri"/>
        </w:rPr>
        <w:t xml:space="preserve"> of </w:t>
      </w:r>
      <w:r>
        <w:rPr>
          <w:rFonts w:ascii="Consolas" w:hAnsi="Consolas" w:eastAsia="Consolas"/>
          <w:color w:val="1F4D78"/>
          <w:sz w:val="21"/>
        </w:rPr>
        <w:t>m</w:t>
      </w:r>
      <w:r>
        <w:rPr>
          <w:rFonts w:ascii="Calibri" w:hAnsi="Calibri" w:eastAsia="Calibri"/>
        </w:rPr>
        <w:t xml:space="preserve"> and all-scores-count. Apply at the hole level by default. A round-total aggregation is a separate explicit policy and must not be silently substituted.</w:t>
      </w:r>
    </w:p>
    <w:p>
      <w:pPr>
        <w:pStyle w:val="Heading2"/>
      </w:pPr>
      <w:r>
        <w:rPr>
          <w:rFonts w:ascii="Calibri" w:hAnsi="Calibri" w:eastAsia="Calibri"/>
          <w:b/>
          <w:color w:val="2E74B5"/>
          <w:sz w:val="26"/>
        </w:rPr>
        <w:t>8.5 Stableford and Modified Stableford</w:t>
      </w:r>
    </w:p>
    <w:p>
      <w:pPr>
        <w:spacing w:after="120" w:line="300" w:lineRule="auto"/>
      </w:pPr>
      <w:r>
        <w:rPr>
          <w:rFonts w:ascii="Calibri" w:hAnsi="Calibri" w:eastAsia="Calibri"/>
        </w:rPr>
        <w:t>Standard Stableford default points by net relation to par:</w:t>
      </w:r>
    </w:p>
    <w:tbl>
      <w:tblPr>
        <w:tblStyle w:val="TableGrid"/>
        <w:jc w:val="left"/>
        <w:tblLook w:firstColumn="1" w:firstRow="1" w:lastColumn="0" w:lastRow="0" w:noHBand="0" w:noVBand="1" w:val="04A0"/>
        <w:tblW w:w="9360" w:type="dxa"/>
        <w:tblInd w:w="120" w:type="dxa"/>
        <w:tblLayout w:type="fixed"/>
      </w:tblPr>
      <w:tblGrid>
        <w:gridCol w:w="6900"/>
        <w:gridCol w:w="2460"/>
      </w:tblGrid>
      <w:tr>
        <w:trPr>
          <w:tblHeader w:val="true"/>
        </w:trPr>
        <w:tc>
          <w:tcPr>
            <w:tcW w:type="dxa" w:w="69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Net result</w:t>
            </w:r>
          </w:p>
        </w:tc>
        <w:tc>
          <w:tcPr>
            <w:tcW w:type="dxa" w:w="246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Points</w:t>
            </w:r>
          </w:p>
        </w:tc>
      </w:tr>
      <w:tr>
        <w:tc>
          <w:tcPr>
            <w:tcW w:type="dxa" w:w="69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Double bogey or worse / no score</w:t>
            </w:r>
          </w:p>
        </w:tc>
        <w:tc>
          <w:tcPr>
            <w:tcW w:type="dxa" w:w="246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0</w:t>
            </w:r>
          </w:p>
        </w:tc>
      </w:tr>
      <w:tr>
        <w:tc>
          <w:tcPr>
            <w:tcW w:type="dxa" w:w="69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Bogey</w:t>
            </w:r>
          </w:p>
        </w:tc>
        <w:tc>
          <w:tcPr>
            <w:tcW w:type="dxa" w:w="246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1</w:t>
            </w:r>
          </w:p>
        </w:tc>
      </w:tr>
      <w:tr>
        <w:tc>
          <w:tcPr>
            <w:tcW w:type="dxa" w:w="69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Par</w:t>
            </w:r>
          </w:p>
        </w:tc>
        <w:tc>
          <w:tcPr>
            <w:tcW w:type="dxa" w:w="246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2</w:t>
            </w:r>
          </w:p>
        </w:tc>
      </w:tr>
      <w:tr>
        <w:tc>
          <w:tcPr>
            <w:tcW w:type="dxa" w:w="69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Birdie</w:t>
            </w:r>
          </w:p>
        </w:tc>
        <w:tc>
          <w:tcPr>
            <w:tcW w:type="dxa" w:w="246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3</w:t>
            </w:r>
          </w:p>
        </w:tc>
      </w:tr>
      <w:tr>
        <w:tc>
          <w:tcPr>
            <w:tcW w:type="dxa" w:w="69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Eagle</w:t>
            </w:r>
          </w:p>
        </w:tc>
        <w:tc>
          <w:tcPr>
            <w:tcW w:type="dxa" w:w="246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4</w:t>
            </w:r>
          </w:p>
        </w:tc>
      </w:tr>
      <w:tr>
        <w:tc>
          <w:tcPr>
            <w:tcW w:type="dxa" w:w="69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Albatross or better</w:t>
            </w:r>
          </w:p>
        </w:tc>
        <w:tc>
          <w:tcPr>
            <w:tcW w:type="dxa" w:w="246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5</w:t>
            </w:r>
          </w:p>
        </w:tc>
      </w:tr>
    </w:tbl>
    <w:p>
      <w:pPr>
        <w:spacing w:after="20"/>
      </w:pPr>
    </w:p>
    <w:p>
      <w:pPr>
        <w:spacing w:after="120" w:line="300" w:lineRule="auto"/>
      </w:pPr>
      <w:r>
        <w:rPr>
          <w:rFonts w:ascii="Calibri" w:hAnsi="Calibri" w:eastAsia="Calibri"/>
        </w:rPr>
        <w:t>Implement as a configurable ordered map, not hardcoded labels. Modified Stableford accepts any integer point map, including negative values. Highest total points wins. A pickup/no-score receives the configured floor, default zero. Gross Stableford compares gross to par; net Stableford compares net to par.</w:t>
      </w:r>
    </w:p>
    <w:p>
      <w:pPr>
        <w:pStyle w:val="Heading2"/>
      </w:pPr>
      <w:r>
        <w:rPr>
          <w:rFonts w:ascii="Calibri" w:hAnsi="Calibri" w:eastAsia="Calibri"/>
          <w:b/>
          <w:color w:val="2E74B5"/>
          <w:sz w:val="26"/>
        </w:rPr>
        <w:t>8.6 Match play</w:t>
      </w:r>
    </w:p>
    <w:p>
      <w:pPr>
        <w:spacing w:after="120" w:line="300" w:lineRule="auto"/>
      </w:pPr>
      <w:r>
        <w:rPr>
          <w:rFonts w:ascii="Calibri" w:hAnsi="Calibri" w:eastAsia="Calibri"/>
        </w:rPr>
        <w:t>Supported entities: individual vs individual, team best-ball vs team best-ball, or team-ball vs team-ball.</w:t>
      </w:r>
    </w:p>
    <w:p>
      <w:pPr>
        <w:spacing w:after="120" w:line="300" w:lineRule="auto"/>
      </w:pPr>
      <w:r>
        <w:rPr>
          <w:rFonts w:ascii="Calibri" w:hAnsi="Calibri" w:eastAsia="Calibri"/>
        </w:rPr>
        <w:t xml:space="preserve">For each hole, compare the configured gross/net team or individual score. Lower wins; equal halves. Maintain cumulative </w:t>
      </w:r>
      <w:r>
        <w:rPr>
          <w:rFonts w:ascii="Consolas" w:hAnsi="Consolas" w:eastAsia="Consolas"/>
          <w:color w:val="1F4D78"/>
          <w:sz w:val="21"/>
        </w:rPr>
        <w:t>holes_up = wins_A - wins_B</w:t>
      </w:r>
      <w:r>
        <w:rPr>
          <w:rFonts w:ascii="Calibri" w:hAnsi="Calibri" w:eastAsia="Calibri"/>
        </w:rPr>
        <w:t xml:space="preserve"> and </w:t>
      </w:r>
      <w:r>
        <w:rPr>
          <w:rFonts w:ascii="Consolas" w:hAnsi="Consolas" w:eastAsia="Consolas"/>
          <w:color w:val="1F4D78"/>
          <w:sz w:val="21"/>
        </w:rPr>
        <w:t>holes_remaining</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 xml:space="preserve">In progress: </w:t>
      </w:r>
      <w:r>
        <w:rPr>
          <w:rFonts w:ascii="Consolas" w:hAnsi="Consolas" w:eastAsia="Consolas"/>
          <w:color w:val="1F4D78"/>
          <w:sz w:val="21"/>
        </w:rPr>
        <w:t>AS</w:t>
      </w:r>
      <w:r>
        <w:rPr>
          <w:rFonts w:ascii="Calibri" w:hAnsi="Calibri" w:eastAsia="Calibri"/>
        </w:rPr>
        <w:t xml:space="preserve">, </w:t>
      </w:r>
      <w:r>
        <w:rPr>
          <w:rFonts w:ascii="Consolas" w:hAnsi="Consolas" w:eastAsia="Consolas"/>
          <w:color w:val="1F4D78"/>
          <w:sz w:val="21"/>
        </w:rPr>
        <w:t>A 1 UP</w:t>
      </w:r>
      <w:r>
        <w:rPr>
          <w:rFonts w:ascii="Calibri" w:hAnsi="Calibri" w:eastAsia="Calibri"/>
        </w:rPr>
        <w:t xml:space="preserve">, </w:t>
      </w:r>
      <w:r>
        <w:rPr>
          <w:rFonts w:ascii="Consolas" w:hAnsi="Consolas" w:eastAsia="Consolas"/>
          <w:color w:val="1F4D78"/>
          <w:sz w:val="21"/>
        </w:rPr>
        <w:t>B 2 UP</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 xml:space="preserve">Match is won when </w:t>
      </w:r>
      <w:r>
        <w:rPr>
          <w:rFonts w:ascii="Consolas" w:hAnsi="Consolas" w:eastAsia="Consolas"/>
          <w:color w:val="1F4D78"/>
          <w:sz w:val="21"/>
        </w:rPr>
        <w:t>abs(holes_up) &gt; holes_remaining</w:t>
      </w:r>
      <w:r>
        <w:rPr>
          <w:rFonts w:ascii="Calibri" w:hAnsi="Calibri" w:eastAsia="Calibri"/>
        </w:rPr>
        <w:t xml:space="preserve">; result is </w:t>
      </w:r>
      <w:r>
        <w:rPr>
          <w:rFonts w:ascii="Consolas" w:hAnsi="Consolas" w:eastAsia="Consolas"/>
          <w:color w:val="1F4D78"/>
          <w:sz w:val="21"/>
        </w:rPr>
        <w:t>winner X &amp; Y</w:t>
      </w:r>
      <w:r>
        <w:rPr>
          <w:rFonts w:ascii="Calibri" w:hAnsi="Calibri" w:eastAsia="Calibri"/>
        </w:rPr>
        <w:t xml:space="preserve">, where </w:t>
      </w:r>
      <w:r>
        <w:rPr>
          <w:rFonts w:ascii="Consolas" w:hAnsi="Consolas" w:eastAsia="Consolas"/>
          <w:color w:val="1F4D78"/>
          <w:sz w:val="21"/>
        </w:rPr>
        <w:t>X=abs(holes_up)</w:t>
      </w:r>
      <w:r>
        <w:rPr>
          <w:rFonts w:ascii="Calibri" w:hAnsi="Calibri" w:eastAsia="Calibri"/>
        </w:rPr>
        <w:t xml:space="preserve"> and </w:t>
      </w:r>
      <w:r>
        <w:rPr>
          <w:rFonts w:ascii="Consolas" w:hAnsi="Consolas" w:eastAsia="Consolas"/>
          <w:color w:val="1F4D78"/>
          <w:sz w:val="21"/>
        </w:rPr>
        <w:t>Y=holes_remaining</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 xml:space="preserve">At regulation end with zero difference: </w:t>
      </w:r>
      <w:r>
        <w:rPr>
          <w:rFonts w:ascii="Consolas" w:hAnsi="Consolas" w:eastAsia="Consolas"/>
          <w:color w:val="1F4D78"/>
          <w:sz w:val="21"/>
        </w:rPr>
        <w:t>halved</w:t>
      </w:r>
      <w:r>
        <w:rPr>
          <w:rFonts w:ascii="Calibri" w:hAnsi="Calibri" w:eastAsia="Calibri"/>
        </w:rPr>
        <w:t xml:space="preserve"> by default, or continue to configured extra holes.</w:t>
      </w:r>
    </w:p>
    <w:p>
      <w:pPr>
        <w:pStyle w:val="ListBullet"/>
        <w:spacing w:after="80" w:line="300" w:lineRule="auto"/>
        <w:ind w:left="540" w:hanging="271"/>
        <w:numPr>
          <w:ilvl w:val="0"/>
          <w:numId w:val="10"/>
        </w:numPr>
      </w:pPr>
      <w:r>
        <w:rPr>
          <w:rFonts w:ascii="Calibri" w:hAnsi="Calibri" w:eastAsia="Calibri"/>
        </w:rPr>
        <w:t>A conceded hole is awarded without inventing a numeric stroke score.</w:t>
      </w:r>
    </w:p>
    <w:p>
      <w:pPr>
        <w:pStyle w:val="ListBullet"/>
        <w:spacing w:after="80" w:line="300" w:lineRule="auto"/>
        <w:ind w:left="540" w:hanging="271"/>
        <w:numPr>
          <w:ilvl w:val="0"/>
          <w:numId w:val="10"/>
        </w:numPr>
      </w:pPr>
      <w:r>
        <w:rPr>
          <w:rFonts w:ascii="Calibri" w:hAnsi="Calibri" w:eastAsia="Calibri"/>
        </w:rPr>
        <w:t>A conceded match stores the concession and terminal status.</w:t>
      </w:r>
    </w:p>
    <w:p>
      <w:pPr>
        <w:pStyle w:val="ListBullet"/>
        <w:spacing w:after="80" w:line="300" w:lineRule="auto"/>
        <w:ind w:left="540" w:hanging="271"/>
        <w:numPr>
          <w:ilvl w:val="0"/>
          <w:numId w:val="10"/>
        </w:numPr>
      </w:pPr>
      <w:r>
        <w:rPr>
          <w:rFonts w:ascii="Calibri" w:hAnsi="Calibri" w:eastAsia="Calibri"/>
        </w:rPr>
        <w:t>“Dormie” MAY be displayed when lead equals holes remaining, but it does not end the match.</w:t>
      </w:r>
    </w:p>
    <w:p>
      <w:pPr>
        <w:spacing w:after="120" w:line="300" w:lineRule="auto"/>
      </w:pPr>
      <w:r>
        <w:rPr>
          <w:rFonts w:ascii="Calibri" w:hAnsi="Calibri" w:eastAsia="Calibri"/>
        </w:rPr>
        <w:t>For handicap match play, normalize from the lowest unrounded Course Handicap according to the selected association profile, apply the match allowance to differences, round at the prescribed final step, then allocate positive relative strokes by stroke index. The USGA four-ball match profile default is 90 percent of the difference, while the Committee remains responsible for the chosen allowance. [S17]</w:t>
      </w:r>
    </w:p>
    <w:p>
      <w:pPr>
        <w:pStyle w:val="Heading2"/>
      </w:pPr>
      <w:r>
        <w:rPr>
          <w:rFonts w:ascii="Calibri" w:hAnsi="Calibri" w:eastAsia="Calibri"/>
          <w:b/>
          <w:color w:val="2E74B5"/>
          <w:sz w:val="26"/>
        </w:rPr>
        <w:t>8.7 Skins</w:t>
      </w:r>
    </w:p>
    <w:p>
      <w:pPr>
        <w:spacing w:after="120" w:line="300" w:lineRule="auto"/>
      </w:pPr>
      <w:r>
        <w:rPr>
          <w:rFonts w:ascii="Calibri" w:hAnsi="Calibri" w:eastAsia="Calibri"/>
        </w:rPr>
        <w:t>Skins operate on a defined population (field, flight, group, or teams) and a hole metric (gross, individual net, or team result).</w:t>
      </w:r>
    </w:p>
    <w:p>
      <w:pPr>
        <w:spacing w:after="120" w:line="300" w:lineRule="auto"/>
      </w:pPr>
      <w:r>
        <w:rPr>
          <w:rFonts w:ascii="Calibri" w:hAnsi="Calibri" w:eastAsia="Calibri"/>
        </w:rPr>
        <w:t>For each hole:</w:t>
      </w:r>
    </w:p>
    <w:p>
      <w:pPr>
        <w:pStyle w:val="ListNumber"/>
        <w:spacing w:after="80" w:line="300" w:lineRule="auto"/>
        <w:ind w:left="540" w:hanging="271"/>
        <w:numPr>
          <w:ilvl w:val="0"/>
          <w:numId w:val="20"/>
        </w:numPr>
      </w:pPr>
      <w:r>
        <w:rPr>
          <w:rFonts w:ascii="Calibri" w:hAnsi="Calibri" w:eastAsia="Calibri"/>
        </w:rPr>
        <w:t>Exclude ineligible/withdrawn entities under the frozen rule.</w:t>
      </w:r>
    </w:p>
    <w:p>
      <w:pPr>
        <w:pStyle w:val="ListNumber"/>
        <w:spacing w:after="80" w:line="300" w:lineRule="auto"/>
        <w:ind w:left="540" w:hanging="271"/>
        <w:numPr>
          <w:ilvl w:val="0"/>
          <w:numId w:val="20"/>
        </w:numPr>
      </w:pPr>
      <w:r>
        <w:rPr>
          <w:rFonts w:ascii="Calibri" w:hAnsi="Calibri" w:eastAsia="Calibri"/>
        </w:rPr>
        <w:t>If required scores are incomplete, mark the hole provisional and award nothing yet.</w:t>
      </w:r>
    </w:p>
    <w:p>
      <w:pPr>
        <w:pStyle w:val="ListNumber"/>
        <w:spacing w:after="80" w:line="300" w:lineRule="auto"/>
        <w:ind w:left="540" w:hanging="271"/>
        <w:numPr>
          <w:ilvl w:val="0"/>
          <w:numId w:val="20"/>
        </w:numPr>
      </w:pPr>
      <w:r>
        <w:rPr>
          <w:rFonts w:ascii="Calibri" w:hAnsi="Calibri" w:eastAsia="Calibri"/>
        </w:rPr>
        <w:t>Find the lowest score. If exactly one entity has it, that entity wins the current skin pool.</w:t>
      </w:r>
    </w:p>
    <w:p>
      <w:pPr>
        <w:pStyle w:val="ListNumber"/>
        <w:spacing w:after="80" w:line="300" w:lineRule="auto"/>
        <w:ind w:left="540" w:hanging="271"/>
        <w:numPr>
          <w:ilvl w:val="0"/>
          <w:numId w:val="20"/>
        </w:numPr>
      </w:pPr>
      <w:r>
        <w:rPr>
          <w:rFonts w:ascii="Calibri" w:hAnsi="Calibri" w:eastAsia="Calibri"/>
        </w:rPr>
        <w:t xml:space="preserve">If tied, apply </w:t>
      </w:r>
      <w:r>
        <w:rPr>
          <w:rFonts w:ascii="Consolas" w:hAnsi="Consolas" w:eastAsia="Consolas"/>
          <w:color w:val="1F4D78"/>
          <w:sz w:val="21"/>
        </w:rPr>
        <w:t>carry_mode</w:t>
      </w:r>
      <w:r>
        <w:rPr>
          <w:rFonts w:ascii="Calibri" w:hAnsi="Calibri" w:eastAsia="Calibri"/>
        </w:rPr>
        <w:t>.</w:t>
      </w:r>
    </w:p>
    <w:p>
      <w:pPr>
        <w:spacing w:after="120" w:line="300" w:lineRule="auto"/>
      </w:pPr>
      <w:r>
        <w:rPr>
          <w:rFonts w:ascii="Calibri" w:hAnsi="Calibri" w:eastAsia="Calibri"/>
        </w:rPr>
        <w:t>Supported rules:</w:t>
      </w:r>
    </w:p>
    <w:p>
      <w:pPr>
        <w:pStyle w:val="ListBullet"/>
        <w:spacing w:after="80" w:line="300" w:lineRule="auto"/>
        <w:ind w:left="540" w:hanging="271"/>
        <w:numPr>
          <w:ilvl w:val="0"/>
          <w:numId w:val="10"/>
        </w:numPr>
      </w:pPr>
      <w:r>
        <w:rPr>
          <w:rFonts w:ascii="Consolas" w:hAnsi="Consolas" w:eastAsia="Consolas"/>
          <w:color w:val="1F4D78"/>
          <w:sz w:val="21"/>
        </w:rPr>
        <w:t>carry_forward</w:t>
      </w:r>
      <w:r>
        <w:rPr>
          <w:rFonts w:ascii="Calibri" w:hAnsi="Calibri" w:eastAsia="Calibri"/>
        </w:rPr>
        <w:t>: tied pool moves to next hole; default.</w:t>
      </w:r>
    </w:p>
    <w:p>
      <w:pPr>
        <w:pStyle w:val="ListBullet"/>
        <w:spacing w:after="80" w:line="300" w:lineRule="auto"/>
        <w:ind w:left="540" w:hanging="271"/>
        <w:numPr>
          <w:ilvl w:val="0"/>
          <w:numId w:val="10"/>
        </w:numPr>
      </w:pPr>
      <w:r>
        <w:rPr>
          <w:rFonts w:ascii="Consolas" w:hAnsi="Consolas" w:eastAsia="Consolas"/>
          <w:color w:val="1F4D78"/>
          <w:sz w:val="21"/>
        </w:rPr>
        <w:t>no_carry</w:t>
      </w:r>
      <w:r>
        <w:rPr>
          <w:rFonts w:ascii="Calibri" w:hAnsi="Calibri" w:eastAsia="Calibri"/>
        </w:rPr>
        <w:t>: tied pool expires.</w:t>
      </w:r>
    </w:p>
    <w:p>
      <w:pPr>
        <w:pStyle w:val="ListBullet"/>
        <w:spacing w:after="80" w:line="300" w:lineRule="auto"/>
        <w:ind w:left="540" w:hanging="271"/>
        <w:numPr>
          <w:ilvl w:val="0"/>
          <w:numId w:val="10"/>
        </w:numPr>
      </w:pPr>
      <w:r>
        <w:rPr>
          <w:rFonts w:ascii="Consolas" w:hAnsi="Consolas" w:eastAsia="Consolas"/>
          <w:color w:val="1F4D78"/>
          <w:sz w:val="21"/>
        </w:rPr>
        <w:t>split_tied</w:t>
      </w:r>
      <w:r>
        <w:rPr>
          <w:rFonts w:ascii="Calibri" w:hAnsi="Calibri" w:eastAsia="Calibri"/>
        </w:rPr>
        <w:t>: units are divided only if fractional units are explicitly enabled; off by default.</w:t>
      </w:r>
    </w:p>
    <w:p>
      <w:pPr>
        <w:pStyle w:val="ListBullet"/>
        <w:spacing w:after="80" w:line="300" w:lineRule="auto"/>
        <w:ind w:left="540" w:hanging="271"/>
        <w:numPr>
          <w:ilvl w:val="0"/>
          <w:numId w:val="10"/>
        </w:numPr>
      </w:pPr>
      <w:r>
        <w:rPr>
          <w:rFonts w:ascii="Consolas" w:hAnsi="Consolas" w:eastAsia="Consolas"/>
          <w:color w:val="1F4D78"/>
          <w:sz w:val="21"/>
        </w:rPr>
        <w:t>pool_increment</w:t>
      </w:r>
      <w:r>
        <w:rPr>
          <w:rFonts w:ascii="Calibri" w:hAnsi="Calibri" w:eastAsia="Calibri"/>
        </w:rPr>
        <w:t>: default one unit per regulation hole.</w:t>
      </w:r>
    </w:p>
    <w:p>
      <w:pPr>
        <w:pStyle w:val="ListBullet"/>
        <w:spacing w:after="80" w:line="300" w:lineRule="auto"/>
        <w:ind w:left="540" w:hanging="271"/>
        <w:numPr>
          <w:ilvl w:val="0"/>
          <w:numId w:val="10"/>
        </w:numPr>
      </w:pPr>
      <w:r>
        <w:rPr>
          <w:rFonts w:ascii="Calibri" w:hAnsi="Calibri" w:eastAsia="Calibri"/>
        </w:rPr>
        <w:t xml:space="preserve">End carry: </w:t>
      </w:r>
      <w:r>
        <w:rPr>
          <w:rFonts w:ascii="Consolas" w:hAnsi="Consolas" w:eastAsia="Consolas"/>
          <w:color w:val="1F4D78"/>
          <w:sz w:val="21"/>
        </w:rPr>
        <w:t>split_final_tied</w:t>
      </w:r>
      <w:r>
        <w:rPr>
          <w:rFonts w:ascii="Calibri" w:hAnsi="Calibri" w:eastAsia="Calibri"/>
        </w:rPr>
        <w:t xml:space="preserve">, </w:t>
      </w:r>
      <w:r>
        <w:rPr>
          <w:rFonts w:ascii="Consolas" w:hAnsi="Consolas" w:eastAsia="Consolas"/>
          <w:color w:val="1F4D78"/>
          <w:sz w:val="21"/>
        </w:rPr>
        <w:t>award_last_unique_winner</w:t>
      </w:r>
      <w:r>
        <w:rPr>
          <w:rFonts w:ascii="Calibri" w:hAnsi="Calibri" w:eastAsia="Calibri"/>
        </w:rPr>
        <w:t xml:space="preserve">, </w:t>
      </w:r>
      <w:r>
        <w:rPr>
          <w:rFonts w:ascii="Consolas" w:hAnsi="Consolas" w:eastAsia="Consolas"/>
          <w:color w:val="1F4D78"/>
          <w:sz w:val="21"/>
        </w:rPr>
        <w:t>expire</w:t>
      </w:r>
      <w:r>
        <w:rPr>
          <w:rFonts w:ascii="Calibri" w:hAnsi="Calibri" w:eastAsia="Calibri"/>
        </w:rPr>
        <w:t xml:space="preserve">, or </w:t>
      </w:r>
      <w:r>
        <w:rPr>
          <w:rFonts w:ascii="Consolas" w:hAnsi="Consolas" w:eastAsia="Consolas"/>
          <w:color w:val="1F4D78"/>
          <w:sz w:val="21"/>
        </w:rPr>
        <w:t>sudden_death</w:t>
      </w:r>
      <w:r>
        <w:rPr>
          <w:rFonts w:ascii="Calibri" w:hAnsi="Calibri" w:eastAsia="Calibri"/>
        </w:rPr>
        <w:t xml:space="preserve">; default </w:t>
      </w:r>
      <w:r>
        <w:rPr>
          <w:rFonts w:ascii="Consolas" w:hAnsi="Consolas" w:eastAsia="Consolas"/>
          <w:color w:val="1F4D78"/>
          <w:sz w:val="21"/>
        </w:rPr>
        <w:t>expire</w:t>
      </w:r>
      <w:r>
        <w:rPr>
          <w:rFonts w:ascii="Calibri" w:hAnsi="Calibri" w:eastAsia="Calibri"/>
        </w:rPr>
        <w:t xml:space="preserve"> with a visible unawarded pool.</w:t>
      </w:r>
    </w:p>
    <w:p>
      <w:pPr>
        <w:spacing w:after="120" w:line="300" w:lineRule="auto"/>
      </w:pPr>
      <w:r>
        <w:rPr>
          <w:rFonts w:ascii="Calibri" w:hAnsi="Calibri" w:eastAsia="Calibri"/>
        </w:rPr>
        <w:t>Skins values are units, not money. The app MUST NOT calculate wagers or collect/settle funds.</w:t>
      </w:r>
    </w:p>
    <w:p>
      <w:pPr>
        <w:pStyle w:val="Heading2"/>
      </w:pPr>
      <w:r>
        <w:rPr>
          <w:rFonts w:ascii="Calibri" w:hAnsi="Calibri" w:eastAsia="Calibri"/>
          <w:b/>
          <w:color w:val="2E74B5"/>
          <w:sz w:val="26"/>
        </w:rPr>
        <w:t>8.8 Scramble</w:t>
      </w:r>
    </w:p>
    <w:p>
      <w:pPr>
        <w:spacing w:after="120" w:line="300" w:lineRule="auto"/>
      </w:pPr>
      <w:r>
        <w:rPr>
          <w:rFonts w:ascii="Calibri" w:hAnsi="Calibri" w:eastAsia="Calibri"/>
        </w:rPr>
        <w:t xml:space="preserve">One team ball is scored per hole. Store a </w:t>
      </w:r>
      <w:r>
        <w:rPr>
          <w:rFonts w:ascii="Consolas" w:hAnsi="Consolas" w:eastAsia="Consolas"/>
          <w:color w:val="1F4D78"/>
          <w:sz w:val="21"/>
        </w:rPr>
        <w:t>team_hole_score</w:t>
      </w:r>
      <w:r>
        <w:rPr>
          <w:rFonts w:ascii="Calibri" w:hAnsi="Calibri" w:eastAsia="Calibri"/>
        </w:rPr>
        <w:t>; do not fabricate individual hole scores. Gross team total is the sum. Net score uses a frozen team Playing Handicap allocated across holes.</w:t>
      </w:r>
    </w:p>
    <w:p>
      <w:pPr>
        <w:spacing w:after="120" w:line="300" w:lineRule="auto"/>
      </w:pPr>
      <w:r>
        <w:rPr>
          <w:rFonts w:ascii="Calibri" w:hAnsi="Calibri" w:eastAsia="Calibri"/>
        </w:rPr>
        <w:t>Default suggested handicap weights from the cited USGA Appendix C are configuration presets, not immutable business rules:</w:t>
      </w:r>
    </w:p>
    <w:p>
      <w:pPr>
        <w:pStyle w:val="ListBullet"/>
        <w:spacing w:after="80" w:line="300" w:lineRule="auto"/>
        <w:ind w:left="540" w:hanging="271"/>
        <w:numPr>
          <w:ilvl w:val="0"/>
          <w:numId w:val="10"/>
        </w:numPr>
      </w:pPr>
      <w:r>
        <w:rPr>
          <w:rFonts w:ascii="Calibri" w:hAnsi="Calibri" w:eastAsia="Calibri"/>
        </w:rPr>
        <w:t>two players: 35% low + 15% high;</w:t>
      </w:r>
    </w:p>
    <w:p>
      <w:pPr>
        <w:pStyle w:val="ListBullet"/>
        <w:spacing w:after="80" w:line="300" w:lineRule="auto"/>
        <w:ind w:left="540" w:hanging="271"/>
        <w:numPr>
          <w:ilvl w:val="0"/>
          <w:numId w:val="10"/>
        </w:numPr>
      </w:pPr>
      <w:r>
        <w:rPr>
          <w:rFonts w:ascii="Calibri" w:hAnsi="Calibri" w:eastAsia="Calibri"/>
        </w:rPr>
        <w:t>three players: 30% low + 20% middle + 10% high;</w:t>
      </w:r>
    </w:p>
    <w:p>
      <w:pPr>
        <w:pStyle w:val="ListBullet"/>
        <w:spacing w:after="80" w:line="300" w:lineRule="auto"/>
        <w:ind w:left="540" w:hanging="271"/>
        <w:numPr>
          <w:ilvl w:val="0"/>
          <w:numId w:val="10"/>
        </w:numPr>
      </w:pPr>
      <w:r>
        <w:rPr>
          <w:rFonts w:ascii="Calibri" w:hAnsi="Calibri" w:eastAsia="Calibri"/>
        </w:rPr>
        <w:t>four players: 25% + 20% + 15% + 10% from low to high.</w:t>
      </w:r>
    </w:p>
    <w:p>
      <w:pPr>
        <w:spacing w:after="120" w:line="300" w:lineRule="auto"/>
      </w:pPr>
      <w:r>
        <w:rPr>
          <w:rFonts w:ascii="Calibri" w:hAnsi="Calibri" w:eastAsia="Calibri"/>
        </w:rPr>
        <w:t>The Committee must review and freeze the weights. [S17]</w:t>
      </w:r>
    </w:p>
    <w:p>
      <w:pPr>
        <w:pStyle w:val="Heading2"/>
      </w:pPr>
      <w:r>
        <w:rPr>
          <w:rFonts w:ascii="Calibri" w:hAnsi="Calibri" w:eastAsia="Calibri"/>
          <w:b/>
          <w:color w:val="2E74B5"/>
          <w:sz w:val="26"/>
        </w:rPr>
        <w:t>8.9 Foursomes / alternate shot</w:t>
      </w:r>
    </w:p>
    <w:p>
      <w:pPr>
        <w:spacing w:after="120" w:line="300" w:lineRule="auto"/>
      </w:pPr>
      <w:r>
        <w:rPr>
          <w:rFonts w:ascii="Calibri" w:hAnsi="Calibri" w:eastAsia="Calibri"/>
        </w:rPr>
        <w:t>One team ball is scored per hole. Default team Course Handicap is 50% of combined unrounded Course Handicaps, with association-specific match normalization applied when needed. Store team scores only. [S17]</w:t>
      </w:r>
    </w:p>
    <w:p>
      <w:pPr>
        <w:pStyle w:val="Heading2"/>
      </w:pPr>
      <w:r>
        <w:rPr>
          <w:rFonts w:ascii="Calibri" w:hAnsi="Calibri" w:eastAsia="Calibri"/>
          <w:b/>
          <w:color w:val="2E74B5"/>
          <w:sz w:val="26"/>
        </w:rPr>
        <w:t>8.10 Greensomes and Chapman/Pinehurst</w:t>
      </w:r>
    </w:p>
    <w:p>
      <w:pPr>
        <w:spacing w:after="120" w:line="300" w:lineRule="auto"/>
      </w:pPr>
      <w:r>
        <w:rPr>
          <w:rFonts w:ascii="Calibri" w:hAnsi="Calibri" w:eastAsia="Calibri"/>
        </w:rPr>
        <w:t>The app records the resulting single team score; it does not police shot order. Default team allowance preset is 60% of the lower plus 40% of the higher Course Handicap, subject to Committee confirmation. [S17]</w:t>
      </w:r>
    </w:p>
    <w:p>
      <w:pPr>
        <w:pStyle w:val="Heading2"/>
      </w:pPr>
      <w:r>
        <w:rPr>
          <w:rFonts w:ascii="Calibri" w:hAnsi="Calibri" w:eastAsia="Calibri"/>
          <w:b/>
          <w:color w:val="2E74B5"/>
          <w:sz w:val="26"/>
        </w:rPr>
        <w:t>8.11 Shamble</w:t>
      </w:r>
    </w:p>
    <w:p>
      <w:pPr>
        <w:spacing w:after="120" w:line="300" w:lineRule="auto"/>
      </w:pPr>
      <w:r>
        <w:rPr>
          <w:rFonts w:ascii="Calibri" w:hAnsi="Calibri" w:eastAsia="Calibri"/>
        </w:rPr>
        <w:t xml:space="preserve">After the selected drive, players complete their own balls. Score as best </w:t>
      </w:r>
      <w:r>
        <w:rPr>
          <w:rFonts w:ascii="Consolas" w:hAnsi="Consolas" w:eastAsia="Consolas"/>
          <w:color w:val="1F4D78"/>
          <w:sz w:val="21"/>
        </w:rPr>
        <w:t>k</w:t>
      </w:r>
      <w:r>
        <w:rPr>
          <w:rFonts w:ascii="Calibri" w:hAnsi="Calibri" w:eastAsia="Calibri"/>
        </w:rPr>
        <w:t xml:space="preserve"> of </w:t>
      </w:r>
      <w:r>
        <w:rPr>
          <w:rFonts w:ascii="Consolas" w:hAnsi="Consolas" w:eastAsia="Consolas"/>
          <w:color w:val="1F4D78"/>
          <w:sz w:val="21"/>
        </w:rPr>
        <w:t>m</w:t>
      </w:r>
      <w:r>
        <w:rPr>
          <w:rFonts w:ascii="Calibri" w:hAnsi="Calibri" w:eastAsia="Calibri"/>
        </w:rPr>
        <w:t xml:space="preserve"> or team aggregate using explicit individual hole scores. There is no universal handicap allowance; organizer must select a preset or custom policy.</w:t>
      </w:r>
    </w:p>
    <w:p>
      <w:pPr>
        <w:pStyle w:val="Heading2"/>
      </w:pPr>
      <w:r>
        <w:rPr>
          <w:rFonts w:ascii="Calibri" w:hAnsi="Calibri" w:eastAsia="Calibri"/>
          <w:b/>
          <w:color w:val="2E74B5"/>
          <w:sz w:val="26"/>
        </w:rPr>
        <w:t>8.12 Par/Bogey</w:t>
      </w:r>
    </w:p>
    <w:p>
      <w:pPr>
        <w:spacing w:after="120" w:line="300" w:lineRule="auto"/>
      </w:pPr>
      <w:r>
        <w:rPr>
          <w:rFonts w:ascii="Calibri" w:hAnsi="Calibri" w:eastAsia="Calibri"/>
        </w:rPr>
        <w:t xml:space="preserve">Compare gross or net hole score with the target (normally par): better = </w:t>
      </w:r>
      <w:r>
        <w:rPr>
          <w:rFonts w:ascii="Consolas" w:hAnsi="Consolas" w:eastAsia="Consolas"/>
          <w:color w:val="1F4D78"/>
          <w:sz w:val="21"/>
        </w:rPr>
        <w:t>+1</w:t>
      </w:r>
      <w:r>
        <w:rPr>
          <w:rFonts w:ascii="Calibri" w:hAnsi="Calibri" w:eastAsia="Calibri"/>
        </w:rPr>
        <w:t xml:space="preserve">, equal = </w:t>
      </w:r>
      <w:r>
        <w:rPr>
          <w:rFonts w:ascii="Consolas" w:hAnsi="Consolas" w:eastAsia="Consolas"/>
          <w:color w:val="1F4D78"/>
          <w:sz w:val="21"/>
        </w:rPr>
        <w:t>0</w:t>
      </w:r>
      <w:r>
        <w:rPr>
          <w:rFonts w:ascii="Calibri" w:hAnsi="Calibri" w:eastAsia="Calibri"/>
        </w:rPr>
        <w:t xml:space="preserve">, worse/no score = </w:t>
      </w:r>
      <w:r>
        <w:rPr>
          <w:rFonts w:ascii="Consolas" w:hAnsi="Consolas" w:eastAsia="Consolas"/>
          <w:color w:val="1F4D78"/>
          <w:sz w:val="21"/>
        </w:rPr>
        <w:t>-1</w:t>
      </w:r>
      <w:r>
        <w:rPr>
          <w:rFonts w:ascii="Calibri" w:hAnsi="Calibri" w:eastAsia="Calibri"/>
        </w:rPr>
        <w:t>. Highest cumulative result wins. Team policies may aggregate best or total hole results.</w:t>
      </w:r>
    </w:p>
    <w:p>
      <w:pPr>
        <w:pStyle w:val="Heading2"/>
      </w:pPr>
      <w:r>
        <w:rPr>
          <w:rFonts w:ascii="Calibri" w:hAnsi="Calibri" w:eastAsia="Calibri"/>
          <w:b/>
          <w:color w:val="2E74B5"/>
          <w:sz w:val="26"/>
        </w:rPr>
        <w:t>8.13 Nassau and segmented competitions</w:t>
      </w:r>
    </w:p>
    <w:p>
      <w:pPr>
        <w:spacing w:after="120" w:line="300" w:lineRule="auto"/>
      </w:pPr>
      <w:r>
        <w:rPr>
          <w:rFonts w:ascii="Calibri" w:hAnsi="Calibri" w:eastAsia="Calibri"/>
        </w:rPr>
        <w:t>Model a Nassau as three linked competitions over front nine, back nine, and full 18. Each may be match or stroke based. Automatic presses are Phase 3 because their trigger and settlement rules vary; base Nassau is supported through the generic competition model.</w:t>
      </w:r>
    </w:p>
    <w:p>
      <w:pPr>
        <w:pStyle w:val="Heading2"/>
      </w:pPr>
      <w:r>
        <w:rPr>
          <w:rFonts w:ascii="Calibri" w:hAnsi="Calibri" w:eastAsia="Calibri"/>
          <w:b/>
          <w:color w:val="2E74B5"/>
          <w:sz w:val="26"/>
        </w:rPr>
        <w:t>8.14 Multi-round tournaments</w:t>
      </w:r>
    </w:p>
    <w:p>
      <w:pPr>
        <w:spacing w:after="120" w:line="300" w:lineRule="auto"/>
      </w:pPr>
      <w:r>
        <w:rPr>
          <w:rFonts w:ascii="Calibri" w:hAnsi="Calibri" w:eastAsia="Calibri"/>
        </w:rPr>
        <w:t xml:space="preserve">Supported aggregations: sum of stroke totals, sum of points, match points table, and best </w:t>
      </w:r>
      <w:r>
        <w:rPr>
          <w:rFonts w:ascii="Consolas" w:hAnsi="Consolas" w:eastAsia="Consolas"/>
          <w:color w:val="1F4D78"/>
          <w:sz w:val="21"/>
        </w:rPr>
        <w:t>r</w:t>
      </w:r>
      <w:r>
        <w:rPr>
          <w:rFonts w:ascii="Calibri" w:hAnsi="Calibri" w:eastAsia="Calibri"/>
        </w:rPr>
        <w:t xml:space="preserve"> of </w:t>
      </w:r>
      <w:r>
        <w:rPr>
          <w:rFonts w:ascii="Consolas" w:hAnsi="Consolas" w:eastAsia="Consolas"/>
          <w:color w:val="1F4D78"/>
          <w:sz w:val="21"/>
        </w:rPr>
        <w:t>n</w:t>
      </w:r>
      <w:r>
        <w:rPr>
          <w:rFonts w:ascii="Calibri" w:hAnsi="Calibri" w:eastAsia="Calibri"/>
        </w:rPr>
        <w:t xml:space="preserve"> rounds. Each competition states whether handicaps are snapshotted per event or per round. Cuts, playoffs, and substitutions are explicit entries; deleted rows are never used to rewrite history.</w:t>
      </w:r>
    </w:p>
    <w:p>
      <w:pPr>
        <w:pStyle w:val="Heading2"/>
      </w:pPr>
      <w:r>
        <w:rPr>
          <w:rFonts w:ascii="Calibri" w:hAnsi="Calibri" w:eastAsia="Calibri"/>
          <w:b/>
          <w:color w:val="2E74B5"/>
          <w:sz w:val="26"/>
        </w:rPr>
        <w:t>8.15 Ties and countback</w:t>
      </w:r>
    </w:p>
    <w:p>
      <w:pPr>
        <w:spacing w:after="120" w:line="300" w:lineRule="auto"/>
      </w:pPr>
      <w:r>
        <w:rPr>
          <w:rFonts w:ascii="Calibri" w:hAnsi="Calibri" w:eastAsia="Calibri"/>
        </w:rPr>
        <w:t>Default ties remain ties. Optional countback MUST be selected before scoring and define an ordered sequence such as last 9, last 6, last 3, hole 18, then tied. “Last” follows the published competition hole order, not necessarily course hole number. Any random draw is a manual Committee decision recorded in audit; the application does not silently randomize.</w:t>
      </w:r>
    </w:p>
    <w:p>
      <w:pPr>
        <w:pStyle w:val="Heading1"/>
      </w:pPr>
      <w:r>
        <w:rPr>
          <w:rFonts w:ascii="Calibri" w:hAnsi="Calibri" w:eastAsia="Calibri"/>
          <w:b/>
          <w:color w:val="2E74B5"/>
          <w:sz w:val="32"/>
        </w:rPr>
        <w:t>9. Handicap Engine</w:t>
      </w:r>
    </w:p>
    <w:p>
      <w:pPr>
        <w:pStyle w:val="Heading2"/>
      </w:pPr>
      <w:r>
        <w:rPr>
          <w:rFonts w:ascii="Calibri" w:hAnsi="Calibri" w:eastAsia="Calibri"/>
          <w:b/>
          <w:color w:val="2E74B5"/>
          <w:sz w:val="26"/>
        </w:rPr>
        <w:t>9.1 Scope and legal/product boundary</w:t>
      </w:r>
    </w:p>
    <w:p>
      <w:pPr>
        <w:spacing w:after="120" w:line="300" w:lineRule="auto"/>
      </w:pPr>
      <w:r>
        <w:rPr>
          <w:rFonts w:ascii="Calibri" w:hAnsi="Calibri" w:eastAsia="Calibri"/>
        </w:rPr>
        <w:t>The app may calculate event Course and Playing Handicaps from organizer-supplied values and published course data. It MUST NOT claim to issue an official Handicap Index, post scores to GHIN, or retrieve authoritative indexes without an approved integration and any required permission. Terms such as Handicap Index, Course Rating, Slope Rating, and World Handicap System may be protected marks; use required notices and do not imply endorsement.</w:t>
      </w:r>
    </w:p>
    <w:p>
      <w:pPr>
        <w:pStyle w:val="Heading2"/>
      </w:pPr>
      <w:r>
        <w:rPr>
          <w:rFonts w:ascii="Calibri" w:hAnsi="Calibri" w:eastAsia="Calibri"/>
          <w:b/>
          <w:color w:val="2E74B5"/>
          <w:sz w:val="26"/>
        </w:rPr>
        <w:t>9.2 Source hierarchy</w:t>
      </w:r>
    </w:p>
    <w:p>
      <w:pPr>
        <w:spacing w:after="120" w:line="300" w:lineRule="auto"/>
      </w:pPr>
      <w:r>
        <w:rPr>
          <w:rFonts w:ascii="Calibri" w:hAnsi="Calibri" w:eastAsia="Calibri"/>
        </w:rPr>
        <w:t>Each event entry stores one source:</w:t>
      </w:r>
    </w:p>
    <w:p>
      <w:pPr>
        <w:pStyle w:val="ListNumber"/>
        <w:spacing w:after="80" w:line="300" w:lineRule="auto"/>
        <w:ind w:left="540" w:hanging="271"/>
        <w:numPr>
          <w:ilvl w:val="0"/>
          <w:numId w:val="21"/>
        </w:numPr>
      </w:pPr>
      <w:r>
        <w:rPr>
          <w:rFonts w:ascii="Consolas" w:hAnsi="Consolas" w:eastAsia="Consolas"/>
          <w:color w:val="1F4D78"/>
          <w:sz w:val="21"/>
        </w:rPr>
        <w:t>manual_verified</w:t>
      </w:r>
      <w:r>
        <w:rPr>
          <w:rFonts w:ascii="Calibri" w:hAnsi="Calibri" w:eastAsia="Calibri"/>
        </w:rPr>
        <w:t>: organizer-entered official/current value and verification date;</w:t>
      </w:r>
    </w:p>
    <w:p>
      <w:pPr>
        <w:pStyle w:val="ListNumber"/>
        <w:spacing w:after="80" w:line="300" w:lineRule="auto"/>
        <w:ind w:left="540" w:hanging="271"/>
        <w:numPr>
          <w:ilvl w:val="0"/>
          <w:numId w:val="21"/>
        </w:numPr>
      </w:pPr>
      <w:r>
        <w:rPr>
          <w:rFonts w:ascii="Consolas" w:hAnsi="Consolas" w:eastAsia="Consolas"/>
          <w:color w:val="1F4D78"/>
          <w:sz w:val="21"/>
        </w:rPr>
        <w:t>authorized_import</w:t>
      </w:r>
      <w:r>
        <w:rPr>
          <w:rFonts w:ascii="Calibri" w:hAnsi="Calibri" w:eastAsia="Calibri"/>
        </w:rPr>
        <w:t>: value imported from an authorized export/integration;</w:t>
      </w:r>
    </w:p>
    <w:p>
      <w:pPr>
        <w:pStyle w:val="ListNumber"/>
        <w:spacing w:after="80" w:line="300" w:lineRule="auto"/>
        <w:ind w:left="540" w:hanging="271"/>
        <w:numPr>
          <w:ilvl w:val="0"/>
          <w:numId w:val="21"/>
        </w:numPr>
      </w:pPr>
      <w:r>
        <w:rPr>
          <w:rFonts w:ascii="Consolas" w:hAnsi="Consolas" w:eastAsia="Consolas"/>
          <w:color w:val="1F4D78"/>
          <w:sz w:val="21"/>
        </w:rPr>
        <w:t>league_value</w:t>
      </w:r>
      <w:r>
        <w:rPr>
          <w:rFonts w:ascii="Calibri" w:hAnsi="Calibri" w:eastAsia="Calibri"/>
        </w:rPr>
        <w:t>: an internal league handicap that is clearly labeled unofficial;</w:t>
      </w:r>
    </w:p>
    <w:p>
      <w:pPr>
        <w:pStyle w:val="ListNumber"/>
        <w:spacing w:after="80" w:line="300" w:lineRule="auto"/>
        <w:ind w:left="540" w:hanging="271"/>
        <w:numPr>
          <w:ilvl w:val="0"/>
          <w:numId w:val="21"/>
        </w:numPr>
      </w:pPr>
      <w:r>
        <w:rPr>
          <w:rFonts w:ascii="Consolas" w:hAnsi="Consolas" w:eastAsia="Consolas"/>
          <w:color w:val="1F4D78"/>
          <w:sz w:val="21"/>
        </w:rPr>
        <w:t>scratch_fallback</w:t>
      </w:r>
      <w:r>
        <w:rPr>
          <w:rFonts w:ascii="Calibri" w:hAnsi="Calibri" w:eastAsia="Calibri"/>
        </w:rPr>
        <w:t>: explicit zero chosen by Committee;</w:t>
      </w:r>
    </w:p>
    <w:p>
      <w:pPr>
        <w:pStyle w:val="ListNumber"/>
        <w:spacing w:after="80" w:line="300" w:lineRule="auto"/>
        <w:ind w:left="540" w:hanging="271"/>
        <w:numPr>
          <w:ilvl w:val="0"/>
          <w:numId w:val="21"/>
        </w:numPr>
      </w:pPr>
      <w:r>
        <w:rPr>
          <w:rFonts w:ascii="Consolas" w:hAnsi="Consolas" w:eastAsia="Consolas"/>
          <w:color w:val="1F4D78"/>
          <w:sz w:val="21"/>
        </w:rPr>
        <w:t>none</w:t>
      </w:r>
      <w:r>
        <w:rPr>
          <w:rFonts w:ascii="Calibri" w:hAnsi="Calibri" w:eastAsia="Calibri"/>
        </w:rPr>
        <w:t>: ineligible for net competitions.</w:t>
      </w:r>
    </w:p>
    <w:p>
      <w:pPr>
        <w:spacing w:after="120" w:line="300" w:lineRule="auto"/>
      </w:pPr>
      <w:r>
        <w:rPr>
          <w:rFonts w:ascii="Calibri" w:hAnsi="Calibri" w:eastAsia="Calibri"/>
        </w:rPr>
        <w:t>Never recalculate past event handicaps when a player's current value changes.</w:t>
      </w:r>
    </w:p>
    <w:p>
      <w:pPr>
        <w:pStyle w:val="Heading2"/>
      </w:pPr>
      <w:r>
        <w:rPr>
          <w:rFonts w:ascii="Calibri" w:hAnsi="Calibri" w:eastAsia="Calibri"/>
          <w:b/>
          <w:color w:val="2E74B5"/>
          <w:sz w:val="26"/>
        </w:rPr>
        <w:t>9.3 Default 18-hole Course Handicap</w:t>
      </w:r>
    </w:p>
    <w:p>
      <w:pPr>
        <w:spacing w:after="120" w:line="300" w:lineRule="auto"/>
      </w:pPr>
      <w:r>
        <w:rPr>
          <w:rFonts w:ascii="Calibri" w:hAnsi="Calibri" w:eastAsia="Calibri"/>
        </w:rPr>
        <w:t xml:space="preserve">For the </w:t>
      </w:r>
      <w:r>
        <w:rPr>
          <w:rFonts w:ascii="Consolas" w:hAnsi="Consolas" w:eastAsia="Consolas"/>
          <w:color w:val="1F4D78"/>
          <w:sz w:val="21"/>
        </w:rPr>
        <w:t>usga_whs_2024</w:t>
      </w:r>
      <w:r>
        <w:rPr>
          <w:rFonts w:ascii="Calibri" w:hAnsi="Calibri" w:eastAsia="Calibri"/>
        </w:rPr>
        <w:t xml:space="preserve"> profile:</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course_handicap_unrounded =</w:t>
        <w:br/>
      </w:r>
      <w:r>
        <w:rPr>
          <w:rFonts w:ascii="Consolas" w:hAnsi="Consolas" w:eastAsia="Consolas"/>
          <w:color w:val="203040"/>
          <w:sz w:val="17"/>
        </w:rPr>
        <w:t xml:space="preserve">  handicap_index * (slope_rating / 113) + (course_rating - par)</w:t>
      </w:r>
    </w:p>
    <w:p>
      <w:pPr>
        <w:spacing w:after="120" w:line="300" w:lineRule="auto"/>
      </w:pPr>
      <w:r>
        <w:rPr>
          <w:rFonts w:ascii="Calibri" w:hAnsi="Calibri" w:eastAsia="Calibri"/>
        </w:rPr>
        <w:t>Retain full calculated precision. Where a rounded Course Handicap is needed for handicap-purpose adjustments, round only at the specified step. [S16]</w:t>
      </w:r>
    </w:p>
    <w:p>
      <w:pPr>
        <w:pStyle w:val="Heading2"/>
      </w:pPr>
      <w:r>
        <w:rPr>
          <w:rFonts w:ascii="Calibri" w:hAnsi="Calibri" w:eastAsia="Calibri"/>
          <w:b/>
          <w:color w:val="2E74B5"/>
          <w:sz w:val="26"/>
        </w:rPr>
        <w:t>9.4 Playing Handicap</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playing_handicap_unrounded = course_handicap_unrounded * allowance</w:t>
        <w:br/>
      </w:r>
      <w:r>
        <w:rPr>
          <w:rFonts w:ascii="Consolas" w:hAnsi="Consolas" w:eastAsia="Consolas"/>
          <w:color w:val="203040"/>
          <w:sz w:val="17"/>
        </w:rPr>
        <w:t>playing_handicap = round_profile(playing_handicap_unrounded)</w:t>
      </w:r>
    </w:p>
    <w:p>
      <w:pPr>
        <w:spacing w:after="120" w:line="300" w:lineRule="auto"/>
      </w:pPr>
      <w:r>
        <w:rPr>
          <w:rFonts w:ascii="Calibri" w:hAnsi="Calibri" w:eastAsia="Calibri"/>
        </w:rPr>
        <w:t>Apply the allowance to the unrounded Course Handicap. A reduction moves a plus handicap toward zero. Store input, intermediate, output, profile, and calculation explanation. [S17]</w:t>
      </w:r>
    </w:p>
    <w:p>
      <w:pPr>
        <w:pStyle w:val="Heading2"/>
      </w:pPr>
      <w:r>
        <w:rPr>
          <w:rFonts w:ascii="Calibri" w:hAnsi="Calibri" w:eastAsia="Calibri"/>
          <w:b/>
          <w:color w:val="2E74B5"/>
          <w:sz w:val="26"/>
        </w:rPr>
        <w:t>9.5 Stroke allocation</w:t>
      </w:r>
    </w:p>
    <w:p>
      <w:pPr>
        <w:spacing w:after="120" w:line="300" w:lineRule="auto"/>
      </w:pPr>
      <w:r>
        <w:rPr>
          <w:rFonts w:ascii="Calibri" w:hAnsi="Calibri" w:eastAsia="Calibri"/>
        </w:rPr>
        <w:t xml:space="preserve">For </w:t>
      </w:r>
      <w:r>
        <w:rPr>
          <w:rFonts w:ascii="Consolas" w:hAnsi="Consolas" w:eastAsia="Consolas"/>
          <w:color w:val="1F4D78"/>
          <w:sz w:val="21"/>
        </w:rPr>
        <w:t>N</w:t>
      </w:r>
      <w:r>
        <w:rPr>
          <w:rFonts w:ascii="Calibri" w:hAnsi="Calibri" w:eastAsia="Calibri"/>
        </w:rPr>
        <w:t xml:space="preserve"> competition holes and signed integer Playing Handicap </w:t>
      </w:r>
      <w:r>
        <w:rPr>
          <w:rFonts w:ascii="Consolas" w:hAnsi="Consolas" w:eastAsia="Consolas"/>
          <w:color w:val="1F4D78"/>
          <w:sz w:val="21"/>
        </w:rPr>
        <w:t>H</w:t>
      </w:r>
      <w:r>
        <w:rPr>
          <w:rFonts w:ascii="Calibri" w:hAnsi="Calibri" w:eastAsia="Calibri"/>
        </w:rPr>
        <w:t>:</w:t>
      </w:r>
    </w:p>
    <w:p>
      <w:pPr>
        <w:pStyle w:val="Heading3"/>
      </w:pPr>
      <w:r>
        <w:rPr>
          <w:rFonts w:ascii="Calibri" w:hAnsi="Calibri" w:eastAsia="Calibri"/>
          <w:b/>
          <w:color w:val="1F4D78"/>
          <w:sz w:val="24"/>
        </w:rPr>
        <w:t>Player receives strokes (</w:t>
      </w:r>
      <w:r>
        <w:rPr>
          <w:rFonts w:ascii="Consolas" w:hAnsi="Consolas" w:eastAsia="Consolas"/>
          <w:b/>
          <w:color w:val="1F4D78"/>
          <w:sz w:val="23"/>
        </w:rPr>
        <w:t>H &gt; 0</w:t>
      </w:r>
      <w:r>
        <w:rPr>
          <w:rFonts w:ascii="Calibri" w:hAnsi="Calibri" w:eastAsia="Calibri"/>
          <w:b/>
          <w:color w:val="1F4D78"/>
          <w:sz w:val="24"/>
        </w:rPr>
        <w:t>)</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base = floor(H / N)</w:t>
        <w:br/>
      </w:r>
      <w:r>
        <w:rPr>
          <w:rFonts w:ascii="Consolas" w:hAnsi="Consolas" w:eastAsia="Consolas"/>
          <w:color w:val="203040"/>
          <w:sz w:val="17"/>
        </w:rPr>
        <w:t>remainder = H mod N</w:t>
        <w:br/>
      </w:r>
      <w:r>
        <w:rPr>
          <w:rFonts w:ascii="Consolas" w:hAnsi="Consolas" w:eastAsia="Consolas"/>
          <w:color w:val="203040"/>
          <w:sz w:val="17"/>
        </w:rPr>
        <w:t>strokes_received(hole) = base + (stroke_index &lt;= remainder ? 1 : 0)</w:t>
      </w:r>
    </w:p>
    <w:p>
      <w:pPr>
        <w:pStyle w:val="Heading3"/>
      </w:pPr>
      <w:r>
        <w:rPr>
          <w:rFonts w:ascii="Calibri" w:hAnsi="Calibri" w:eastAsia="Calibri"/>
          <w:b/>
          <w:color w:val="1F4D78"/>
          <w:sz w:val="24"/>
        </w:rPr>
        <w:t>Plus player gives strokes (</w:t>
      </w:r>
      <w:r>
        <w:rPr>
          <w:rFonts w:ascii="Consolas" w:hAnsi="Consolas" w:eastAsia="Consolas"/>
          <w:b/>
          <w:color w:val="1F4D78"/>
          <w:sz w:val="23"/>
        </w:rPr>
        <w:t>H &lt; 0</w:t>
      </w:r>
      <w:r>
        <w:rPr>
          <w:rFonts w:ascii="Calibri" w:hAnsi="Calibri" w:eastAsia="Calibri"/>
          <w:b/>
          <w:color w:val="1F4D78"/>
          <w:sz w:val="24"/>
        </w:rPr>
        <w:t>)</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magnitude = abs(H)</w:t>
        <w:br/>
      </w:r>
      <w:r>
        <w:rPr>
          <w:rFonts w:ascii="Consolas" w:hAnsi="Consolas" w:eastAsia="Consolas"/>
          <w:color w:val="203040"/>
          <w:sz w:val="17"/>
        </w:rPr>
        <w:t>base = floor(magnitude / N)</w:t>
        <w:br/>
      </w:r>
      <w:r>
        <w:rPr>
          <w:rFonts w:ascii="Consolas" w:hAnsi="Consolas" w:eastAsia="Consolas"/>
          <w:color w:val="203040"/>
          <w:sz w:val="17"/>
        </w:rPr>
        <w:t>remainder = magnitude mod N</w:t>
        <w:br/>
      </w:r>
      <w:r>
        <w:rPr>
          <w:rFonts w:ascii="Consolas" w:hAnsi="Consolas" w:eastAsia="Consolas"/>
          <w:color w:val="203040"/>
          <w:sz w:val="17"/>
        </w:rPr>
        <w:t>extra_given = stroke_index &gt; N - remainder ? 1 : 0</w:t>
        <w:br/>
      </w:r>
      <w:r>
        <w:rPr>
          <w:rFonts w:ascii="Consolas" w:hAnsi="Consolas" w:eastAsia="Consolas"/>
          <w:color w:val="203040"/>
          <w:sz w:val="17"/>
        </w:rPr>
        <w:t>strokes_received(hole) = -(base + extra_given)</w:t>
      </w:r>
    </w:p>
    <w:p>
      <w:pPr>
        <w:spacing w:after="120" w:line="300" w:lineRule="auto"/>
      </w:pPr>
      <w:r>
        <w:rPr>
          <w:rFonts w:ascii="Calibri" w:hAnsi="Calibri" w:eastAsia="Calibri"/>
        </w:rPr>
        <w:t>Thus a plus-2 player over 18 holes gives strokes at indexes 18 and 17 under the default profile. [S17]</w:t>
      </w:r>
    </w:p>
    <w:p>
      <w:pPr>
        <w:spacing w:after="120" w:line="300" w:lineRule="auto"/>
      </w:pPr>
      <w:r>
        <w:rPr>
          <w:rFonts w:ascii="Calibri" w:hAnsi="Calibri" w:eastAsia="Calibri"/>
        </w:rPr>
        <w:t>For a competition subset, use a purpose-built stroke allocation for that subset or the Committee's selected repeat policy. Do not assume front/back-nine indexes can be derived from an 18-hole allocation.</w:t>
      </w:r>
    </w:p>
    <w:p>
      <w:pPr>
        <w:pStyle w:val="Heading2"/>
      </w:pPr>
      <w:r>
        <w:rPr>
          <w:rFonts w:ascii="Calibri" w:hAnsi="Calibri" w:eastAsia="Calibri"/>
          <w:b/>
          <w:color w:val="2E74B5"/>
          <w:sz w:val="26"/>
        </w:rPr>
        <w:t>9.6 Multiple tees and rating categories</w:t>
      </w:r>
    </w:p>
    <w:p>
      <w:pPr>
        <w:spacing w:after="120" w:line="300" w:lineRule="auto"/>
      </w:pPr>
      <w:r>
        <w:rPr>
          <w:rFonts w:ascii="Calibri" w:hAnsi="Calibri" w:eastAsia="Calibri"/>
        </w:rPr>
        <w:t>Calculate each player from the exact published tee/category snapshot used. Do not compare tee names. The profile's current Rule 6 treatment governs rating, slope, par, and any multi-tee adjustment; show the computed explanation and require preflight review.</w:t>
      </w:r>
    </w:p>
    <w:p>
      <w:pPr>
        <w:pStyle w:val="Heading2"/>
      </w:pPr>
      <w:r>
        <w:rPr>
          <w:rFonts w:ascii="Calibri" w:hAnsi="Calibri" w:eastAsia="Calibri"/>
          <w:b/>
          <w:color w:val="2E74B5"/>
          <w:sz w:val="26"/>
        </w:rPr>
        <w:t>9.7 Allowance presets</w:t>
      </w:r>
    </w:p>
    <w:p>
      <w:pPr>
        <w:spacing w:after="120" w:line="300" w:lineRule="auto"/>
      </w:pPr>
      <w:r>
        <w:rPr>
          <w:rFonts w:ascii="Calibri" w:hAnsi="Calibri" w:eastAsia="Calibri"/>
        </w:rPr>
        <w:t>Include editable, source-labeled presets for common USGA recommendations such as individual stroke/Stableford, four-ball stroke, four-ball match, foursomes, Greensomes/Chapman, and scrambles. Presets are starting values. The Committee is responsible for the actual Terms of Competition and may adjust for association, field size, or local policy. [S17]</w:t>
      </w:r>
    </w:p>
    <w:p>
      <w:pPr>
        <w:pStyle w:val="Heading2"/>
      </w:pPr>
      <w:r>
        <w:rPr>
          <w:rFonts w:ascii="Calibri" w:hAnsi="Calibri" w:eastAsia="Calibri"/>
          <w:b/>
          <w:color w:val="2E74B5"/>
          <w:sz w:val="26"/>
        </w:rPr>
        <w:t>9.8 Nine-hole play</w:t>
      </w:r>
    </w:p>
    <w:p>
      <w:pPr>
        <w:spacing w:after="120" w:line="300" w:lineRule="auto"/>
      </w:pPr>
      <w:r>
        <w:rPr>
          <w:rFonts w:ascii="Calibri" w:hAnsi="Calibri" w:eastAsia="Calibri"/>
        </w:rPr>
        <w:t>Nine-hole handling varies by handicap authority and changed under the 2024 WHS. The MVP supports event net scoring only when the Committee supplies either a valid nine-hole Playing Handicap or the complete association-approved nine-hole inputs/profile. It does not generate an official 18-hole differential from the event.</w:t>
      </w:r>
    </w:p>
    <w:p>
      <w:pPr>
        <w:pStyle w:val="Heading1"/>
      </w:pPr>
      <w:r>
        <w:rPr>
          <w:rFonts w:ascii="Calibri" w:hAnsi="Calibri" w:eastAsia="Calibri"/>
          <w:b/>
          <w:color w:val="2E74B5"/>
          <w:sz w:val="32"/>
        </w:rPr>
        <w:t>10. Offline, Realtime, Concurrency, and Conflict Handling</w:t>
      </w:r>
    </w:p>
    <w:p>
      <w:pPr>
        <w:pStyle w:val="Heading2"/>
      </w:pPr>
      <w:r>
        <w:rPr>
          <w:rFonts w:ascii="Calibri" w:hAnsi="Calibri" w:eastAsia="Calibri"/>
          <w:b/>
          <w:color w:val="2E74B5"/>
          <w:sz w:val="26"/>
        </w:rPr>
        <w:t>10.1 PWA cache strategy</w:t>
      </w:r>
    </w:p>
    <w:p>
      <w:pPr>
        <w:pStyle w:val="ListBullet"/>
        <w:spacing w:after="80" w:line="300" w:lineRule="auto"/>
        <w:ind w:left="540" w:hanging="271"/>
        <w:numPr>
          <w:ilvl w:val="0"/>
          <w:numId w:val="10"/>
        </w:numPr>
      </w:pPr>
      <w:r>
        <w:rPr>
          <w:rFonts w:ascii="Calibri" w:hAnsi="Calibri" w:eastAsia="Calibri"/>
        </w:rPr>
        <w:t>Precache versioned application shell assets with Workbox.</w:t>
      </w:r>
    </w:p>
    <w:p>
      <w:pPr>
        <w:pStyle w:val="ListBullet"/>
        <w:spacing w:after="80" w:line="300" w:lineRule="auto"/>
        <w:ind w:left="540" w:hanging="271"/>
        <w:numPr>
          <w:ilvl w:val="0"/>
          <w:numId w:val="10"/>
        </w:numPr>
      </w:pPr>
      <w:r>
        <w:rPr>
          <w:rFonts w:ascii="Calibri" w:hAnsi="Calibri" w:eastAsia="Calibri"/>
        </w:rPr>
        <w:t>Network-first for event snapshots and leaderboards, falling back to the last cached response.</w:t>
      </w:r>
    </w:p>
    <w:p>
      <w:pPr>
        <w:pStyle w:val="ListBullet"/>
        <w:spacing w:after="80" w:line="300" w:lineRule="auto"/>
        <w:ind w:left="540" w:hanging="271"/>
        <w:numPr>
          <w:ilvl w:val="0"/>
          <w:numId w:val="10"/>
        </w:numPr>
      </w:pPr>
      <w:r>
        <w:rPr>
          <w:rFonts w:ascii="Calibri" w:hAnsi="Calibri" w:eastAsia="Calibri"/>
        </w:rPr>
        <w:t>Never cache authenticated API responses in the service-worker HTTP cache; store normalized permitted snapshots in IndexedDB.</w:t>
      </w:r>
    </w:p>
    <w:p>
      <w:pPr>
        <w:pStyle w:val="ListBullet"/>
        <w:spacing w:after="80" w:line="300" w:lineRule="auto"/>
        <w:ind w:left="540" w:hanging="271"/>
        <w:numPr>
          <w:ilvl w:val="0"/>
          <w:numId w:val="10"/>
        </w:numPr>
      </w:pPr>
      <w:r>
        <w:rPr>
          <w:rFonts w:ascii="Calibri" w:hAnsi="Calibri" w:eastAsia="Calibri"/>
        </w:rPr>
        <w:t>Cache an event only after the signed-in user opens it and authorizes offline availability.</w:t>
      </w:r>
    </w:p>
    <w:p>
      <w:pPr>
        <w:pStyle w:val="ListBullet"/>
        <w:spacing w:after="80" w:line="300" w:lineRule="auto"/>
        <w:ind w:left="540" w:hanging="271"/>
        <w:numPr>
          <w:ilvl w:val="0"/>
          <w:numId w:val="10"/>
        </w:numPr>
      </w:pPr>
      <w:r>
        <w:rPr>
          <w:rFonts w:ascii="Calibri" w:hAnsi="Calibri" w:eastAsia="Calibri"/>
        </w:rPr>
        <w:t>Clear league IndexedDB data on sign-out, account disable detection, or explicit device reset.</w:t>
      </w:r>
    </w:p>
    <w:p>
      <w:pPr>
        <w:pStyle w:val="ListBullet"/>
        <w:spacing w:after="80" w:line="300" w:lineRule="auto"/>
        <w:ind w:left="540" w:hanging="271"/>
        <w:numPr>
          <w:ilvl w:val="0"/>
          <w:numId w:val="10"/>
        </w:numPr>
      </w:pPr>
      <w:r>
        <w:rPr>
          <w:rFonts w:ascii="Calibri" w:hAnsi="Calibri" w:eastAsia="Calibri"/>
        </w:rPr>
        <w:t xml:space="preserve">Service-worker updates use a visible </w:t>
      </w:r>
      <w:r>
        <w:rPr>
          <w:rFonts w:ascii="Calibri" w:hAnsi="Calibri" w:eastAsia="Calibri"/>
          <w:b/>
        </w:rPr>
        <w:t>Update available</w:t>
      </w:r>
      <w:r>
        <w:rPr>
          <w:rFonts w:ascii="Calibri" w:hAnsi="Calibri" w:eastAsia="Calibri"/>
        </w:rPr>
        <w:t xml:space="preserve"> prompt; never reload during score entry.</w:t>
      </w:r>
    </w:p>
    <w:p>
      <w:pPr>
        <w:pStyle w:val="Heading2"/>
      </w:pPr>
      <w:r>
        <w:rPr>
          <w:rFonts w:ascii="Calibri" w:hAnsi="Calibri" w:eastAsia="Calibri"/>
          <w:b/>
          <w:color w:val="2E74B5"/>
          <w:sz w:val="26"/>
        </w:rPr>
        <w:t>10.2 Local data stores</w:t>
      </w:r>
    </w:p>
    <w:p>
      <w:pPr>
        <w:spacing w:after="120" w:line="300" w:lineRule="auto"/>
      </w:pPr>
      <w:r>
        <w:rPr>
          <w:rFonts w:ascii="Calibri" w:hAnsi="Calibri" w:eastAsia="Calibri"/>
        </w:rPr>
        <w:t>Use Dexie over IndexedDB with these stores:</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eventSnapshots: [eventId, snapshotRevision, payload, cachedAt, userId]</w:t>
        <w:br/>
      </w:r>
      <w:r>
        <w:rPr>
          <w:rFonts w:ascii="Consolas" w:hAnsi="Consolas" w:eastAsia="Consolas"/>
          <w:color w:val="203040"/>
          <w:sz w:val="17"/>
        </w:rPr>
        <w:t>scoreDrafts: [eventId+entityId+holeId, value/status, baseRevision, updatedAt]</w:t>
        <w:br/>
      </w:r>
      <w:r>
        <w:rPr>
          <w:rFonts w:ascii="Consolas" w:hAnsi="Consolas" w:eastAsia="Consolas"/>
          <w:color w:val="203040"/>
          <w:sz w:val="17"/>
        </w:rPr>
        <w:t>outbox: [idempotencyKey, eventId, mutation, state, attempts, nextAttemptAt]</w:t>
        <w:br/>
      </w:r>
      <w:r>
        <w:rPr>
          <w:rFonts w:ascii="Consolas" w:hAnsi="Consolas" w:eastAsia="Consolas"/>
          <w:color w:val="203040"/>
          <w:sz w:val="17"/>
        </w:rPr>
        <w:t>receipts: [idempotencyKey, serverRevision, committedAt]</w:t>
        <w:br/>
      </w:r>
      <w:r>
        <w:rPr>
          <w:rFonts w:ascii="Consolas" w:hAnsi="Consolas" w:eastAsia="Consolas"/>
          <w:color w:val="203040"/>
          <w:sz w:val="17"/>
        </w:rPr>
        <w:t>preferences: [userId, key, value]</w:t>
      </w:r>
    </w:p>
    <w:p>
      <w:pPr>
        <w:spacing w:after="120" w:line="300" w:lineRule="auto"/>
      </w:pPr>
      <w:r>
        <w:rPr>
          <w:rFonts w:ascii="Calibri" w:hAnsi="Calibri" w:eastAsia="Calibri"/>
        </w:rPr>
        <w:t xml:space="preserve">Outbox states: </w:t>
      </w:r>
      <w:r>
        <w:rPr>
          <w:rFonts w:ascii="Consolas" w:hAnsi="Consolas" w:eastAsia="Consolas"/>
          <w:color w:val="1F4D78"/>
          <w:sz w:val="21"/>
        </w:rPr>
        <w:t>queued</w:t>
      </w:r>
      <w:r>
        <w:rPr>
          <w:rFonts w:ascii="Calibri" w:hAnsi="Calibri" w:eastAsia="Calibri"/>
        </w:rPr>
        <w:t xml:space="preserve">, </w:t>
      </w:r>
      <w:r>
        <w:rPr>
          <w:rFonts w:ascii="Consolas" w:hAnsi="Consolas" w:eastAsia="Consolas"/>
          <w:color w:val="1F4D78"/>
          <w:sz w:val="21"/>
        </w:rPr>
        <w:t>sending</w:t>
      </w:r>
      <w:r>
        <w:rPr>
          <w:rFonts w:ascii="Calibri" w:hAnsi="Calibri" w:eastAsia="Calibri"/>
        </w:rPr>
        <w:t xml:space="preserve">, </w:t>
      </w:r>
      <w:r>
        <w:rPr>
          <w:rFonts w:ascii="Consolas" w:hAnsi="Consolas" w:eastAsia="Consolas"/>
          <w:color w:val="1F4D78"/>
          <w:sz w:val="21"/>
        </w:rPr>
        <w:t>synced</w:t>
      </w:r>
      <w:r>
        <w:rPr>
          <w:rFonts w:ascii="Calibri" w:hAnsi="Calibri" w:eastAsia="Calibri"/>
        </w:rPr>
        <w:t xml:space="preserve">, </w:t>
      </w:r>
      <w:r>
        <w:rPr>
          <w:rFonts w:ascii="Consolas" w:hAnsi="Consolas" w:eastAsia="Consolas"/>
          <w:color w:val="1F4D78"/>
          <w:sz w:val="21"/>
        </w:rPr>
        <w:t>conflict</w:t>
      </w:r>
      <w:r>
        <w:rPr>
          <w:rFonts w:ascii="Calibri" w:hAnsi="Calibri" w:eastAsia="Calibri"/>
        </w:rPr>
        <w:t xml:space="preserve">, </w:t>
      </w:r>
      <w:r>
        <w:rPr>
          <w:rFonts w:ascii="Consolas" w:hAnsi="Consolas" w:eastAsia="Consolas"/>
          <w:color w:val="1F4D78"/>
          <w:sz w:val="21"/>
        </w:rPr>
        <w:t>rejected</w:t>
      </w:r>
      <w:r>
        <w:rPr>
          <w:rFonts w:ascii="Calibri" w:hAnsi="Calibri" w:eastAsia="Calibri"/>
        </w:rPr>
        <w:t>. Retain receipts for at least seven days to prevent duplicate user feedback.</w:t>
      </w:r>
    </w:p>
    <w:p>
      <w:pPr>
        <w:pStyle w:val="Heading2"/>
      </w:pPr>
      <w:r>
        <w:rPr>
          <w:rFonts w:ascii="Calibri" w:hAnsi="Calibri" w:eastAsia="Calibri"/>
          <w:b/>
          <w:color w:val="2E74B5"/>
          <w:sz w:val="26"/>
        </w:rPr>
        <w:t>10.3 Sync behavior</w:t>
      </w:r>
    </w:p>
    <w:p>
      <w:pPr>
        <w:pStyle w:val="ListBullet"/>
        <w:spacing w:after="80" w:line="300" w:lineRule="auto"/>
        <w:ind w:left="540" w:hanging="271"/>
        <w:numPr>
          <w:ilvl w:val="0"/>
          <w:numId w:val="10"/>
        </w:numPr>
      </w:pPr>
      <w:r>
        <w:rPr>
          <w:rFonts w:ascii="Calibri" w:hAnsi="Calibri" w:eastAsia="Calibri"/>
        </w:rPr>
        <w:t>Queue first, then attempt network.</w:t>
      </w:r>
    </w:p>
    <w:p>
      <w:pPr>
        <w:pStyle w:val="ListBullet"/>
        <w:spacing w:after="80" w:line="300" w:lineRule="auto"/>
        <w:ind w:left="540" w:hanging="271"/>
        <w:numPr>
          <w:ilvl w:val="0"/>
          <w:numId w:val="10"/>
        </w:numPr>
      </w:pPr>
      <w:r>
        <w:rPr>
          <w:rFonts w:ascii="Calibri" w:hAnsi="Calibri" w:eastAsia="Calibri"/>
        </w:rPr>
        <w:t>Preserve original idempotency key across retries.</w:t>
      </w:r>
    </w:p>
    <w:p>
      <w:pPr>
        <w:pStyle w:val="ListBullet"/>
        <w:spacing w:after="80" w:line="300" w:lineRule="auto"/>
        <w:ind w:left="540" w:hanging="271"/>
        <w:numPr>
          <w:ilvl w:val="0"/>
          <w:numId w:val="10"/>
        </w:numPr>
      </w:pPr>
      <w:r>
        <w:rPr>
          <w:rFonts w:ascii="Calibri" w:hAnsi="Calibri" w:eastAsia="Calibri"/>
        </w:rPr>
        <w:t>Retry network/5xx failures with jittered exponential backoff capped at 60 seconds while the app is open.</w:t>
      </w:r>
    </w:p>
    <w:p>
      <w:pPr>
        <w:pStyle w:val="ListBullet"/>
        <w:spacing w:after="80" w:line="300" w:lineRule="auto"/>
        <w:ind w:left="540" w:hanging="271"/>
        <w:numPr>
          <w:ilvl w:val="0"/>
          <w:numId w:val="10"/>
        </w:numPr>
      </w:pPr>
      <w:r>
        <w:rPr>
          <w:rFonts w:ascii="Calibri" w:hAnsi="Calibri" w:eastAsia="Calibri"/>
        </w:rPr>
        <w:t xml:space="preserve">Retry on </w:t>
      </w:r>
      <w:r>
        <w:rPr>
          <w:rFonts w:ascii="Consolas" w:hAnsi="Consolas" w:eastAsia="Consolas"/>
          <w:color w:val="1F4D78"/>
          <w:sz w:val="21"/>
        </w:rPr>
        <w:t>online</w:t>
      </w:r>
      <w:r>
        <w:rPr>
          <w:rFonts w:ascii="Calibri" w:hAnsi="Calibri" w:eastAsia="Calibri"/>
        </w:rPr>
        <w:t>, focus, manual sync, and service-worker background sync when supported; correctness must not depend on background sync.</w:t>
      </w:r>
    </w:p>
    <w:p>
      <w:pPr>
        <w:pStyle w:val="ListBullet"/>
        <w:spacing w:after="80" w:line="300" w:lineRule="auto"/>
        <w:ind w:left="540" w:hanging="271"/>
        <w:numPr>
          <w:ilvl w:val="0"/>
          <w:numId w:val="10"/>
        </w:numPr>
      </w:pPr>
      <w:r>
        <w:rPr>
          <w:rFonts w:ascii="Calibri" w:hAnsi="Calibri" w:eastAsia="Calibri"/>
        </w:rPr>
        <w:t>Do not automatically retry validation, authorization, locked-event, or explicit conflict errors.</w:t>
      </w:r>
    </w:p>
    <w:p>
      <w:pPr>
        <w:pStyle w:val="ListBullet"/>
        <w:spacing w:after="80" w:line="300" w:lineRule="auto"/>
        <w:ind w:left="540" w:hanging="271"/>
        <w:numPr>
          <w:ilvl w:val="0"/>
          <w:numId w:val="10"/>
        </w:numPr>
      </w:pPr>
      <w:r>
        <w:rPr>
          <w:rFonts w:ascii="Calibri" w:hAnsi="Calibri" w:eastAsia="Calibri"/>
        </w:rPr>
        <w:t>Show exact unsynced count and prevent silent sign-out/data clearing while outbox is nonempty.</w:t>
      </w:r>
    </w:p>
    <w:p>
      <w:pPr>
        <w:pStyle w:val="Heading2"/>
      </w:pPr>
      <w:r>
        <w:rPr>
          <w:rFonts w:ascii="Calibri" w:hAnsi="Calibri" w:eastAsia="Calibri"/>
          <w:b/>
          <w:color w:val="2E74B5"/>
          <w:sz w:val="26"/>
        </w:rPr>
        <w:t>10.4 Conflict policy</w:t>
      </w:r>
    </w:p>
    <w:p>
      <w:pPr>
        <w:spacing w:after="120" w:line="300" w:lineRule="auto"/>
      </w:pPr>
      <w:r>
        <w:rPr>
          <w:rFonts w:ascii="Calibri" w:hAnsi="Calibri" w:eastAsia="Calibri"/>
        </w:rPr>
        <w:t xml:space="preserve">Each score row has integer </w:t>
      </w:r>
      <w:r>
        <w:rPr>
          <w:rFonts w:ascii="Consolas" w:hAnsi="Consolas" w:eastAsia="Consolas"/>
          <w:color w:val="1F4D78"/>
          <w:sz w:val="21"/>
        </w:rPr>
        <w:t>revision</w:t>
      </w:r>
      <w:r>
        <w:rPr>
          <w:rFonts w:ascii="Calibri" w:hAnsi="Calibri" w:eastAsia="Calibri"/>
        </w:rPr>
        <w:t xml:space="preserve">. A mutation includes </w:t>
      </w:r>
      <w:r>
        <w:rPr>
          <w:rFonts w:ascii="Consolas" w:hAnsi="Consolas" w:eastAsia="Consolas"/>
          <w:color w:val="1F4D78"/>
          <w:sz w:val="21"/>
        </w:rPr>
        <w:t>base_revision</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If base equals current, accept and increment.</w:t>
      </w:r>
    </w:p>
    <w:p>
      <w:pPr>
        <w:pStyle w:val="ListBullet"/>
        <w:spacing w:after="80" w:line="300" w:lineRule="auto"/>
        <w:ind w:left="540" w:hanging="271"/>
        <w:numPr>
          <w:ilvl w:val="0"/>
          <w:numId w:val="10"/>
        </w:numPr>
      </w:pPr>
      <w:r>
        <w:rPr>
          <w:rFonts w:ascii="Calibri" w:hAnsi="Calibri" w:eastAsia="Calibri"/>
        </w:rPr>
        <w:t>If the idempotency key already succeeded, return its original receipt.</w:t>
      </w:r>
    </w:p>
    <w:p>
      <w:pPr>
        <w:pStyle w:val="ListBullet"/>
        <w:spacing w:after="80" w:line="300" w:lineRule="auto"/>
        <w:ind w:left="540" w:hanging="271"/>
        <w:numPr>
          <w:ilvl w:val="0"/>
          <w:numId w:val="10"/>
        </w:numPr>
      </w:pPr>
      <w:r>
        <w:rPr>
          <w:rFonts w:ascii="Calibri" w:hAnsi="Calibri" w:eastAsia="Calibri"/>
        </w:rPr>
        <w:t>If base is stale and the same actor/device is replaying an identical value, return current as success.</w:t>
      </w:r>
    </w:p>
    <w:p>
      <w:pPr>
        <w:pStyle w:val="ListBullet"/>
        <w:spacing w:after="80" w:line="300" w:lineRule="auto"/>
        <w:ind w:left="540" w:hanging="271"/>
        <w:numPr>
          <w:ilvl w:val="0"/>
          <w:numId w:val="10"/>
        </w:numPr>
      </w:pPr>
      <w:r>
        <w:rPr>
          <w:rFonts w:ascii="Calibri" w:hAnsi="Calibri" w:eastAsia="Calibri"/>
        </w:rPr>
        <w:t>Otherwise create a conflict record; do not use last-write-wins.</w:t>
      </w:r>
    </w:p>
    <w:p>
      <w:pPr>
        <w:pStyle w:val="ListBullet"/>
        <w:spacing w:after="80" w:line="300" w:lineRule="auto"/>
        <w:ind w:left="540" w:hanging="271"/>
        <w:numPr>
          <w:ilvl w:val="0"/>
          <w:numId w:val="10"/>
        </w:numPr>
      </w:pPr>
      <w:r>
        <w:rPr>
          <w:rFonts w:ascii="Calibri" w:hAnsi="Calibri" w:eastAsia="Calibri"/>
        </w:rPr>
        <w:t>A marker/player may resolve a conflict only before card submission and only for authorized rows by explicitly choosing local or server value.</w:t>
      </w:r>
    </w:p>
    <w:p>
      <w:pPr>
        <w:pStyle w:val="ListBullet"/>
        <w:spacing w:after="80" w:line="300" w:lineRule="auto"/>
        <w:ind w:left="540" w:hanging="271"/>
        <w:numPr>
          <w:ilvl w:val="0"/>
          <w:numId w:val="10"/>
        </w:numPr>
      </w:pPr>
      <w:r>
        <w:rPr>
          <w:rFonts w:ascii="Calibri" w:hAnsi="Calibri" w:eastAsia="Calibri"/>
        </w:rPr>
        <w:t>After submission or for changes by different actors, an event director resolves with a reason.</w:t>
      </w:r>
    </w:p>
    <w:p>
      <w:pPr>
        <w:pStyle w:val="Heading2"/>
      </w:pPr>
      <w:r>
        <w:rPr>
          <w:rFonts w:ascii="Calibri" w:hAnsi="Calibri" w:eastAsia="Calibri"/>
          <w:b/>
          <w:color w:val="2E74B5"/>
          <w:sz w:val="26"/>
        </w:rPr>
        <w:t>10.5 Realtime subscriptions</w:t>
      </w:r>
    </w:p>
    <w:p>
      <w:pPr>
        <w:spacing w:after="120" w:line="300" w:lineRule="auto"/>
      </w:pPr>
      <w:r>
        <w:rPr>
          <w:rFonts w:ascii="Calibri" w:hAnsi="Calibri" w:eastAsia="Calibri"/>
        </w:rPr>
        <w:t>Subscribe to compact projection/event revision tables, not every table. A client should use one WebSocket connection and a small number of channels. Presence is off by default. On reconnect, refetch current event and projection revisions; never assume missed messages will replay.</w:t>
      </w:r>
    </w:p>
    <w:p>
      <w:pPr>
        <w:spacing w:after="120" w:line="300" w:lineRule="auto"/>
      </w:pPr>
      <w:r>
        <w:rPr>
          <w:rFonts w:ascii="Calibri" w:hAnsi="Calibri" w:eastAsia="Calibri"/>
        </w:rPr>
        <w:t>Supabase's current Free plan publishes a 200-connection peak and two million realtime messages per month; the supported limit of 120 concurrent devices leaves operating headroom. [S01][S02]</w:t>
      </w:r>
    </w:p>
    <w:p>
      <w:pPr>
        <w:pStyle w:val="Heading2"/>
      </w:pPr>
      <w:r>
        <w:rPr>
          <w:rFonts w:ascii="Calibri" w:hAnsi="Calibri" w:eastAsia="Calibri"/>
          <w:b/>
          <w:color w:val="2E74B5"/>
          <w:sz w:val="26"/>
        </w:rPr>
        <w:t>10.6 Live-status semantics</w:t>
      </w:r>
    </w:p>
    <w:p>
      <w:pPr>
        <w:pStyle w:val="ListBullet"/>
        <w:spacing w:after="80" w:line="300" w:lineRule="auto"/>
        <w:ind w:left="540" w:hanging="271"/>
        <w:numPr>
          <w:ilvl w:val="0"/>
          <w:numId w:val="10"/>
        </w:numPr>
      </w:pPr>
      <w:r>
        <w:rPr>
          <w:rFonts w:ascii="Calibri" w:hAnsi="Calibri" w:eastAsia="Calibri"/>
          <w:b/>
        </w:rPr>
        <w:t>Device saved:</w:t>
      </w:r>
      <w:r>
        <w:rPr>
          <w:rFonts w:ascii="Calibri" w:hAnsi="Calibri" w:eastAsia="Calibri"/>
        </w:rPr>
        <w:t xml:space="preserve"> queued locally.</w:t>
      </w:r>
    </w:p>
    <w:p>
      <w:pPr>
        <w:pStyle w:val="ListBullet"/>
        <w:spacing w:after="80" w:line="300" w:lineRule="auto"/>
        <w:ind w:left="540" w:hanging="271"/>
        <w:numPr>
          <w:ilvl w:val="0"/>
          <w:numId w:val="10"/>
        </w:numPr>
      </w:pPr>
      <w:r>
        <w:rPr>
          <w:rFonts w:ascii="Calibri" w:hAnsi="Calibri" w:eastAsia="Calibri"/>
          <w:b/>
        </w:rPr>
        <w:t>Server saved:</w:t>
      </w:r>
      <w:r>
        <w:rPr>
          <w:rFonts w:ascii="Calibri" w:hAnsi="Calibri" w:eastAsia="Calibri"/>
        </w:rPr>
        <w:t xml:space="preserve"> raw score committed.</w:t>
      </w:r>
    </w:p>
    <w:p>
      <w:pPr>
        <w:pStyle w:val="ListBullet"/>
        <w:spacing w:after="80" w:line="300" w:lineRule="auto"/>
        <w:ind w:left="540" w:hanging="271"/>
        <w:numPr>
          <w:ilvl w:val="0"/>
          <w:numId w:val="10"/>
        </w:numPr>
      </w:pPr>
      <w:r>
        <w:rPr>
          <w:rFonts w:ascii="Calibri" w:hAnsi="Calibri" w:eastAsia="Calibri"/>
          <w:b/>
        </w:rPr>
        <w:t>Leaderboard updating:</w:t>
      </w:r>
      <w:r>
        <w:rPr>
          <w:rFonts w:ascii="Calibri" w:hAnsi="Calibri" w:eastAsia="Calibri"/>
        </w:rPr>
        <w:t xml:space="preserve"> committed event revision exceeds published projection revision.</w:t>
      </w:r>
    </w:p>
    <w:p>
      <w:pPr>
        <w:pStyle w:val="ListBullet"/>
        <w:spacing w:after="80" w:line="300" w:lineRule="auto"/>
        <w:ind w:left="540" w:hanging="271"/>
        <w:numPr>
          <w:ilvl w:val="0"/>
          <w:numId w:val="10"/>
        </w:numPr>
      </w:pPr>
      <w:r>
        <w:rPr>
          <w:rFonts w:ascii="Calibri" w:hAnsi="Calibri" w:eastAsia="Calibri"/>
          <w:b/>
        </w:rPr>
        <w:t>Live:</w:t>
      </w:r>
      <w:r>
        <w:rPr>
          <w:rFonts w:ascii="Calibri" w:hAnsi="Calibri" w:eastAsia="Calibri"/>
        </w:rPr>
        <w:t xml:space="preserve"> projection revision equals event revision.</w:t>
      </w:r>
    </w:p>
    <w:p>
      <w:pPr>
        <w:pStyle w:val="ListBullet"/>
        <w:spacing w:after="80" w:line="300" w:lineRule="auto"/>
        <w:ind w:left="540" w:hanging="271"/>
        <w:numPr>
          <w:ilvl w:val="0"/>
          <w:numId w:val="10"/>
        </w:numPr>
      </w:pPr>
      <w:r>
        <w:rPr>
          <w:rFonts w:ascii="Calibri" w:hAnsi="Calibri" w:eastAsia="Calibri"/>
          <w:b/>
        </w:rPr>
        <w:t>Stale:</w:t>
      </w:r>
      <w:r>
        <w:rPr>
          <w:rFonts w:ascii="Calibri" w:hAnsi="Calibri" w:eastAsia="Calibri"/>
        </w:rPr>
        <w:t xml:space="preserve"> device has not confirmed server/projection revisions within 30 seconds while online.</w:t>
      </w:r>
    </w:p>
    <w:p>
      <w:pPr>
        <w:pStyle w:val="ListBullet"/>
        <w:spacing w:after="80" w:line="300" w:lineRule="auto"/>
        <w:ind w:left="540" w:hanging="271"/>
        <w:numPr>
          <w:ilvl w:val="0"/>
          <w:numId w:val="10"/>
        </w:numPr>
      </w:pPr>
      <w:r>
        <w:rPr>
          <w:rFonts w:ascii="Calibri" w:hAnsi="Calibri" w:eastAsia="Calibri"/>
          <w:b/>
        </w:rPr>
        <w:t>Offline:</w:t>
      </w:r>
      <w:r>
        <w:rPr>
          <w:rFonts w:ascii="Calibri" w:hAnsi="Calibri" w:eastAsia="Calibri"/>
        </w:rPr>
        <w:t xml:space="preserve"> network unavailable; leaderboard may be cached.</w:t>
      </w:r>
    </w:p>
    <w:p>
      <w:pPr>
        <w:pStyle w:val="Heading1"/>
      </w:pPr>
      <w:r>
        <w:rPr>
          <w:rFonts w:ascii="Calibri" w:hAnsi="Calibri" w:eastAsia="Calibri"/>
          <w:b/>
          <w:color w:val="2E74B5"/>
          <w:sz w:val="32"/>
        </w:rPr>
        <w:t>11. Data Model</w:t>
      </w:r>
    </w:p>
    <w:p>
      <w:pPr>
        <w:pStyle w:val="Heading2"/>
      </w:pPr>
      <w:r>
        <w:rPr>
          <w:rFonts w:ascii="Calibri" w:hAnsi="Calibri" w:eastAsia="Calibri"/>
          <w:b/>
          <w:color w:val="2E74B5"/>
          <w:sz w:val="26"/>
        </w:rPr>
        <w:t>11.1 Conventions</w:t>
      </w:r>
    </w:p>
    <w:p>
      <w:pPr>
        <w:pStyle w:val="ListBullet"/>
        <w:spacing w:after="80" w:line="300" w:lineRule="auto"/>
        <w:ind w:left="540" w:hanging="271"/>
        <w:numPr>
          <w:ilvl w:val="0"/>
          <w:numId w:val="10"/>
        </w:numPr>
      </w:pPr>
      <w:r>
        <w:rPr>
          <w:rFonts w:ascii="Calibri" w:hAnsi="Calibri" w:eastAsia="Calibri"/>
        </w:rPr>
        <w:t xml:space="preserve">PostgreSQL with </w:t>
      </w:r>
      <w:r>
        <w:rPr>
          <w:rFonts w:ascii="Consolas" w:hAnsi="Consolas" w:eastAsia="Consolas"/>
          <w:color w:val="1F4D78"/>
          <w:sz w:val="21"/>
        </w:rPr>
        <w:t>uuid</w:t>
      </w:r>
      <w:r>
        <w:rPr>
          <w:rFonts w:ascii="Calibri" w:hAnsi="Calibri" w:eastAsia="Calibri"/>
        </w:rPr>
        <w:t xml:space="preserve"> primary keys generated server-side except client-generated idempotency keys.</w:t>
      </w:r>
    </w:p>
    <w:p>
      <w:pPr>
        <w:pStyle w:val="ListBullet"/>
        <w:spacing w:after="80" w:line="300" w:lineRule="auto"/>
        <w:ind w:left="540" w:hanging="271"/>
        <w:numPr>
          <w:ilvl w:val="0"/>
          <w:numId w:val="10"/>
        </w:numPr>
      </w:pPr>
      <w:r>
        <w:rPr>
          <w:rFonts w:ascii="Consolas" w:hAnsi="Consolas" w:eastAsia="Consolas"/>
          <w:color w:val="1F4D78"/>
          <w:sz w:val="21"/>
        </w:rPr>
        <w:t>timestamptz</w:t>
      </w:r>
      <w:r>
        <w:rPr>
          <w:rFonts w:ascii="Calibri" w:hAnsi="Calibri" w:eastAsia="Calibri"/>
        </w:rPr>
        <w:t xml:space="preserve"> stored in UTC; each event separately stores an IANA timezone.</w:t>
      </w:r>
    </w:p>
    <w:p>
      <w:pPr>
        <w:pStyle w:val="ListBullet"/>
        <w:spacing w:after="80" w:line="300" w:lineRule="auto"/>
        <w:ind w:left="540" w:hanging="271"/>
        <w:numPr>
          <w:ilvl w:val="0"/>
          <w:numId w:val="10"/>
        </w:numPr>
      </w:pPr>
      <w:r>
        <w:rPr>
          <w:rFonts w:ascii="Consolas" w:hAnsi="Consolas" w:eastAsia="Consolas"/>
          <w:color w:val="1F4D78"/>
          <w:sz w:val="21"/>
        </w:rPr>
        <w:t>created_at</w:t>
      </w:r>
      <w:r>
        <w:rPr>
          <w:rFonts w:ascii="Calibri" w:hAnsi="Calibri" w:eastAsia="Calibri"/>
        </w:rPr>
        <w:t xml:space="preserve">, </w:t>
      </w:r>
      <w:r>
        <w:rPr>
          <w:rFonts w:ascii="Consolas" w:hAnsi="Consolas" w:eastAsia="Consolas"/>
          <w:color w:val="1F4D78"/>
          <w:sz w:val="21"/>
        </w:rPr>
        <w:t>updated_at</w:t>
      </w:r>
      <w:r>
        <w:rPr>
          <w:rFonts w:ascii="Calibri" w:hAnsi="Calibri" w:eastAsia="Calibri"/>
        </w:rPr>
        <w:t>, and actor fields on mutable business tables.</w:t>
      </w:r>
    </w:p>
    <w:p>
      <w:pPr>
        <w:pStyle w:val="ListBullet"/>
        <w:spacing w:after="80" w:line="300" w:lineRule="auto"/>
        <w:ind w:left="540" w:hanging="271"/>
        <w:numPr>
          <w:ilvl w:val="0"/>
          <w:numId w:val="10"/>
        </w:numPr>
      </w:pPr>
      <w:r>
        <w:rPr>
          <w:rFonts w:ascii="Consolas" w:hAnsi="Consolas" w:eastAsia="Consolas"/>
          <w:color w:val="1F4D78"/>
          <w:sz w:val="21"/>
        </w:rPr>
        <w:t>numeric(5,1)</w:t>
      </w:r>
      <w:r>
        <w:rPr>
          <w:rFonts w:ascii="Calibri" w:hAnsi="Calibri" w:eastAsia="Calibri"/>
        </w:rPr>
        <w:t xml:space="preserve"> for published rating/handicap inputs; preserve higher precision intermediate values as </w:t>
      </w:r>
      <w:r>
        <w:rPr>
          <w:rFonts w:ascii="Consolas" w:hAnsi="Consolas" w:eastAsia="Consolas"/>
          <w:color w:val="1F4D78"/>
          <w:sz w:val="21"/>
        </w:rPr>
        <w:t>numeric(12,6)</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Soft lifecycle status rather than destructive deletion for referenced records.</w:t>
      </w:r>
    </w:p>
    <w:p>
      <w:pPr>
        <w:pStyle w:val="ListBullet"/>
        <w:spacing w:after="80" w:line="300" w:lineRule="auto"/>
        <w:ind w:left="540" w:hanging="271"/>
        <w:numPr>
          <w:ilvl w:val="0"/>
          <w:numId w:val="10"/>
        </w:numPr>
      </w:pPr>
      <w:r>
        <w:rPr>
          <w:rFonts w:ascii="Calibri" w:hAnsi="Calibri" w:eastAsia="Calibri"/>
        </w:rPr>
        <w:t>JSONB only for versioned rule configuration, canonical projection payloads, and audit diffs; core relational facts remain typed columns.</w:t>
      </w:r>
    </w:p>
    <w:p>
      <w:pPr>
        <w:pStyle w:val="ListBullet"/>
        <w:spacing w:after="80" w:line="300" w:lineRule="auto"/>
        <w:ind w:left="540" w:hanging="271"/>
        <w:numPr>
          <w:ilvl w:val="0"/>
          <w:numId w:val="10"/>
        </w:numPr>
      </w:pPr>
      <w:r>
        <w:rPr>
          <w:rFonts w:ascii="Calibri" w:hAnsi="Calibri" w:eastAsia="Calibri"/>
        </w:rPr>
        <w:t>Foreign keys are restrictive by default. Cascades are allowed only for ephemeral child data in a draft event.</w:t>
      </w:r>
    </w:p>
    <w:p>
      <w:pPr>
        <w:pStyle w:val="Heading2"/>
      </w:pPr>
      <w:r>
        <w:rPr>
          <w:rFonts w:ascii="Calibri" w:hAnsi="Calibri" w:eastAsia="Calibri"/>
          <w:b/>
          <w:color w:val="2E74B5"/>
          <w:sz w:val="26"/>
        </w:rPr>
        <w:t>11.2 Identity and access tables</w:t>
      </w:r>
    </w:p>
    <w:p>
      <w:pPr>
        <w:pStyle w:val="Heading3"/>
      </w:pPr>
      <w:r>
        <w:rPr>
          <w:rFonts w:ascii="Consolas" w:hAnsi="Consolas" w:eastAsia="Consolas"/>
          <w:b/>
          <w:color w:val="1F4D78"/>
          <w:sz w:val="23"/>
        </w:rPr>
        <w:t>profiles</w:t>
      </w:r>
    </w:p>
    <w:p>
      <w:pPr>
        <w:spacing w:after="120" w:line="300" w:lineRule="auto"/>
      </w:pPr>
      <w:r>
        <w:rPr>
          <w:rFonts w:ascii="Consolas" w:hAnsi="Consolas" w:eastAsia="Consolas"/>
          <w:color w:val="1F4D78"/>
          <w:sz w:val="21"/>
        </w:rPr>
        <w:t>id uuid PK/FK auth.users</w:t>
      </w:r>
      <w:r>
        <w:rPr>
          <w:rFonts w:ascii="Calibri" w:hAnsi="Calibri" w:eastAsia="Calibri"/>
        </w:rPr>
        <w:t xml:space="preserve">; </w:t>
      </w:r>
      <w:r>
        <w:rPr>
          <w:rFonts w:ascii="Consolas" w:hAnsi="Consolas" w:eastAsia="Consolas"/>
          <w:color w:val="1F4D78"/>
          <w:sz w:val="21"/>
        </w:rPr>
        <w:t>username citext UNIQUE</w:t>
      </w:r>
      <w:r>
        <w:rPr>
          <w:rFonts w:ascii="Calibri" w:hAnsi="Calibri" w:eastAsia="Calibri"/>
        </w:rPr>
        <w:t xml:space="preserve">; </w:t>
      </w:r>
      <w:r>
        <w:rPr>
          <w:rFonts w:ascii="Consolas" w:hAnsi="Consolas" w:eastAsia="Consolas"/>
          <w:color w:val="1F4D78"/>
          <w:sz w:val="21"/>
        </w:rPr>
        <w:t>display_name text</w:t>
      </w:r>
      <w:r>
        <w:rPr>
          <w:rFonts w:ascii="Calibri" w:hAnsi="Calibri" w:eastAsia="Calibri"/>
        </w:rPr>
        <w:t xml:space="preserve">; </w:t>
      </w:r>
      <w:r>
        <w:rPr>
          <w:rFonts w:ascii="Consolas" w:hAnsi="Consolas" w:eastAsia="Consolas"/>
          <w:color w:val="1F4D78"/>
          <w:sz w:val="21"/>
        </w:rPr>
        <w:t>status account_status</w:t>
      </w:r>
      <w:r>
        <w:rPr>
          <w:rFonts w:ascii="Calibri" w:hAnsi="Calibri" w:eastAsia="Calibri"/>
        </w:rPr>
        <w:t xml:space="preserve">; </w:t>
      </w:r>
      <w:r>
        <w:rPr>
          <w:rFonts w:ascii="Consolas" w:hAnsi="Consolas" w:eastAsia="Consolas"/>
          <w:color w:val="1F4D78"/>
          <w:sz w:val="21"/>
        </w:rPr>
        <w:t>must_change_password boolean</w:t>
      </w:r>
      <w:r>
        <w:rPr>
          <w:rFonts w:ascii="Calibri" w:hAnsi="Calibri" w:eastAsia="Calibri"/>
        </w:rPr>
        <w:t xml:space="preserve">; </w:t>
      </w:r>
      <w:r>
        <w:rPr>
          <w:rFonts w:ascii="Consolas" w:hAnsi="Consolas" w:eastAsia="Consolas"/>
          <w:color w:val="1F4D78"/>
          <w:sz w:val="21"/>
        </w:rPr>
        <w:t>privacy_accepted_at timestamptz</w:t>
      </w:r>
      <w:r>
        <w:rPr>
          <w:rFonts w:ascii="Calibri" w:hAnsi="Calibri" w:eastAsia="Calibri"/>
        </w:rPr>
        <w:t xml:space="preserve">; </w:t>
      </w:r>
      <w:r>
        <w:rPr>
          <w:rFonts w:ascii="Consolas" w:hAnsi="Consolas" w:eastAsia="Consolas"/>
          <w:color w:val="1F4D78"/>
          <w:sz w:val="21"/>
        </w:rPr>
        <w:t>created_at</w:t>
      </w:r>
      <w:r>
        <w:rPr>
          <w:rFonts w:ascii="Calibri" w:hAnsi="Calibri" w:eastAsia="Calibri"/>
        </w:rPr>
        <w:t xml:space="preserve">; </w:t>
      </w:r>
      <w:r>
        <w:rPr>
          <w:rFonts w:ascii="Consolas" w:hAnsi="Consolas" w:eastAsia="Consolas"/>
          <w:color w:val="1F4D78"/>
          <w:sz w:val="21"/>
        </w:rPr>
        <w:t>updated_at</w:t>
      </w:r>
      <w:r>
        <w:rPr>
          <w:rFonts w:ascii="Calibri" w:hAnsi="Calibri" w:eastAsia="Calibri"/>
        </w:rPr>
        <w:t>. Never expose the internal auth email.</w:t>
      </w:r>
    </w:p>
    <w:p>
      <w:pPr>
        <w:pStyle w:val="Heading3"/>
      </w:pPr>
      <w:r>
        <w:rPr>
          <w:rFonts w:ascii="Consolas" w:hAnsi="Consolas" w:eastAsia="Consolas"/>
          <w:b/>
          <w:color w:val="1F4D78"/>
          <w:sz w:val="23"/>
        </w:rPr>
        <w:t>leagues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slug UNIQUE</w:t>
      </w:r>
      <w:r>
        <w:rPr>
          <w:rFonts w:ascii="Calibri" w:hAnsi="Calibri" w:eastAsia="Calibri"/>
        </w:rPr>
        <w:t xml:space="preserve">; </w:t>
      </w:r>
      <w:r>
        <w:rPr>
          <w:rFonts w:ascii="Consolas" w:hAnsi="Consolas" w:eastAsia="Consolas"/>
          <w:color w:val="1F4D78"/>
          <w:sz w:val="21"/>
        </w:rPr>
        <w:t>timezone</w:t>
      </w:r>
      <w:r>
        <w:rPr>
          <w:rFonts w:ascii="Calibri" w:hAnsi="Calibri" w:eastAsia="Calibri"/>
        </w:rPr>
        <w:t xml:space="preserve">; </w:t>
      </w:r>
      <w:r>
        <w:rPr>
          <w:rFonts w:ascii="Consolas" w:hAnsi="Consolas" w:eastAsia="Consolas"/>
          <w:color w:val="1F4D78"/>
          <w:sz w:val="21"/>
        </w:rPr>
        <w:t>locale</w:t>
      </w:r>
      <w:r>
        <w:rPr>
          <w:rFonts w:ascii="Calibri" w:hAnsi="Calibri" w:eastAsia="Calibri"/>
        </w:rPr>
        <w:t xml:space="preserve">; </w:t>
      </w:r>
      <w:r>
        <w:rPr>
          <w:rFonts w:ascii="Consolas" w:hAnsi="Consolas" w:eastAsia="Consolas"/>
          <w:color w:val="1F4D78"/>
          <w:sz w:val="21"/>
        </w:rPr>
        <w:t>privacy_notice_version</w:t>
      </w:r>
      <w:r>
        <w:rPr>
          <w:rFonts w:ascii="Calibri" w:hAnsi="Calibri" w:eastAsia="Calibri"/>
        </w:rPr>
        <w:t xml:space="preserve">; </w:t>
      </w:r>
      <w:r>
        <w:rPr>
          <w:rFonts w:ascii="Consolas" w:hAnsi="Consolas" w:eastAsia="Consolas"/>
          <w:color w:val="1F4D78"/>
          <w:sz w:val="21"/>
        </w:rPr>
        <w:t>settings_json</w:t>
      </w:r>
      <w:r>
        <w:rPr>
          <w:rFonts w:ascii="Calibri" w:hAnsi="Calibri" w:eastAsia="Calibri"/>
        </w:rPr>
        <w:t>; timestamps. One active row in supported deployment.</w:t>
      </w:r>
    </w:p>
    <w:p>
      <w:pPr>
        <w:pStyle w:val="Heading3"/>
      </w:pPr>
      <w:r>
        <w:rPr>
          <w:rFonts w:ascii="Consolas" w:hAnsi="Consolas" w:eastAsia="Consolas"/>
          <w:b/>
          <w:color w:val="1F4D78"/>
          <w:sz w:val="23"/>
        </w:rPr>
        <w:t>league_memberships</w:t>
      </w:r>
    </w:p>
    <w:p>
      <w:pPr>
        <w:spacing w:after="120" w:line="300" w:lineRule="auto"/>
      </w:pPr>
      <w:r>
        <w:rPr>
          <w:rFonts w:ascii="Consolas" w:hAnsi="Consolas" w:eastAsia="Consolas"/>
          <w:color w:val="1F4D78"/>
          <w:sz w:val="21"/>
        </w:rPr>
        <w:t>league_id</w:t>
      </w:r>
      <w:r>
        <w:rPr>
          <w:rFonts w:ascii="Calibri" w:hAnsi="Calibri" w:eastAsia="Calibri"/>
        </w:rPr>
        <w:t xml:space="preserve">; </w:t>
      </w:r>
      <w:r>
        <w:rPr>
          <w:rFonts w:ascii="Consolas" w:hAnsi="Consolas" w:eastAsia="Consolas"/>
          <w:color w:val="1F4D78"/>
          <w:sz w:val="21"/>
        </w:rPr>
        <w:t>profile_id</w:t>
      </w:r>
      <w:r>
        <w:rPr>
          <w:rFonts w:ascii="Calibri" w:hAnsi="Calibri" w:eastAsia="Calibri"/>
        </w:rPr>
        <w:t xml:space="preserve">; </w:t>
      </w:r>
      <w:r>
        <w:rPr>
          <w:rFonts w:ascii="Consolas" w:hAnsi="Consolas" w:eastAsia="Consolas"/>
          <w:color w:val="1F4D78"/>
          <w:sz w:val="21"/>
        </w:rPr>
        <w:t>member_status</w:t>
      </w:r>
      <w:r>
        <w:rPr>
          <w:rFonts w:ascii="Calibri" w:hAnsi="Calibri" w:eastAsia="Calibri"/>
        </w:rPr>
        <w:t xml:space="preserve">; </w:t>
      </w:r>
      <w:r>
        <w:rPr>
          <w:rFonts w:ascii="Consolas" w:hAnsi="Consolas" w:eastAsia="Consolas"/>
          <w:color w:val="1F4D78"/>
          <w:sz w:val="21"/>
        </w:rPr>
        <w:t>joined_at</w:t>
      </w:r>
      <w:r>
        <w:rPr>
          <w:rFonts w:ascii="Calibri" w:hAnsi="Calibri" w:eastAsia="Calibri"/>
        </w:rPr>
        <w:t xml:space="preserve">; </w:t>
      </w:r>
      <w:r>
        <w:rPr>
          <w:rFonts w:ascii="Consolas" w:hAnsi="Consolas" w:eastAsia="Consolas"/>
          <w:color w:val="1F4D78"/>
          <w:sz w:val="21"/>
        </w:rPr>
        <w:t>ended_at</w:t>
      </w:r>
      <w:r>
        <w:rPr>
          <w:rFonts w:ascii="Calibri" w:hAnsi="Calibri" w:eastAsia="Calibri"/>
        </w:rPr>
        <w:t>; composite uniqueness. Connects auth profile to league participant access.</w:t>
      </w:r>
    </w:p>
    <w:p>
      <w:pPr>
        <w:pStyle w:val="Heading3"/>
      </w:pPr>
      <w:r>
        <w:rPr>
          <w:rFonts w:ascii="Consolas" w:hAnsi="Consolas" w:eastAsia="Consolas"/>
          <w:b/>
          <w:color w:val="1F4D78"/>
          <w:sz w:val="23"/>
        </w:rPr>
        <w:t>role_assignments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league_id</w:t>
      </w:r>
      <w:r>
        <w:rPr>
          <w:rFonts w:ascii="Calibri" w:hAnsi="Calibri" w:eastAsia="Calibri"/>
        </w:rPr>
        <w:t xml:space="preserve">; optional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profile_id</w:t>
      </w:r>
      <w:r>
        <w:rPr>
          <w:rFonts w:ascii="Calibri" w:hAnsi="Calibri" w:eastAsia="Calibri"/>
        </w:rPr>
        <w:t xml:space="preserve">; </w:t>
      </w:r>
      <w:r>
        <w:rPr>
          <w:rFonts w:ascii="Consolas" w:hAnsi="Consolas" w:eastAsia="Consolas"/>
          <w:color w:val="1F4D78"/>
          <w:sz w:val="21"/>
        </w:rPr>
        <w:t>role</w:t>
      </w:r>
      <w:r>
        <w:rPr>
          <w:rFonts w:ascii="Calibri" w:hAnsi="Calibri" w:eastAsia="Calibri"/>
        </w:rPr>
        <w:t xml:space="preserve">; </w:t>
      </w:r>
      <w:r>
        <w:rPr>
          <w:rFonts w:ascii="Consolas" w:hAnsi="Consolas" w:eastAsia="Consolas"/>
          <w:color w:val="1F4D78"/>
          <w:sz w:val="21"/>
        </w:rPr>
        <w:t>granted_by</w:t>
      </w:r>
      <w:r>
        <w:rPr>
          <w:rFonts w:ascii="Calibri" w:hAnsi="Calibri" w:eastAsia="Calibri"/>
        </w:rPr>
        <w:t xml:space="preserve">; </w:t>
      </w:r>
      <w:r>
        <w:rPr>
          <w:rFonts w:ascii="Consolas" w:hAnsi="Consolas" w:eastAsia="Consolas"/>
          <w:color w:val="1F4D78"/>
          <w:sz w:val="21"/>
        </w:rPr>
        <w:t>granted_at</w:t>
      </w:r>
      <w:r>
        <w:rPr>
          <w:rFonts w:ascii="Calibri" w:hAnsi="Calibri" w:eastAsia="Calibri"/>
        </w:rPr>
        <w:t xml:space="preserve">; </w:t>
      </w:r>
      <w:r>
        <w:rPr>
          <w:rFonts w:ascii="Consolas" w:hAnsi="Consolas" w:eastAsia="Consolas"/>
          <w:color w:val="1F4D78"/>
          <w:sz w:val="21"/>
        </w:rPr>
        <w:t>revoked_at</w:t>
      </w:r>
      <w:r>
        <w:rPr>
          <w:rFonts w:ascii="Calibri" w:hAnsi="Calibri" w:eastAsia="Calibri"/>
        </w:rPr>
        <w:t>. A check constrains event-scoped roles.</w:t>
      </w:r>
    </w:p>
    <w:p>
      <w:pPr>
        <w:pStyle w:val="Heading3"/>
      </w:pPr>
      <w:r>
        <w:rPr>
          <w:rFonts w:ascii="Consolas" w:hAnsi="Consolas" w:eastAsia="Consolas"/>
          <w:b/>
          <w:color w:val="1F4D78"/>
          <w:sz w:val="23"/>
        </w:rPr>
        <w:t>scoring_permissions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w:t>
      </w:r>
      <w:r>
        <w:rPr>
          <w:rFonts w:ascii="Consolas" w:hAnsi="Consolas" w:eastAsia="Consolas"/>
          <w:color w:val="1F4D78"/>
          <w:sz w:val="21"/>
        </w:rPr>
        <w:t>scorer_profile_id</w:t>
      </w:r>
      <w:r>
        <w:rPr>
          <w:rFonts w:ascii="Calibri" w:hAnsi="Calibri" w:eastAsia="Calibri"/>
        </w:rPr>
        <w:t xml:space="preserve">; optional </w:t>
      </w:r>
      <w:r>
        <w:rPr>
          <w:rFonts w:ascii="Consolas" w:hAnsi="Consolas" w:eastAsia="Consolas"/>
          <w:color w:val="1F4D78"/>
          <w:sz w:val="21"/>
        </w:rPr>
        <w:t>participant_id</w:t>
      </w:r>
      <w:r>
        <w:rPr>
          <w:rFonts w:ascii="Calibri" w:hAnsi="Calibri" w:eastAsia="Calibri"/>
        </w:rPr>
        <w:t xml:space="preserve">; optional </w:t>
      </w:r>
      <w:r>
        <w:rPr>
          <w:rFonts w:ascii="Consolas" w:hAnsi="Consolas" w:eastAsia="Consolas"/>
          <w:color w:val="1F4D78"/>
          <w:sz w:val="21"/>
        </w:rPr>
        <w:t>team_id</w:t>
      </w:r>
      <w:r>
        <w:rPr>
          <w:rFonts w:ascii="Calibri" w:hAnsi="Calibri" w:eastAsia="Calibri"/>
        </w:rPr>
        <w:t xml:space="preserve">; </w:t>
      </w:r>
      <w:r>
        <w:rPr>
          <w:rFonts w:ascii="Consolas" w:hAnsi="Consolas" w:eastAsia="Consolas"/>
          <w:color w:val="1F4D78"/>
          <w:sz w:val="21"/>
        </w:rPr>
        <w:t>permission_type</w:t>
      </w:r>
      <w:r>
        <w:rPr>
          <w:rFonts w:ascii="Calibri" w:hAnsi="Calibri" w:eastAsia="Calibri"/>
        </w:rPr>
        <w:t>; validity times. Exactly one target kind must be non-null.</w:t>
      </w:r>
    </w:p>
    <w:p>
      <w:pPr>
        <w:pStyle w:val="Heading2"/>
      </w:pPr>
      <w:r>
        <w:rPr>
          <w:rFonts w:ascii="Calibri" w:hAnsi="Calibri" w:eastAsia="Calibri"/>
          <w:b/>
          <w:color w:val="2E74B5"/>
          <w:sz w:val="26"/>
        </w:rPr>
        <w:t>11.3 League catalog tables</w:t>
      </w:r>
    </w:p>
    <w:p>
      <w:pPr>
        <w:pStyle w:val="Heading3"/>
      </w:pPr>
      <w:r>
        <w:rPr>
          <w:rFonts w:ascii="Consolas" w:hAnsi="Consolas" w:eastAsia="Consolas"/>
          <w:b/>
          <w:color w:val="1F4D78"/>
          <w:sz w:val="23"/>
        </w:rPr>
        <w:t>seasons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league_id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starts_on</w:t>
      </w:r>
      <w:r>
        <w:rPr>
          <w:rFonts w:ascii="Calibri" w:hAnsi="Calibri" w:eastAsia="Calibri"/>
        </w:rPr>
        <w:t xml:space="preserve">; </w:t>
      </w:r>
      <w:r>
        <w:rPr>
          <w:rFonts w:ascii="Consolas" w:hAnsi="Consolas" w:eastAsia="Consolas"/>
          <w:color w:val="1F4D78"/>
          <w:sz w:val="21"/>
        </w:rPr>
        <w:t>ends_on</w:t>
      </w:r>
      <w:r>
        <w:rPr>
          <w:rFonts w:ascii="Calibri" w:hAnsi="Calibri" w:eastAsia="Calibri"/>
        </w:rPr>
        <w:t xml:space="preserve">; </w:t>
      </w:r>
      <w:r>
        <w:rPr>
          <w:rFonts w:ascii="Consolas" w:hAnsi="Consolas" w:eastAsia="Consolas"/>
          <w:color w:val="1F4D78"/>
          <w:sz w:val="21"/>
        </w:rPr>
        <w:t>status</w:t>
      </w:r>
      <w:r>
        <w:rPr>
          <w:rFonts w:ascii="Calibri" w:hAnsi="Calibri" w:eastAsia="Calibri"/>
        </w:rPr>
        <w:t>; unique league/name.</w:t>
      </w:r>
    </w:p>
    <w:p>
      <w:pPr>
        <w:pStyle w:val="Heading3"/>
      </w:pPr>
      <w:r>
        <w:rPr>
          <w:rFonts w:ascii="Consolas" w:hAnsi="Consolas" w:eastAsia="Consolas"/>
          <w:b/>
          <w:color w:val="1F4D78"/>
          <w:sz w:val="23"/>
        </w:rPr>
        <w:t>participants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league_id</w:t>
      </w:r>
      <w:r>
        <w:rPr>
          <w:rFonts w:ascii="Calibri" w:hAnsi="Calibri" w:eastAsia="Calibri"/>
        </w:rPr>
        <w:t xml:space="preserve">; optional </w:t>
      </w:r>
      <w:r>
        <w:rPr>
          <w:rFonts w:ascii="Consolas" w:hAnsi="Consolas" w:eastAsia="Consolas"/>
          <w:color w:val="1F4D78"/>
          <w:sz w:val="21"/>
        </w:rPr>
        <w:t>profile_id</w:t>
      </w:r>
      <w:r>
        <w:rPr>
          <w:rFonts w:ascii="Calibri" w:hAnsi="Calibri" w:eastAsia="Calibri"/>
        </w:rPr>
        <w:t xml:space="preserve">; </w:t>
      </w:r>
      <w:r>
        <w:rPr>
          <w:rFonts w:ascii="Consolas" w:hAnsi="Consolas" w:eastAsia="Consolas"/>
          <w:color w:val="1F4D78"/>
          <w:sz w:val="21"/>
        </w:rPr>
        <w:t>display_name</w:t>
      </w:r>
      <w:r>
        <w:rPr>
          <w:rFonts w:ascii="Calibri" w:hAnsi="Calibri" w:eastAsia="Calibri"/>
        </w:rPr>
        <w:t xml:space="preserve">; </w:t>
      </w:r>
      <w:r>
        <w:rPr>
          <w:rFonts w:ascii="Consolas" w:hAnsi="Consolas" w:eastAsia="Consolas"/>
          <w:color w:val="1F4D78"/>
          <w:sz w:val="21"/>
        </w:rPr>
        <w:t>sort_name</w:t>
      </w:r>
      <w:r>
        <w:rPr>
          <w:rFonts w:ascii="Calibri" w:hAnsi="Calibri" w:eastAsia="Calibri"/>
        </w:rPr>
        <w:t xml:space="preserve">; </w:t>
      </w:r>
      <w:r>
        <w:rPr>
          <w:rFonts w:ascii="Consolas" w:hAnsi="Consolas" w:eastAsia="Consolas"/>
          <w:color w:val="1F4D78"/>
          <w:sz w:val="21"/>
        </w:rPr>
        <w:t>external_ref</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organizer-only </w:t>
      </w:r>
      <w:r>
        <w:rPr>
          <w:rFonts w:ascii="Consolas" w:hAnsi="Consolas" w:eastAsia="Consolas"/>
          <w:color w:val="1F4D78"/>
          <w:sz w:val="21"/>
        </w:rPr>
        <w:t>notes</w:t>
      </w:r>
      <w:r>
        <w:rPr>
          <w:rFonts w:ascii="Calibri" w:hAnsi="Calibri" w:eastAsia="Calibri"/>
        </w:rPr>
        <w:t>; timestamps. Allows a guest participant before account activation.</w:t>
      </w:r>
    </w:p>
    <w:p>
      <w:pPr>
        <w:pStyle w:val="Heading3"/>
      </w:pPr>
      <w:r>
        <w:rPr>
          <w:rFonts w:ascii="Consolas" w:hAnsi="Consolas" w:eastAsia="Consolas"/>
          <w:b/>
          <w:color w:val="1F4D78"/>
          <w:sz w:val="23"/>
        </w:rPr>
        <w:t>participant_handicaps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participant_id</w:t>
      </w:r>
      <w:r>
        <w:rPr>
          <w:rFonts w:ascii="Calibri" w:hAnsi="Calibri" w:eastAsia="Calibri"/>
        </w:rPr>
        <w:t xml:space="preserve">; </w:t>
      </w:r>
      <w:r>
        <w:rPr>
          <w:rFonts w:ascii="Consolas" w:hAnsi="Consolas" w:eastAsia="Consolas"/>
          <w:color w:val="1F4D78"/>
          <w:sz w:val="21"/>
        </w:rPr>
        <w:t>value numeric(5,1)</w:t>
      </w:r>
      <w:r>
        <w:rPr>
          <w:rFonts w:ascii="Calibri" w:hAnsi="Calibri" w:eastAsia="Calibri"/>
        </w:rPr>
        <w:t xml:space="preserve"> using signed internal convention; </w:t>
      </w:r>
      <w:r>
        <w:rPr>
          <w:rFonts w:ascii="Consolas" w:hAnsi="Consolas" w:eastAsia="Consolas"/>
          <w:color w:val="1F4D78"/>
          <w:sz w:val="21"/>
        </w:rPr>
        <w:t>source</w:t>
      </w:r>
      <w:r>
        <w:rPr>
          <w:rFonts w:ascii="Calibri" w:hAnsi="Calibri" w:eastAsia="Calibri"/>
        </w:rPr>
        <w:t xml:space="preserve">; </w:t>
      </w:r>
      <w:r>
        <w:rPr>
          <w:rFonts w:ascii="Consolas" w:hAnsi="Consolas" w:eastAsia="Consolas"/>
          <w:color w:val="1F4D78"/>
          <w:sz w:val="21"/>
        </w:rPr>
        <w:t>effective_from</w:t>
      </w:r>
      <w:r>
        <w:rPr>
          <w:rFonts w:ascii="Calibri" w:hAnsi="Calibri" w:eastAsia="Calibri"/>
        </w:rPr>
        <w:t xml:space="preserve">; optional </w:t>
      </w:r>
      <w:r>
        <w:rPr>
          <w:rFonts w:ascii="Consolas" w:hAnsi="Consolas" w:eastAsia="Consolas"/>
          <w:color w:val="1F4D78"/>
          <w:sz w:val="21"/>
        </w:rPr>
        <w:t>effective_to</w:t>
      </w:r>
      <w:r>
        <w:rPr>
          <w:rFonts w:ascii="Calibri" w:hAnsi="Calibri" w:eastAsia="Calibri"/>
        </w:rPr>
        <w:t xml:space="preserve">; </w:t>
      </w:r>
      <w:r>
        <w:rPr>
          <w:rFonts w:ascii="Consolas" w:hAnsi="Consolas" w:eastAsia="Consolas"/>
          <w:color w:val="1F4D78"/>
          <w:sz w:val="21"/>
        </w:rPr>
        <w:t>verified_at</w:t>
      </w:r>
      <w:r>
        <w:rPr>
          <w:rFonts w:ascii="Calibri" w:hAnsi="Calibri" w:eastAsia="Calibri"/>
        </w:rPr>
        <w:t xml:space="preserve">; </w:t>
      </w:r>
      <w:r>
        <w:rPr>
          <w:rFonts w:ascii="Consolas" w:hAnsi="Consolas" w:eastAsia="Consolas"/>
          <w:color w:val="1F4D78"/>
          <w:sz w:val="21"/>
        </w:rPr>
        <w:t>verified_by</w:t>
      </w:r>
      <w:r>
        <w:rPr>
          <w:rFonts w:ascii="Calibri" w:hAnsi="Calibri" w:eastAsia="Calibri"/>
        </w:rPr>
        <w:t xml:space="preserve">; </w:t>
      </w:r>
      <w:r>
        <w:rPr>
          <w:rFonts w:ascii="Consolas" w:hAnsi="Consolas" w:eastAsia="Consolas"/>
          <w:color w:val="1F4D78"/>
          <w:sz w:val="21"/>
        </w:rPr>
        <w:t>source_reference</w:t>
      </w:r>
      <w:r>
        <w:rPr>
          <w:rFonts w:ascii="Calibri" w:hAnsi="Calibri" w:eastAsia="Calibri"/>
        </w:rPr>
        <w:t>; uniqueness preventing overlapping active intervals.</w:t>
      </w:r>
    </w:p>
    <w:p>
      <w:pPr>
        <w:pStyle w:val="Heading3"/>
      </w:pPr>
      <w:r>
        <w:rPr>
          <w:rFonts w:ascii="Consolas" w:hAnsi="Consolas" w:eastAsia="Consolas"/>
          <w:b/>
          <w:color w:val="1F4D78"/>
          <w:sz w:val="23"/>
        </w:rPr>
        <w:t>teams</w:t>
      </w:r>
      <w:r>
        <w:rPr>
          <w:rFonts w:ascii="Calibri" w:hAnsi="Calibri" w:eastAsia="Calibri"/>
          <w:b/>
          <w:color w:val="1F4D78"/>
          <w:sz w:val="24"/>
        </w:rPr>
        <w:t xml:space="preserve"> and </w:t>
      </w:r>
      <w:r>
        <w:rPr>
          <w:rFonts w:ascii="Consolas" w:hAnsi="Consolas" w:eastAsia="Consolas"/>
          <w:b/>
          <w:color w:val="1F4D78"/>
          <w:sz w:val="23"/>
        </w:rPr>
        <w:t>team_members</w:t>
      </w:r>
    </w:p>
    <w:p>
      <w:pPr>
        <w:spacing w:after="120" w:line="300" w:lineRule="auto"/>
      </w:pPr>
      <w:r>
        <w:rPr>
          <w:rFonts w:ascii="Consolas" w:hAnsi="Consolas" w:eastAsia="Consolas"/>
          <w:color w:val="1F4D78"/>
          <w:sz w:val="21"/>
        </w:rPr>
        <w:t>teams</w:t>
      </w:r>
      <w:r>
        <w:rPr>
          <w:rFonts w:ascii="Calibri" w:hAnsi="Calibri" w:eastAsia="Calibri"/>
        </w:rPr>
        <w:t xml:space="preserve">: </w:t>
      </w: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league_id</w:t>
      </w:r>
      <w:r>
        <w:rPr>
          <w:rFonts w:ascii="Calibri" w:hAnsi="Calibri" w:eastAsia="Calibri"/>
        </w:rPr>
        <w:t xml:space="preserve">, optional </w:t>
      </w:r>
      <w:r>
        <w:rPr>
          <w:rFonts w:ascii="Consolas" w:hAnsi="Consolas" w:eastAsia="Consolas"/>
          <w:color w:val="1F4D78"/>
          <w:sz w:val="21"/>
        </w:rPr>
        <w:t>season_id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status</w:t>
      </w:r>
      <w:r>
        <w:rPr>
          <w:rFonts w:ascii="Calibri" w:hAnsi="Calibri" w:eastAsia="Calibri"/>
        </w:rPr>
        <w:t>.</w:t>
      </w:r>
    </w:p>
    <w:p>
      <w:pPr>
        <w:spacing w:after="120" w:line="300" w:lineRule="auto"/>
      </w:pPr>
      <w:r>
        <w:rPr>
          <w:rFonts w:ascii="Consolas" w:hAnsi="Consolas" w:eastAsia="Consolas"/>
          <w:color w:val="1F4D78"/>
          <w:sz w:val="21"/>
        </w:rPr>
        <w:t>team_members</w:t>
      </w:r>
      <w:r>
        <w:rPr>
          <w:rFonts w:ascii="Calibri" w:hAnsi="Calibri" w:eastAsia="Calibri"/>
        </w:rPr>
        <w:t xml:space="preserve">: </w:t>
      </w:r>
      <w:r>
        <w:rPr>
          <w:rFonts w:ascii="Consolas" w:hAnsi="Consolas" w:eastAsia="Consolas"/>
          <w:color w:val="1F4D78"/>
          <w:sz w:val="21"/>
        </w:rPr>
        <w:t>team_id</w:t>
      </w:r>
      <w:r>
        <w:rPr>
          <w:rFonts w:ascii="Calibri" w:hAnsi="Calibri" w:eastAsia="Calibri"/>
        </w:rPr>
        <w:t xml:space="preserve">, </w:t>
      </w:r>
      <w:r>
        <w:rPr>
          <w:rFonts w:ascii="Consolas" w:hAnsi="Consolas" w:eastAsia="Consolas"/>
          <w:color w:val="1F4D78"/>
          <w:sz w:val="21"/>
        </w:rPr>
        <w:t>participant_id</w:t>
      </w:r>
      <w:r>
        <w:rPr>
          <w:rFonts w:ascii="Calibri" w:hAnsi="Calibri" w:eastAsia="Calibri"/>
        </w:rPr>
        <w:t xml:space="preserve">, </w:t>
      </w:r>
      <w:r>
        <w:rPr>
          <w:rFonts w:ascii="Consolas" w:hAnsi="Consolas" w:eastAsia="Consolas"/>
          <w:color w:val="1F4D78"/>
          <w:sz w:val="21"/>
        </w:rPr>
        <w:t>valid_from</w:t>
      </w:r>
      <w:r>
        <w:rPr>
          <w:rFonts w:ascii="Calibri" w:hAnsi="Calibri" w:eastAsia="Calibri"/>
        </w:rPr>
        <w:t xml:space="preserve">, </w:t>
      </w:r>
      <w:r>
        <w:rPr>
          <w:rFonts w:ascii="Consolas" w:hAnsi="Consolas" w:eastAsia="Consolas"/>
          <w:color w:val="1F4D78"/>
          <w:sz w:val="21"/>
        </w:rPr>
        <w:t>valid_to</w:t>
      </w:r>
      <w:r>
        <w:rPr>
          <w:rFonts w:ascii="Calibri" w:hAnsi="Calibri" w:eastAsia="Calibri"/>
        </w:rPr>
        <w:t>. Event snapshots, not these current rows, control an event.</w:t>
      </w:r>
    </w:p>
    <w:p>
      <w:pPr>
        <w:pStyle w:val="Heading2"/>
      </w:pPr>
      <w:r>
        <w:rPr>
          <w:rFonts w:ascii="Calibri" w:hAnsi="Calibri" w:eastAsia="Calibri"/>
          <w:b/>
          <w:color w:val="2E74B5"/>
          <w:sz w:val="26"/>
        </w:rPr>
        <w:t>11.4 Course tables</w:t>
      </w:r>
    </w:p>
    <w:p>
      <w:pPr>
        <w:pStyle w:val="Heading3"/>
      </w:pPr>
      <w:r>
        <w:rPr>
          <w:rFonts w:ascii="Consolas" w:hAnsi="Consolas" w:eastAsia="Consolas"/>
          <w:b/>
          <w:color w:val="1F4D78"/>
          <w:sz w:val="23"/>
        </w:rPr>
        <w:t>courses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league_id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location_text</w:t>
      </w:r>
      <w:r>
        <w:rPr>
          <w:rFonts w:ascii="Calibri" w:hAnsi="Calibri" w:eastAsia="Calibri"/>
        </w:rPr>
        <w:t xml:space="preserve">; </w:t>
      </w:r>
      <w:r>
        <w:rPr>
          <w:rFonts w:ascii="Consolas" w:hAnsi="Consolas" w:eastAsia="Consolas"/>
          <w:color w:val="1F4D78"/>
          <w:sz w:val="21"/>
        </w:rPr>
        <w:t>timezone</w:t>
      </w:r>
      <w:r>
        <w:rPr>
          <w:rFonts w:ascii="Calibri" w:hAnsi="Calibri" w:eastAsia="Calibri"/>
        </w:rPr>
        <w:t xml:space="preserve">; </w:t>
      </w:r>
      <w:r>
        <w:rPr>
          <w:rFonts w:ascii="Consolas" w:hAnsi="Consolas" w:eastAsia="Consolas"/>
          <w:color w:val="1F4D78"/>
          <w:sz w:val="21"/>
        </w:rPr>
        <w:t>status</w:t>
      </w:r>
      <w:r>
        <w:rPr>
          <w:rFonts w:ascii="Calibri" w:hAnsi="Calibri" w:eastAsia="Calibri"/>
        </w:rPr>
        <w:t>; timestamps.</w:t>
      </w:r>
    </w:p>
    <w:p>
      <w:pPr>
        <w:pStyle w:val="Heading3"/>
      </w:pPr>
      <w:r>
        <w:rPr>
          <w:rFonts w:ascii="Consolas" w:hAnsi="Consolas" w:eastAsia="Consolas"/>
          <w:b/>
          <w:color w:val="1F4D78"/>
          <w:sz w:val="23"/>
        </w:rPr>
        <w:t>course_layouts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course_id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hole_count</w:t>
      </w:r>
      <w:r>
        <w:rPr>
          <w:rFonts w:ascii="Calibri" w:hAnsi="Calibri" w:eastAsia="Calibri"/>
        </w:rPr>
        <w:t xml:space="preserve">; </w:t>
      </w:r>
      <w:r>
        <w:rPr>
          <w:rFonts w:ascii="Consolas" w:hAnsi="Consolas" w:eastAsia="Consolas"/>
          <w:color w:val="1F4D78"/>
          <w:sz w:val="21"/>
        </w:rPr>
        <w:t>version</w:t>
      </w:r>
      <w:r>
        <w:rPr>
          <w:rFonts w:ascii="Calibri" w:hAnsi="Calibri" w:eastAsia="Calibri"/>
        </w:rPr>
        <w:t xml:space="preserve">; </w:t>
      </w:r>
      <w:r>
        <w:rPr>
          <w:rFonts w:ascii="Consolas" w:hAnsi="Consolas" w:eastAsia="Consolas"/>
          <w:color w:val="1F4D78"/>
          <w:sz w:val="21"/>
        </w:rPr>
        <w:t>effective_from</w:t>
      </w:r>
      <w:r>
        <w:rPr>
          <w:rFonts w:ascii="Calibri" w:hAnsi="Calibri" w:eastAsia="Calibri"/>
        </w:rPr>
        <w:t xml:space="preserve">; </w:t>
      </w:r>
      <w:r>
        <w:rPr>
          <w:rFonts w:ascii="Consolas" w:hAnsi="Consolas" w:eastAsia="Consolas"/>
          <w:color w:val="1F4D78"/>
          <w:sz w:val="21"/>
        </w:rPr>
        <w:t>retired_at</w:t>
      </w:r>
      <w:r>
        <w:rPr>
          <w:rFonts w:ascii="Calibri" w:hAnsi="Calibri" w:eastAsia="Calibri"/>
        </w:rPr>
        <w:t>.</w:t>
      </w:r>
    </w:p>
    <w:p>
      <w:pPr>
        <w:pStyle w:val="Heading3"/>
      </w:pPr>
      <w:r>
        <w:rPr>
          <w:rFonts w:ascii="Consolas" w:hAnsi="Consolas" w:eastAsia="Consolas"/>
          <w:b/>
          <w:color w:val="1F4D78"/>
          <w:sz w:val="23"/>
        </w:rPr>
        <w:t>tee_sets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course_layout_id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rating_category</w:t>
      </w:r>
      <w:r>
        <w:rPr>
          <w:rFonts w:ascii="Calibri" w:hAnsi="Calibri" w:eastAsia="Calibri"/>
        </w:rPr>
        <w:t xml:space="preserve">; </w:t>
      </w:r>
      <w:r>
        <w:rPr>
          <w:rFonts w:ascii="Consolas" w:hAnsi="Consolas" w:eastAsia="Consolas"/>
          <w:color w:val="1F4D78"/>
          <w:sz w:val="21"/>
        </w:rPr>
        <w:t>course_rating numeric(5,1)</w:t>
      </w:r>
      <w:r>
        <w:rPr>
          <w:rFonts w:ascii="Calibri" w:hAnsi="Calibri" w:eastAsia="Calibri"/>
        </w:rPr>
        <w:t xml:space="preserve">; </w:t>
      </w:r>
      <w:r>
        <w:rPr>
          <w:rFonts w:ascii="Consolas" w:hAnsi="Consolas" w:eastAsia="Consolas"/>
          <w:color w:val="1F4D78"/>
          <w:sz w:val="21"/>
        </w:rPr>
        <w:t>slope_rating smallint</w:t>
      </w:r>
      <w:r>
        <w:rPr>
          <w:rFonts w:ascii="Calibri" w:hAnsi="Calibri" w:eastAsia="Calibri"/>
        </w:rPr>
        <w:t xml:space="preserve">; </w:t>
      </w:r>
      <w:r>
        <w:rPr>
          <w:rFonts w:ascii="Consolas" w:hAnsi="Consolas" w:eastAsia="Consolas"/>
          <w:color w:val="1F4D78"/>
          <w:sz w:val="21"/>
        </w:rPr>
        <w:t>par smallint</w:t>
      </w:r>
      <w:r>
        <w:rPr>
          <w:rFonts w:ascii="Calibri" w:hAnsi="Calibri" w:eastAsia="Calibri"/>
        </w:rPr>
        <w:t xml:space="preserve">; </w:t>
      </w:r>
      <w:r>
        <w:rPr>
          <w:rFonts w:ascii="Consolas" w:hAnsi="Consolas" w:eastAsia="Consolas"/>
          <w:color w:val="1F4D78"/>
          <w:sz w:val="21"/>
        </w:rPr>
        <w:t>version</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Slope check </w:t>
      </w:r>
      <w:r>
        <w:rPr>
          <w:rFonts w:ascii="Consolas" w:hAnsi="Consolas" w:eastAsia="Consolas"/>
          <w:color w:val="1F4D78"/>
          <w:sz w:val="21"/>
        </w:rPr>
        <w:t>55..155</w:t>
      </w:r>
      <w:r>
        <w:rPr>
          <w:rFonts w:ascii="Calibri" w:hAnsi="Calibri" w:eastAsia="Calibri"/>
        </w:rPr>
        <w:t xml:space="preserve"> for WHS profile; custom profiles may widen only with warning.</w:t>
      </w:r>
    </w:p>
    <w:p>
      <w:pPr>
        <w:pStyle w:val="Heading3"/>
      </w:pPr>
      <w:r>
        <w:rPr>
          <w:rFonts w:ascii="Consolas" w:hAnsi="Consolas" w:eastAsia="Consolas"/>
          <w:b/>
          <w:color w:val="1F4D78"/>
          <w:sz w:val="23"/>
        </w:rPr>
        <w:t>tee_holes</w:t>
      </w:r>
    </w:p>
    <w:p>
      <w:pPr>
        <w:spacing w:after="120" w:line="300" w:lineRule="auto"/>
      </w:pPr>
      <w:r>
        <w:rPr>
          <w:rFonts w:ascii="Consolas" w:hAnsi="Consolas" w:eastAsia="Consolas"/>
          <w:color w:val="1F4D78"/>
          <w:sz w:val="21"/>
        </w:rPr>
        <w:t>tee_set_id</w:t>
      </w:r>
      <w:r>
        <w:rPr>
          <w:rFonts w:ascii="Calibri" w:hAnsi="Calibri" w:eastAsia="Calibri"/>
        </w:rPr>
        <w:t xml:space="preserve">; </w:t>
      </w:r>
      <w:r>
        <w:rPr>
          <w:rFonts w:ascii="Consolas" w:hAnsi="Consolas" w:eastAsia="Consolas"/>
          <w:color w:val="1F4D78"/>
          <w:sz w:val="21"/>
        </w:rPr>
        <w:t>hole_ordinal</w:t>
      </w:r>
      <w:r>
        <w:rPr>
          <w:rFonts w:ascii="Calibri" w:hAnsi="Calibri" w:eastAsia="Calibri"/>
        </w:rPr>
        <w:t xml:space="preserve">; </w:t>
      </w:r>
      <w:r>
        <w:rPr>
          <w:rFonts w:ascii="Consolas" w:hAnsi="Consolas" w:eastAsia="Consolas"/>
          <w:color w:val="1F4D78"/>
          <w:sz w:val="21"/>
        </w:rPr>
        <w:t>course_hole_label</w:t>
      </w:r>
      <w:r>
        <w:rPr>
          <w:rFonts w:ascii="Calibri" w:hAnsi="Calibri" w:eastAsia="Calibri"/>
        </w:rPr>
        <w:t xml:space="preserve">; </w:t>
      </w:r>
      <w:r>
        <w:rPr>
          <w:rFonts w:ascii="Consolas" w:hAnsi="Consolas" w:eastAsia="Consolas"/>
          <w:color w:val="1F4D78"/>
          <w:sz w:val="21"/>
        </w:rPr>
        <w:t>par smallint</w:t>
      </w:r>
      <w:r>
        <w:rPr>
          <w:rFonts w:ascii="Calibri" w:hAnsi="Calibri" w:eastAsia="Calibri"/>
        </w:rPr>
        <w:t xml:space="preserve">; </w:t>
      </w:r>
      <w:r>
        <w:rPr>
          <w:rFonts w:ascii="Consolas" w:hAnsi="Consolas" w:eastAsia="Consolas"/>
          <w:color w:val="1F4D78"/>
          <w:sz w:val="21"/>
        </w:rPr>
        <w:t>yardage smallint NULL</w:t>
      </w:r>
      <w:r>
        <w:rPr>
          <w:rFonts w:ascii="Calibri" w:hAnsi="Calibri" w:eastAsia="Calibri"/>
        </w:rPr>
        <w:t xml:space="preserve">; </w:t>
      </w:r>
      <w:r>
        <w:rPr>
          <w:rFonts w:ascii="Consolas" w:hAnsi="Consolas" w:eastAsia="Consolas"/>
          <w:color w:val="1F4D78"/>
          <w:sz w:val="21"/>
        </w:rPr>
        <w:t>stroke_index smallint</w:t>
      </w:r>
      <w:r>
        <w:rPr>
          <w:rFonts w:ascii="Calibri" w:hAnsi="Calibri" w:eastAsia="Calibri"/>
        </w:rPr>
        <w:t>; primary key tee/ordinal; unique tee/stroke index.</w:t>
      </w:r>
    </w:p>
    <w:p>
      <w:pPr>
        <w:pStyle w:val="Heading2"/>
      </w:pPr>
      <w:r>
        <w:rPr>
          <w:rFonts w:ascii="Calibri" w:hAnsi="Calibri" w:eastAsia="Calibri"/>
          <w:b/>
          <w:color w:val="2E74B5"/>
          <w:sz w:val="26"/>
        </w:rPr>
        <w:t>11.5 Event setup tables</w:t>
      </w:r>
    </w:p>
    <w:p>
      <w:pPr>
        <w:pStyle w:val="Heading3"/>
      </w:pPr>
      <w:r>
        <w:rPr>
          <w:rFonts w:ascii="Consolas" w:hAnsi="Consolas" w:eastAsia="Consolas"/>
          <w:b/>
          <w:color w:val="1F4D78"/>
          <w:sz w:val="23"/>
        </w:rPr>
        <w:t>events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league_id</w:t>
      </w:r>
      <w:r>
        <w:rPr>
          <w:rFonts w:ascii="Calibri" w:hAnsi="Calibri" w:eastAsia="Calibri"/>
        </w:rPr>
        <w:t xml:space="preserve">; </w:t>
      </w:r>
      <w:r>
        <w:rPr>
          <w:rFonts w:ascii="Consolas" w:hAnsi="Consolas" w:eastAsia="Consolas"/>
          <w:color w:val="1F4D78"/>
          <w:sz w:val="21"/>
        </w:rPr>
        <w:t>season_id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slug</w:t>
      </w:r>
      <w:r>
        <w:rPr>
          <w:rFonts w:ascii="Calibri" w:hAnsi="Calibri" w:eastAsia="Calibri"/>
        </w:rPr>
        <w:t xml:space="preserve">; </w:t>
      </w:r>
      <w:r>
        <w:rPr>
          <w:rFonts w:ascii="Consolas" w:hAnsi="Consolas" w:eastAsia="Consolas"/>
          <w:color w:val="1F4D78"/>
          <w:sz w:val="21"/>
        </w:rPr>
        <w:t>timezone</w:t>
      </w:r>
      <w:r>
        <w:rPr>
          <w:rFonts w:ascii="Calibri" w:hAnsi="Calibri" w:eastAsia="Calibri"/>
        </w:rPr>
        <w:t xml:space="preserve">; </w:t>
      </w:r>
      <w:r>
        <w:rPr>
          <w:rFonts w:ascii="Consolas" w:hAnsi="Consolas" w:eastAsia="Consolas"/>
          <w:color w:val="1F4D78"/>
          <w:sz w:val="21"/>
        </w:rPr>
        <w:t>starts_at</w:t>
      </w:r>
      <w:r>
        <w:rPr>
          <w:rFonts w:ascii="Calibri" w:hAnsi="Calibri" w:eastAsia="Calibri"/>
        </w:rPr>
        <w:t xml:space="preserve">; </w:t>
      </w:r>
      <w:r>
        <w:rPr>
          <w:rFonts w:ascii="Consolas" w:hAnsi="Consolas" w:eastAsia="Consolas"/>
          <w:color w:val="1F4D78"/>
          <w:sz w:val="21"/>
        </w:rPr>
        <w:t>ends_at</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w:t>
      </w:r>
      <w:r>
        <w:rPr>
          <w:rFonts w:ascii="Consolas" w:hAnsi="Consolas" w:eastAsia="Consolas"/>
          <w:color w:val="1F4D78"/>
          <w:sz w:val="21"/>
        </w:rPr>
        <w:t>visibility</w:t>
      </w:r>
      <w:r>
        <w:rPr>
          <w:rFonts w:ascii="Calibri" w:hAnsi="Calibri" w:eastAsia="Calibri"/>
        </w:rPr>
        <w:t xml:space="preserve">; </w:t>
      </w:r>
      <w:r>
        <w:rPr>
          <w:rFonts w:ascii="Consolas" w:hAnsi="Consolas" w:eastAsia="Consolas"/>
          <w:color w:val="1F4D78"/>
          <w:sz w:val="21"/>
        </w:rPr>
        <w:t>scoring_revision bigint default 0</w:t>
      </w:r>
      <w:r>
        <w:rPr>
          <w:rFonts w:ascii="Calibri" w:hAnsi="Calibri" w:eastAsia="Calibri"/>
        </w:rPr>
        <w:t xml:space="preserve">; </w:t>
      </w:r>
      <w:r>
        <w:rPr>
          <w:rFonts w:ascii="Consolas" w:hAnsi="Consolas" w:eastAsia="Consolas"/>
          <w:color w:val="1F4D78"/>
          <w:sz w:val="21"/>
        </w:rPr>
        <w:t>published_snapshot_version</w:t>
      </w:r>
      <w:r>
        <w:rPr>
          <w:rFonts w:ascii="Calibri" w:hAnsi="Calibri" w:eastAsia="Calibri"/>
        </w:rPr>
        <w:t xml:space="preserve">; </w:t>
      </w:r>
      <w:r>
        <w:rPr>
          <w:rFonts w:ascii="Consolas" w:hAnsi="Consolas" w:eastAsia="Consolas"/>
          <w:color w:val="1F4D78"/>
          <w:sz w:val="21"/>
        </w:rPr>
        <w:t>created_by</w:t>
      </w:r>
      <w:r>
        <w:rPr>
          <w:rFonts w:ascii="Calibri" w:hAnsi="Calibri" w:eastAsia="Calibri"/>
        </w:rPr>
        <w:t>; timestamps.</w:t>
      </w:r>
    </w:p>
    <w:p>
      <w:pPr>
        <w:pStyle w:val="Heading3"/>
      </w:pPr>
      <w:r>
        <w:rPr>
          <w:rFonts w:ascii="Consolas" w:hAnsi="Consolas" w:eastAsia="Consolas"/>
          <w:b/>
          <w:color w:val="1F4D78"/>
          <w:sz w:val="23"/>
        </w:rPr>
        <w:t>rounds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round_number</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starts_at</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w:t>
      </w:r>
      <w:r>
        <w:rPr>
          <w:rFonts w:ascii="Consolas" w:hAnsi="Consolas" w:eastAsia="Consolas"/>
          <w:color w:val="1F4D78"/>
          <w:sz w:val="21"/>
        </w:rPr>
        <w:t>hole_count</w:t>
      </w:r>
      <w:r>
        <w:rPr>
          <w:rFonts w:ascii="Calibri" w:hAnsi="Calibri" w:eastAsia="Calibri"/>
        </w:rPr>
        <w:t xml:space="preserve">; </w:t>
      </w:r>
      <w:r>
        <w:rPr>
          <w:rFonts w:ascii="Consolas" w:hAnsi="Consolas" w:eastAsia="Consolas"/>
          <w:color w:val="1F4D78"/>
          <w:sz w:val="21"/>
        </w:rPr>
        <w:t>snapshot_version</w:t>
      </w:r>
      <w:r>
        <w:rPr>
          <w:rFonts w:ascii="Calibri" w:hAnsi="Calibri" w:eastAsia="Calibri"/>
        </w:rPr>
        <w:t>; unique event/round number.</w:t>
      </w:r>
    </w:p>
    <w:p>
      <w:pPr>
        <w:pStyle w:val="Heading3"/>
      </w:pPr>
      <w:r>
        <w:rPr>
          <w:rFonts w:ascii="Consolas" w:hAnsi="Consolas" w:eastAsia="Consolas"/>
          <w:b/>
          <w:color w:val="1F4D78"/>
          <w:sz w:val="23"/>
        </w:rPr>
        <w:t>event_tee_snapshots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w:t>
      </w:r>
      <w:r>
        <w:rPr>
          <w:rFonts w:ascii="Consolas" w:hAnsi="Consolas" w:eastAsia="Consolas"/>
          <w:color w:val="1F4D78"/>
          <w:sz w:val="21"/>
        </w:rPr>
        <w:t>source_tee_set_id</w:t>
      </w:r>
      <w:r>
        <w:rPr>
          <w:rFonts w:ascii="Calibri" w:hAnsi="Calibri" w:eastAsia="Calibri"/>
        </w:rPr>
        <w:t xml:space="preserve">; copied tee fields; </w:t>
      </w:r>
      <w:r>
        <w:rPr>
          <w:rFonts w:ascii="Consolas" w:hAnsi="Consolas" w:eastAsia="Consolas"/>
          <w:color w:val="1F4D78"/>
          <w:sz w:val="21"/>
        </w:rPr>
        <w:t>snapshot_hash</w:t>
      </w:r>
      <w:r>
        <w:rPr>
          <w:rFonts w:ascii="Calibri" w:hAnsi="Calibri" w:eastAsia="Calibri"/>
        </w:rPr>
        <w:t>.</w:t>
      </w:r>
    </w:p>
    <w:p>
      <w:pPr>
        <w:pStyle w:val="Heading3"/>
      </w:pPr>
      <w:r>
        <w:rPr>
          <w:rFonts w:ascii="Consolas" w:hAnsi="Consolas" w:eastAsia="Consolas"/>
          <w:b/>
          <w:color w:val="1F4D78"/>
          <w:sz w:val="23"/>
        </w:rPr>
        <w:t>event_holes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w:t>
      </w:r>
      <w:r>
        <w:rPr>
          <w:rFonts w:ascii="Consolas" w:hAnsi="Consolas" w:eastAsia="Consolas"/>
          <w:color w:val="1F4D78"/>
          <w:sz w:val="21"/>
        </w:rPr>
        <w:t>event_tee_snapshot_id</w:t>
      </w:r>
      <w:r>
        <w:rPr>
          <w:rFonts w:ascii="Calibri" w:hAnsi="Calibri" w:eastAsia="Calibri"/>
        </w:rPr>
        <w:t xml:space="preserve">; </w:t>
      </w:r>
      <w:r>
        <w:rPr>
          <w:rFonts w:ascii="Consolas" w:hAnsi="Consolas" w:eastAsia="Consolas"/>
          <w:color w:val="1F4D78"/>
          <w:sz w:val="21"/>
        </w:rPr>
        <w:t>hole_ordinal</w:t>
      </w:r>
      <w:r>
        <w:rPr>
          <w:rFonts w:ascii="Calibri" w:hAnsi="Calibri" w:eastAsia="Calibri"/>
        </w:rPr>
        <w:t>; label; par; yardage; stroke index; unique snapshot/ordinal.</w:t>
      </w:r>
    </w:p>
    <w:p>
      <w:pPr>
        <w:pStyle w:val="Heading3"/>
      </w:pPr>
      <w:r>
        <w:rPr>
          <w:rFonts w:ascii="Consolas" w:hAnsi="Consolas" w:eastAsia="Consolas"/>
          <w:b/>
          <w:color w:val="1F4D78"/>
          <w:sz w:val="23"/>
        </w:rPr>
        <w:t>event_entries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participant_id</w:t>
      </w:r>
      <w:r>
        <w:rPr>
          <w:rFonts w:ascii="Calibri" w:hAnsi="Calibri" w:eastAsia="Calibri"/>
        </w:rPr>
        <w:t xml:space="preserve">; </w:t>
      </w:r>
      <w:r>
        <w:rPr>
          <w:rFonts w:ascii="Consolas" w:hAnsi="Consolas" w:eastAsia="Consolas"/>
          <w:color w:val="1F4D78"/>
          <w:sz w:val="21"/>
        </w:rPr>
        <w:t>flight_id</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w:t>
      </w:r>
      <w:r>
        <w:rPr>
          <w:rFonts w:ascii="Consolas" w:hAnsi="Consolas" w:eastAsia="Consolas"/>
          <w:color w:val="1F4D78"/>
          <w:sz w:val="21"/>
        </w:rPr>
        <w:t>seed</w:t>
      </w:r>
      <w:r>
        <w:rPr>
          <w:rFonts w:ascii="Calibri" w:hAnsi="Calibri" w:eastAsia="Calibri"/>
        </w:rPr>
        <w:t xml:space="preserve">; handicap source/value; </w:t>
      </w:r>
      <w:r>
        <w:rPr>
          <w:rFonts w:ascii="Consolas" w:hAnsi="Consolas" w:eastAsia="Consolas"/>
          <w:color w:val="1F4D78"/>
          <w:sz w:val="21"/>
        </w:rPr>
        <w:t>course_handicap_unrounded</w:t>
      </w:r>
      <w:r>
        <w:rPr>
          <w:rFonts w:ascii="Calibri" w:hAnsi="Calibri" w:eastAsia="Calibri"/>
        </w:rPr>
        <w:t xml:space="preserve">; </w:t>
      </w:r>
      <w:r>
        <w:rPr>
          <w:rFonts w:ascii="Consolas" w:hAnsi="Consolas" w:eastAsia="Consolas"/>
          <w:color w:val="1F4D78"/>
          <w:sz w:val="21"/>
        </w:rPr>
        <w:t>playing_handicap</w:t>
      </w:r>
      <w:r>
        <w:rPr>
          <w:rFonts w:ascii="Calibri" w:hAnsi="Calibri" w:eastAsia="Calibri"/>
        </w:rPr>
        <w:t xml:space="preserve">; </w:t>
      </w:r>
      <w:r>
        <w:rPr>
          <w:rFonts w:ascii="Consolas" w:hAnsi="Consolas" w:eastAsia="Consolas"/>
          <w:color w:val="1F4D78"/>
          <w:sz w:val="21"/>
        </w:rPr>
        <w:t>allowance</w:t>
      </w:r>
      <w:r>
        <w:rPr>
          <w:rFonts w:ascii="Calibri" w:hAnsi="Calibri" w:eastAsia="Calibri"/>
        </w:rPr>
        <w:t xml:space="preserve">; </w:t>
      </w:r>
      <w:r>
        <w:rPr>
          <w:rFonts w:ascii="Consolas" w:hAnsi="Consolas" w:eastAsia="Consolas"/>
          <w:color w:val="1F4D78"/>
          <w:sz w:val="21"/>
        </w:rPr>
        <w:t>handicap_profile</w:t>
      </w:r>
      <w:r>
        <w:rPr>
          <w:rFonts w:ascii="Calibri" w:hAnsi="Calibri" w:eastAsia="Calibri"/>
        </w:rPr>
        <w:t xml:space="preserve">; </w:t>
      </w:r>
      <w:r>
        <w:rPr>
          <w:rFonts w:ascii="Consolas" w:hAnsi="Consolas" w:eastAsia="Consolas"/>
          <w:color w:val="1F4D78"/>
          <w:sz w:val="21"/>
        </w:rPr>
        <w:t>tee_snapshot_id</w:t>
      </w:r>
      <w:r>
        <w:rPr>
          <w:rFonts w:ascii="Calibri" w:hAnsi="Calibri" w:eastAsia="Calibri"/>
        </w:rPr>
        <w:t xml:space="preserve">; </w:t>
      </w:r>
      <w:r>
        <w:rPr>
          <w:rFonts w:ascii="Consolas" w:hAnsi="Consolas" w:eastAsia="Consolas"/>
          <w:color w:val="1F4D78"/>
          <w:sz w:val="21"/>
        </w:rPr>
        <w:t>snapshot_hash</w:t>
      </w:r>
      <w:r>
        <w:rPr>
          <w:rFonts w:ascii="Calibri" w:hAnsi="Calibri" w:eastAsia="Calibri"/>
        </w:rPr>
        <w:t>.</w:t>
      </w:r>
    </w:p>
    <w:p>
      <w:pPr>
        <w:pStyle w:val="Heading3"/>
      </w:pPr>
      <w:r>
        <w:rPr>
          <w:rFonts w:ascii="Consolas" w:hAnsi="Consolas" w:eastAsia="Consolas"/>
          <w:b/>
          <w:color w:val="1F4D78"/>
          <w:sz w:val="23"/>
        </w:rPr>
        <w:t>event_teams</w:t>
      </w:r>
      <w:r>
        <w:rPr>
          <w:rFonts w:ascii="Calibri" w:hAnsi="Calibri" w:eastAsia="Calibri"/>
          <w:b/>
          <w:color w:val="1F4D78"/>
          <w:sz w:val="24"/>
        </w:rPr>
        <w:t xml:space="preserve"> and </w:t>
      </w:r>
      <w:r>
        <w:rPr>
          <w:rFonts w:ascii="Consolas" w:hAnsi="Consolas" w:eastAsia="Consolas"/>
          <w:b/>
          <w:color w:val="1F4D78"/>
          <w:sz w:val="23"/>
        </w:rPr>
        <w:t>event_team_members</w:t>
      </w:r>
    </w:p>
    <w:p>
      <w:pPr>
        <w:spacing w:after="120" w:line="300" w:lineRule="auto"/>
      </w:pPr>
      <w:r>
        <w:rPr>
          <w:rFonts w:ascii="Calibri" w:hAnsi="Calibri" w:eastAsia="Calibri"/>
        </w:rPr>
        <w:t>Snapshot team name/competition scope and member roster. Membership must cover the competition's required rounds.</w:t>
      </w:r>
    </w:p>
    <w:p>
      <w:pPr>
        <w:pStyle w:val="Heading3"/>
      </w:pPr>
      <w:r>
        <w:rPr>
          <w:rFonts w:ascii="Consolas" w:hAnsi="Consolas" w:eastAsia="Consolas"/>
          <w:b/>
          <w:color w:val="1F4D78"/>
          <w:sz w:val="23"/>
        </w:rPr>
        <w:t>flights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sort_order</w:t>
      </w:r>
      <w:r>
        <w:rPr>
          <w:rFonts w:ascii="Calibri" w:hAnsi="Calibri" w:eastAsia="Calibri"/>
        </w:rPr>
        <w:t>; optional eligibility criteria snapshot.</w:t>
      </w:r>
    </w:p>
    <w:p>
      <w:pPr>
        <w:pStyle w:val="Heading3"/>
      </w:pPr>
      <w:r>
        <w:rPr>
          <w:rFonts w:ascii="Consolas" w:hAnsi="Consolas" w:eastAsia="Consolas"/>
          <w:b/>
          <w:color w:val="1F4D78"/>
          <w:sz w:val="23"/>
        </w:rPr>
        <w:t>groups</w:t>
      </w:r>
      <w:r>
        <w:rPr>
          <w:rFonts w:ascii="Calibri" w:hAnsi="Calibri" w:eastAsia="Calibri"/>
          <w:b/>
          <w:color w:val="1F4D78"/>
          <w:sz w:val="24"/>
        </w:rPr>
        <w:t xml:space="preserve"> and </w:t>
      </w:r>
      <w:r>
        <w:rPr>
          <w:rFonts w:ascii="Consolas" w:hAnsi="Consolas" w:eastAsia="Consolas"/>
          <w:b/>
          <w:color w:val="1F4D78"/>
          <w:sz w:val="23"/>
        </w:rPr>
        <w:t>group_members</w:t>
      </w:r>
    </w:p>
    <w:p>
      <w:pPr>
        <w:spacing w:after="120" w:line="300" w:lineRule="auto"/>
      </w:pPr>
      <w:r>
        <w:rPr>
          <w:rFonts w:ascii="Calibri" w:hAnsi="Calibri" w:eastAsia="Calibri"/>
        </w:rPr>
        <w:t>Group round, start hole/time, marker, and ordered participant/team membership.</w:t>
      </w:r>
    </w:p>
    <w:p>
      <w:pPr>
        <w:pStyle w:val="Heading2"/>
      </w:pPr>
      <w:r>
        <w:rPr>
          <w:rFonts w:ascii="Calibri" w:hAnsi="Calibri" w:eastAsia="Calibri"/>
          <w:b/>
          <w:color w:val="2E74B5"/>
          <w:sz w:val="26"/>
        </w:rPr>
        <w:t>11.6 Competition tables</w:t>
      </w:r>
    </w:p>
    <w:p>
      <w:pPr>
        <w:pStyle w:val="Heading3"/>
      </w:pPr>
      <w:r>
        <w:rPr>
          <w:rFonts w:ascii="Consolas" w:hAnsi="Consolas" w:eastAsia="Consolas"/>
          <w:b/>
          <w:color w:val="1F4D78"/>
          <w:sz w:val="23"/>
        </w:rPr>
        <w:t>competitions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name</w:t>
      </w:r>
      <w:r>
        <w:rPr>
          <w:rFonts w:ascii="Calibri" w:hAnsi="Calibri" w:eastAsia="Calibri"/>
        </w:rPr>
        <w:t xml:space="preserve">; </w:t>
      </w:r>
      <w:r>
        <w:rPr>
          <w:rFonts w:ascii="Consolas" w:hAnsi="Consolas" w:eastAsia="Consolas"/>
          <w:color w:val="1F4D78"/>
          <w:sz w:val="21"/>
        </w:rPr>
        <w:t>format</w:t>
      </w:r>
      <w:r>
        <w:rPr>
          <w:rFonts w:ascii="Calibri" w:hAnsi="Calibri" w:eastAsia="Calibri"/>
        </w:rPr>
        <w:t xml:space="preserve">; </w:t>
      </w:r>
      <w:r>
        <w:rPr>
          <w:rFonts w:ascii="Consolas" w:hAnsi="Consolas" w:eastAsia="Consolas"/>
          <w:color w:val="1F4D78"/>
          <w:sz w:val="21"/>
        </w:rPr>
        <w:t>metric</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w:t>
      </w:r>
      <w:r>
        <w:rPr>
          <w:rFonts w:ascii="Consolas" w:hAnsi="Consolas" w:eastAsia="Consolas"/>
          <w:color w:val="1F4D78"/>
          <w:sz w:val="21"/>
        </w:rPr>
        <w:t>rules_schema_version</w:t>
      </w:r>
      <w:r>
        <w:rPr>
          <w:rFonts w:ascii="Calibri" w:hAnsi="Calibri" w:eastAsia="Calibri"/>
        </w:rPr>
        <w:t xml:space="preserve">; </w:t>
      </w:r>
      <w:r>
        <w:rPr>
          <w:rFonts w:ascii="Consolas" w:hAnsi="Consolas" w:eastAsia="Consolas"/>
          <w:color w:val="1F4D78"/>
          <w:sz w:val="21"/>
        </w:rPr>
        <w:t>rules_json</w:t>
      </w:r>
      <w:r>
        <w:rPr>
          <w:rFonts w:ascii="Calibri" w:hAnsi="Calibri" w:eastAsia="Calibri"/>
        </w:rPr>
        <w:t xml:space="preserve">; </w:t>
      </w:r>
      <w:r>
        <w:rPr>
          <w:rFonts w:ascii="Consolas" w:hAnsi="Consolas" w:eastAsia="Consolas"/>
          <w:color w:val="1F4D78"/>
          <w:sz w:val="21"/>
        </w:rPr>
        <w:t>rules_text</w:t>
      </w:r>
      <w:r>
        <w:rPr>
          <w:rFonts w:ascii="Calibri" w:hAnsi="Calibri" w:eastAsia="Calibri"/>
        </w:rPr>
        <w:t xml:space="preserve">; </w:t>
      </w:r>
      <w:r>
        <w:rPr>
          <w:rFonts w:ascii="Consolas" w:hAnsi="Consolas" w:eastAsia="Consolas"/>
          <w:color w:val="1F4D78"/>
          <w:sz w:val="21"/>
        </w:rPr>
        <w:t>engine_version</w:t>
      </w:r>
      <w:r>
        <w:rPr>
          <w:rFonts w:ascii="Calibri" w:hAnsi="Calibri" w:eastAsia="Calibri"/>
        </w:rPr>
        <w:t xml:space="preserve">; </w:t>
      </w:r>
      <w:r>
        <w:rPr>
          <w:rFonts w:ascii="Consolas" w:hAnsi="Consolas" w:eastAsia="Consolas"/>
          <w:color w:val="1F4D78"/>
          <w:sz w:val="21"/>
        </w:rPr>
        <w:t>visibility</w:t>
      </w:r>
      <w:r>
        <w:rPr>
          <w:rFonts w:ascii="Calibri" w:hAnsi="Calibri" w:eastAsia="Calibri"/>
        </w:rPr>
        <w:t xml:space="preserve">; </w:t>
      </w:r>
      <w:r>
        <w:rPr>
          <w:rFonts w:ascii="Consolas" w:hAnsi="Consolas" w:eastAsia="Consolas"/>
          <w:color w:val="1F4D78"/>
          <w:sz w:val="21"/>
        </w:rPr>
        <w:t>sort_order</w:t>
      </w:r>
      <w:r>
        <w:rPr>
          <w:rFonts w:ascii="Calibri" w:hAnsi="Calibri" w:eastAsia="Calibri"/>
        </w:rPr>
        <w:t xml:space="preserve">; </w:t>
      </w:r>
      <w:r>
        <w:rPr>
          <w:rFonts w:ascii="Consolas" w:hAnsi="Consolas" w:eastAsia="Consolas"/>
          <w:color w:val="1F4D78"/>
          <w:sz w:val="21"/>
        </w:rPr>
        <w:t>finalized_at</w:t>
      </w:r>
      <w:r>
        <w:rPr>
          <w:rFonts w:ascii="Calibri" w:hAnsi="Calibri" w:eastAsia="Calibri"/>
        </w:rPr>
        <w:t xml:space="preserve">; </w:t>
      </w:r>
      <w:r>
        <w:rPr>
          <w:rFonts w:ascii="Consolas" w:hAnsi="Consolas" w:eastAsia="Consolas"/>
          <w:color w:val="1F4D78"/>
          <w:sz w:val="21"/>
        </w:rPr>
        <w:t>finalized_by</w:t>
      </w:r>
      <w:r>
        <w:rPr>
          <w:rFonts w:ascii="Calibri" w:hAnsi="Calibri" w:eastAsia="Calibri"/>
        </w:rPr>
        <w:t xml:space="preserve">; </w:t>
      </w:r>
      <w:r>
        <w:rPr>
          <w:rFonts w:ascii="Consolas" w:hAnsi="Consolas" w:eastAsia="Consolas"/>
          <w:color w:val="1F4D78"/>
          <w:sz w:val="21"/>
        </w:rPr>
        <w:t>final_result_hash</w:t>
      </w:r>
      <w:r>
        <w:rPr>
          <w:rFonts w:ascii="Calibri" w:hAnsi="Calibri" w:eastAsia="Calibri"/>
        </w:rPr>
        <w:t>.</w:t>
      </w:r>
    </w:p>
    <w:p>
      <w:pPr>
        <w:pStyle w:val="Heading3"/>
      </w:pPr>
      <w:r>
        <w:rPr>
          <w:rFonts w:ascii="Consolas" w:hAnsi="Consolas" w:eastAsia="Consolas"/>
          <w:b/>
          <w:color w:val="1F4D78"/>
          <w:sz w:val="23"/>
        </w:rPr>
        <w:t>competition_rounds</w:t>
      </w:r>
    </w:p>
    <w:p>
      <w:pPr>
        <w:spacing w:after="120" w:line="300" w:lineRule="auto"/>
      </w:pPr>
      <w:r>
        <w:rPr>
          <w:rFonts w:ascii="Consolas" w:hAnsi="Consolas" w:eastAsia="Consolas"/>
          <w:color w:val="1F4D78"/>
          <w:sz w:val="21"/>
        </w:rPr>
        <w:t>competition_id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w:t>
      </w:r>
      <w:r>
        <w:rPr>
          <w:rFonts w:ascii="Consolas" w:hAnsi="Consolas" w:eastAsia="Consolas"/>
          <w:color w:val="1F4D78"/>
          <w:sz w:val="21"/>
        </w:rPr>
        <w:t>hole_scope int[]</w:t>
      </w:r>
      <w:r>
        <w:rPr>
          <w:rFonts w:ascii="Calibri" w:hAnsi="Calibri" w:eastAsia="Calibri"/>
        </w:rPr>
        <w:t xml:space="preserve">; </w:t>
      </w:r>
      <w:r>
        <w:rPr>
          <w:rFonts w:ascii="Consolas" w:hAnsi="Consolas" w:eastAsia="Consolas"/>
          <w:color w:val="1F4D78"/>
          <w:sz w:val="21"/>
        </w:rPr>
        <w:t>weight numeric</w:t>
      </w:r>
      <w:r>
        <w:rPr>
          <w:rFonts w:ascii="Calibri" w:hAnsi="Calibri" w:eastAsia="Calibri"/>
        </w:rPr>
        <w:t xml:space="preserve">; </w:t>
      </w:r>
      <w:r>
        <w:rPr>
          <w:rFonts w:ascii="Consolas" w:hAnsi="Consolas" w:eastAsia="Consolas"/>
          <w:color w:val="1F4D78"/>
          <w:sz w:val="21"/>
        </w:rPr>
        <w:t>drop_policy</w:t>
      </w:r>
      <w:r>
        <w:rPr>
          <w:rFonts w:ascii="Calibri" w:hAnsi="Calibri" w:eastAsia="Calibri"/>
        </w:rPr>
        <w:t>; primary key.</w:t>
      </w:r>
    </w:p>
    <w:p>
      <w:pPr>
        <w:pStyle w:val="Heading3"/>
      </w:pPr>
      <w:r>
        <w:rPr>
          <w:rFonts w:ascii="Consolas" w:hAnsi="Consolas" w:eastAsia="Consolas"/>
          <w:b/>
          <w:color w:val="1F4D78"/>
          <w:sz w:val="23"/>
        </w:rPr>
        <w:t>competition_entities</w:t>
      </w:r>
    </w:p>
    <w:p>
      <w:pPr>
        <w:spacing w:after="120" w:line="300" w:lineRule="auto"/>
      </w:pPr>
      <w:r>
        <w:rPr>
          <w:rFonts w:ascii="Consolas" w:hAnsi="Consolas" w:eastAsia="Consolas"/>
          <w:color w:val="1F4D78"/>
          <w:sz w:val="21"/>
        </w:rPr>
        <w:t>competition_id</w:t>
      </w:r>
      <w:r>
        <w:rPr>
          <w:rFonts w:ascii="Calibri" w:hAnsi="Calibri" w:eastAsia="Calibri"/>
        </w:rPr>
        <w:t xml:space="preserve">; exactly one of </w:t>
      </w:r>
      <w:r>
        <w:rPr>
          <w:rFonts w:ascii="Consolas" w:hAnsi="Consolas" w:eastAsia="Consolas"/>
          <w:color w:val="1F4D78"/>
          <w:sz w:val="21"/>
        </w:rPr>
        <w:t>event_entry_id</w:t>
      </w:r>
      <w:r>
        <w:rPr>
          <w:rFonts w:ascii="Calibri" w:hAnsi="Calibri" w:eastAsia="Calibri"/>
        </w:rPr>
        <w:t xml:space="preserve"> or </w:t>
      </w:r>
      <w:r>
        <w:rPr>
          <w:rFonts w:ascii="Consolas" w:hAnsi="Consolas" w:eastAsia="Consolas"/>
          <w:color w:val="1F4D78"/>
          <w:sz w:val="21"/>
        </w:rPr>
        <w:t>event_team_id</w:t>
      </w:r>
      <w:r>
        <w:rPr>
          <w:rFonts w:ascii="Calibri" w:hAnsi="Calibri" w:eastAsia="Calibri"/>
        </w:rPr>
        <w:t xml:space="preserve">; </w:t>
      </w:r>
      <w:r>
        <w:rPr>
          <w:rFonts w:ascii="Consolas" w:hAnsi="Consolas" w:eastAsia="Consolas"/>
          <w:color w:val="1F4D78"/>
          <w:sz w:val="21"/>
        </w:rPr>
        <w:t>eligibility_status</w:t>
      </w:r>
      <w:r>
        <w:rPr>
          <w:rFonts w:ascii="Calibri" w:hAnsi="Calibri" w:eastAsia="Calibri"/>
        </w:rPr>
        <w:t xml:space="preserve">; </w:t>
      </w:r>
      <w:r>
        <w:rPr>
          <w:rFonts w:ascii="Consolas" w:hAnsi="Consolas" w:eastAsia="Consolas"/>
          <w:color w:val="1F4D78"/>
          <w:sz w:val="21"/>
        </w:rPr>
        <w:t>flight_id</w:t>
      </w:r>
      <w:r>
        <w:rPr>
          <w:rFonts w:ascii="Calibri" w:hAnsi="Calibri" w:eastAsia="Calibri"/>
        </w:rPr>
        <w:t>; seed. Enforce XOR target.</w:t>
      </w:r>
    </w:p>
    <w:p>
      <w:pPr>
        <w:pStyle w:val="Heading3"/>
      </w:pPr>
      <w:r>
        <w:rPr>
          <w:rFonts w:ascii="Consolas" w:hAnsi="Consolas" w:eastAsia="Consolas"/>
          <w:b/>
          <w:color w:val="1F4D78"/>
          <w:sz w:val="23"/>
        </w:rPr>
        <w:t>matches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competition_id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w:t>
      </w:r>
      <w:r>
        <w:rPr>
          <w:rFonts w:ascii="Consolas" w:hAnsi="Consolas" w:eastAsia="Consolas"/>
          <w:color w:val="1F4D78"/>
          <w:sz w:val="21"/>
        </w:rPr>
        <w:t>side_a_entity_id</w:t>
      </w:r>
      <w:r>
        <w:rPr>
          <w:rFonts w:ascii="Calibri" w:hAnsi="Calibri" w:eastAsia="Calibri"/>
        </w:rPr>
        <w:t xml:space="preserve">; </w:t>
      </w:r>
      <w:r>
        <w:rPr>
          <w:rFonts w:ascii="Consolas" w:hAnsi="Consolas" w:eastAsia="Consolas"/>
          <w:color w:val="1F4D78"/>
          <w:sz w:val="21"/>
        </w:rPr>
        <w:t>side_b_entity_id</w:t>
      </w:r>
      <w:r>
        <w:rPr>
          <w:rFonts w:ascii="Calibri" w:hAnsi="Calibri" w:eastAsia="Calibri"/>
        </w:rPr>
        <w:t xml:space="preserve">; </w:t>
      </w:r>
      <w:r>
        <w:rPr>
          <w:rFonts w:ascii="Consolas" w:hAnsi="Consolas" w:eastAsia="Consolas"/>
          <w:color w:val="1F4D78"/>
          <w:sz w:val="21"/>
        </w:rPr>
        <w:t>bracket_position</w:t>
      </w:r>
      <w:r>
        <w:rPr>
          <w:rFonts w:ascii="Calibri" w:hAnsi="Calibri" w:eastAsia="Calibri"/>
        </w:rPr>
        <w:t xml:space="preserve">; </w:t>
      </w:r>
      <w:r>
        <w:rPr>
          <w:rFonts w:ascii="Consolas" w:hAnsi="Consolas" w:eastAsia="Consolas"/>
          <w:color w:val="1F4D78"/>
          <w:sz w:val="21"/>
        </w:rPr>
        <w:t>status</w:t>
      </w:r>
      <w:r>
        <w:rPr>
          <w:rFonts w:ascii="Calibri" w:hAnsi="Calibri" w:eastAsia="Calibri"/>
        </w:rPr>
        <w:t>; concession/winner metadata.</w:t>
      </w:r>
    </w:p>
    <w:p>
      <w:pPr>
        <w:pStyle w:val="Heading2"/>
      </w:pPr>
      <w:r>
        <w:rPr>
          <w:rFonts w:ascii="Calibri" w:hAnsi="Calibri" w:eastAsia="Calibri"/>
          <w:b/>
          <w:color w:val="2E74B5"/>
          <w:sz w:val="26"/>
        </w:rPr>
        <w:t>11.7 Raw scoring tables</w:t>
      </w:r>
    </w:p>
    <w:p>
      <w:pPr>
        <w:pStyle w:val="Heading3"/>
      </w:pPr>
      <w:r>
        <w:rPr>
          <w:rFonts w:ascii="Consolas" w:hAnsi="Consolas" w:eastAsia="Consolas"/>
          <w:b/>
          <w:color w:val="1F4D78"/>
          <w:sz w:val="23"/>
        </w:rPr>
        <w:t>individual_hole_scores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event_id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w:t>
      </w:r>
      <w:r>
        <w:rPr>
          <w:rFonts w:ascii="Consolas" w:hAnsi="Consolas" w:eastAsia="Consolas"/>
          <w:color w:val="1F4D78"/>
          <w:sz w:val="21"/>
        </w:rPr>
        <w:t>event_entry_id</w:t>
      </w:r>
      <w:r>
        <w:rPr>
          <w:rFonts w:ascii="Calibri" w:hAnsi="Calibri" w:eastAsia="Calibri"/>
        </w:rPr>
        <w:t xml:space="preserve">; </w:t>
      </w:r>
      <w:r>
        <w:rPr>
          <w:rFonts w:ascii="Consolas" w:hAnsi="Consolas" w:eastAsia="Consolas"/>
          <w:color w:val="1F4D78"/>
          <w:sz w:val="21"/>
        </w:rPr>
        <w:t>event_hole_id</w:t>
      </w:r>
      <w:r>
        <w:rPr>
          <w:rFonts w:ascii="Calibri" w:hAnsi="Calibri" w:eastAsia="Calibri"/>
        </w:rPr>
        <w:t xml:space="preserve">; </w:t>
      </w:r>
      <w:r>
        <w:rPr>
          <w:rFonts w:ascii="Consolas" w:hAnsi="Consolas" w:eastAsia="Consolas"/>
          <w:color w:val="1F4D78"/>
          <w:sz w:val="21"/>
        </w:rPr>
        <w:t>gross_strokes smallint NULL</w:t>
      </w:r>
      <w:r>
        <w:rPr>
          <w:rFonts w:ascii="Calibri" w:hAnsi="Calibri" w:eastAsia="Calibri"/>
        </w:rPr>
        <w:t xml:space="preserve">; </w:t>
      </w:r>
      <w:r>
        <w:rPr>
          <w:rFonts w:ascii="Consolas" w:hAnsi="Consolas" w:eastAsia="Consolas"/>
          <w:color w:val="1F4D78"/>
          <w:sz w:val="21"/>
        </w:rPr>
        <w:t>score_status</w:t>
      </w:r>
      <w:r>
        <w:rPr>
          <w:rFonts w:ascii="Calibri" w:hAnsi="Calibri" w:eastAsia="Calibri"/>
        </w:rPr>
        <w:t xml:space="preserve">; </w:t>
      </w:r>
      <w:r>
        <w:rPr>
          <w:rFonts w:ascii="Consolas" w:hAnsi="Consolas" w:eastAsia="Consolas"/>
          <w:color w:val="1F4D78"/>
          <w:sz w:val="21"/>
        </w:rPr>
        <w:t>revision int</w:t>
      </w:r>
      <w:r>
        <w:rPr>
          <w:rFonts w:ascii="Calibri" w:hAnsi="Calibri" w:eastAsia="Calibri"/>
        </w:rPr>
        <w:t xml:space="preserve">; </w:t>
      </w:r>
      <w:r>
        <w:rPr>
          <w:rFonts w:ascii="Consolas" w:hAnsi="Consolas" w:eastAsia="Consolas"/>
          <w:color w:val="1F4D78"/>
          <w:sz w:val="21"/>
        </w:rPr>
        <w:t>entered_by</w:t>
      </w:r>
      <w:r>
        <w:rPr>
          <w:rFonts w:ascii="Calibri" w:hAnsi="Calibri" w:eastAsia="Calibri"/>
        </w:rPr>
        <w:t xml:space="preserve">; </w:t>
      </w:r>
      <w:r>
        <w:rPr>
          <w:rFonts w:ascii="Consolas" w:hAnsi="Consolas" w:eastAsia="Consolas"/>
          <w:color w:val="1F4D78"/>
          <w:sz w:val="21"/>
        </w:rPr>
        <w:t>device_id_hash</w:t>
      </w:r>
      <w:r>
        <w:rPr>
          <w:rFonts w:ascii="Calibri" w:hAnsi="Calibri" w:eastAsia="Calibri"/>
        </w:rPr>
        <w:t xml:space="preserve">; </w:t>
      </w:r>
      <w:r>
        <w:rPr>
          <w:rFonts w:ascii="Consolas" w:hAnsi="Consolas" w:eastAsia="Consolas"/>
          <w:color w:val="1F4D78"/>
          <w:sz w:val="21"/>
        </w:rPr>
        <w:t>source</w:t>
      </w:r>
      <w:r>
        <w:rPr>
          <w:rFonts w:ascii="Calibri" w:hAnsi="Calibri" w:eastAsia="Calibri"/>
        </w:rPr>
        <w:t xml:space="preserve">; </w:t>
      </w:r>
      <w:r>
        <w:rPr>
          <w:rFonts w:ascii="Consolas" w:hAnsi="Consolas" w:eastAsia="Consolas"/>
          <w:color w:val="1F4D78"/>
          <w:sz w:val="21"/>
        </w:rPr>
        <w:t>client_recorded_at</w:t>
      </w:r>
      <w:r>
        <w:rPr>
          <w:rFonts w:ascii="Calibri" w:hAnsi="Calibri" w:eastAsia="Calibri"/>
        </w:rPr>
        <w:t xml:space="preserve">; </w:t>
      </w:r>
      <w:r>
        <w:rPr>
          <w:rFonts w:ascii="Consolas" w:hAnsi="Consolas" w:eastAsia="Consolas"/>
          <w:color w:val="1F4D78"/>
          <w:sz w:val="21"/>
        </w:rPr>
        <w:t>server_recorded_at</w:t>
      </w:r>
      <w:r>
        <w:rPr>
          <w:rFonts w:ascii="Calibri" w:hAnsi="Calibri" w:eastAsia="Calibri"/>
        </w:rPr>
        <w:t xml:space="preserve">; </w:t>
      </w:r>
      <w:r>
        <w:rPr>
          <w:rFonts w:ascii="Consolas" w:hAnsi="Consolas" w:eastAsia="Consolas"/>
          <w:color w:val="1F4D78"/>
          <w:sz w:val="21"/>
        </w:rPr>
        <w:t>submitted_at</w:t>
      </w:r>
      <w:r>
        <w:rPr>
          <w:rFonts w:ascii="Calibri" w:hAnsi="Calibri" w:eastAsia="Calibri"/>
        </w:rPr>
        <w:t xml:space="preserve">; optional </w:t>
      </w:r>
      <w:r>
        <w:rPr>
          <w:rFonts w:ascii="Consolas" w:hAnsi="Consolas" w:eastAsia="Consolas"/>
          <w:color w:val="1F4D78"/>
          <w:sz w:val="21"/>
        </w:rPr>
        <w:t>notes</w:t>
      </w:r>
      <w:r>
        <w:rPr>
          <w:rFonts w:ascii="Calibri" w:hAnsi="Calibri" w:eastAsia="Calibri"/>
        </w:rPr>
        <w:t>; unique entry/hole.</w:t>
      </w:r>
    </w:p>
    <w:p>
      <w:pPr>
        <w:pStyle w:val="Heading3"/>
      </w:pPr>
      <w:r>
        <w:rPr>
          <w:rFonts w:ascii="Consolas" w:hAnsi="Consolas" w:eastAsia="Consolas"/>
          <w:b/>
          <w:color w:val="1F4D78"/>
          <w:sz w:val="23"/>
        </w:rPr>
        <w:t>team_hole_scores</w:t>
      </w:r>
    </w:p>
    <w:p>
      <w:pPr>
        <w:spacing w:after="120" w:line="300" w:lineRule="auto"/>
      </w:pPr>
      <w:r>
        <w:rPr>
          <w:rFonts w:ascii="Calibri" w:hAnsi="Calibri" w:eastAsia="Calibri"/>
        </w:rPr>
        <w:t xml:space="preserve">Same pattern with </w:t>
      </w:r>
      <w:r>
        <w:rPr>
          <w:rFonts w:ascii="Consolas" w:hAnsi="Consolas" w:eastAsia="Consolas"/>
          <w:color w:val="1F4D78"/>
          <w:sz w:val="21"/>
        </w:rPr>
        <w:t>event_team_id</w:t>
      </w:r>
      <w:r>
        <w:rPr>
          <w:rFonts w:ascii="Calibri" w:hAnsi="Calibri" w:eastAsia="Calibri"/>
        </w:rPr>
        <w:t>, used for scramble/foursomes/single-team-ball formats.</w:t>
      </w:r>
    </w:p>
    <w:p>
      <w:pPr>
        <w:pStyle w:val="Heading3"/>
      </w:pPr>
      <w:r>
        <w:rPr>
          <w:rFonts w:ascii="Consolas" w:hAnsi="Consolas" w:eastAsia="Consolas"/>
          <w:b/>
          <w:color w:val="1F4D78"/>
          <w:sz w:val="23"/>
        </w:rPr>
        <w:t>score_mutations</w:t>
      </w:r>
    </w:p>
    <w:p>
      <w:pPr>
        <w:spacing w:after="120" w:line="300" w:lineRule="auto"/>
      </w:pPr>
      <w:r>
        <w:rPr>
          <w:rFonts w:ascii="Calibri" w:hAnsi="Calibri" w:eastAsia="Calibri"/>
        </w:rPr>
        <w:t xml:space="preserve">Append-only: </w:t>
      </w:r>
      <w:r>
        <w:rPr>
          <w:rFonts w:ascii="Consolas" w:hAnsi="Consolas" w:eastAsia="Consolas"/>
          <w:color w:val="1F4D78"/>
          <w:sz w:val="21"/>
        </w:rPr>
        <w:t>idempotency_key uuid PK</w:t>
      </w:r>
      <w:r>
        <w:rPr>
          <w:rFonts w:ascii="Calibri" w:hAnsi="Calibri" w:eastAsia="Calibri"/>
        </w:rPr>
        <w:t xml:space="preserve">; target identifiers; </w:t>
      </w:r>
      <w:r>
        <w:rPr>
          <w:rFonts w:ascii="Consolas" w:hAnsi="Consolas" w:eastAsia="Consolas"/>
          <w:color w:val="1F4D78"/>
          <w:sz w:val="21"/>
        </w:rPr>
        <w:t>base_revision</w:t>
      </w:r>
      <w:r>
        <w:rPr>
          <w:rFonts w:ascii="Calibri" w:hAnsi="Calibri" w:eastAsia="Calibri"/>
        </w:rPr>
        <w:t xml:space="preserve">; prior/new canonical values; </w:t>
      </w:r>
      <w:r>
        <w:rPr>
          <w:rFonts w:ascii="Consolas" w:hAnsi="Consolas" w:eastAsia="Consolas"/>
          <w:color w:val="1F4D78"/>
          <w:sz w:val="21"/>
        </w:rPr>
        <w:t>actor_profile_id</w:t>
      </w:r>
      <w:r>
        <w:rPr>
          <w:rFonts w:ascii="Calibri" w:hAnsi="Calibri" w:eastAsia="Calibri"/>
        </w:rPr>
        <w:t xml:space="preserve">; </w:t>
      </w:r>
      <w:r>
        <w:rPr>
          <w:rFonts w:ascii="Consolas" w:hAnsi="Consolas" w:eastAsia="Consolas"/>
          <w:color w:val="1F4D78"/>
          <w:sz w:val="21"/>
        </w:rPr>
        <w:t>result</w:t>
      </w:r>
      <w:r>
        <w:rPr>
          <w:rFonts w:ascii="Calibri" w:hAnsi="Calibri" w:eastAsia="Calibri"/>
        </w:rPr>
        <w:t xml:space="preserve">; </w:t>
      </w:r>
      <w:r>
        <w:rPr>
          <w:rFonts w:ascii="Consolas" w:hAnsi="Consolas" w:eastAsia="Consolas"/>
          <w:color w:val="1F4D78"/>
          <w:sz w:val="21"/>
        </w:rPr>
        <w:t>event_revision</w:t>
      </w:r>
      <w:r>
        <w:rPr>
          <w:rFonts w:ascii="Calibri" w:hAnsi="Calibri" w:eastAsia="Calibri"/>
        </w:rPr>
        <w:t xml:space="preserve">; client/server time; reason; </w:t>
      </w:r>
      <w:r>
        <w:rPr>
          <w:rFonts w:ascii="Consolas" w:hAnsi="Consolas" w:eastAsia="Consolas"/>
          <w:color w:val="1F4D78"/>
          <w:sz w:val="21"/>
        </w:rPr>
        <w:t>created_at</w:t>
      </w:r>
      <w:r>
        <w:rPr>
          <w:rFonts w:ascii="Calibri" w:hAnsi="Calibri" w:eastAsia="Calibri"/>
        </w:rPr>
        <w:t>. Partitioning is unnecessary at supported scale.</w:t>
      </w:r>
    </w:p>
    <w:p>
      <w:pPr>
        <w:pStyle w:val="Heading3"/>
      </w:pPr>
      <w:r>
        <w:rPr>
          <w:rFonts w:ascii="Consolas" w:hAnsi="Consolas" w:eastAsia="Consolas"/>
          <w:b/>
          <w:color w:val="1F4D78"/>
          <w:sz w:val="23"/>
        </w:rPr>
        <w:t>score_conflicts</w:t>
      </w:r>
    </w:p>
    <w:p>
      <w:pPr>
        <w:spacing w:after="120" w:line="300" w:lineRule="auto"/>
      </w:pPr>
      <w:r>
        <w:rPr>
          <w:rFonts w:ascii="Consolas" w:hAnsi="Consolas" w:eastAsia="Consolas"/>
          <w:color w:val="1F4D78"/>
          <w:sz w:val="21"/>
        </w:rPr>
        <w:t>id</w:t>
      </w:r>
      <w:r>
        <w:rPr>
          <w:rFonts w:ascii="Calibri" w:hAnsi="Calibri" w:eastAsia="Calibri"/>
        </w:rPr>
        <w:t xml:space="preserve">; target; </w:t>
      </w:r>
      <w:r>
        <w:rPr>
          <w:rFonts w:ascii="Consolas" w:hAnsi="Consolas" w:eastAsia="Consolas"/>
          <w:color w:val="1F4D78"/>
          <w:sz w:val="21"/>
        </w:rPr>
        <w:t>local_payload</w:t>
      </w:r>
      <w:r>
        <w:rPr>
          <w:rFonts w:ascii="Calibri" w:hAnsi="Calibri" w:eastAsia="Calibri"/>
        </w:rPr>
        <w:t xml:space="preserve">; </w:t>
      </w:r>
      <w:r>
        <w:rPr>
          <w:rFonts w:ascii="Consolas" w:hAnsi="Consolas" w:eastAsia="Consolas"/>
          <w:color w:val="1F4D78"/>
          <w:sz w:val="21"/>
        </w:rPr>
        <w:t>server_payload</w:t>
      </w:r>
      <w:r>
        <w:rPr>
          <w:rFonts w:ascii="Calibri" w:hAnsi="Calibri" w:eastAsia="Calibri"/>
        </w:rPr>
        <w:t xml:space="preserve">; actors/revisions; </w:t>
      </w:r>
      <w:r>
        <w:rPr>
          <w:rFonts w:ascii="Consolas" w:hAnsi="Consolas" w:eastAsia="Consolas"/>
          <w:color w:val="1F4D78"/>
          <w:sz w:val="21"/>
        </w:rPr>
        <w:t>status</w:t>
      </w:r>
      <w:r>
        <w:rPr>
          <w:rFonts w:ascii="Calibri" w:hAnsi="Calibri" w:eastAsia="Calibri"/>
        </w:rPr>
        <w:t>; resolution value/reason/actor/time.</w:t>
      </w:r>
    </w:p>
    <w:p>
      <w:pPr>
        <w:pStyle w:val="Heading3"/>
      </w:pPr>
      <w:r>
        <w:rPr>
          <w:rFonts w:ascii="Consolas" w:hAnsi="Consolas" w:eastAsia="Consolas"/>
          <w:b/>
          <w:color w:val="1F4D78"/>
          <w:sz w:val="23"/>
        </w:rPr>
        <w:t>scorecard_attestations</w:t>
      </w:r>
    </w:p>
    <w:p>
      <w:pPr>
        <w:spacing w:after="120" w:line="300" w:lineRule="auto"/>
      </w:pPr>
      <w:r>
        <w:rPr>
          <w:rFonts w:ascii="Consolas" w:hAnsi="Consolas" w:eastAsia="Consolas"/>
          <w:color w:val="1F4D78"/>
          <w:sz w:val="21"/>
        </w:rPr>
        <w:t>id</w:t>
      </w:r>
      <w:r>
        <w:rPr>
          <w:rFonts w:ascii="Calibri" w:hAnsi="Calibri" w:eastAsia="Calibri"/>
        </w:rPr>
        <w:t xml:space="preserve">; </w:t>
      </w:r>
      <w:r>
        <w:rPr>
          <w:rFonts w:ascii="Consolas" w:hAnsi="Consolas" w:eastAsia="Consolas"/>
          <w:color w:val="1F4D78"/>
          <w:sz w:val="21"/>
        </w:rPr>
        <w:t>round_id</w:t>
      </w:r>
      <w:r>
        <w:rPr>
          <w:rFonts w:ascii="Calibri" w:hAnsi="Calibri" w:eastAsia="Calibri"/>
        </w:rPr>
        <w:t xml:space="preserve">; target entry/team; </w:t>
      </w:r>
      <w:r>
        <w:rPr>
          <w:rFonts w:ascii="Consolas" w:hAnsi="Consolas" w:eastAsia="Consolas"/>
          <w:color w:val="1F4D78"/>
          <w:sz w:val="21"/>
        </w:rPr>
        <w:t>profile_id</w:t>
      </w:r>
      <w:r>
        <w:rPr>
          <w:rFonts w:ascii="Calibri" w:hAnsi="Calibri" w:eastAsia="Calibri"/>
        </w:rPr>
        <w:t xml:space="preserve">; </w:t>
      </w:r>
      <w:r>
        <w:rPr>
          <w:rFonts w:ascii="Consolas" w:hAnsi="Consolas" w:eastAsia="Consolas"/>
          <w:color w:val="1F4D78"/>
          <w:sz w:val="21"/>
        </w:rPr>
        <w:t>attestation_type</w:t>
      </w:r>
      <w:r>
        <w:rPr>
          <w:rFonts w:ascii="Calibri" w:hAnsi="Calibri" w:eastAsia="Calibri"/>
        </w:rPr>
        <w:t xml:space="preserve"> (</w:t>
      </w:r>
      <w:r>
        <w:rPr>
          <w:rFonts w:ascii="Consolas" w:hAnsi="Consolas" w:eastAsia="Consolas"/>
          <w:color w:val="1F4D78"/>
          <w:sz w:val="21"/>
        </w:rPr>
        <w:t>player</w:t>
      </w:r>
      <w:r>
        <w:rPr>
          <w:rFonts w:ascii="Calibri" w:hAnsi="Calibri" w:eastAsia="Calibri"/>
        </w:rPr>
        <w:t xml:space="preserve">, </w:t>
      </w:r>
      <w:r>
        <w:rPr>
          <w:rFonts w:ascii="Consolas" w:hAnsi="Consolas" w:eastAsia="Consolas"/>
          <w:color w:val="1F4D78"/>
          <w:sz w:val="21"/>
        </w:rPr>
        <w:t>marker</w:t>
      </w:r>
      <w:r>
        <w:rPr>
          <w:rFonts w:ascii="Calibri" w:hAnsi="Calibri" w:eastAsia="Calibri"/>
        </w:rPr>
        <w:t xml:space="preserve">, </w:t>
      </w:r>
      <w:r>
        <w:rPr>
          <w:rFonts w:ascii="Consolas" w:hAnsi="Consolas" w:eastAsia="Consolas"/>
          <w:color w:val="1F4D78"/>
          <w:sz w:val="21"/>
        </w:rPr>
        <w:t>director_override</w:t>
      </w:r>
      <w:r>
        <w:rPr>
          <w:rFonts w:ascii="Calibri" w:hAnsi="Calibri" w:eastAsia="Calibri"/>
        </w:rPr>
        <w:t xml:space="preserve">); </w:t>
      </w:r>
      <w:r>
        <w:rPr>
          <w:rFonts w:ascii="Consolas" w:hAnsi="Consolas" w:eastAsia="Consolas"/>
          <w:color w:val="1F4D78"/>
          <w:sz w:val="21"/>
        </w:rPr>
        <w:t>score_revision</w:t>
      </w:r>
      <w:r>
        <w:rPr>
          <w:rFonts w:ascii="Calibri" w:hAnsi="Calibri" w:eastAsia="Calibri"/>
        </w:rPr>
        <w:t xml:space="preserve">; </w:t>
      </w:r>
      <w:r>
        <w:rPr>
          <w:rFonts w:ascii="Consolas" w:hAnsi="Consolas" w:eastAsia="Consolas"/>
          <w:color w:val="1F4D78"/>
          <w:sz w:val="21"/>
        </w:rPr>
        <w:t>attested_at</w:t>
      </w:r>
      <w:r>
        <w:rPr>
          <w:rFonts w:ascii="Calibri" w:hAnsi="Calibri" w:eastAsia="Calibri"/>
        </w:rPr>
        <w:t>; optional reason.</w:t>
      </w:r>
    </w:p>
    <w:p>
      <w:pPr>
        <w:pStyle w:val="Heading2"/>
      </w:pPr>
      <w:r>
        <w:rPr>
          <w:rFonts w:ascii="Calibri" w:hAnsi="Calibri" w:eastAsia="Calibri"/>
          <w:b/>
          <w:color w:val="2E74B5"/>
          <w:sz w:val="26"/>
        </w:rPr>
        <w:t>11.8 Projection and operational tables</w:t>
      </w:r>
    </w:p>
    <w:p>
      <w:pPr>
        <w:pStyle w:val="Heading3"/>
      </w:pPr>
      <w:r>
        <w:rPr>
          <w:rFonts w:ascii="Consolas" w:hAnsi="Consolas" w:eastAsia="Consolas"/>
          <w:b/>
          <w:color w:val="1F4D78"/>
          <w:sz w:val="23"/>
        </w:rPr>
        <w:t>competition_projections</w:t>
      </w:r>
    </w:p>
    <w:p>
      <w:pPr>
        <w:spacing w:after="120" w:line="300" w:lineRule="auto"/>
      </w:pPr>
      <w:r>
        <w:rPr>
          <w:rFonts w:ascii="Calibri" w:hAnsi="Calibri" w:eastAsia="Calibri"/>
        </w:rPr>
        <w:t xml:space="preserve">One header per competition/revision: </w:t>
      </w:r>
      <w:r>
        <w:rPr>
          <w:rFonts w:ascii="Consolas" w:hAnsi="Consolas" w:eastAsia="Consolas"/>
          <w:color w:val="1F4D78"/>
          <w:sz w:val="21"/>
        </w:rPr>
        <w:t>competition_id</w:t>
      </w:r>
      <w:r>
        <w:rPr>
          <w:rFonts w:ascii="Calibri" w:hAnsi="Calibri" w:eastAsia="Calibri"/>
        </w:rPr>
        <w:t xml:space="preserve">; </w:t>
      </w:r>
      <w:r>
        <w:rPr>
          <w:rFonts w:ascii="Consolas" w:hAnsi="Consolas" w:eastAsia="Consolas"/>
          <w:color w:val="1F4D78"/>
          <w:sz w:val="21"/>
        </w:rPr>
        <w:t>event_revision</w:t>
      </w:r>
      <w:r>
        <w:rPr>
          <w:rFonts w:ascii="Calibri" w:hAnsi="Calibri" w:eastAsia="Calibri"/>
        </w:rPr>
        <w:t xml:space="preserve">; </w:t>
      </w:r>
      <w:r>
        <w:rPr>
          <w:rFonts w:ascii="Consolas" w:hAnsi="Consolas" w:eastAsia="Consolas"/>
          <w:color w:val="1F4D78"/>
          <w:sz w:val="21"/>
        </w:rPr>
        <w:t>engine_version</w:t>
      </w:r>
      <w:r>
        <w:rPr>
          <w:rFonts w:ascii="Calibri" w:hAnsi="Calibri" w:eastAsia="Calibri"/>
        </w:rPr>
        <w:t xml:space="preserve">; </w:t>
      </w:r>
      <w:r>
        <w:rPr>
          <w:rFonts w:ascii="Consolas" w:hAnsi="Consolas" w:eastAsia="Consolas"/>
          <w:color w:val="1F4D78"/>
          <w:sz w:val="21"/>
        </w:rPr>
        <w:t>projection_hash</w:t>
      </w:r>
      <w:r>
        <w:rPr>
          <w:rFonts w:ascii="Calibri" w:hAnsi="Calibri" w:eastAsia="Calibri"/>
        </w:rPr>
        <w:t xml:space="preserve">; </w:t>
      </w:r>
      <w:r>
        <w:rPr>
          <w:rFonts w:ascii="Consolas" w:hAnsi="Consolas" w:eastAsia="Consolas"/>
          <w:color w:val="1F4D78"/>
          <w:sz w:val="21"/>
        </w:rPr>
        <w:t>status</w:t>
      </w:r>
      <w:r>
        <w:rPr>
          <w:rFonts w:ascii="Calibri" w:hAnsi="Calibri" w:eastAsia="Calibri"/>
        </w:rPr>
        <w:t xml:space="preserve">; </w:t>
      </w:r>
      <w:r>
        <w:rPr>
          <w:rFonts w:ascii="Consolas" w:hAnsi="Consolas" w:eastAsia="Consolas"/>
          <w:color w:val="1F4D78"/>
          <w:sz w:val="21"/>
        </w:rPr>
        <w:t>calculated_at</w:t>
      </w:r>
      <w:r>
        <w:rPr>
          <w:rFonts w:ascii="Calibri" w:hAnsi="Calibri" w:eastAsia="Calibri"/>
        </w:rPr>
        <w:t>; warnings; canonical summary JSON.</w:t>
      </w:r>
    </w:p>
    <w:p>
      <w:pPr>
        <w:pStyle w:val="Heading3"/>
      </w:pPr>
      <w:r>
        <w:rPr>
          <w:rFonts w:ascii="Consolas" w:hAnsi="Consolas" w:eastAsia="Consolas"/>
          <w:b/>
          <w:color w:val="1F4D78"/>
          <w:sz w:val="23"/>
        </w:rPr>
        <w:t>leaderboard_rows</w:t>
      </w:r>
    </w:p>
    <w:p>
      <w:pPr>
        <w:spacing w:after="120" w:line="300" w:lineRule="auto"/>
      </w:pPr>
      <w:r>
        <w:rPr>
          <w:rFonts w:ascii="Consolas" w:hAnsi="Consolas" w:eastAsia="Consolas"/>
          <w:color w:val="1F4D78"/>
          <w:sz w:val="21"/>
        </w:rPr>
        <w:t>competition_id</w:t>
      </w:r>
      <w:r>
        <w:rPr>
          <w:rFonts w:ascii="Calibri" w:hAnsi="Calibri" w:eastAsia="Calibri"/>
        </w:rPr>
        <w:t xml:space="preserve">; </w:t>
      </w:r>
      <w:r>
        <w:rPr>
          <w:rFonts w:ascii="Consolas" w:hAnsi="Consolas" w:eastAsia="Consolas"/>
          <w:color w:val="1F4D78"/>
          <w:sz w:val="21"/>
        </w:rPr>
        <w:t>event_revision</w:t>
      </w:r>
      <w:r>
        <w:rPr>
          <w:rFonts w:ascii="Calibri" w:hAnsi="Calibri" w:eastAsia="Calibri"/>
        </w:rPr>
        <w:t xml:space="preserve">; entity; </w:t>
      </w:r>
      <w:r>
        <w:rPr>
          <w:rFonts w:ascii="Consolas" w:hAnsi="Consolas" w:eastAsia="Consolas"/>
          <w:color w:val="1F4D78"/>
          <w:sz w:val="21"/>
        </w:rPr>
        <w:t>rank</w:t>
      </w:r>
      <w:r>
        <w:rPr>
          <w:rFonts w:ascii="Calibri" w:hAnsi="Calibri" w:eastAsia="Calibri"/>
        </w:rPr>
        <w:t xml:space="preserve">; </w:t>
      </w:r>
      <w:r>
        <w:rPr>
          <w:rFonts w:ascii="Consolas" w:hAnsi="Consolas" w:eastAsia="Consolas"/>
          <w:color w:val="1F4D78"/>
          <w:sz w:val="21"/>
        </w:rPr>
        <w:t>is_tied</w:t>
      </w:r>
      <w:r>
        <w:rPr>
          <w:rFonts w:ascii="Calibri" w:hAnsi="Calibri" w:eastAsia="Calibri"/>
        </w:rPr>
        <w:t>; thru; result primary/secondary; status; detail JSON; primary key competition/revision/entity.</w:t>
      </w:r>
    </w:p>
    <w:p>
      <w:pPr>
        <w:pStyle w:val="Heading3"/>
      </w:pPr>
      <w:r>
        <w:rPr>
          <w:rFonts w:ascii="Consolas" w:hAnsi="Consolas" w:eastAsia="Consolas"/>
          <w:b/>
          <w:color w:val="1F4D78"/>
          <w:sz w:val="23"/>
        </w:rPr>
        <w:t>hole_results</w:t>
      </w:r>
    </w:p>
    <w:p>
      <w:pPr>
        <w:spacing w:after="120" w:line="300" w:lineRule="auto"/>
      </w:pPr>
      <w:r>
        <w:rPr>
          <w:rFonts w:ascii="Calibri" w:hAnsi="Calibri" w:eastAsia="Calibri"/>
        </w:rPr>
        <w:t>Competition/entity/hole derived metrics, contributor IDs, match result, skin pool/winner as applicable.</w:t>
      </w:r>
    </w:p>
    <w:p>
      <w:pPr>
        <w:pStyle w:val="Heading3"/>
      </w:pPr>
      <w:r>
        <w:rPr>
          <w:rFonts w:ascii="Consolas" w:hAnsi="Consolas" w:eastAsia="Consolas"/>
          <w:b/>
          <w:color w:val="1F4D78"/>
          <w:sz w:val="23"/>
        </w:rPr>
        <w:t>event_revision_feed</w:t>
      </w:r>
    </w:p>
    <w:p>
      <w:pPr>
        <w:spacing w:after="120" w:line="300" w:lineRule="auto"/>
      </w:pPr>
      <w:r>
        <w:rPr>
          <w:rFonts w:ascii="Calibri" w:hAnsi="Calibri" w:eastAsia="Calibri"/>
        </w:rPr>
        <w:t>Small realtime table: event, current score revision, current projection revision, changed competition IDs, published time. Retain latest and short history only.</w:t>
      </w:r>
    </w:p>
    <w:p>
      <w:pPr>
        <w:pStyle w:val="Heading3"/>
      </w:pPr>
      <w:r>
        <w:rPr>
          <w:rFonts w:ascii="Consolas" w:hAnsi="Consolas" w:eastAsia="Consolas"/>
          <w:b/>
          <w:color w:val="1F4D78"/>
          <w:sz w:val="23"/>
        </w:rPr>
        <w:t>audit_events</w:t>
      </w:r>
    </w:p>
    <w:p>
      <w:pPr>
        <w:spacing w:after="120" w:line="300" w:lineRule="auto"/>
      </w:pPr>
      <w:r>
        <w:rPr>
          <w:rFonts w:ascii="Calibri" w:hAnsi="Calibri" w:eastAsia="Calibri"/>
        </w:rPr>
        <w:t>Append-only actor, action, scope, target type/id, reason, before/after minimal JSON, correlation ID, timestamp. RLS read limited to admins/directors in scope. No raw passwords, tokens, or unnecessary IP addresses.</w:t>
      </w:r>
    </w:p>
    <w:p>
      <w:pPr>
        <w:pStyle w:val="Heading3"/>
      </w:pPr>
      <w:r>
        <w:rPr>
          <w:rFonts w:ascii="Consolas" w:hAnsi="Consolas" w:eastAsia="Consolas"/>
          <w:b/>
          <w:color w:val="1F4D78"/>
          <w:sz w:val="23"/>
        </w:rPr>
        <w:t>push_subscriptions</w:t>
      </w:r>
    </w:p>
    <w:p>
      <w:pPr>
        <w:spacing w:after="120" w:line="300" w:lineRule="auto"/>
      </w:pPr>
      <w:r>
        <w:rPr>
          <w:rFonts w:ascii="Calibri" w:hAnsi="Calibri" w:eastAsia="Calibri"/>
        </w:rPr>
        <w:t>Profile, device label, endpoint, encrypted/auth keys, permission status, last success/failure, created/revoked times. Endpoint is sensitive and never exposed to other clients.</w:t>
      </w:r>
    </w:p>
    <w:p>
      <w:pPr>
        <w:pStyle w:val="Heading3"/>
      </w:pPr>
      <w:r>
        <w:rPr>
          <w:rFonts w:ascii="Consolas" w:hAnsi="Consolas" w:eastAsia="Consolas"/>
          <w:b/>
          <w:color w:val="1F4D78"/>
          <w:sz w:val="23"/>
        </w:rPr>
        <w:t>app_error_events</w:t>
      </w:r>
    </w:p>
    <w:p>
      <w:pPr>
        <w:spacing w:after="120" w:line="300" w:lineRule="auto"/>
      </w:pPr>
      <w:r>
        <w:rPr>
          <w:rFonts w:ascii="Calibri" w:hAnsi="Calibri" w:eastAsia="Calibri"/>
        </w:rPr>
        <w:t>Sanitized error code, release, route family, correlation ID, severity, count/window, first/last seen. No score payload, name, token, or free-text user content. Retain 30 days.</w:t>
      </w:r>
    </w:p>
    <w:p>
      <w:pPr>
        <w:pStyle w:val="Heading3"/>
      </w:pPr>
      <w:r>
        <w:rPr>
          <w:rFonts w:ascii="Consolas" w:hAnsi="Consolas" w:eastAsia="Consolas"/>
          <w:b/>
          <w:color w:val="1F4D78"/>
          <w:sz w:val="23"/>
        </w:rPr>
        <w:t>backup_runs</w:t>
      </w:r>
    </w:p>
    <w:p>
      <w:pPr>
        <w:spacing w:after="120" w:line="300" w:lineRule="auto"/>
      </w:pPr>
      <w:r>
        <w:rPr>
          <w:rFonts w:ascii="Calibri" w:hAnsi="Calibri" w:eastAsia="Calibri"/>
        </w:rPr>
        <w:t>Started/completed time, workflow run URL, encrypted artifact checksum, size, status, tested restore date. Does not store the backup itself.</w:t>
      </w:r>
    </w:p>
    <w:p>
      <w:pPr>
        <w:pStyle w:val="Heading2"/>
      </w:pPr>
      <w:r>
        <w:rPr>
          <w:rFonts w:ascii="Calibri" w:hAnsi="Calibri" w:eastAsia="Calibri"/>
          <w:b/>
          <w:color w:val="2E74B5"/>
          <w:sz w:val="26"/>
        </w:rPr>
        <w:t>11.9 Required indexes</w:t>
      </w:r>
    </w:p>
    <w:p>
      <w:pPr>
        <w:pStyle w:val="ListBullet"/>
        <w:spacing w:after="80" w:line="300" w:lineRule="auto"/>
        <w:ind w:left="540" w:hanging="271"/>
        <w:numPr>
          <w:ilvl w:val="0"/>
          <w:numId w:val="10"/>
        </w:numPr>
      </w:pPr>
      <w:r>
        <w:rPr>
          <w:rFonts w:ascii="Calibri" w:hAnsi="Calibri" w:eastAsia="Calibri"/>
        </w:rPr>
        <w:t>Every foreign key used by RLS or join paths.</w:t>
      </w:r>
    </w:p>
    <w:p>
      <w:pPr>
        <w:pStyle w:val="ListBullet"/>
        <w:spacing w:after="80" w:line="300" w:lineRule="auto"/>
        <w:ind w:left="540" w:hanging="271"/>
        <w:numPr>
          <w:ilvl w:val="0"/>
          <w:numId w:val="10"/>
        </w:numPr>
      </w:pPr>
      <w:r>
        <w:rPr>
          <w:rFonts w:ascii="Consolas" w:hAnsi="Consolas" w:eastAsia="Consolas"/>
          <w:color w:val="1F4D78"/>
          <w:sz w:val="21"/>
        </w:rPr>
        <w:t>events(league_id,status,starts_at)</w:t>
      </w:r>
      <w:r>
        <w:rPr>
          <w:rFonts w:ascii="Calibri" w:hAnsi="Calibri" w:eastAsia="Calibri"/>
        </w:rPr>
        <w:t>.</w:t>
      </w:r>
    </w:p>
    <w:p>
      <w:pPr>
        <w:pStyle w:val="ListBullet"/>
        <w:spacing w:after="80" w:line="300" w:lineRule="auto"/>
        <w:ind w:left="540" w:hanging="271"/>
        <w:numPr>
          <w:ilvl w:val="0"/>
          <w:numId w:val="10"/>
        </w:numPr>
      </w:pPr>
      <w:r>
        <w:rPr>
          <w:rFonts w:ascii="Consolas" w:hAnsi="Consolas" w:eastAsia="Consolas"/>
          <w:color w:val="1F4D78"/>
          <w:sz w:val="21"/>
        </w:rPr>
        <w:t>individual_hole_scores(event_id,round_id,event_entry_id,event_hole_id)</w:t>
      </w:r>
      <w:r>
        <w:rPr>
          <w:rFonts w:ascii="Calibri" w:hAnsi="Calibri" w:eastAsia="Calibri"/>
        </w:rPr>
        <w:t xml:space="preserve"> unique.</w:t>
      </w:r>
    </w:p>
    <w:p>
      <w:pPr>
        <w:pStyle w:val="ListBullet"/>
        <w:spacing w:after="80" w:line="300" w:lineRule="auto"/>
        <w:ind w:left="540" w:hanging="271"/>
        <w:numPr>
          <w:ilvl w:val="0"/>
          <w:numId w:val="10"/>
        </w:numPr>
      </w:pPr>
      <w:r>
        <w:rPr>
          <w:rFonts w:ascii="Consolas" w:hAnsi="Consolas" w:eastAsia="Consolas"/>
          <w:color w:val="1F4D78"/>
          <w:sz w:val="21"/>
        </w:rPr>
        <w:t>team_hole_scores(event_id,round_id,event_team_id,event_hole_id)</w:t>
      </w:r>
      <w:r>
        <w:rPr>
          <w:rFonts w:ascii="Calibri" w:hAnsi="Calibri" w:eastAsia="Calibri"/>
        </w:rPr>
        <w:t xml:space="preserve"> unique.</w:t>
      </w:r>
    </w:p>
    <w:p>
      <w:pPr>
        <w:pStyle w:val="ListBullet"/>
        <w:spacing w:after="80" w:line="300" w:lineRule="auto"/>
        <w:ind w:left="540" w:hanging="271"/>
        <w:numPr>
          <w:ilvl w:val="0"/>
          <w:numId w:val="10"/>
        </w:numPr>
      </w:pPr>
      <w:r>
        <w:rPr>
          <w:rFonts w:ascii="Consolas" w:hAnsi="Consolas" w:eastAsia="Consolas"/>
          <w:color w:val="1F4D78"/>
          <w:sz w:val="21"/>
        </w:rPr>
        <w:t>score_mutations(event_id,created_at desc)</w:t>
      </w:r>
      <w:r>
        <w:rPr>
          <w:rFonts w:ascii="Calibri" w:hAnsi="Calibri" w:eastAsia="Calibri"/>
        </w:rPr>
        <w:t xml:space="preserve"> and actor/time.</w:t>
      </w:r>
    </w:p>
    <w:p>
      <w:pPr>
        <w:pStyle w:val="ListBullet"/>
        <w:spacing w:after="80" w:line="300" w:lineRule="auto"/>
        <w:ind w:left="540" w:hanging="271"/>
        <w:numPr>
          <w:ilvl w:val="0"/>
          <w:numId w:val="10"/>
        </w:numPr>
      </w:pPr>
      <w:r>
        <w:rPr>
          <w:rFonts w:ascii="Consolas" w:hAnsi="Consolas" w:eastAsia="Consolas"/>
          <w:color w:val="1F4D78"/>
          <w:sz w:val="21"/>
        </w:rPr>
        <w:t>leaderboard_rows(competition_id,event_revision,rank)</w:t>
      </w:r>
      <w:r>
        <w:rPr>
          <w:rFonts w:ascii="Calibri" w:hAnsi="Calibri" w:eastAsia="Calibri"/>
        </w:rPr>
        <w:t>.</w:t>
      </w:r>
    </w:p>
    <w:p>
      <w:pPr>
        <w:pStyle w:val="ListBullet"/>
        <w:spacing w:after="80" w:line="300" w:lineRule="auto"/>
        <w:ind w:left="540" w:hanging="271"/>
        <w:numPr>
          <w:ilvl w:val="0"/>
          <w:numId w:val="10"/>
        </w:numPr>
      </w:pPr>
      <w:r>
        <w:rPr>
          <w:rFonts w:ascii="Consolas" w:hAnsi="Consolas" w:eastAsia="Consolas"/>
          <w:color w:val="1F4D78"/>
          <w:sz w:val="21"/>
        </w:rPr>
        <w:t>event_revision_feed(event_id,published_at desc)</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Partial active role/membership indexes.</w:t>
      </w:r>
    </w:p>
    <w:p>
      <w:pPr>
        <w:pStyle w:val="Heading1"/>
      </w:pPr>
      <w:r>
        <w:rPr>
          <w:rFonts w:ascii="Calibri" w:hAnsi="Calibri" w:eastAsia="Calibri"/>
          <w:b/>
          <w:color w:val="2E74B5"/>
          <w:sz w:val="32"/>
        </w:rPr>
        <w:t>12. API and Edge Function Contracts</w:t>
      </w:r>
    </w:p>
    <w:p>
      <w:pPr>
        <w:pStyle w:val="Heading2"/>
      </w:pPr>
      <w:r>
        <w:rPr>
          <w:rFonts w:ascii="Calibri" w:hAnsi="Calibri" w:eastAsia="Calibri"/>
          <w:b/>
          <w:color w:val="2E74B5"/>
          <w:sz w:val="26"/>
        </w:rPr>
        <w:t>12.1 Client access rule</w:t>
      </w:r>
    </w:p>
    <w:p>
      <w:pPr>
        <w:spacing w:after="120" w:line="300" w:lineRule="auto"/>
      </w:pPr>
      <w:r>
        <w:rPr>
          <w:rFonts w:ascii="Calibri" w:hAnsi="Calibri" w:eastAsia="Calibri"/>
        </w:rPr>
        <w:t>The browser may read RLS-protected tables/views and invoke approved RPCs. All privileged identity operations, score mutations, projection publishing, push sending, bulk import, and finalization use Edge Functions. No general-purpose server endpoint accepts arbitrary table/column names.</w:t>
      </w:r>
    </w:p>
    <w:p>
      <w:pPr>
        <w:pStyle w:val="Heading2"/>
      </w:pPr>
      <w:r>
        <w:rPr>
          <w:rFonts w:ascii="Calibri" w:hAnsi="Calibri" w:eastAsia="Calibri"/>
          <w:b/>
          <w:color w:val="2E74B5"/>
          <w:sz w:val="26"/>
        </w:rPr>
        <w:t>12.2 Edge Functions</w:t>
      </w:r>
    </w:p>
    <w:tbl>
      <w:tblPr>
        <w:tblStyle w:val="TableGrid"/>
        <w:jc w:val="left"/>
        <w:tblLook w:firstColumn="1" w:firstRow="1" w:lastColumn="0" w:lastRow="0" w:noHBand="0" w:noVBand="1" w:val="04A0"/>
        <w:tblW w:w="9360" w:type="dxa"/>
        <w:tblInd w:w="120" w:type="dxa"/>
        <w:tblLayout w:type="fixed"/>
      </w:tblPr>
      <w:tblGrid>
        <w:gridCol w:w="1850"/>
        <w:gridCol w:w="1700"/>
        <w:gridCol w:w="2100"/>
        <w:gridCol w:w="3710"/>
      </w:tblGrid>
      <w:tr>
        <w:trPr>
          <w:tblHeader w:val="true"/>
        </w:trPr>
        <w:tc>
          <w:tcPr>
            <w:tcW w:type="dxa" w:w="185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Function</w:t>
            </w:r>
          </w:p>
        </w:tc>
        <w:tc>
          <w:tcPr>
            <w:tcW w:type="dxa" w:w="17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Method</w:t>
            </w:r>
          </w:p>
        </w:tc>
        <w:tc>
          <w:tcPr>
            <w:tcW w:type="dxa" w:w="21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Authorization</w:t>
            </w:r>
          </w:p>
        </w:tc>
        <w:tc>
          <w:tcPr>
            <w:tcW w:type="dxa" w:w="371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Purpose</w:t>
            </w:r>
          </w:p>
        </w:tc>
      </w:tr>
      <w:tr>
        <w:tc>
          <w:tcPr>
            <w:tcW w:type="dxa" w:w="18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username-login</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Public, tightly rate-limited</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Resolve username server-side and exchange password for Supabase session without exposing the internal identifier</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complete-activation</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Authenticated temporary session</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Change temporary password and clear activation state atomically</w:t>
            </w:r>
          </w:p>
        </w:tc>
      </w:tr>
      <w:tr>
        <w:tc>
          <w:tcPr>
            <w:tcW w:type="dxa" w:w="18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account-admin</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owner/admin + MFA</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Create/disable/reset organizer-provisioned accounts</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submit-score</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assigned scorer/player/director</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Idempotent score mutation and projection rebuild</w:t>
            </w:r>
          </w:p>
        </w:tc>
      </w:tr>
      <w:tr>
        <w:tc>
          <w:tcPr>
            <w:tcW w:type="dxa" w:w="18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resolve-score-conflict</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permitted user/director</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Explicit conflict resolution</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publish-event</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director/admin + MFA</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Validate and create frozen snapshot</w:t>
            </w:r>
          </w:p>
        </w:tc>
      </w:tr>
      <w:tr>
        <w:tc>
          <w:tcPr>
            <w:tcW w:type="dxa" w:w="18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finalize-competition</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director/admin + MFA</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Recompute, hash, and lock results</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rebuild-projections</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director/operator</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Repair stale projections</w:t>
            </w:r>
          </w:p>
        </w:tc>
      </w:tr>
      <w:tr>
        <w:tc>
          <w:tcPr>
            <w:tcW w:type="dxa" w:w="18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import-csv</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admin/director</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Validated participant/course/handicap import</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send-web-push</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director or scheduled secret</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Optional zero-cost push</w:t>
            </w:r>
          </w:p>
        </w:tc>
      </w:tr>
      <w:tr>
        <w:tc>
          <w:tcPr>
            <w:tcW w:type="dxa" w:w="1850"/>
            <w:vAlign w:val="center"/>
            <w:tcMar>
              <w:top w:w="80" w:type="dxa"/>
              <w:start w:w="120" w:type="dxa"/>
              <w:bottom w:w="80" w:type="dxa"/>
              <w:end w:w="120" w:type="dxa"/>
            </w:tcMar>
          </w:tcPr>
          <w:p>
            <w:pPr>
              <w:spacing w:before="30" w:after="30" w:line="259" w:lineRule="auto"/>
            </w:pPr>
            <w:r/>
            <w:r>
              <w:rPr>
                <w:rFonts w:ascii="Consolas" w:hAnsi="Consolas" w:eastAsia="Consolas"/>
                <w:color w:val="1F4D78"/>
                <w:sz w:val="16"/>
              </w:rPr>
              <w:t>export-league</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owner/admin + MFA</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Portable export manifest and data</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health</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GET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authenticated; limited public summary</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Release/schema/backend health</w:t>
            </w:r>
          </w:p>
        </w:tc>
      </w:tr>
    </w:tbl>
    <w:p>
      <w:pPr>
        <w:spacing w:after="20"/>
      </w:pPr>
    </w:p>
    <w:p>
      <w:pPr>
        <w:pStyle w:val="Heading2"/>
      </w:pPr>
      <w:r>
        <w:rPr>
          <w:rFonts w:ascii="Calibri" w:hAnsi="Calibri" w:eastAsia="Calibri"/>
          <w:b/>
          <w:color w:val="2E74B5"/>
          <w:sz w:val="26"/>
        </w:rPr>
        <w:t xml:space="preserve">12.3 </w:t>
      </w:r>
      <w:r>
        <w:rPr>
          <w:rFonts w:ascii="Consolas" w:hAnsi="Consolas" w:eastAsia="Consolas"/>
          <w:b/>
          <w:color w:val="1F4D78"/>
          <w:sz w:val="25"/>
        </w:rPr>
        <w:t>submit-score</w:t>
      </w:r>
      <w:r>
        <w:rPr>
          <w:rFonts w:ascii="Calibri" w:hAnsi="Calibri" w:eastAsia="Calibri"/>
          <w:b/>
          <w:color w:val="2E74B5"/>
          <w:sz w:val="26"/>
        </w:rPr>
        <w:t xml:space="preserve"> request</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w:t>
        <w:br/>
      </w:r>
      <w:r>
        <w:rPr>
          <w:rFonts w:ascii="Consolas" w:hAnsi="Consolas" w:eastAsia="Consolas"/>
          <w:color w:val="203040"/>
          <w:sz w:val="17"/>
        </w:rPr>
        <w:t xml:space="preserve">  "idempotencyKey": "uuid",</w:t>
        <w:br/>
      </w:r>
      <w:r>
        <w:rPr>
          <w:rFonts w:ascii="Consolas" w:hAnsi="Consolas" w:eastAsia="Consolas"/>
          <w:color w:val="203040"/>
          <w:sz w:val="17"/>
        </w:rPr>
        <w:t xml:space="preserve">  "eventId": "uuid",</w:t>
        <w:br/>
      </w:r>
      <w:r>
        <w:rPr>
          <w:rFonts w:ascii="Consolas" w:hAnsi="Consolas" w:eastAsia="Consolas"/>
          <w:color w:val="203040"/>
          <w:sz w:val="17"/>
        </w:rPr>
        <w:t xml:space="preserve">  "roundId": "uuid",</w:t>
        <w:br/>
      </w:r>
      <w:r>
        <w:rPr>
          <w:rFonts w:ascii="Consolas" w:hAnsi="Consolas" w:eastAsia="Consolas"/>
          <w:color w:val="203040"/>
          <w:sz w:val="17"/>
        </w:rPr>
        <w:t xml:space="preserve">  "target": { "kind": "individual", "entryId": "uuid", "holeId": "uuid" },</w:t>
        <w:br/>
      </w:r>
      <w:r>
        <w:rPr>
          <w:rFonts w:ascii="Consolas" w:hAnsi="Consolas" w:eastAsia="Consolas"/>
          <w:color w:val="203040"/>
          <w:sz w:val="17"/>
        </w:rPr>
        <w:t xml:space="preserve">  "baseRevision": 3,</w:t>
        <w:br/>
      </w:r>
      <w:r>
        <w:rPr>
          <w:rFonts w:ascii="Consolas" w:hAnsi="Consolas" w:eastAsia="Consolas"/>
          <w:color w:val="203040"/>
          <w:sz w:val="17"/>
        </w:rPr>
        <w:t xml:space="preserve">  "value": { "status": "complete", "grossStrokes": 5, "notes": null },</w:t>
        <w:br/>
      </w:r>
      <w:r>
        <w:rPr>
          <w:rFonts w:ascii="Consolas" w:hAnsi="Consolas" w:eastAsia="Consolas"/>
          <w:color w:val="203040"/>
          <w:sz w:val="17"/>
        </w:rPr>
        <w:t xml:space="preserve">  "clientRecordedAt": "RFC3339",</w:t>
        <w:br/>
      </w:r>
      <w:r>
        <w:rPr>
          <w:rFonts w:ascii="Consolas" w:hAnsi="Consolas" w:eastAsia="Consolas"/>
          <w:color w:val="203040"/>
          <w:sz w:val="17"/>
        </w:rPr>
        <w:t xml:space="preserve">  "clientRelease": "semver"</w:t>
        <w:br/>
      </w:r>
      <w:r>
        <w:rPr>
          <w:rFonts w:ascii="Consolas" w:hAnsi="Consolas" w:eastAsia="Consolas"/>
          <w:color w:val="203040"/>
          <w:sz w:val="17"/>
        </w:rPr>
        <w:t>}</w:t>
      </w:r>
    </w:p>
    <w:p>
      <w:pPr>
        <w:spacing w:after="120" w:line="300" w:lineRule="auto"/>
      </w:pPr>
      <w:r>
        <w:rPr>
          <w:rFonts w:ascii="Calibri" w:hAnsi="Calibri" w:eastAsia="Calibri"/>
        </w:rPr>
        <w:t xml:space="preserve">Response status is one of </w:t>
      </w:r>
      <w:r>
        <w:rPr>
          <w:rFonts w:ascii="Consolas" w:hAnsi="Consolas" w:eastAsia="Consolas"/>
          <w:color w:val="1F4D78"/>
          <w:sz w:val="21"/>
        </w:rPr>
        <w:t>committed</w:t>
      </w:r>
      <w:r>
        <w:rPr>
          <w:rFonts w:ascii="Calibri" w:hAnsi="Calibri" w:eastAsia="Calibri"/>
        </w:rPr>
        <w:t xml:space="preserve">, </w:t>
      </w:r>
      <w:r>
        <w:rPr>
          <w:rFonts w:ascii="Consolas" w:hAnsi="Consolas" w:eastAsia="Consolas"/>
          <w:color w:val="1F4D78"/>
          <w:sz w:val="21"/>
        </w:rPr>
        <w:t>duplicate</w:t>
      </w:r>
      <w:r>
        <w:rPr>
          <w:rFonts w:ascii="Calibri" w:hAnsi="Calibri" w:eastAsia="Calibri"/>
        </w:rPr>
        <w:t xml:space="preserve">, </w:t>
      </w:r>
      <w:r>
        <w:rPr>
          <w:rFonts w:ascii="Consolas" w:hAnsi="Consolas" w:eastAsia="Consolas"/>
          <w:color w:val="1F4D78"/>
          <w:sz w:val="21"/>
        </w:rPr>
        <w:t>conflict</w:t>
      </w:r>
      <w:r>
        <w:rPr>
          <w:rFonts w:ascii="Calibri" w:hAnsi="Calibri" w:eastAsia="Calibri"/>
        </w:rPr>
        <w:t xml:space="preserve">, </w:t>
      </w:r>
      <w:r>
        <w:rPr>
          <w:rFonts w:ascii="Consolas" w:hAnsi="Consolas" w:eastAsia="Consolas"/>
          <w:color w:val="1F4D78"/>
          <w:sz w:val="21"/>
        </w:rPr>
        <w:t>rejected</w:t>
      </w:r>
      <w:r>
        <w:rPr>
          <w:rFonts w:ascii="Calibri" w:hAnsi="Calibri" w:eastAsia="Calibri"/>
        </w:rPr>
        <w:t xml:space="preserve">, or </w:t>
      </w:r>
      <w:r>
        <w:rPr>
          <w:rFonts w:ascii="Consolas" w:hAnsi="Consolas" w:eastAsia="Consolas"/>
          <w:color w:val="1F4D78"/>
          <w:sz w:val="21"/>
        </w:rPr>
        <w:t>queued_projection</w:t>
      </w:r>
      <w:r>
        <w:rPr>
          <w:rFonts w:ascii="Calibri" w:hAnsi="Calibri" w:eastAsia="Calibri"/>
        </w:rPr>
        <w:t>. It returns the authoritative score revision, event revision, projection revision if available, sanitized error code, and correlation ID.</w:t>
      </w:r>
    </w:p>
    <w:p>
      <w:pPr>
        <w:pStyle w:val="Heading2"/>
      </w:pPr>
      <w:r>
        <w:rPr>
          <w:rFonts w:ascii="Calibri" w:hAnsi="Calibri" w:eastAsia="Calibri"/>
          <w:b/>
          <w:color w:val="2E74B5"/>
          <w:sz w:val="26"/>
        </w:rPr>
        <w:t>12.4 Error contract</w:t>
      </w:r>
    </w:p>
    <w:p>
      <w:pPr>
        <w:spacing w:after="120" w:line="300" w:lineRule="auto"/>
      </w:pPr>
      <w:r>
        <w:rPr>
          <w:rFonts w:ascii="Calibri" w:hAnsi="Calibri" w:eastAsia="Calibri"/>
        </w:rPr>
        <w:t xml:space="preserve">Use stable codes such as </w:t>
      </w:r>
      <w:r>
        <w:rPr>
          <w:rFonts w:ascii="Consolas" w:hAnsi="Consolas" w:eastAsia="Consolas"/>
          <w:color w:val="1F4D78"/>
          <w:sz w:val="21"/>
        </w:rPr>
        <w:t>AUTH_REQUIRED</w:t>
      </w:r>
      <w:r>
        <w:rPr>
          <w:rFonts w:ascii="Calibri" w:hAnsi="Calibri" w:eastAsia="Calibri"/>
        </w:rPr>
        <w:t xml:space="preserve">, </w:t>
      </w:r>
      <w:r>
        <w:rPr>
          <w:rFonts w:ascii="Consolas" w:hAnsi="Consolas" w:eastAsia="Consolas"/>
          <w:color w:val="1F4D78"/>
          <w:sz w:val="21"/>
        </w:rPr>
        <w:t>MFA_REQUIRED</w:t>
      </w:r>
      <w:r>
        <w:rPr>
          <w:rFonts w:ascii="Calibri" w:hAnsi="Calibri" w:eastAsia="Calibri"/>
        </w:rPr>
        <w:t xml:space="preserve">, </w:t>
      </w:r>
      <w:r>
        <w:rPr>
          <w:rFonts w:ascii="Consolas" w:hAnsi="Consolas" w:eastAsia="Consolas"/>
          <w:color w:val="1F4D78"/>
          <w:sz w:val="21"/>
        </w:rPr>
        <w:t>NOT_ASSIGNED</w:t>
      </w:r>
      <w:r>
        <w:rPr>
          <w:rFonts w:ascii="Calibri" w:hAnsi="Calibri" w:eastAsia="Calibri"/>
        </w:rPr>
        <w:t xml:space="preserve">, </w:t>
      </w:r>
      <w:r>
        <w:rPr>
          <w:rFonts w:ascii="Consolas" w:hAnsi="Consolas" w:eastAsia="Consolas"/>
          <w:color w:val="1F4D78"/>
          <w:sz w:val="21"/>
        </w:rPr>
        <w:t>EVENT_LOCKED</w:t>
      </w:r>
      <w:r>
        <w:rPr>
          <w:rFonts w:ascii="Calibri" w:hAnsi="Calibri" w:eastAsia="Calibri"/>
        </w:rPr>
        <w:t xml:space="preserve">, </w:t>
      </w:r>
      <w:r>
        <w:rPr>
          <w:rFonts w:ascii="Consolas" w:hAnsi="Consolas" w:eastAsia="Consolas"/>
          <w:color w:val="1F4D78"/>
          <w:sz w:val="21"/>
        </w:rPr>
        <w:t>SCORE_INVALID</w:t>
      </w:r>
      <w:r>
        <w:rPr>
          <w:rFonts w:ascii="Calibri" w:hAnsi="Calibri" w:eastAsia="Calibri"/>
        </w:rPr>
        <w:t xml:space="preserve">, </w:t>
      </w:r>
      <w:r>
        <w:rPr>
          <w:rFonts w:ascii="Consolas" w:hAnsi="Consolas" w:eastAsia="Consolas"/>
          <w:color w:val="1F4D78"/>
          <w:sz w:val="21"/>
        </w:rPr>
        <w:t>BASE_REVISION_STALE</w:t>
      </w:r>
      <w:r>
        <w:rPr>
          <w:rFonts w:ascii="Calibri" w:hAnsi="Calibri" w:eastAsia="Calibri"/>
        </w:rPr>
        <w:t xml:space="preserve">, </w:t>
      </w:r>
      <w:r>
        <w:rPr>
          <w:rFonts w:ascii="Consolas" w:hAnsi="Consolas" w:eastAsia="Consolas"/>
          <w:color w:val="1F4D78"/>
          <w:sz w:val="21"/>
        </w:rPr>
        <w:t>SNAPSHOT_INVALID</w:t>
      </w:r>
      <w:r>
        <w:rPr>
          <w:rFonts w:ascii="Calibri" w:hAnsi="Calibri" w:eastAsia="Calibri"/>
        </w:rPr>
        <w:t xml:space="preserve">, </w:t>
      </w:r>
      <w:r>
        <w:rPr>
          <w:rFonts w:ascii="Consolas" w:hAnsi="Consolas" w:eastAsia="Consolas"/>
          <w:color w:val="1F4D78"/>
          <w:sz w:val="21"/>
        </w:rPr>
        <w:t>PROJECTION_STALE</w:t>
      </w:r>
      <w:r>
        <w:rPr>
          <w:rFonts w:ascii="Calibri" w:hAnsi="Calibri" w:eastAsia="Calibri"/>
        </w:rPr>
        <w:t xml:space="preserve">, </w:t>
      </w:r>
      <w:r>
        <w:rPr>
          <w:rFonts w:ascii="Consolas" w:hAnsi="Consolas" w:eastAsia="Consolas"/>
          <w:color w:val="1F4D78"/>
          <w:sz w:val="21"/>
        </w:rPr>
        <w:t>RATE_LIMITED</w:t>
      </w:r>
      <w:r>
        <w:rPr>
          <w:rFonts w:ascii="Calibri" w:hAnsi="Calibri" w:eastAsia="Calibri"/>
        </w:rPr>
        <w:t xml:space="preserve">, and </w:t>
      </w:r>
      <w:r>
        <w:rPr>
          <w:rFonts w:ascii="Consolas" w:hAnsi="Consolas" w:eastAsia="Consolas"/>
          <w:color w:val="1F4D78"/>
          <w:sz w:val="21"/>
        </w:rPr>
        <w:t>SERVICE_UNAVAILABLE</w:t>
      </w:r>
      <w:r>
        <w:rPr>
          <w:rFonts w:ascii="Calibri" w:hAnsi="Calibri" w:eastAsia="Calibri"/>
        </w:rPr>
        <w:t>. User text is localized/presentational and not used for program logic.</w:t>
      </w:r>
    </w:p>
    <w:p>
      <w:pPr>
        <w:pStyle w:val="Heading2"/>
      </w:pPr>
      <w:r>
        <w:rPr>
          <w:rFonts w:ascii="Calibri" w:hAnsi="Calibri" w:eastAsia="Calibri"/>
          <w:b/>
          <w:color w:val="2E74B5"/>
          <w:sz w:val="26"/>
        </w:rPr>
        <w:t>12.5 Idempotency and rate limits</w:t>
      </w:r>
    </w:p>
    <w:p>
      <w:pPr>
        <w:pStyle w:val="ListBullet"/>
        <w:spacing w:after="80" w:line="300" w:lineRule="auto"/>
        <w:ind w:left="540" w:hanging="271"/>
        <w:numPr>
          <w:ilvl w:val="0"/>
          <w:numId w:val="10"/>
        </w:numPr>
      </w:pPr>
      <w:r>
        <w:rPr>
          <w:rFonts w:ascii="Calibri" w:hAnsi="Calibri" w:eastAsia="Calibri"/>
        </w:rPr>
        <w:t>Unique idempotency key per intended mutation.</w:t>
      </w:r>
    </w:p>
    <w:p>
      <w:pPr>
        <w:pStyle w:val="ListBullet"/>
        <w:spacing w:after="80" w:line="300" w:lineRule="auto"/>
        <w:ind w:left="540" w:hanging="271"/>
        <w:numPr>
          <w:ilvl w:val="0"/>
          <w:numId w:val="10"/>
        </w:numPr>
      </w:pPr>
      <w:r>
        <w:rPr>
          <w:rFonts w:ascii="Calibri" w:hAnsi="Calibri" w:eastAsia="Calibri"/>
        </w:rPr>
        <w:t>Same key/different payload is rejected as security/error condition.</w:t>
      </w:r>
    </w:p>
    <w:p>
      <w:pPr>
        <w:pStyle w:val="ListBullet"/>
        <w:spacing w:after="80" w:line="300" w:lineRule="auto"/>
        <w:ind w:left="540" w:hanging="271"/>
        <w:numPr>
          <w:ilvl w:val="0"/>
          <w:numId w:val="10"/>
        </w:numPr>
      </w:pPr>
      <w:r>
        <w:rPr>
          <w:rFonts w:ascii="Calibri" w:hAnsi="Calibri" w:eastAsia="Calibri"/>
        </w:rPr>
        <w:t>Default per-user score mutation limit: 120/minute with a small burst allowance.</w:t>
      </w:r>
    </w:p>
    <w:p>
      <w:pPr>
        <w:pStyle w:val="ListBullet"/>
        <w:spacing w:after="80" w:line="300" w:lineRule="auto"/>
        <w:ind w:left="540" w:hanging="271"/>
        <w:numPr>
          <w:ilvl w:val="0"/>
          <w:numId w:val="10"/>
        </w:numPr>
      </w:pPr>
      <w:r>
        <w:rPr>
          <w:rFonts w:ascii="Calibri" w:hAnsi="Calibri" w:eastAsia="Calibri"/>
        </w:rPr>
        <w:t>Account admin, import, finalization, and push endpoints have substantially lower limits.</w:t>
      </w:r>
    </w:p>
    <w:p>
      <w:pPr>
        <w:pStyle w:val="ListBullet"/>
        <w:spacing w:after="80" w:line="300" w:lineRule="auto"/>
        <w:ind w:left="540" w:hanging="271"/>
        <w:numPr>
          <w:ilvl w:val="0"/>
          <w:numId w:val="10"/>
        </w:numPr>
      </w:pPr>
      <w:r>
        <w:rPr>
          <w:rFonts w:ascii="Calibri" w:hAnsi="Calibri" w:eastAsia="Calibri"/>
        </w:rPr>
        <w:t>Store rate-limit buckets in PostgreSQL or rely on platform limits plus database checks; never require a paid gateway.</w:t>
      </w:r>
    </w:p>
    <w:p>
      <w:pPr>
        <w:pStyle w:val="Heading1"/>
      </w:pPr>
      <w:r>
        <w:rPr>
          <w:rFonts w:ascii="Calibri" w:hAnsi="Calibri" w:eastAsia="Calibri"/>
          <w:b/>
          <w:color w:val="2E74B5"/>
          <w:sz w:val="32"/>
        </w:rPr>
        <w:t>13. System Architecture and Technology Baseline</w:t>
      </w:r>
    </w:p>
    <w:p>
      <w:pPr>
        <w:pStyle w:val="Heading2"/>
      </w:pPr>
      <w:r>
        <w:rPr>
          <w:rFonts w:ascii="Calibri" w:hAnsi="Calibri" w:eastAsia="Calibri"/>
          <w:b/>
          <w:color w:val="2E74B5"/>
          <w:sz w:val="26"/>
        </w:rPr>
        <w:t>13.1 Logical architecture</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Phone / tablet / desktop browser</w:t>
        <w:br/>
      </w:r>
      <w:r>
        <w:rPr>
          <w:rFonts w:ascii="Consolas" w:hAnsi="Consolas" w:eastAsia="Consolas"/>
          <w:color w:val="203040"/>
          <w:sz w:val="17"/>
        </w:rPr>
        <w:t xml:space="preserve">  -&gt; Cloudflare Pages: versioned React PWA shell (static, HTTPS)</w:t>
        <w:br/>
      </w:r>
      <w:r>
        <w:rPr>
          <w:rFonts w:ascii="Consolas" w:hAnsi="Consolas" w:eastAsia="Consolas"/>
          <w:color w:val="203040"/>
          <w:sz w:val="17"/>
        </w:rPr>
        <w:t xml:space="preserve">  -&gt; Supabase Auth: sessions, username-backed accounts, MFA</w:t>
        <w:br/>
      </w:r>
      <w:r>
        <w:rPr>
          <w:rFonts w:ascii="Consolas" w:hAnsi="Consolas" w:eastAsia="Consolas"/>
          <w:color w:val="203040"/>
          <w:sz w:val="17"/>
        </w:rPr>
        <w:t xml:space="preserve">  -&gt; Supabase PostgREST/RPC: RLS-protected reads</w:t>
        <w:br/>
      </w:r>
      <w:r>
        <w:rPr>
          <w:rFonts w:ascii="Consolas" w:hAnsi="Consolas" w:eastAsia="Consolas"/>
          <w:color w:val="203040"/>
          <w:sz w:val="17"/>
        </w:rPr>
        <w:t xml:space="preserve">  -&gt; Supabase Edge Functions: privileged workflows and scoring orchestration</w:t>
        <w:br/>
      </w:r>
      <w:r>
        <w:rPr>
          <w:rFonts w:ascii="Consolas" w:hAnsi="Consolas" w:eastAsia="Consolas"/>
          <w:color w:val="203040"/>
          <w:sz w:val="17"/>
        </w:rPr>
        <w:t xml:space="preserve">  -&gt; PostgreSQL: raw facts, frozen snapshots, audit, projections</w:t>
        <w:br/>
      </w:r>
      <w:r>
        <w:rPr>
          <w:rFonts w:ascii="Consolas" w:hAnsi="Consolas" w:eastAsia="Consolas"/>
          <w:color w:val="203040"/>
          <w:sz w:val="17"/>
        </w:rPr>
        <w:t xml:space="preserve">  -&gt; Supabase Realtime: compact event/projection revision notifications</w:t>
        <w:br/>
      </w:r>
      <w:r>
        <w:rPr>
          <w:rFonts w:ascii="Consolas" w:hAnsi="Consolas" w:eastAsia="Consolas"/>
          <w:color w:val="203040"/>
          <w:sz w:val="17"/>
        </w:rPr>
        <w:t xml:space="preserve">  -&gt; IndexedDB/Dexie: offline snapshot, drafts, outbox, receipts</w:t>
      </w:r>
    </w:p>
    <w:p>
      <w:pPr>
        <w:spacing w:before="100" w:after="160"/>
        <w:jc w:val="center"/>
      </w:pPr>
      <w:r>
        <w:drawing>
          <wp:inline xmlns:a="http://schemas.openxmlformats.org/drawingml/2006/main" xmlns:pic="http://schemas.openxmlformats.org/drawingml/2006/picture">
            <wp:extent cx="5806440" cy="3329026"/>
            <wp:docPr id="2" name="Picture 2" descr="Architecture showing the mobile PWA, Cloudflare Pages, Supabase Auth and Edge Functions, PostgreSQL, Realtime, and IndexedDB offline storage." title="Architecture diagram"/>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3329026"/>
                    </a:xfrm>
                    <a:prstGeom prst="rect"/>
                  </pic:spPr>
                </pic:pic>
              </a:graphicData>
            </a:graphic>
          </wp:inline>
        </w:drawing>
      </w:r>
    </w:p>
    <w:p>
      <w:pPr>
        <w:spacing w:after="120" w:line="300" w:lineRule="auto"/>
      </w:pPr>
      <w:r>
        <w:rPr>
          <w:rFonts w:ascii="Calibri" w:hAnsi="Calibri" w:eastAsia="Calibri"/>
        </w:rPr>
        <w:t>Static hosting is portable; no Cloudflare-specific runtime code is required. Supabase is Apache-2.0 and self-hostable, and its JavaScript SDK is MIT-licensed. [S05][S06]</w:t>
      </w:r>
    </w:p>
    <w:p>
      <w:pPr>
        <w:pStyle w:val="Heading2"/>
      </w:pPr>
      <w:r>
        <w:rPr>
          <w:rFonts w:ascii="Calibri" w:hAnsi="Calibri" w:eastAsia="Calibri"/>
          <w:b/>
          <w:color w:val="2E74B5"/>
          <w:sz w:val="26"/>
        </w:rPr>
        <w:t>13.2 Selected stack</w:t>
      </w:r>
    </w:p>
    <w:p>
      <w:pPr>
        <w:spacing w:after="120" w:line="300" w:lineRule="auto"/>
      </w:pPr>
      <w:r>
        <w:rPr>
          <w:rFonts w:ascii="Calibri" w:hAnsi="Calibri" w:eastAsia="Calibri"/>
        </w:rPr>
        <w:t xml:space="preserve">Versions are the implementation baseline verified on August 9, 2026. Pin exact versions in </w:t>
      </w:r>
      <w:r>
        <w:rPr>
          <w:rFonts w:ascii="Consolas" w:hAnsi="Consolas" w:eastAsia="Consolas"/>
          <w:color w:val="1F4D78"/>
          <w:sz w:val="21"/>
        </w:rPr>
        <w:t>package-lock.json</w:t>
      </w:r>
      <w:r>
        <w:rPr>
          <w:rFonts w:ascii="Calibri" w:hAnsi="Calibri" w:eastAsia="Calibri"/>
        </w:rPr>
        <w:t>; update only through tested pull requests.</w:t>
      </w:r>
    </w:p>
    <w:tbl>
      <w:tblPr>
        <w:tblStyle w:val="TableGrid"/>
        <w:jc w:val="left"/>
        <w:tblLook w:firstColumn="1" w:firstRow="1" w:lastColumn="0" w:lastRow="0" w:noHBand="0" w:noVBand="1" w:val="04A0"/>
        <w:tblW w:w="9360" w:type="dxa"/>
        <w:tblInd w:w="120" w:type="dxa"/>
        <w:tblLayout w:type="fixed"/>
      </w:tblPr>
      <w:tblGrid>
        <w:gridCol w:w="1850"/>
        <w:gridCol w:w="1700"/>
        <w:gridCol w:w="2100"/>
        <w:gridCol w:w="3710"/>
      </w:tblGrid>
      <w:tr>
        <w:trPr>
          <w:tblHeader w:val="true"/>
        </w:trPr>
        <w:tc>
          <w:tcPr>
            <w:tcW w:type="dxa" w:w="185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Layer</w:t>
            </w:r>
          </w:p>
        </w:tc>
        <w:tc>
          <w:tcPr>
            <w:tcW w:type="dxa" w:w="17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Selection</w:t>
            </w:r>
          </w:p>
        </w:tc>
        <w:tc>
          <w:tcPr>
            <w:tcW w:type="dxa" w:w="21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Baseline</w:t>
            </w:r>
          </w:p>
        </w:tc>
        <w:tc>
          <w:tcPr>
            <w:tcW w:type="dxa" w:w="371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License / cost rationale</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Runtime</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Node.js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24 LTS</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Open-source; supported production LTS [S12]</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UI</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React + React DOM</w:t>
            </w:r>
          </w:p>
        </w:tc>
        <w:tc>
          <w:tcPr>
            <w:tcW w:type="dxa" w:w="210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19.2.8</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MIT; current stable 19.2 family [S09]</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Build</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Vite</w:t>
            </w:r>
          </w:p>
        </w:tc>
        <w:tc>
          <w:tcPr>
            <w:tcW w:type="dxa" w:w="210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8.2.1</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MIT; static output and fast local tooling [S10]</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Types</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TypeScript</w:t>
            </w:r>
          </w:p>
        </w:tc>
        <w:tc>
          <w:tcPr>
            <w:tcW w:type="dxa" w:w="210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6.0.2</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Apache-2.0; compatibility pin while TS 7 lacks a stable API used by some tools [S11]</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Routing</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React Router</w:t>
            </w:r>
          </w:p>
        </w:tc>
        <w:tc>
          <w:tcPr>
            <w:tcW w:type="dxa" w:w="210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7.18.2</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MIT; library mode, no server framework</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Server cache</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TanStack Query</w:t>
            </w:r>
          </w:p>
        </w:tc>
        <w:tc>
          <w:tcPr>
            <w:tcW w:type="dxa" w:w="210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5.101.4</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MIT; refetch/retry/cache control</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Validation</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Zod</w:t>
            </w:r>
          </w:p>
        </w:tc>
        <w:tc>
          <w:tcPr>
            <w:tcW w:type="dxa" w:w="210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4.4.3</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MIT; shared request/rule schemas</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Offline DB</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Dexie</w:t>
            </w:r>
          </w:p>
        </w:tc>
        <w:tc>
          <w:tcPr>
            <w:tcW w:type="dxa" w:w="210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4.4.4</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Apache-2.0; IndexedDB wrapper</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PWA</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vite-plugin-pwa + Workbox</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1.3.0 / compatible</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MIT; manifest and controlled caching</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Backend</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Supabase hosted Free</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current</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$0; open-source/self-hostable components [S01][S05]</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Database</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PostgreSQL</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hosted current</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PostgreSQL License [S13]</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Static hosting</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Cloudflare Pages Free</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current</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$0 within published limits; portable static assets [S07]</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Unit tests</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Vitest</w:t>
            </w:r>
          </w:p>
        </w:tc>
        <w:tc>
          <w:tcPr>
            <w:tcW w:type="dxa" w:w="210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4.1.10</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MIT</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Property tests</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fast-check</w:t>
            </w:r>
          </w:p>
        </w:tc>
        <w:tc>
          <w:tcPr>
            <w:tcW w:type="dxa" w:w="210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4.9.0</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MIT</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Browser tests</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Playwright</w:t>
            </w:r>
          </w:p>
        </w:tc>
        <w:tc>
          <w:tcPr>
            <w:tcW w:type="dxa" w:w="2100"/>
            <w:vAlign w:val="center"/>
            <w:tcMar>
              <w:top w:w="80" w:type="dxa"/>
              <w:start w:w="120" w:type="dxa"/>
              <w:bottom w:w="80" w:type="dxa"/>
              <w:end w:w="120" w:type="dxa"/>
            </w:tcMar>
          </w:tcPr>
          <w:p>
            <w:pPr>
              <w:spacing w:before="30" w:after="30" w:line="259" w:lineRule="auto"/>
              <w:jc w:val="center"/>
            </w:pPr>
            <w:r/>
            <w:r>
              <w:rPr>
                <w:rFonts w:ascii="Calibri" w:hAnsi="Calibri" w:eastAsia="Calibri"/>
                <w:color w:val="203040"/>
                <w:sz w:val="17"/>
              </w:rPr>
              <w:t>1.62.1</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Apache-2.0</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A11y tests</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axe-core</w:t>
            </w:r>
          </w:p>
        </w:tc>
        <w:tc>
          <w:tcPr>
            <w:tcW w:type="dxa" w:w="2100"/>
            <w:vAlign w:val="center"/>
            <w:tcMar>
              <w:top w:w="80" w:type="dxa"/>
              <w:start w:w="120" w:type="dxa"/>
              <w:bottom w:w="80" w:type="dxa"/>
              <w:end w:w="120" w:type="dxa"/>
            </w:tcMar>
            <w:shd w:fill="F8FAFC"/>
          </w:tcPr>
          <w:p>
            <w:pPr>
              <w:spacing w:before="30" w:after="30" w:line="259" w:lineRule="auto"/>
              <w:jc w:val="center"/>
            </w:pPr>
            <w:r/>
            <w:r>
              <w:rPr>
                <w:rFonts w:ascii="Calibri" w:hAnsi="Calibri" w:eastAsia="Calibri"/>
                <w:color w:val="203040"/>
                <w:sz w:val="17"/>
              </w:rPr>
              <w:t>4.13.0</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MPL-2.0</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CI/CD</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GitHub Actions, public repo</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current</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Standard runners free for public repos [S08]</w:t>
            </w:r>
          </w:p>
        </w:tc>
      </w:tr>
    </w:tbl>
    <w:p>
      <w:pPr>
        <w:spacing w:after="20"/>
      </w:pPr>
    </w:p>
    <w:p>
      <w:pPr>
        <w:spacing w:after="120" w:line="300" w:lineRule="auto"/>
      </w:pPr>
      <w:r>
        <w:rPr>
          <w:rFonts w:ascii="Calibri" w:hAnsi="Calibri" w:eastAsia="Calibri"/>
        </w:rPr>
        <w:t>The developer MUST run a license scan on the final lockfile. Any new top-level dependency requires an OSI-approved license, a written need, and a zero-cost review.</w:t>
      </w:r>
    </w:p>
    <w:p>
      <w:pPr>
        <w:pStyle w:val="Heading2"/>
      </w:pPr>
      <w:r>
        <w:rPr>
          <w:rFonts w:ascii="Calibri" w:hAnsi="Calibri" w:eastAsia="Calibri"/>
          <w:b/>
          <w:color w:val="2E74B5"/>
          <w:sz w:val="26"/>
        </w:rPr>
        <w:t>13.3 Why not Firebase or a custom Node server</w:t>
      </w:r>
    </w:p>
    <w:p>
      <w:pPr>
        <w:spacing w:after="120" w:line="300" w:lineRule="auto"/>
      </w:pPr>
      <w:r>
        <w:rPr>
          <w:rFonts w:ascii="Calibri" w:hAnsi="Calibri" w:eastAsia="Calibri"/>
        </w:rPr>
        <w:t>Firebase is not selected because the requested portability/open-source preference is better served by PostgreSQL/Supabase. A permanent custom Node server is not selected because it introduces another host and operational surface. Supabase Edge Functions cover the small privileged API while the app remains a static PWA.</w:t>
      </w:r>
    </w:p>
    <w:p>
      <w:pPr>
        <w:pStyle w:val="Heading2"/>
      </w:pPr>
      <w:r>
        <w:rPr>
          <w:rFonts w:ascii="Calibri" w:hAnsi="Calibri" w:eastAsia="Calibri"/>
          <w:b/>
          <w:color w:val="2E74B5"/>
          <w:sz w:val="26"/>
        </w:rPr>
        <w:t>13.4 Repository layout</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w:t>
        <w:br/>
      </w:r>
      <w:r>
        <w:rPr>
          <w:rFonts w:ascii="Consolas" w:hAnsi="Consolas" w:eastAsia="Consolas"/>
          <w:color w:val="203040"/>
          <w:sz w:val="17"/>
        </w:rPr>
        <w:t xml:space="preserve">  apps/web/                 React PWA</w:t>
        <w:br/>
      </w:r>
      <w:r>
        <w:rPr>
          <w:rFonts w:ascii="Consolas" w:hAnsi="Consolas" w:eastAsia="Consolas"/>
          <w:color w:val="203040"/>
          <w:sz w:val="17"/>
        </w:rPr>
        <w:t xml:space="preserve">  packages/contracts/       Zod schemas and generated types</w:t>
        <w:br/>
      </w:r>
      <w:r>
        <w:rPr>
          <w:rFonts w:ascii="Consolas" w:hAnsi="Consolas" w:eastAsia="Consolas"/>
          <w:color w:val="203040"/>
          <w:sz w:val="17"/>
        </w:rPr>
        <w:t xml:space="preserve">  packages/scoring/         Pure scoring/handicap engine</w:t>
        <w:br/>
      </w:r>
      <w:r>
        <w:rPr>
          <w:rFonts w:ascii="Consolas" w:hAnsi="Consolas" w:eastAsia="Consolas"/>
          <w:color w:val="203040"/>
          <w:sz w:val="17"/>
        </w:rPr>
        <w:t xml:space="preserve">  packages/test-vectors/    Golden scenarios</w:t>
        <w:br/>
      </w:r>
      <w:r>
        <w:rPr>
          <w:rFonts w:ascii="Consolas" w:hAnsi="Consolas" w:eastAsia="Consolas"/>
          <w:color w:val="203040"/>
          <w:sz w:val="17"/>
        </w:rPr>
        <w:t xml:space="preserve">  supabase/migrations/      Ordered SQL migrations</w:t>
        <w:br/>
      </w:r>
      <w:r>
        <w:rPr>
          <w:rFonts w:ascii="Consolas" w:hAnsi="Consolas" w:eastAsia="Consolas"/>
          <w:color w:val="203040"/>
          <w:sz w:val="17"/>
        </w:rPr>
        <w:t xml:space="preserve">  supabase/functions/       Edge Functions and shared server code</w:t>
        <w:br/>
      </w:r>
      <w:r>
        <w:rPr>
          <w:rFonts w:ascii="Consolas" w:hAnsi="Consolas" w:eastAsia="Consolas"/>
          <w:color w:val="203040"/>
          <w:sz w:val="17"/>
        </w:rPr>
        <w:t xml:space="preserve">  supabase/seed.sql         Deterministic development fixtures</w:t>
        <w:br/>
      </w:r>
      <w:r>
        <w:rPr>
          <w:rFonts w:ascii="Consolas" w:hAnsi="Consolas" w:eastAsia="Consolas"/>
          <w:color w:val="203040"/>
          <w:sz w:val="17"/>
        </w:rPr>
        <w:t xml:space="preserve">  tests/e2e/                Playwright suites</w:t>
        <w:br/>
      </w:r>
      <w:r>
        <w:rPr>
          <w:rFonts w:ascii="Consolas" w:hAnsi="Consolas" w:eastAsia="Consolas"/>
          <w:color w:val="203040"/>
          <w:sz w:val="17"/>
        </w:rPr>
        <w:t xml:space="preserve">  tests/security/           RLS/RPC tests</w:t>
        <w:br/>
      </w:r>
      <w:r>
        <w:rPr>
          <w:rFonts w:ascii="Consolas" w:hAnsi="Consolas" w:eastAsia="Consolas"/>
          <w:color w:val="203040"/>
          <w:sz w:val="17"/>
        </w:rPr>
        <w:t xml:space="preserve">  docs/                     ADRs, runbooks, data dictionary</w:t>
        <w:br/>
      </w:r>
      <w:r>
        <w:rPr>
          <w:rFonts w:ascii="Consolas" w:hAnsi="Consolas" w:eastAsia="Consolas"/>
          <w:color w:val="203040"/>
          <w:sz w:val="17"/>
        </w:rPr>
        <w:t xml:space="preserve">  .github/workflows/        CI, deploy, backup, dependency review</w:t>
        <w:br/>
      </w:r>
      <w:r>
        <w:rPr>
          <w:rFonts w:ascii="Consolas" w:hAnsi="Consolas" w:eastAsia="Consolas"/>
          <w:color w:val="203040"/>
          <w:sz w:val="17"/>
        </w:rPr>
        <w:t xml:space="preserve">  public/                   Manifest, icons, static policy pages</w:t>
        <w:br/>
      </w:r>
      <w:r>
        <w:rPr>
          <w:rFonts w:ascii="Consolas" w:hAnsi="Consolas" w:eastAsia="Consolas"/>
          <w:color w:val="203040"/>
          <w:sz w:val="17"/>
        </w:rPr>
        <w:t xml:space="preserve">  LICENSE                   MIT</w:t>
        <w:br/>
      </w:r>
      <w:r>
        <w:rPr>
          <w:rFonts w:ascii="Consolas" w:hAnsi="Consolas" w:eastAsia="Consolas"/>
          <w:color w:val="203040"/>
          <w:sz w:val="17"/>
        </w:rPr>
        <w:t xml:space="preserve">  README.md</w:t>
        <w:br/>
      </w:r>
      <w:r>
        <w:rPr>
          <w:rFonts w:ascii="Consolas" w:hAnsi="Consolas" w:eastAsia="Consolas"/>
          <w:color w:val="203040"/>
          <w:sz w:val="17"/>
        </w:rPr>
        <w:t xml:space="preserve">  SECURITY.md</w:t>
        <w:br/>
      </w:r>
      <w:r>
        <w:rPr>
          <w:rFonts w:ascii="Consolas" w:hAnsi="Consolas" w:eastAsia="Consolas"/>
          <w:color w:val="203040"/>
          <w:sz w:val="17"/>
        </w:rPr>
        <w:t xml:space="preserve">  .env.example</w:t>
      </w:r>
    </w:p>
    <w:p>
      <w:pPr>
        <w:pStyle w:val="Heading2"/>
      </w:pPr>
      <w:r>
        <w:rPr>
          <w:rFonts w:ascii="Calibri" w:hAnsi="Calibri" w:eastAsia="Calibri"/>
          <w:b/>
          <w:color w:val="2E74B5"/>
          <w:sz w:val="26"/>
        </w:rPr>
        <w:t>13.5 Environment configuration</w:t>
      </w:r>
    </w:p>
    <w:p>
      <w:pPr>
        <w:spacing w:after="120" w:line="300" w:lineRule="auto"/>
      </w:pPr>
      <w:r>
        <w:rPr>
          <w:rFonts w:ascii="Calibri" w:hAnsi="Calibri" w:eastAsia="Calibri"/>
        </w:rPr>
        <w:t>Public web variables: Supabase URL, Supabase publishable key, release version, optional VAPID public key. Secrets: service-role key, database connection string, Supabase access token, Cloudflare API token/account/project, VAPID private key, backup recipient public key where appropriate. Secrets are stored only in vendor secret stores or local untracked files.</w:t>
      </w:r>
    </w:p>
    <w:p>
      <w:pPr>
        <w:pStyle w:val="Heading1"/>
      </w:pPr>
      <w:r>
        <w:rPr>
          <w:rFonts w:ascii="Calibri" w:hAnsi="Calibri" w:eastAsia="Calibri"/>
          <w:b/>
          <w:color w:val="2E74B5"/>
          <w:sz w:val="32"/>
        </w:rPr>
        <w:t>14. Authentication, Authorization, and Security</w:t>
      </w:r>
    </w:p>
    <w:p>
      <w:pPr>
        <w:pStyle w:val="Heading2"/>
      </w:pPr>
      <w:r>
        <w:rPr>
          <w:rFonts w:ascii="Calibri" w:hAnsi="Calibri" w:eastAsia="Calibri"/>
          <w:b/>
          <w:color w:val="2E74B5"/>
          <w:sz w:val="26"/>
        </w:rPr>
        <w:t>14.1 Zero-email account design</w:t>
      </w:r>
    </w:p>
    <w:p>
      <w:pPr>
        <w:spacing w:after="120" w:line="300" w:lineRule="auto"/>
      </w:pPr>
      <w:r>
        <w:rPr>
          <w:rFonts w:ascii="Calibri" w:hAnsi="Calibri" w:eastAsia="Calibri"/>
        </w:rPr>
        <w:t>Supabase's default SMTP is expressly for testing, currently restricted to project-team addresses and two messages per hour; production accounts therefore MUST NOT depend on it. [S04]</w:t>
      </w:r>
    </w:p>
    <w:p>
      <w:pPr>
        <w:spacing w:after="120" w:line="300" w:lineRule="auto"/>
      </w:pPr>
      <w:r>
        <w:rPr>
          <w:rFonts w:ascii="Consolas" w:hAnsi="Consolas" w:eastAsia="Consolas"/>
          <w:color w:val="1F4D78"/>
          <w:sz w:val="21"/>
        </w:rPr>
        <w:t>account-admin</w:t>
      </w:r>
      <w:r>
        <w:rPr>
          <w:rFonts w:ascii="Calibri" w:hAnsi="Calibri" w:eastAsia="Calibri"/>
        </w:rPr>
        <w:t xml:space="preserve"> creates a Supabase user through the admin API with:</w:t>
      </w:r>
    </w:p>
    <w:p>
      <w:pPr>
        <w:pStyle w:val="ListBullet"/>
        <w:spacing w:after="80" w:line="300" w:lineRule="auto"/>
        <w:ind w:left="540" w:hanging="271"/>
        <w:numPr>
          <w:ilvl w:val="0"/>
          <w:numId w:val="10"/>
        </w:numPr>
      </w:pPr>
      <w:r>
        <w:rPr>
          <w:rFonts w:ascii="Calibri" w:hAnsi="Calibri" w:eastAsia="Calibri"/>
        </w:rPr>
        <w:t xml:space="preserve">internal address </w:t>
      </w:r>
      <w:r>
        <w:rPr>
          <w:rFonts w:ascii="Consolas" w:hAnsi="Consolas" w:eastAsia="Consolas"/>
          <w:color w:val="1F4D78"/>
          <w:sz w:val="21"/>
        </w:rPr>
        <w:t>&lt;random-auth-key&gt;@users.invalid</w:t>
      </w:r>
      <w:r>
        <w:rPr>
          <w:rFonts w:ascii="Calibri" w:hAnsi="Calibri" w:eastAsia="Calibri"/>
        </w:rPr>
        <w:t>;</w:t>
      </w:r>
    </w:p>
    <w:p>
      <w:pPr>
        <w:pStyle w:val="ListBullet"/>
        <w:spacing w:after="80" w:line="300" w:lineRule="auto"/>
        <w:ind w:left="540" w:hanging="271"/>
        <w:numPr>
          <w:ilvl w:val="0"/>
          <w:numId w:val="10"/>
        </w:numPr>
      </w:pPr>
      <w:r>
        <w:rPr>
          <w:rFonts w:ascii="Consolas" w:hAnsi="Consolas" w:eastAsia="Consolas"/>
          <w:color w:val="1F4D78"/>
          <w:sz w:val="21"/>
        </w:rPr>
        <w:t>email_confirm=true</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cryptographically random temporary password of at least 16 characters;</w:t>
      </w:r>
    </w:p>
    <w:p>
      <w:pPr>
        <w:pStyle w:val="ListBullet"/>
        <w:spacing w:after="80" w:line="300" w:lineRule="auto"/>
        <w:ind w:left="540" w:hanging="271"/>
        <w:numPr>
          <w:ilvl w:val="0"/>
          <w:numId w:val="10"/>
        </w:numPr>
      </w:pPr>
      <w:r>
        <w:rPr>
          <w:rFonts w:ascii="Calibri" w:hAnsi="Calibri" w:eastAsia="Calibri"/>
        </w:rPr>
        <w:t>app profile username stored separately;</w:t>
      </w:r>
    </w:p>
    <w:p>
      <w:pPr>
        <w:pStyle w:val="ListBullet"/>
        <w:spacing w:after="80" w:line="300" w:lineRule="auto"/>
        <w:ind w:left="540" w:hanging="271"/>
        <w:numPr>
          <w:ilvl w:val="0"/>
          <w:numId w:val="10"/>
        </w:numPr>
      </w:pPr>
      <w:r>
        <w:rPr>
          <w:rFonts w:ascii="Consolas" w:hAnsi="Consolas" w:eastAsia="Consolas"/>
          <w:color w:val="1F4D78"/>
          <w:sz w:val="21"/>
        </w:rPr>
        <w:t>must_change_password=true</w:t>
      </w:r>
      <w:r>
        <w:rPr>
          <w:rFonts w:ascii="Calibri" w:hAnsi="Calibri" w:eastAsia="Calibri"/>
        </w:rPr>
        <w:t>.</w:t>
      </w:r>
    </w:p>
    <w:p>
      <w:pPr>
        <w:spacing w:after="120" w:line="300" w:lineRule="auto"/>
      </w:pPr>
      <w:r>
        <w:rPr>
          <w:rFonts w:ascii="Consolas" w:hAnsi="Consolas" w:eastAsia="Consolas"/>
          <w:color w:val="1F4D78"/>
          <w:sz w:val="21"/>
        </w:rPr>
        <w:t>username-login</w:t>
      </w:r>
      <w:r>
        <w:rPr>
          <w:rFonts w:ascii="Calibri" w:hAnsi="Calibri" w:eastAsia="Calibri"/>
        </w:rPr>
        <w:t xml:space="preserve"> accepts username and password over HTTPS, resolves the opaque internal identifier with service-only access, and performs a password grant against Supabase Auth using a separate client configured with the public publishable key. It returns the resulting session but never the lookup row, never logs the password, and uses one nondisclosing error for unknown username or wrong password. The function is rate-limited by a privacy-preserving client-network hash and normalized username. The final design MUST avoid a public username directory or a client-callable username-to-email lookup.</w:t>
      </w:r>
    </w:p>
    <w:p>
      <w:pPr>
        <w:spacing w:after="120" w:line="300" w:lineRule="auto"/>
      </w:pPr>
      <w:r>
        <w:rPr>
          <w:rFonts w:ascii="Consolas" w:hAnsi="Consolas" w:eastAsia="Consolas"/>
          <w:color w:val="1F4D78"/>
          <w:sz w:val="21"/>
        </w:rPr>
        <w:t>complete-activation</w:t>
      </w:r>
      <w:r>
        <w:rPr>
          <w:rFonts w:ascii="Calibri" w:hAnsi="Calibri" w:eastAsia="Calibri"/>
        </w:rPr>
        <w:t xml:space="preserve"> receives the authenticated temporary session and new passphrase, updates the user's password through Auth, then clears </w:t>
      </w:r>
      <w:r>
        <w:rPr>
          <w:rFonts w:ascii="Consolas" w:hAnsi="Consolas" w:eastAsia="Consolas"/>
          <w:color w:val="1F4D78"/>
          <w:sz w:val="21"/>
        </w:rPr>
        <w:t>must_change_password</w:t>
      </w:r>
      <w:r>
        <w:rPr>
          <w:rFonts w:ascii="Calibri" w:hAnsi="Calibri" w:eastAsia="Calibri"/>
        </w:rPr>
        <w:t xml:space="preserve"> only after success. Score and privileged functions reject any user whose flag remains true. A partial failure is safe: the new password may work, but the user remains in activation until the idempotent completion call clears the flag.</w:t>
      </w:r>
    </w:p>
    <w:p>
      <w:pPr>
        <w:spacing w:after="120" w:line="300" w:lineRule="auto"/>
      </w:pPr>
      <w:r>
        <w:rPr>
          <w:rFonts w:ascii="Calibri" w:hAnsi="Calibri" w:eastAsia="Calibri"/>
        </w:rPr>
        <w:t>Password reset is organizer-mediated and audited. This is an explicit usability tradeoff required by zero-cost production auth. Optional OAuth linking may reduce recovery burden but is not required.</w:t>
      </w:r>
    </w:p>
    <w:p>
      <w:pPr>
        <w:pStyle w:val="Heading2"/>
      </w:pPr>
      <w:r>
        <w:rPr>
          <w:rFonts w:ascii="Calibri" w:hAnsi="Calibri" w:eastAsia="Calibri"/>
          <w:b/>
          <w:color w:val="2E74B5"/>
          <w:sz w:val="26"/>
        </w:rPr>
        <w:t>14.2 Session requirements</w:t>
      </w:r>
    </w:p>
    <w:p>
      <w:pPr>
        <w:pStyle w:val="ListBullet"/>
        <w:spacing w:after="80" w:line="300" w:lineRule="auto"/>
        <w:ind w:left="540" w:hanging="271"/>
        <w:numPr>
          <w:ilvl w:val="0"/>
          <w:numId w:val="10"/>
        </w:numPr>
      </w:pPr>
      <w:r>
        <w:rPr>
          <w:rFonts w:ascii="Calibri" w:hAnsi="Calibri" w:eastAsia="Calibri"/>
        </w:rPr>
        <w:t>Use Supabase PKCE/session defaults and current SDK security guidance.</w:t>
      </w:r>
    </w:p>
    <w:p>
      <w:pPr>
        <w:pStyle w:val="ListBullet"/>
        <w:spacing w:after="80" w:line="300" w:lineRule="auto"/>
        <w:ind w:left="540" w:hanging="271"/>
        <w:numPr>
          <w:ilvl w:val="0"/>
          <w:numId w:val="10"/>
        </w:numPr>
      </w:pPr>
      <w:r>
        <w:rPr>
          <w:rFonts w:ascii="Calibri" w:hAnsi="Calibri" w:eastAsia="Calibri"/>
        </w:rPr>
        <w:t>Access tokens are short-lived; refresh tokens persist only on the user's device.</w:t>
      </w:r>
    </w:p>
    <w:p>
      <w:pPr>
        <w:pStyle w:val="ListBullet"/>
        <w:spacing w:after="80" w:line="300" w:lineRule="auto"/>
        <w:ind w:left="540" w:hanging="271"/>
        <w:numPr>
          <w:ilvl w:val="0"/>
          <w:numId w:val="10"/>
        </w:numPr>
      </w:pPr>
      <w:r>
        <w:rPr>
          <w:rFonts w:ascii="Calibri" w:hAnsi="Calibri" w:eastAsia="Calibri"/>
        </w:rPr>
        <w:t>Sign-out clears auth session, query cache, IndexedDB league data, and service-worker user caches after warning about any unsynced outbox.</w:t>
      </w:r>
    </w:p>
    <w:p>
      <w:pPr>
        <w:pStyle w:val="ListBullet"/>
        <w:spacing w:after="80" w:line="300" w:lineRule="auto"/>
        <w:ind w:left="540" w:hanging="271"/>
        <w:numPr>
          <w:ilvl w:val="0"/>
          <w:numId w:val="10"/>
        </w:numPr>
      </w:pPr>
      <w:r>
        <w:rPr>
          <w:rFonts w:ascii="Calibri" w:hAnsi="Calibri" w:eastAsia="Calibri"/>
        </w:rPr>
        <w:t>Privileged actions require an MFA assurance level and recent reauthentication where supported.</w:t>
      </w:r>
    </w:p>
    <w:p>
      <w:pPr>
        <w:pStyle w:val="ListBullet"/>
        <w:spacing w:after="80" w:line="300" w:lineRule="auto"/>
        <w:ind w:left="540" w:hanging="271"/>
        <w:numPr>
          <w:ilvl w:val="0"/>
          <w:numId w:val="10"/>
        </w:numPr>
      </w:pPr>
      <w:r>
        <w:rPr>
          <w:rFonts w:ascii="Calibri" w:hAnsi="Calibri" w:eastAsia="Calibri"/>
        </w:rPr>
        <w:t>Administrators must protect Supabase, GitHub, and Cloudflare vendor accounts with MFA and at least two recovery owners.</w:t>
      </w:r>
    </w:p>
    <w:p>
      <w:pPr>
        <w:pStyle w:val="Heading2"/>
      </w:pPr>
      <w:r>
        <w:rPr>
          <w:rFonts w:ascii="Calibri" w:hAnsi="Calibri" w:eastAsia="Calibri"/>
          <w:b/>
          <w:color w:val="2E74B5"/>
          <w:sz w:val="26"/>
        </w:rPr>
        <w:t>14.3 RLS policy matrix</w:t>
      </w:r>
    </w:p>
    <w:tbl>
      <w:tblPr>
        <w:tblStyle w:val="TableGrid"/>
        <w:jc w:val="left"/>
        <w:tblLook w:firstColumn="1" w:firstRow="1" w:lastColumn="0" w:lastRow="0" w:noHBand="0" w:noVBand="1" w:val="04A0"/>
        <w:tblW w:w="9360" w:type="dxa"/>
        <w:tblInd w:w="120" w:type="dxa"/>
        <w:tblLayout w:type="fixed"/>
      </w:tblPr>
      <w:tblGrid>
        <w:gridCol w:w="1850"/>
        <w:gridCol w:w="1700"/>
        <w:gridCol w:w="2100"/>
        <w:gridCol w:w="3710"/>
      </w:tblGrid>
      <w:tr>
        <w:trPr>
          <w:tblHeader w:val="true"/>
        </w:trPr>
        <w:tc>
          <w:tcPr>
            <w:tcW w:type="dxa" w:w="185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Data</w:t>
            </w:r>
          </w:p>
        </w:tc>
        <w:tc>
          <w:tcPr>
            <w:tcW w:type="dxa" w:w="17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Player/marker</w:t>
            </w:r>
          </w:p>
        </w:tc>
        <w:tc>
          <w:tcPr>
            <w:tcW w:type="dxa" w:w="21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Director/admin</w:t>
            </w:r>
          </w:p>
        </w:tc>
        <w:tc>
          <w:tcPr>
            <w:tcW w:type="dxa" w:w="371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Spectator</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League/player directory</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League-visible minimal fields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Full in scope</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None/public names only</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Event snapshot</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Joined/published event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Full</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Published public fields</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Raw scores</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Own/assigned plus permitted scorecards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Full event</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Never direct; projections only</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Score mutation/audit</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Own recent receipts</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Full event audit</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None</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Leaderboard projection</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Per event visibility</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Full</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Public competitions only</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Handicap source/history</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Self event snapshot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Full in scope</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Playing-handicap display only if published</w:t>
            </w:r>
          </w:p>
        </w:tc>
      </w:tr>
      <w:tr>
        <w:tc>
          <w:tcPr>
            <w:tcW w:type="dxa" w:w="185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Push subscriptions</w:t>
            </w:r>
          </w:p>
        </w:tc>
        <w:tc>
          <w:tcPr>
            <w:tcW w:type="dxa" w:w="17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Own only</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Delivery metadata only</w:t>
            </w:r>
          </w:p>
        </w:tc>
        <w:tc>
          <w:tcPr>
            <w:tcW w:type="dxa" w:w="371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None</w:t>
            </w:r>
          </w:p>
        </w:tc>
      </w:tr>
      <w:tr>
        <w:tc>
          <w:tcPr>
            <w:tcW w:type="dxa" w:w="185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Operations/errors/backups</w:t>
            </w:r>
          </w:p>
        </w:tc>
        <w:tc>
          <w:tcPr>
            <w:tcW w:type="dxa" w:w="17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None</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Admin/owner</w:t>
            </w:r>
          </w:p>
        </w:tc>
        <w:tc>
          <w:tcPr>
            <w:tcW w:type="dxa" w:w="371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None</w:t>
            </w:r>
          </w:p>
        </w:tc>
      </w:tr>
    </w:tbl>
    <w:p>
      <w:pPr>
        <w:spacing w:after="20"/>
      </w:pPr>
    </w:p>
    <w:p>
      <w:pPr>
        <w:spacing w:after="120" w:line="300" w:lineRule="auto"/>
      </w:pPr>
      <w:r>
        <w:rPr>
          <w:rFonts w:ascii="Calibri" w:hAnsi="Calibri" w:eastAsia="Calibri"/>
        </w:rPr>
        <w:t>RLS tests MUST attempt both allowed and denied paths with multiple real JWTs. A table without a passing denied-access test is not production-ready.</w:t>
      </w:r>
    </w:p>
    <w:p>
      <w:pPr>
        <w:pStyle w:val="Heading2"/>
      </w:pPr>
      <w:r>
        <w:rPr>
          <w:rFonts w:ascii="Calibri" w:hAnsi="Calibri" w:eastAsia="Calibri"/>
          <w:b/>
          <w:color w:val="2E74B5"/>
          <w:sz w:val="26"/>
        </w:rPr>
        <w:t>14.4 Web security controls</w:t>
      </w:r>
    </w:p>
    <w:p>
      <w:pPr>
        <w:pStyle w:val="ListBullet"/>
        <w:spacing w:after="80" w:line="300" w:lineRule="auto"/>
        <w:ind w:left="540" w:hanging="271"/>
        <w:numPr>
          <w:ilvl w:val="0"/>
          <w:numId w:val="10"/>
        </w:numPr>
      </w:pPr>
      <w:r>
        <w:rPr>
          <w:rFonts w:ascii="Calibri" w:hAnsi="Calibri" w:eastAsia="Calibri"/>
        </w:rPr>
        <w:t>HTTPS only.</w:t>
      </w:r>
    </w:p>
    <w:p>
      <w:pPr>
        <w:pStyle w:val="ListBullet"/>
        <w:spacing w:after="80" w:line="300" w:lineRule="auto"/>
        <w:ind w:left="540" w:hanging="271"/>
        <w:numPr>
          <w:ilvl w:val="0"/>
          <w:numId w:val="10"/>
        </w:numPr>
      </w:pPr>
      <w:r>
        <w:rPr>
          <w:rFonts w:ascii="Calibri" w:hAnsi="Calibri" w:eastAsia="Calibri"/>
        </w:rPr>
        <w:t xml:space="preserve">Strict Content Security Policy with </w:t>
      </w:r>
      <w:r>
        <w:rPr>
          <w:rFonts w:ascii="Consolas" w:hAnsi="Consolas" w:eastAsia="Consolas"/>
          <w:color w:val="1F4D78"/>
          <w:sz w:val="21"/>
        </w:rPr>
        <w:t>default-src 'self'</w:t>
      </w:r>
      <w:r>
        <w:rPr>
          <w:rFonts w:ascii="Calibri" w:hAnsi="Calibri" w:eastAsia="Calibri"/>
        </w:rPr>
        <w:t xml:space="preserve">; allow only required Supabase HTTPS/WSS endpoints. Avoid </w:t>
      </w:r>
      <w:r>
        <w:rPr>
          <w:rFonts w:ascii="Consolas" w:hAnsi="Consolas" w:eastAsia="Consolas"/>
          <w:color w:val="1F4D78"/>
          <w:sz w:val="21"/>
        </w:rPr>
        <w:t>unsafe-eval</w:t>
      </w:r>
      <w:r>
        <w:rPr>
          <w:rFonts w:ascii="Calibri" w:hAnsi="Calibri" w:eastAsia="Calibri"/>
        </w:rPr>
        <w:t xml:space="preserve">; minimize or eliminate </w:t>
      </w:r>
      <w:r>
        <w:rPr>
          <w:rFonts w:ascii="Consolas" w:hAnsi="Consolas" w:eastAsia="Consolas"/>
          <w:color w:val="1F4D78"/>
          <w:sz w:val="21"/>
        </w:rPr>
        <w:t>unsafe-inline</w:t>
      </w:r>
      <w:r>
        <w:rPr>
          <w:rFonts w:ascii="Calibri" w:hAnsi="Calibri" w:eastAsia="Calibri"/>
        </w:rPr>
        <w:t xml:space="preserve"> through hashed/static styles.</w:t>
      </w:r>
    </w:p>
    <w:p>
      <w:pPr>
        <w:pStyle w:val="ListBullet"/>
        <w:spacing w:after="80" w:line="300" w:lineRule="auto"/>
        <w:ind w:left="540" w:hanging="271"/>
        <w:numPr>
          <w:ilvl w:val="0"/>
          <w:numId w:val="10"/>
        </w:numPr>
      </w:pPr>
      <w:r>
        <w:rPr>
          <w:rFonts w:ascii="Consolas" w:hAnsi="Consolas" w:eastAsia="Consolas"/>
          <w:color w:val="1F4D78"/>
          <w:sz w:val="21"/>
        </w:rPr>
        <w:t>frame-ancestors 'none'</w:t>
      </w:r>
      <w:r>
        <w:rPr>
          <w:rFonts w:ascii="Calibri" w:hAnsi="Calibri" w:eastAsia="Calibri"/>
        </w:rPr>
        <w:t xml:space="preserve">, </w:t>
      </w:r>
      <w:r>
        <w:rPr>
          <w:rFonts w:ascii="Consolas" w:hAnsi="Consolas" w:eastAsia="Consolas"/>
          <w:color w:val="1F4D78"/>
          <w:sz w:val="21"/>
        </w:rPr>
        <w:t>base-uri 'self'</w:t>
      </w:r>
      <w:r>
        <w:rPr>
          <w:rFonts w:ascii="Calibri" w:hAnsi="Calibri" w:eastAsia="Calibri"/>
        </w:rPr>
        <w:t xml:space="preserve">, </w:t>
      </w:r>
      <w:r>
        <w:rPr>
          <w:rFonts w:ascii="Consolas" w:hAnsi="Consolas" w:eastAsia="Consolas"/>
          <w:color w:val="1F4D78"/>
          <w:sz w:val="21"/>
        </w:rPr>
        <w:t>form-action 'self'</w:t>
      </w:r>
      <w:r>
        <w:rPr>
          <w:rFonts w:ascii="Calibri" w:hAnsi="Calibri" w:eastAsia="Calibri"/>
        </w:rPr>
        <w:t xml:space="preserve">, </w:t>
      </w:r>
      <w:r>
        <w:rPr>
          <w:rFonts w:ascii="Consolas" w:hAnsi="Consolas" w:eastAsia="Consolas"/>
          <w:color w:val="1F4D78"/>
          <w:sz w:val="21"/>
        </w:rPr>
        <w:t>object-src 'none'</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HSTS on production hostname where platform supports it.</w:t>
      </w:r>
    </w:p>
    <w:p>
      <w:pPr>
        <w:pStyle w:val="ListBullet"/>
        <w:spacing w:after="80" w:line="300" w:lineRule="auto"/>
        <w:ind w:left="540" w:hanging="271"/>
        <w:numPr>
          <w:ilvl w:val="0"/>
          <w:numId w:val="10"/>
        </w:numPr>
      </w:pPr>
      <w:r>
        <w:rPr>
          <w:rFonts w:ascii="Calibri" w:hAnsi="Calibri" w:eastAsia="Calibri"/>
        </w:rPr>
        <w:t xml:space="preserve">Referrer policy </w:t>
      </w:r>
      <w:r>
        <w:rPr>
          <w:rFonts w:ascii="Consolas" w:hAnsi="Consolas" w:eastAsia="Consolas"/>
          <w:color w:val="1F4D78"/>
          <w:sz w:val="21"/>
        </w:rPr>
        <w:t>strict-origin-when-cross-origin</w:t>
      </w:r>
      <w:r>
        <w:rPr>
          <w:rFonts w:ascii="Calibri" w:hAnsi="Calibri" w:eastAsia="Calibri"/>
        </w:rPr>
        <w:t xml:space="preserve"> or stricter.</w:t>
      </w:r>
    </w:p>
    <w:p>
      <w:pPr>
        <w:pStyle w:val="ListBullet"/>
        <w:spacing w:after="80" w:line="300" w:lineRule="auto"/>
        <w:ind w:left="540" w:hanging="271"/>
        <w:numPr>
          <w:ilvl w:val="0"/>
          <w:numId w:val="10"/>
        </w:numPr>
      </w:pPr>
      <w:r>
        <w:rPr>
          <w:rFonts w:ascii="Calibri" w:hAnsi="Calibri" w:eastAsia="Calibri"/>
        </w:rPr>
        <w:t>Permissions Policy disables camera, microphone, geolocation, payment, and sensors unless a later approved feature needs one.</w:t>
      </w:r>
    </w:p>
    <w:p>
      <w:pPr>
        <w:pStyle w:val="ListBullet"/>
        <w:spacing w:after="80" w:line="300" w:lineRule="auto"/>
        <w:ind w:left="540" w:hanging="271"/>
        <w:numPr>
          <w:ilvl w:val="0"/>
          <w:numId w:val="10"/>
        </w:numPr>
      </w:pPr>
      <w:r>
        <w:rPr>
          <w:rFonts w:ascii="Calibri" w:hAnsi="Calibri" w:eastAsia="Calibri"/>
        </w:rPr>
        <w:t>No third-party analytics, chat widgets, advertising, remote fonts, or arbitrary script tags.</w:t>
      </w:r>
    </w:p>
    <w:p>
      <w:pPr>
        <w:pStyle w:val="ListBullet"/>
        <w:spacing w:after="80" w:line="300" w:lineRule="auto"/>
        <w:ind w:left="540" w:hanging="271"/>
        <w:numPr>
          <w:ilvl w:val="0"/>
          <w:numId w:val="10"/>
        </w:numPr>
      </w:pPr>
      <w:r>
        <w:rPr>
          <w:rFonts w:ascii="Calibri" w:hAnsi="Calibri" w:eastAsia="Calibri"/>
        </w:rPr>
        <w:t>Escape all user strings; never render raw HTML from notes or rules.</w:t>
      </w:r>
    </w:p>
    <w:p>
      <w:pPr>
        <w:pStyle w:val="ListBullet"/>
        <w:spacing w:after="80" w:line="300" w:lineRule="auto"/>
        <w:ind w:left="540" w:hanging="271"/>
        <w:numPr>
          <w:ilvl w:val="0"/>
          <w:numId w:val="10"/>
        </w:numPr>
      </w:pPr>
      <w:r>
        <w:rPr>
          <w:rFonts w:ascii="Calibri" w:hAnsi="Calibri" w:eastAsia="Calibri"/>
        </w:rPr>
        <w:t xml:space="preserve">CSV exports defend against spreadsheet formula injection by prefixing cells beginning with </w:t>
      </w:r>
      <w:r>
        <w:rPr>
          <w:rFonts w:ascii="Consolas" w:hAnsi="Consolas" w:eastAsia="Consolas"/>
          <w:color w:val="1F4D78"/>
          <w:sz w:val="21"/>
        </w:rPr>
        <w:t>=</w:t>
      </w:r>
      <w:r>
        <w:rPr>
          <w:rFonts w:ascii="Calibri" w:hAnsi="Calibri" w:eastAsia="Calibri"/>
        </w:rPr>
        <w:t xml:space="preserve">, </w:t>
      </w:r>
      <w:r>
        <w:rPr>
          <w:rFonts w:ascii="Consolas" w:hAnsi="Consolas" w:eastAsia="Consolas"/>
          <w:color w:val="1F4D78"/>
          <w:sz w:val="21"/>
        </w:rPr>
        <w:t>+</w:t>
      </w:r>
      <w:r>
        <w:rPr>
          <w:rFonts w:ascii="Calibri" w:hAnsi="Calibri" w:eastAsia="Calibri"/>
        </w:rPr>
        <w:t xml:space="preserve">, </w:t>
      </w:r>
      <w:r>
        <w:rPr>
          <w:rFonts w:ascii="Consolas" w:hAnsi="Consolas" w:eastAsia="Consolas"/>
          <w:color w:val="1F4D78"/>
          <w:sz w:val="21"/>
        </w:rPr>
        <w:t>-</w:t>
      </w:r>
      <w:r>
        <w:rPr>
          <w:rFonts w:ascii="Calibri" w:hAnsi="Calibri" w:eastAsia="Calibri"/>
        </w:rPr>
        <w:t xml:space="preserve">, or </w:t>
      </w:r>
      <w:r>
        <w:rPr>
          <w:rFonts w:ascii="Consolas" w:hAnsi="Consolas" w:eastAsia="Consolas"/>
          <w:color w:val="1F4D78"/>
          <w:sz w:val="21"/>
        </w:rPr>
        <w:t>@</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Validate file type, size, encoding, headers, and row count for CSV imports; process through staging and dry run.</w:t>
      </w:r>
    </w:p>
    <w:p>
      <w:pPr>
        <w:pStyle w:val="ListBullet"/>
        <w:spacing w:after="80" w:line="300" w:lineRule="auto"/>
        <w:ind w:left="540" w:hanging="271"/>
        <w:numPr>
          <w:ilvl w:val="0"/>
          <w:numId w:val="10"/>
        </w:numPr>
      </w:pPr>
      <w:r>
        <w:rPr>
          <w:rFonts w:ascii="Calibri" w:hAnsi="Calibri" w:eastAsia="Calibri"/>
        </w:rPr>
        <w:t>Use dependency lockfile, provenance/signature audit where supported, Dependabot alerts, secret scanning, and review of install scripts.</w:t>
      </w:r>
    </w:p>
    <w:p>
      <w:pPr>
        <w:pStyle w:val="Heading2"/>
      </w:pPr>
      <w:r>
        <w:rPr>
          <w:rFonts w:ascii="Calibri" w:hAnsi="Calibri" w:eastAsia="Calibri"/>
          <w:b/>
          <w:color w:val="2E74B5"/>
          <w:sz w:val="26"/>
        </w:rPr>
        <w:t>14.5 Threats and mitigations</w:t>
      </w:r>
    </w:p>
    <w:tbl>
      <w:tblPr>
        <w:tblStyle w:val="TableGrid"/>
        <w:jc w:val="left"/>
        <w:tblLook w:firstColumn="1" w:firstRow="1" w:lastColumn="0" w:lastRow="0" w:noHBand="0" w:noVBand="1" w:val="04A0"/>
        <w:tblW w:w="9360" w:type="dxa"/>
        <w:tblInd w:w="120" w:type="dxa"/>
        <w:tblLayout w:type="fixed"/>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Threat</w:t>
            </w:r>
          </w:p>
        </w:tc>
        <w:tc>
          <w:tcPr>
            <w:tcW w:type="dxa" w:w="636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Required mitigation</w:t>
            </w:r>
          </w:p>
        </w:tc>
      </w:tr>
      <w:tr>
        <w:tc>
          <w:tcPr>
            <w:tcW w:type="dxa" w:w="30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Unauthorized score editing</w:t>
            </w:r>
          </w:p>
        </w:tc>
        <w:tc>
          <w:tcPr>
            <w:tcW w:type="dxa" w:w="63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RLS/RPC permission check, scoped scorer assignment, append-only mutation history</w:t>
            </w:r>
          </w:p>
        </w:tc>
      </w:tr>
      <w:tr>
        <w:tc>
          <w:tcPr>
            <w:tcW w:type="dxa" w:w="30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Lost/stolen phone</w:t>
            </w:r>
          </w:p>
        </w:tc>
        <w:tc>
          <w:tcPr>
            <w:tcW w:type="dxa" w:w="63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Session revoke, short access token, organizer disable, no full league export on player device</w:t>
            </w:r>
          </w:p>
        </w:tc>
      </w:tr>
      <w:tr>
        <w:tc>
          <w:tcPr>
            <w:tcW w:type="dxa" w:w="30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XSS/token theft</w:t>
            </w:r>
          </w:p>
        </w:tc>
        <w:tc>
          <w:tcPr>
            <w:tcW w:type="dxa" w:w="63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Strict CSP, no third-party scripts, safe rendering, dependency review</w:t>
            </w:r>
          </w:p>
        </w:tc>
      </w:tr>
      <w:tr>
        <w:tc>
          <w:tcPr>
            <w:tcW w:type="dxa" w:w="30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Brute-force username/password</w:t>
            </w:r>
          </w:p>
        </w:tc>
        <w:tc>
          <w:tcPr>
            <w:tcW w:type="dxa" w:w="63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Nondisclosing errors, platform auth limits, rate-limited username resolution, long passphrases</w:t>
            </w:r>
          </w:p>
        </w:tc>
      </w:tr>
      <w:tr>
        <w:tc>
          <w:tcPr>
            <w:tcW w:type="dxa" w:w="30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Replay/duplicate offline writes</w:t>
            </w:r>
          </w:p>
        </w:tc>
        <w:tc>
          <w:tcPr>
            <w:tcW w:type="dxa" w:w="63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UUID idempotency and immutable receipt</w:t>
            </w:r>
          </w:p>
        </w:tc>
      </w:tr>
      <w:tr>
        <w:tc>
          <w:tcPr>
            <w:tcW w:type="dxa" w:w="30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Concurrent edit overwrite</w:t>
            </w:r>
          </w:p>
        </w:tc>
        <w:tc>
          <w:tcPr>
            <w:tcW w:type="dxa" w:w="63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Per-score revision and explicit conflicts</w:t>
            </w:r>
          </w:p>
        </w:tc>
      </w:tr>
      <w:tr>
        <w:tc>
          <w:tcPr>
            <w:tcW w:type="dxa" w:w="30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Privileged key exposure</w:t>
            </w:r>
          </w:p>
        </w:tc>
        <w:tc>
          <w:tcPr>
            <w:tcW w:type="dxa" w:w="63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Edge/CI secret only, secret rotation runbook, never log secrets</w:t>
            </w:r>
          </w:p>
        </w:tc>
      </w:tr>
      <w:tr>
        <w:tc>
          <w:tcPr>
            <w:tcW w:type="dxa" w:w="30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Public leaderboard privacy leak</w:t>
            </w:r>
          </w:p>
        </w:tc>
        <w:tc>
          <w:tcPr>
            <w:tcW w:type="dxa" w:w="63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Event visibility RLS; projections contain only published fields</w:t>
            </w:r>
          </w:p>
        </w:tc>
      </w:tr>
      <w:tr>
        <w:tc>
          <w:tcPr>
            <w:tcW w:type="dxa" w:w="30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Malicious CSV</w:t>
            </w:r>
          </w:p>
        </w:tc>
        <w:tc>
          <w:tcPr>
            <w:tcW w:type="dxa" w:w="63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Staged parse, limits, schema checks, formula neutralization, transactional commit</w:t>
            </w:r>
          </w:p>
        </w:tc>
      </w:tr>
      <w:tr>
        <w:tc>
          <w:tcPr>
            <w:tcW w:type="dxa" w:w="30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Supply-chain compromise</w:t>
            </w:r>
          </w:p>
        </w:tc>
        <w:tc>
          <w:tcPr>
            <w:tcW w:type="dxa" w:w="63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Minimal dependencies, pinned lockfile, signature/license/audit checks</w:t>
            </w:r>
          </w:p>
        </w:tc>
      </w:tr>
      <w:tr>
        <w:tc>
          <w:tcPr>
            <w:tcW w:type="dxa" w:w="30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Vendor outage/free-tier pause</w:t>
            </w:r>
          </w:p>
        </w:tc>
        <w:tc>
          <w:tcPr>
            <w:tcW w:type="dxa" w:w="63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Offline outbox, cached event, pre-event readiness check, export/restore path</w:t>
            </w:r>
          </w:p>
        </w:tc>
      </w:tr>
    </w:tbl>
    <w:p>
      <w:pPr>
        <w:spacing w:after="20"/>
      </w:pPr>
    </w:p>
    <w:p>
      <w:pPr>
        <w:pStyle w:val="Heading2"/>
      </w:pPr>
      <w:r>
        <w:rPr>
          <w:rFonts w:ascii="Calibri" w:hAnsi="Calibri" w:eastAsia="Calibri"/>
          <w:b/>
          <w:color w:val="2E74B5"/>
          <w:sz w:val="26"/>
        </w:rPr>
        <w:t>14.6 Privacy and retention</w:t>
      </w:r>
    </w:p>
    <w:p>
      <w:pPr>
        <w:spacing w:after="120" w:line="300" w:lineRule="auto"/>
      </w:pPr>
      <w:r>
        <w:rPr>
          <w:rFonts w:ascii="Calibri" w:hAnsi="Calibri" w:eastAsia="Calibri"/>
        </w:rPr>
        <w:t>Collect only username, display name, event participation, score, handicap snapshot, and optional push endpoint. Email, phone, birth date, precise location, payment, and contacts are not required. Provide owner export and account deletion/anonymization. Historical competition integrity may require replacing a deleted player's identity with a neutral label rather than removing scores. Default retention: competition records until league deletion; audit seven years or owner-selected policy; error events 30 days; push subscription until revoked/failed 90 days; offline device data until sign-out or 90 days after event.</w:t>
      </w:r>
    </w:p>
    <w:p>
      <w:pPr>
        <w:pStyle w:val="Heading1"/>
      </w:pPr>
      <w:r>
        <w:rPr>
          <w:rFonts w:ascii="Calibri" w:hAnsi="Calibri" w:eastAsia="Calibri"/>
          <w:b/>
          <w:color w:val="2E74B5"/>
          <w:sz w:val="32"/>
        </w:rPr>
        <w:t>15. Notifications</w:t>
      </w:r>
    </w:p>
    <w:p>
      <w:pPr>
        <w:pStyle w:val="Heading2"/>
      </w:pPr>
      <w:r>
        <w:rPr>
          <w:rFonts w:ascii="Calibri" w:hAnsi="Calibri" w:eastAsia="Calibri"/>
          <w:b/>
          <w:color w:val="2E74B5"/>
          <w:sz w:val="26"/>
        </w:rPr>
        <w:t>15.1 Zero-cost channels</w:t>
      </w:r>
    </w:p>
    <w:p>
      <w:pPr>
        <w:pStyle w:val="ListNumber"/>
        <w:spacing w:after="80" w:line="300" w:lineRule="auto"/>
        <w:ind w:left="540" w:hanging="271"/>
        <w:numPr>
          <w:ilvl w:val="0"/>
          <w:numId w:val="22"/>
        </w:numPr>
      </w:pPr>
      <w:r>
        <w:rPr>
          <w:rFonts w:ascii="Calibri" w:hAnsi="Calibri" w:eastAsia="Calibri"/>
          <w:b/>
        </w:rPr>
        <w:t>In-app realtime notices:</w:t>
      </w:r>
      <w:r>
        <w:rPr>
          <w:rFonts w:ascii="Calibri" w:hAnsi="Calibri" w:eastAsia="Calibri"/>
        </w:rPr>
        <w:t xml:space="preserve"> required and free within realtime quota.</w:t>
      </w:r>
    </w:p>
    <w:p>
      <w:pPr>
        <w:pStyle w:val="ListNumber"/>
        <w:spacing w:after="80" w:line="300" w:lineRule="auto"/>
        <w:ind w:left="540" w:hanging="271"/>
        <w:numPr>
          <w:ilvl w:val="0"/>
          <w:numId w:val="22"/>
        </w:numPr>
      </w:pPr>
      <w:r>
        <w:rPr>
          <w:rFonts w:ascii="Calibri" w:hAnsi="Calibri" w:eastAsia="Calibri"/>
          <w:b/>
        </w:rPr>
        <w:t>Web Push:</w:t>
      </w:r>
      <w:r>
        <w:rPr>
          <w:rFonts w:ascii="Calibri" w:hAnsi="Calibri" w:eastAsia="Calibri"/>
        </w:rPr>
        <w:t xml:space="preserve"> optional Phase 2, standards-based, no Apple Developer membership required. On iOS/iPadOS it requires a Home Screen web app and permission requested after a user interaction. [S14]</w:t>
      </w:r>
    </w:p>
    <w:p>
      <w:pPr>
        <w:pStyle w:val="ListNumber"/>
        <w:spacing w:after="80" w:line="300" w:lineRule="auto"/>
        <w:ind w:left="540" w:hanging="271"/>
        <w:numPr>
          <w:ilvl w:val="0"/>
          <w:numId w:val="22"/>
        </w:numPr>
      </w:pPr>
      <w:r>
        <w:rPr>
          <w:rFonts w:ascii="Calibri" w:hAnsi="Calibri" w:eastAsia="Calibri"/>
          <w:b/>
        </w:rPr>
        <w:t>Email/SMS:</w:t>
      </w:r>
      <w:r>
        <w:rPr>
          <w:rFonts w:ascii="Calibri" w:hAnsi="Calibri" w:eastAsia="Calibri"/>
        </w:rPr>
        <w:t xml:space="preserve"> excluded from zero-cost production baseline.</w:t>
      </w:r>
    </w:p>
    <w:p>
      <w:pPr>
        <w:pStyle w:val="Heading2"/>
      </w:pPr>
      <w:r>
        <w:rPr>
          <w:rFonts w:ascii="Calibri" w:hAnsi="Calibri" w:eastAsia="Calibri"/>
          <w:b/>
          <w:color w:val="2E74B5"/>
          <w:sz w:val="26"/>
        </w:rPr>
        <w:t>15.2 Push events</w:t>
      </w:r>
    </w:p>
    <w:p>
      <w:pPr>
        <w:spacing w:after="120" w:line="300" w:lineRule="auto"/>
      </w:pPr>
      <w:r>
        <w:rPr>
          <w:rFonts w:ascii="Calibri" w:hAnsi="Calibri" w:eastAsia="Calibri"/>
        </w:rPr>
        <w:t>Allowed: event published/changed, scoring opening reminder, correction request, scorecard ready to attest, final results. Never send score/handicap details on a lock screen by default. Store user preferences per category. Permission denial must not block app use. Delivery is best effort and must not be used as the only channel for a critical rule change.</w:t>
      </w:r>
    </w:p>
    <w:p>
      <w:pPr>
        <w:pStyle w:val="Heading2"/>
      </w:pPr>
      <w:r>
        <w:rPr>
          <w:rFonts w:ascii="Calibri" w:hAnsi="Calibri" w:eastAsia="Calibri"/>
          <w:b/>
          <w:color w:val="2E74B5"/>
          <w:sz w:val="26"/>
        </w:rPr>
        <w:t>15.3 Push implementation</w:t>
      </w:r>
    </w:p>
    <w:p>
      <w:pPr>
        <w:spacing w:after="120" w:line="300" w:lineRule="auto"/>
      </w:pPr>
      <w:r>
        <w:rPr>
          <w:rFonts w:ascii="Calibri" w:hAnsi="Calibri" w:eastAsia="Calibri"/>
        </w:rPr>
        <w:t>Use standard Push API subscriptions and VAPID. Store endpoint/key material as sensitive. Send through an authenticated Edge Function using a pinned, license-reviewed Deno-compatible implementation. Remove subscriptions on HTTP 404/410. Cap notification fan-out to remain under Edge Function quotas. Scheduled reminders may use Supabase Cron if available on the free project or a GitHub Actions schedule calling a secret endpoint; all behavior must tolerate delayed schedules.</w:t>
      </w:r>
    </w:p>
    <w:p>
      <w:pPr>
        <w:pStyle w:val="Heading1"/>
      </w:pPr>
      <w:r>
        <w:rPr>
          <w:rFonts w:ascii="Calibri" w:hAnsi="Calibri" w:eastAsia="Calibri"/>
          <w:b/>
          <w:color w:val="2E74B5"/>
          <w:sz w:val="32"/>
        </w:rPr>
        <w:t>16. Deployment and CI/CD</w:t>
      </w:r>
    </w:p>
    <w:p>
      <w:pPr>
        <w:pStyle w:val="Heading2"/>
      </w:pPr>
      <w:r>
        <w:rPr>
          <w:rFonts w:ascii="Calibri" w:hAnsi="Calibri" w:eastAsia="Calibri"/>
          <w:b/>
          <w:color w:val="2E74B5"/>
          <w:sz w:val="26"/>
        </w:rPr>
        <w:t>16.1 Local development</w:t>
      </w:r>
    </w:p>
    <w:p>
      <w:pPr>
        <w:pStyle w:val="ListBullet"/>
        <w:spacing w:after="80" w:line="300" w:lineRule="auto"/>
        <w:ind w:left="540" w:hanging="271"/>
        <w:numPr>
          <w:ilvl w:val="0"/>
          <w:numId w:val="10"/>
        </w:numPr>
      </w:pPr>
      <w:r>
        <w:rPr>
          <w:rFonts w:ascii="Calibri" w:hAnsi="Calibri" w:eastAsia="Calibri"/>
        </w:rPr>
        <w:t>Node 24 LTS.</w:t>
      </w:r>
    </w:p>
    <w:p>
      <w:pPr>
        <w:pStyle w:val="ListBullet"/>
        <w:spacing w:after="80" w:line="300" w:lineRule="auto"/>
        <w:ind w:left="540" w:hanging="271"/>
        <w:numPr>
          <w:ilvl w:val="0"/>
          <w:numId w:val="10"/>
        </w:numPr>
      </w:pPr>
      <w:r>
        <w:rPr>
          <w:rFonts w:ascii="Calibri" w:hAnsi="Calibri" w:eastAsia="Calibri"/>
        </w:rPr>
        <w:t xml:space="preserve">npm workspaces and committed </w:t>
      </w:r>
      <w:r>
        <w:rPr>
          <w:rFonts w:ascii="Consolas" w:hAnsi="Consolas" w:eastAsia="Consolas"/>
          <w:color w:val="1F4D78"/>
          <w:sz w:val="21"/>
        </w:rPr>
        <w:t>package-lock.json</w:t>
      </w:r>
      <w:r>
        <w:rPr>
          <w:rFonts w:ascii="Calibri" w:hAnsi="Calibri" w:eastAsia="Calibri"/>
        </w:rPr>
        <w:t>.</w:t>
      </w:r>
    </w:p>
    <w:p>
      <w:pPr>
        <w:pStyle w:val="ListBullet"/>
        <w:spacing w:after="80" w:line="300" w:lineRule="auto"/>
        <w:ind w:left="540" w:hanging="271"/>
        <w:numPr>
          <w:ilvl w:val="0"/>
          <w:numId w:val="10"/>
        </w:numPr>
      </w:pPr>
      <w:r>
        <w:rPr>
          <w:rFonts w:ascii="Calibri" w:hAnsi="Calibri" w:eastAsia="Calibri"/>
        </w:rPr>
        <w:t>Supabase CLI with local containers. Use an open-source container runtime such as Podman, Docker Engine, or Colima-compatible tooling; do not require a paid desktop license.</w:t>
      </w:r>
    </w:p>
    <w:p>
      <w:pPr>
        <w:pStyle w:val="ListBullet"/>
        <w:spacing w:after="80" w:line="300" w:lineRule="auto"/>
        <w:ind w:left="540" w:hanging="271"/>
        <w:numPr>
          <w:ilvl w:val="0"/>
          <w:numId w:val="10"/>
        </w:numPr>
      </w:pPr>
      <w:r>
        <w:rPr>
          <w:rFonts w:ascii="Calibri" w:hAnsi="Calibri" w:eastAsia="Calibri"/>
        </w:rPr>
        <w:t>Local environment uses synthetic data only and Mailpit for any auth-flow test.</w:t>
      </w:r>
    </w:p>
    <w:p>
      <w:pPr>
        <w:pStyle w:val="ListBullet"/>
        <w:spacing w:after="80" w:line="300" w:lineRule="auto"/>
        <w:ind w:left="540" w:hanging="271"/>
        <w:numPr>
          <w:ilvl w:val="0"/>
          <w:numId w:val="10"/>
        </w:numPr>
      </w:pPr>
      <w:r>
        <w:rPr>
          <w:rFonts w:ascii="Calibri" w:hAnsi="Calibri" w:eastAsia="Calibri"/>
        </w:rPr>
        <w:t>One command each for install, local backend start, seed, web start, test, and production build.</w:t>
      </w:r>
    </w:p>
    <w:p>
      <w:pPr>
        <w:pStyle w:val="Heading2"/>
      </w:pPr>
      <w:r>
        <w:rPr>
          <w:rFonts w:ascii="Calibri" w:hAnsi="Calibri" w:eastAsia="Calibri"/>
          <w:b/>
          <w:color w:val="2E74B5"/>
          <w:sz w:val="26"/>
        </w:rPr>
        <w:t>16.2 Branching and releases</w:t>
      </w:r>
    </w:p>
    <w:p>
      <w:pPr>
        <w:spacing w:after="120" w:line="300" w:lineRule="auto"/>
      </w:pPr>
      <w:r>
        <w:rPr>
          <w:rFonts w:ascii="Calibri" w:hAnsi="Calibri" w:eastAsia="Calibri"/>
        </w:rPr>
        <w:t xml:space="preserve">Use protected </w:t>
      </w:r>
      <w:r>
        <w:rPr>
          <w:rFonts w:ascii="Consolas" w:hAnsi="Consolas" w:eastAsia="Consolas"/>
          <w:color w:val="1F4D78"/>
          <w:sz w:val="21"/>
        </w:rPr>
        <w:t>main</w:t>
      </w:r>
      <w:r>
        <w:rPr>
          <w:rFonts w:ascii="Calibri" w:hAnsi="Calibri" w:eastAsia="Calibri"/>
        </w:rPr>
        <w:t>, short-lived feature branches, pull requests, required CI, and semantic release tags. At least one owner-approved review is required for scoring, RLS, migration, auth, or cost configuration changes.</w:t>
      </w:r>
    </w:p>
    <w:p>
      <w:pPr>
        <w:pStyle w:val="Heading2"/>
      </w:pPr>
      <w:r>
        <w:rPr>
          <w:rFonts w:ascii="Calibri" w:hAnsi="Calibri" w:eastAsia="Calibri"/>
          <w:b/>
          <w:color w:val="2E74B5"/>
          <w:sz w:val="26"/>
        </w:rPr>
        <w:t>16.3 Pull-request CI</w:t>
      </w:r>
    </w:p>
    <w:p>
      <w:pPr>
        <w:spacing w:after="120" w:line="300" w:lineRule="auto"/>
      </w:pPr>
      <w:r>
        <w:rPr>
          <w:rFonts w:ascii="Calibri" w:hAnsi="Calibri" w:eastAsia="Calibri"/>
        </w:rPr>
        <w:t>Run on a public GitHub repository so standard Actions runners remain free. [S08]</w:t>
      </w:r>
    </w:p>
    <w:p>
      <w:pPr>
        <w:pStyle w:val="ListNumber"/>
        <w:spacing w:after="80" w:line="300" w:lineRule="auto"/>
        <w:ind w:left="540" w:hanging="271"/>
        <w:numPr>
          <w:ilvl w:val="0"/>
          <w:numId w:val="23"/>
        </w:numPr>
      </w:pPr>
      <w:r>
        <w:rPr>
          <w:rFonts w:ascii="Calibri" w:hAnsi="Calibri" w:eastAsia="Calibri"/>
        </w:rPr>
        <w:t>Clean install from lockfile.</w:t>
      </w:r>
    </w:p>
    <w:p>
      <w:pPr>
        <w:pStyle w:val="ListNumber"/>
        <w:spacing w:after="80" w:line="300" w:lineRule="auto"/>
        <w:ind w:left="540" w:hanging="271"/>
        <w:numPr>
          <w:ilvl w:val="0"/>
          <w:numId w:val="23"/>
        </w:numPr>
      </w:pPr>
      <w:r>
        <w:rPr>
          <w:rFonts w:ascii="Calibri" w:hAnsi="Calibri" w:eastAsia="Calibri"/>
        </w:rPr>
        <w:t>Dependency license/provenance/audit checks.</w:t>
      </w:r>
    </w:p>
    <w:p>
      <w:pPr>
        <w:pStyle w:val="ListNumber"/>
        <w:spacing w:after="80" w:line="300" w:lineRule="auto"/>
        <w:ind w:left="540" w:hanging="271"/>
        <w:numPr>
          <w:ilvl w:val="0"/>
          <w:numId w:val="23"/>
        </w:numPr>
      </w:pPr>
      <w:r>
        <w:rPr>
          <w:rFonts w:ascii="Calibri" w:hAnsi="Calibri" w:eastAsia="Calibri"/>
        </w:rPr>
        <w:t>Format and lint.</w:t>
      </w:r>
    </w:p>
    <w:p>
      <w:pPr>
        <w:pStyle w:val="ListNumber"/>
        <w:spacing w:after="80" w:line="300" w:lineRule="auto"/>
        <w:ind w:left="540" w:hanging="271"/>
        <w:numPr>
          <w:ilvl w:val="0"/>
          <w:numId w:val="23"/>
        </w:numPr>
      </w:pPr>
      <w:r>
        <w:rPr>
          <w:rFonts w:ascii="Calibri" w:hAnsi="Calibri" w:eastAsia="Calibri"/>
        </w:rPr>
        <w:t>Type check.</w:t>
      </w:r>
    </w:p>
    <w:p>
      <w:pPr>
        <w:pStyle w:val="ListNumber"/>
        <w:spacing w:after="80" w:line="300" w:lineRule="auto"/>
        <w:ind w:left="540" w:hanging="271"/>
        <w:numPr>
          <w:ilvl w:val="0"/>
          <w:numId w:val="23"/>
        </w:numPr>
      </w:pPr>
      <w:r>
        <w:rPr>
          <w:rFonts w:ascii="Calibri" w:hAnsi="Calibri" w:eastAsia="Calibri"/>
        </w:rPr>
        <w:t>Unit and property tests with coverage.</w:t>
      </w:r>
    </w:p>
    <w:p>
      <w:pPr>
        <w:pStyle w:val="ListNumber"/>
        <w:spacing w:after="80" w:line="300" w:lineRule="auto"/>
        <w:ind w:left="540" w:hanging="271"/>
        <w:numPr>
          <w:ilvl w:val="0"/>
          <w:numId w:val="23"/>
        </w:numPr>
      </w:pPr>
      <w:r>
        <w:rPr>
          <w:rFonts w:ascii="Calibri" w:hAnsi="Calibri" w:eastAsia="Calibri"/>
        </w:rPr>
        <w:t>Start local Supabase; reset and apply migrations/seed.</w:t>
      </w:r>
    </w:p>
    <w:p>
      <w:pPr>
        <w:pStyle w:val="ListNumber"/>
        <w:spacing w:after="80" w:line="300" w:lineRule="auto"/>
        <w:ind w:left="540" w:hanging="271"/>
        <w:numPr>
          <w:ilvl w:val="0"/>
          <w:numId w:val="23"/>
        </w:numPr>
      </w:pPr>
      <w:r>
        <w:rPr>
          <w:rFonts w:ascii="Calibri" w:hAnsi="Calibri" w:eastAsia="Calibri"/>
        </w:rPr>
        <w:t>Database constraints, functions, and RLS tests.</w:t>
      </w:r>
    </w:p>
    <w:p>
      <w:pPr>
        <w:pStyle w:val="ListNumber"/>
        <w:spacing w:after="80" w:line="300" w:lineRule="auto"/>
        <w:ind w:left="540" w:hanging="271"/>
        <w:numPr>
          <w:ilvl w:val="0"/>
          <w:numId w:val="23"/>
        </w:numPr>
      </w:pPr>
      <w:r>
        <w:rPr>
          <w:rFonts w:ascii="Calibri" w:hAnsi="Calibri" w:eastAsia="Calibri"/>
        </w:rPr>
        <w:t>Edge Function integration tests.</w:t>
      </w:r>
    </w:p>
    <w:p>
      <w:pPr>
        <w:pStyle w:val="ListNumber"/>
        <w:spacing w:after="80" w:line="300" w:lineRule="auto"/>
        <w:ind w:left="540" w:hanging="271"/>
        <w:numPr>
          <w:ilvl w:val="0"/>
          <w:numId w:val="23"/>
        </w:numPr>
      </w:pPr>
      <w:r>
        <w:rPr>
          <w:rFonts w:ascii="Calibri" w:hAnsi="Calibri" w:eastAsia="Calibri"/>
        </w:rPr>
        <w:t>Production web build and bundle-budget check.</w:t>
      </w:r>
    </w:p>
    <w:p>
      <w:pPr>
        <w:pStyle w:val="ListNumber"/>
        <w:spacing w:after="80" w:line="300" w:lineRule="auto"/>
        <w:ind w:left="540" w:hanging="271"/>
        <w:numPr>
          <w:ilvl w:val="0"/>
          <w:numId w:val="23"/>
        </w:numPr>
      </w:pPr>
      <w:r>
        <w:rPr>
          <w:rFonts w:ascii="Calibri" w:hAnsi="Calibri" w:eastAsia="Calibri"/>
        </w:rPr>
        <w:t>Playwright smoke in Chromium; scheduled/full suite adds Firefox and WebKit.</w:t>
      </w:r>
    </w:p>
    <w:p>
      <w:pPr>
        <w:pStyle w:val="ListNumber"/>
        <w:spacing w:after="80" w:line="300" w:lineRule="auto"/>
        <w:ind w:left="540" w:hanging="271"/>
        <w:numPr>
          <w:ilvl w:val="0"/>
          <w:numId w:val="23"/>
        </w:numPr>
      </w:pPr>
      <w:r>
        <w:rPr>
          <w:rFonts w:ascii="Calibri" w:hAnsi="Calibri" w:eastAsia="Calibri"/>
        </w:rPr>
        <w:t>axe automated accessibility checks.</w:t>
      </w:r>
    </w:p>
    <w:p>
      <w:pPr>
        <w:pStyle w:val="Heading2"/>
      </w:pPr>
      <w:r>
        <w:rPr>
          <w:rFonts w:ascii="Calibri" w:hAnsi="Calibri" w:eastAsia="Calibri"/>
          <w:b/>
          <w:color w:val="2E74B5"/>
          <w:sz w:val="26"/>
        </w:rPr>
        <w:t>16.4 Production deployment order</w:t>
      </w:r>
    </w:p>
    <w:p>
      <w:pPr>
        <w:pStyle w:val="ListNumber"/>
        <w:spacing w:after="80" w:line="300" w:lineRule="auto"/>
        <w:ind w:left="540" w:hanging="271"/>
        <w:numPr>
          <w:ilvl w:val="0"/>
          <w:numId w:val="24"/>
        </w:numPr>
      </w:pPr>
      <w:r>
        <w:rPr>
          <w:rFonts w:ascii="Calibri" w:hAnsi="Calibri" w:eastAsia="Calibri"/>
        </w:rPr>
        <w:t>Manual production approval by owner/admin.</w:t>
      </w:r>
    </w:p>
    <w:p>
      <w:pPr>
        <w:pStyle w:val="ListNumber"/>
        <w:spacing w:after="80" w:line="300" w:lineRule="auto"/>
        <w:ind w:left="540" w:hanging="271"/>
        <w:numPr>
          <w:ilvl w:val="0"/>
          <w:numId w:val="24"/>
        </w:numPr>
      </w:pPr>
      <w:r>
        <w:rPr>
          <w:rFonts w:ascii="Calibri" w:hAnsi="Calibri" w:eastAsia="Calibri"/>
        </w:rPr>
        <w:t>Verify database backup completed and free-tier quota dashboard is healthy.</w:t>
      </w:r>
    </w:p>
    <w:p>
      <w:pPr>
        <w:pStyle w:val="ListNumber"/>
        <w:spacing w:after="80" w:line="300" w:lineRule="auto"/>
        <w:ind w:left="540" w:hanging="271"/>
        <w:numPr>
          <w:ilvl w:val="0"/>
          <w:numId w:val="24"/>
        </w:numPr>
      </w:pPr>
      <w:r>
        <w:rPr>
          <w:rFonts w:ascii="Calibri" w:hAnsi="Calibri" w:eastAsia="Calibri"/>
        </w:rPr>
        <w:t xml:space="preserve">Apply backward-compatible </w:t>
      </w:r>
      <w:r>
        <w:rPr>
          <w:rFonts w:ascii="Calibri" w:hAnsi="Calibri" w:eastAsia="Calibri"/>
          <w:b/>
        </w:rPr>
        <w:t>expand</w:t>
      </w:r>
      <w:r>
        <w:rPr>
          <w:rFonts w:ascii="Calibri" w:hAnsi="Calibri" w:eastAsia="Calibri"/>
        </w:rPr>
        <w:t xml:space="preserve"> migrations using Supabase CLI.</w:t>
      </w:r>
    </w:p>
    <w:p>
      <w:pPr>
        <w:pStyle w:val="ListNumber"/>
        <w:spacing w:after="80" w:line="300" w:lineRule="auto"/>
        <w:ind w:left="540" w:hanging="271"/>
        <w:numPr>
          <w:ilvl w:val="0"/>
          <w:numId w:val="24"/>
        </w:numPr>
      </w:pPr>
      <w:r>
        <w:rPr>
          <w:rFonts w:ascii="Calibri" w:hAnsi="Calibri" w:eastAsia="Calibri"/>
        </w:rPr>
        <w:t>Deploy Edge Functions compatible with old and new clients.</w:t>
      </w:r>
    </w:p>
    <w:p>
      <w:pPr>
        <w:pStyle w:val="ListNumber"/>
        <w:spacing w:after="80" w:line="300" w:lineRule="auto"/>
        <w:ind w:left="540" w:hanging="271"/>
        <w:numPr>
          <w:ilvl w:val="0"/>
          <w:numId w:val="24"/>
        </w:numPr>
      </w:pPr>
      <w:r>
        <w:rPr>
          <w:rFonts w:ascii="Calibri" w:hAnsi="Calibri" w:eastAsia="Calibri"/>
        </w:rPr>
        <w:t>Run production smoke/health checks.</w:t>
      </w:r>
    </w:p>
    <w:p>
      <w:pPr>
        <w:pStyle w:val="ListNumber"/>
        <w:spacing w:after="80" w:line="300" w:lineRule="auto"/>
        <w:ind w:left="540" w:hanging="271"/>
        <w:numPr>
          <w:ilvl w:val="0"/>
          <w:numId w:val="24"/>
        </w:numPr>
      </w:pPr>
      <w:r>
        <w:rPr>
          <w:rFonts w:ascii="Calibri" w:hAnsi="Calibri" w:eastAsia="Calibri"/>
        </w:rPr>
        <w:t>Build and upload the static web bundle to Cloudflare Pages using a scoped token.</w:t>
      </w:r>
    </w:p>
    <w:p>
      <w:pPr>
        <w:pStyle w:val="ListNumber"/>
        <w:spacing w:after="80" w:line="300" w:lineRule="auto"/>
        <w:ind w:left="540" w:hanging="271"/>
        <w:numPr>
          <w:ilvl w:val="0"/>
          <w:numId w:val="24"/>
        </w:numPr>
      </w:pPr>
      <w:r>
        <w:rPr>
          <w:rFonts w:ascii="Calibri" w:hAnsi="Calibri" w:eastAsia="Calibri"/>
        </w:rPr>
        <w:t>Verify sign-in, event read, synthetic score mutation in a designated test event, projection, realtime, offline shell, and headers.</w:t>
      </w:r>
    </w:p>
    <w:p>
      <w:pPr>
        <w:pStyle w:val="ListNumber"/>
        <w:spacing w:after="80" w:line="300" w:lineRule="auto"/>
        <w:ind w:left="540" w:hanging="271"/>
        <w:numPr>
          <w:ilvl w:val="0"/>
          <w:numId w:val="24"/>
        </w:numPr>
      </w:pPr>
      <w:r>
        <w:rPr>
          <w:rFonts w:ascii="Calibri" w:hAnsi="Calibri" w:eastAsia="Calibri"/>
        </w:rPr>
        <w:t>Tag release and record app/schema/engine versions.</w:t>
      </w:r>
    </w:p>
    <w:p>
      <w:pPr>
        <w:pStyle w:val="ListNumber"/>
        <w:spacing w:after="80" w:line="300" w:lineRule="auto"/>
        <w:ind w:left="540" w:hanging="271"/>
        <w:numPr>
          <w:ilvl w:val="0"/>
          <w:numId w:val="24"/>
        </w:numPr>
      </w:pPr>
      <w:r>
        <w:rPr>
          <w:rFonts w:ascii="Calibri" w:hAnsi="Calibri" w:eastAsia="Calibri"/>
        </w:rPr>
        <w:t xml:space="preserve">Perform destructive </w:t>
      </w:r>
      <w:r>
        <w:rPr>
          <w:rFonts w:ascii="Calibri" w:hAnsi="Calibri" w:eastAsia="Calibri"/>
          <w:b/>
        </w:rPr>
        <w:t>contract</w:t>
      </w:r>
      <w:r>
        <w:rPr>
          <w:rFonts w:ascii="Calibri" w:hAnsi="Calibri" w:eastAsia="Calibri"/>
        </w:rPr>
        <w:t xml:space="preserve"> migration only in a later release after old clients are no longer accepted.</w:t>
      </w:r>
    </w:p>
    <w:p>
      <w:pPr>
        <w:pStyle w:val="Heading2"/>
      </w:pPr>
      <w:r>
        <w:rPr>
          <w:rFonts w:ascii="Calibri" w:hAnsi="Calibri" w:eastAsia="Calibri"/>
          <w:b/>
          <w:color w:val="2E74B5"/>
          <w:sz w:val="26"/>
        </w:rPr>
        <w:t>16.5 Rollback</w:t>
      </w:r>
    </w:p>
    <w:p>
      <w:pPr>
        <w:spacing w:after="120" w:line="300" w:lineRule="auto"/>
      </w:pPr>
      <w:r>
        <w:rPr>
          <w:rFonts w:ascii="Calibri" w:hAnsi="Calibri" w:eastAsia="Calibri"/>
        </w:rPr>
        <w:t>Frontend rollback deploys the previous immutable bundle. Edge Functions keep the previous version artifact and support rollback. Database migrations are forward-fix by default; every migration documents reversal/compatibility. Never drop or rewrite scoring columns in the same release that stops writing them. If a scoring defect is found, close scoring if necessary, preserve raw facts, deploy a corrected versioned engine, rebuild projections, and record the recalculation audit.</w:t>
      </w:r>
    </w:p>
    <w:p>
      <w:pPr>
        <w:pStyle w:val="Heading2"/>
      </w:pPr>
      <w:r>
        <w:rPr>
          <w:rFonts w:ascii="Calibri" w:hAnsi="Calibri" w:eastAsia="Calibri"/>
          <w:b/>
          <w:color w:val="2E74B5"/>
          <w:sz w:val="26"/>
        </w:rPr>
        <w:t>16.6 Cloudflare Pages profile</w:t>
      </w:r>
    </w:p>
    <w:p>
      <w:pPr>
        <w:spacing w:after="120" w:line="300" w:lineRule="auto"/>
      </w:pPr>
      <w:r>
        <w:rPr>
          <w:rFonts w:ascii="Calibri" w:hAnsi="Calibri" w:eastAsia="Calibri"/>
        </w:rPr>
        <w:t xml:space="preserve">Use the free </w:t>
      </w:r>
      <w:r>
        <w:rPr>
          <w:rFonts w:ascii="Consolas" w:hAnsi="Consolas" w:eastAsia="Consolas"/>
          <w:color w:val="1F4D78"/>
          <w:sz w:val="21"/>
        </w:rPr>
        <w:t>pages.dev</w:t>
      </w:r>
      <w:r>
        <w:rPr>
          <w:rFonts w:ascii="Calibri" w:hAnsi="Calibri" w:eastAsia="Calibri"/>
        </w:rPr>
        <w:t xml:space="preserve"> hostname, no custom domain, static assets only, and no Pages Functions. Current Free-plan documentation lists 500 builds/month, one concurrent build, 20,000 files, and 25 MiB maximum per asset; the app must remain far below these. [S07]</w:t>
      </w:r>
    </w:p>
    <w:p>
      <w:pPr>
        <w:pStyle w:val="Heading1"/>
      </w:pPr>
      <w:r>
        <w:rPr>
          <w:rFonts w:ascii="Calibri" w:hAnsi="Calibri" w:eastAsia="Calibri"/>
          <w:b/>
          <w:color w:val="2E74B5"/>
          <w:sz w:val="32"/>
        </w:rPr>
        <w:t>17. Operations, Observability, Backups, and Support</w:t>
      </w:r>
    </w:p>
    <w:p>
      <w:pPr>
        <w:pStyle w:val="Heading2"/>
      </w:pPr>
      <w:r>
        <w:rPr>
          <w:rFonts w:ascii="Calibri" w:hAnsi="Calibri" w:eastAsia="Calibri"/>
          <w:b/>
          <w:color w:val="2E74B5"/>
          <w:sz w:val="26"/>
        </w:rPr>
        <w:t>17.1 Observability without paid telemetry</w:t>
      </w:r>
    </w:p>
    <w:p>
      <w:pPr>
        <w:pStyle w:val="ListBullet"/>
        <w:spacing w:after="80" w:line="300" w:lineRule="auto"/>
        <w:ind w:left="540" w:hanging="271"/>
        <w:numPr>
          <w:ilvl w:val="0"/>
          <w:numId w:val="10"/>
        </w:numPr>
      </w:pPr>
      <w:r>
        <w:rPr>
          <w:rFonts w:ascii="Calibri" w:hAnsi="Calibri" w:eastAsia="Calibri"/>
        </w:rPr>
        <w:t>Structured correlation IDs from client mutation through Edge Function and database audit.</w:t>
      </w:r>
    </w:p>
    <w:p>
      <w:pPr>
        <w:pStyle w:val="ListBullet"/>
        <w:spacing w:after="80" w:line="300" w:lineRule="auto"/>
        <w:ind w:left="540" w:hanging="271"/>
        <w:numPr>
          <w:ilvl w:val="0"/>
          <w:numId w:val="10"/>
        </w:numPr>
      </w:pPr>
      <w:r>
        <w:rPr>
          <w:rFonts w:ascii="Calibri" w:hAnsi="Calibri" w:eastAsia="Calibri"/>
        </w:rPr>
        <w:t>Supabase platform logs for short-term debugging; current Free plan retains API/database logs for one day and provides no metrics endpoint. [S01]</w:t>
      </w:r>
    </w:p>
    <w:p>
      <w:pPr>
        <w:pStyle w:val="ListBullet"/>
        <w:spacing w:after="80" w:line="300" w:lineRule="auto"/>
        <w:ind w:left="540" w:hanging="271"/>
        <w:numPr>
          <w:ilvl w:val="0"/>
          <w:numId w:val="10"/>
        </w:numPr>
      </w:pPr>
      <w:r>
        <w:rPr>
          <w:rFonts w:ascii="Calibri" w:hAnsi="Calibri" w:eastAsia="Calibri"/>
        </w:rPr>
        <w:t xml:space="preserve">Sanitized, rate-limited </w:t>
      </w:r>
      <w:r>
        <w:rPr>
          <w:rFonts w:ascii="Consolas" w:hAnsi="Consolas" w:eastAsia="Consolas"/>
          <w:color w:val="1F4D78"/>
          <w:sz w:val="21"/>
        </w:rPr>
        <w:t>app_error_events</w:t>
      </w:r>
      <w:r>
        <w:rPr>
          <w:rFonts w:ascii="Calibri" w:hAnsi="Calibri" w:eastAsia="Calibri"/>
        </w:rPr>
        <w:t xml:space="preserve"> aggregates for 30-day trends.</w:t>
      </w:r>
    </w:p>
    <w:p>
      <w:pPr>
        <w:pStyle w:val="ListBullet"/>
        <w:spacing w:after="80" w:line="300" w:lineRule="auto"/>
        <w:ind w:left="540" w:hanging="271"/>
        <w:numPr>
          <w:ilvl w:val="0"/>
          <w:numId w:val="10"/>
        </w:numPr>
      </w:pPr>
      <w:r>
        <w:rPr>
          <w:rFonts w:ascii="Calibri" w:hAnsi="Calibri" w:eastAsia="Calibri"/>
        </w:rPr>
        <w:t>Client Error Boundary with user-copyable incident code.</w:t>
      </w:r>
    </w:p>
    <w:p>
      <w:pPr>
        <w:pStyle w:val="ListBullet"/>
        <w:spacing w:after="80" w:line="300" w:lineRule="auto"/>
        <w:ind w:left="540" w:hanging="271"/>
        <w:numPr>
          <w:ilvl w:val="0"/>
          <w:numId w:val="10"/>
        </w:numPr>
      </w:pPr>
      <w:r>
        <w:rPr>
          <w:rFonts w:ascii="Calibri" w:hAnsi="Calibri" w:eastAsia="Calibri"/>
        </w:rPr>
        <w:t>Operations screen: app/schema/engine version, latest event/projection revision lag, recent error counts, last backup, quota checklist, and project pause warning.</w:t>
      </w:r>
    </w:p>
    <w:p>
      <w:pPr>
        <w:pStyle w:val="ListBullet"/>
        <w:spacing w:after="80" w:line="300" w:lineRule="auto"/>
        <w:ind w:left="540" w:hanging="271"/>
        <w:numPr>
          <w:ilvl w:val="0"/>
          <w:numId w:val="10"/>
        </w:numPr>
      </w:pPr>
      <w:r>
        <w:rPr>
          <w:rFonts w:ascii="Calibri" w:hAnsi="Calibri" w:eastAsia="Calibri"/>
        </w:rPr>
        <w:t>Cloudflare built-in traffic analytics MAY be used if available without trackers or paid features.</w:t>
      </w:r>
    </w:p>
    <w:p>
      <w:pPr>
        <w:pStyle w:val="ListBullet"/>
        <w:spacing w:after="80" w:line="300" w:lineRule="auto"/>
        <w:ind w:left="540" w:hanging="271"/>
        <w:numPr>
          <w:ilvl w:val="0"/>
          <w:numId w:val="10"/>
        </w:numPr>
      </w:pPr>
      <w:r>
        <w:rPr>
          <w:rFonts w:ascii="Calibri" w:hAnsi="Calibri" w:eastAsia="Calibri"/>
        </w:rPr>
        <w:t>No Sentry, Datadog, Logtail, or paid uptime monitor in the zero-cost baseline.</w:t>
      </w:r>
    </w:p>
    <w:p>
      <w:pPr>
        <w:pStyle w:val="Heading2"/>
      </w:pPr>
      <w:r>
        <w:rPr>
          <w:rFonts w:ascii="Calibri" w:hAnsi="Calibri" w:eastAsia="Calibri"/>
          <w:b/>
          <w:color w:val="2E74B5"/>
          <w:sz w:val="26"/>
        </w:rPr>
        <w:t>17.2 Health checks</w:t>
      </w:r>
    </w:p>
    <w:p>
      <w:pPr>
        <w:spacing w:after="120" w:line="300" w:lineRule="auto"/>
      </w:pPr>
      <w:r>
        <w:rPr>
          <w:rFonts w:ascii="Consolas" w:hAnsi="Consolas" w:eastAsia="Consolas"/>
          <w:color w:val="1F4D78"/>
          <w:sz w:val="21"/>
        </w:rPr>
        <w:t>health</w:t>
      </w:r>
      <w:r>
        <w:rPr>
          <w:rFonts w:ascii="Calibri" w:hAnsi="Calibri" w:eastAsia="Calibri"/>
        </w:rPr>
        <w:t xml:space="preserve"> reports </w:t>
      </w:r>
      <w:r>
        <w:rPr>
          <w:rFonts w:ascii="Consolas" w:hAnsi="Consolas" w:eastAsia="Consolas"/>
          <w:color w:val="1F4D78"/>
          <w:sz w:val="21"/>
        </w:rPr>
        <w:t>ok</w:t>
      </w:r>
      <w:r>
        <w:rPr>
          <w:rFonts w:ascii="Calibri" w:hAnsi="Calibri" w:eastAsia="Calibri"/>
        </w:rPr>
        <w:t xml:space="preserve">, </w:t>
      </w:r>
      <w:r>
        <w:rPr>
          <w:rFonts w:ascii="Consolas" w:hAnsi="Consolas" w:eastAsia="Consolas"/>
          <w:color w:val="1F4D78"/>
          <w:sz w:val="21"/>
        </w:rPr>
        <w:t>degraded</w:t>
      </w:r>
      <w:r>
        <w:rPr>
          <w:rFonts w:ascii="Calibri" w:hAnsi="Calibri" w:eastAsia="Calibri"/>
        </w:rPr>
        <w:t xml:space="preserve">, or </w:t>
      </w:r>
      <w:r>
        <w:rPr>
          <w:rFonts w:ascii="Consolas" w:hAnsi="Consolas" w:eastAsia="Consolas"/>
          <w:color w:val="1F4D78"/>
          <w:sz w:val="21"/>
        </w:rPr>
        <w:t>unavailable</w:t>
      </w:r>
      <w:r>
        <w:rPr>
          <w:rFonts w:ascii="Calibri" w:hAnsi="Calibri" w:eastAsia="Calibri"/>
        </w:rPr>
        <w:t xml:space="preserve"> for static app version, Auth reachability, database read, Edge Function version, and projection lag. It never exposes secrets, SQL versions beyond a safe schema number, or league data. Organizer operations performs a write/read/delete test only in a designated synthetic event.</w:t>
      </w:r>
    </w:p>
    <w:p>
      <w:pPr>
        <w:pStyle w:val="Heading2"/>
      </w:pPr>
      <w:r>
        <w:rPr>
          <w:rFonts w:ascii="Calibri" w:hAnsi="Calibri" w:eastAsia="Calibri"/>
          <w:b/>
          <w:color w:val="2E74B5"/>
          <w:sz w:val="26"/>
        </w:rPr>
        <w:t>17.3 Free-plan pause readiness</w:t>
      </w:r>
    </w:p>
    <w:p>
      <w:pPr>
        <w:spacing w:after="120" w:line="300" w:lineRule="auto"/>
      </w:pPr>
      <w:r>
        <w:rPr>
          <w:rFonts w:ascii="Calibri" w:hAnsi="Calibri" w:eastAsia="Calibri"/>
        </w:rPr>
        <w:t>Supabase states that free projects may pause after one week of low activity and lack downloadable managed backups. [S03] Do not use artificial keep-alive traffic to evade provider policy. Instead:</w:t>
      </w:r>
    </w:p>
    <w:p>
      <w:pPr>
        <w:pStyle w:val="ListBullet"/>
        <w:spacing w:after="80" w:line="300" w:lineRule="auto"/>
        <w:ind w:left="540" w:hanging="271"/>
        <w:numPr>
          <w:ilvl w:val="0"/>
          <w:numId w:val="10"/>
        </w:numPr>
      </w:pPr>
      <w:r>
        <w:rPr>
          <w:rFonts w:ascii="Calibri" w:hAnsi="Calibri" w:eastAsia="Calibri"/>
        </w:rPr>
        <w:t>24-48 hours before every event, an organizer opens the app/dashboard, restores the project if paused, and runs the readiness checklist.</w:t>
      </w:r>
    </w:p>
    <w:p>
      <w:pPr>
        <w:pStyle w:val="ListBullet"/>
        <w:spacing w:after="80" w:line="300" w:lineRule="auto"/>
        <w:ind w:left="540" w:hanging="271"/>
        <w:numPr>
          <w:ilvl w:val="0"/>
          <w:numId w:val="10"/>
        </w:numPr>
      </w:pPr>
      <w:r>
        <w:rPr>
          <w:rFonts w:ascii="Calibri" w:hAnsi="Calibri" w:eastAsia="Calibri"/>
        </w:rPr>
        <w:t>Cache the event on scoring devices before tee-off.</w:t>
      </w:r>
    </w:p>
    <w:p>
      <w:pPr>
        <w:pStyle w:val="ListBullet"/>
        <w:spacing w:after="80" w:line="300" w:lineRule="auto"/>
        <w:ind w:left="540" w:hanging="271"/>
        <w:numPr>
          <w:ilvl w:val="0"/>
          <w:numId w:val="10"/>
        </w:numPr>
      </w:pPr>
      <w:r>
        <w:rPr>
          <w:rFonts w:ascii="Calibri" w:hAnsi="Calibri" w:eastAsia="Calibri"/>
        </w:rPr>
        <w:t>Keep a printable/exported group list and blank score sheet.</w:t>
      </w:r>
    </w:p>
    <w:p>
      <w:pPr>
        <w:pStyle w:val="ListBullet"/>
        <w:spacing w:after="80" w:line="300" w:lineRule="auto"/>
        <w:ind w:left="540" w:hanging="271"/>
        <w:numPr>
          <w:ilvl w:val="0"/>
          <w:numId w:val="10"/>
        </w:numPr>
      </w:pPr>
      <w:r>
        <w:rPr>
          <w:rFonts w:ascii="Calibri" w:hAnsi="Calibri" w:eastAsia="Calibri"/>
        </w:rPr>
        <w:t>Accept that an unannounced first use after a long off-season may need manual restore time.</w:t>
      </w:r>
    </w:p>
    <w:p>
      <w:pPr>
        <w:pStyle w:val="Heading2"/>
      </w:pPr>
      <w:r>
        <w:rPr>
          <w:rFonts w:ascii="Calibri" w:hAnsi="Calibri" w:eastAsia="Calibri"/>
          <w:b/>
          <w:color w:val="2E74B5"/>
          <w:sz w:val="26"/>
        </w:rPr>
        <w:t>17.4 Backup design</w:t>
      </w:r>
    </w:p>
    <w:p>
      <w:pPr>
        <w:spacing w:after="120" w:line="300" w:lineRule="auto"/>
      </w:pPr>
      <w:r>
        <w:rPr>
          <w:rFonts w:ascii="Calibri" w:hAnsi="Calibri" w:eastAsia="Calibri"/>
        </w:rPr>
        <w:t>Managed automatic backups are not included on Supabase Free, so the project implements its own logical backups:</w:t>
      </w:r>
    </w:p>
    <w:p>
      <w:pPr>
        <w:pStyle w:val="ListBullet"/>
        <w:spacing w:after="80" w:line="300" w:lineRule="auto"/>
        <w:ind w:left="540" w:hanging="271"/>
        <w:numPr>
          <w:ilvl w:val="0"/>
          <w:numId w:val="10"/>
        </w:numPr>
      </w:pPr>
      <w:r>
        <w:rPr>
          <w:rFonts w:ascii="Calibri" w:hAnsi="Calibri" w:eastAsia="Calibri"/>
        </w:rPr>
        <w:t>A scheduled GitHub Actions workflow runs at least weekly and within 24 hours before an event.</w:t>
      </w:r>
    </w:p>
    <w:p>
      <w:pPr>
        <w:pStyle w:val="ListBullet"/>
        <w:spacing w:after="80" w:line="300" w:lineRule="auto"/>
        <w:ind w:left="540" w:hanging="271"/>
        <w:numPr>
          <w:ilvl w:val="0"/>
          <w:numId w:val="10"/>
        </w:numPr>
      </w:pPr>
      <w:r>
        <w:rPr>
          <w:rFonts w:ascii="Calibri" w:hAnsi="Calibri" w:eastAsia="Calibri"/>
        </w:rPr>
        <w:t>Use the Supabase CLI/PostgreSQL tools to dump required schemas and data plus migration/version manifest.</w:t>
      </w:r>
    </w:p>
    <w:p>
      <w:pPr>
        <w:pStyle w:val="ListBullet"/>
        <w:spacing w:after="80" w:line="300" w:lineRule="auto"/>
        <w:ind w:left="540" w:hanging="271"/>
        <w:numPr>
          <w:ilvl w:val="0"/>
          <w:numId w:val="10"/>
        </w:numPr>
      </w:pPr>
      <w:r>
        <w:rPr>
          <w:rFonts w:ascii="Calibri" w:hAnsi="Calibri" w:eastAsia="Calibri"/>
        </w:rPr>
        <w:t xml:space="preserve">Compress, then encrypt with </w:t>
      </w:r>
      <w:r>
        <w:rPr>
          <w:rFonts w:ascii="Consolas" w:hAnsi="Consolas" w:eastAsia="Consolas"/>
          <w:color w:val="1F4D78"/>
          <w:sz w:val="21"/>
        </w:rPr>
        <w:t>age</w:t>
      </w:r>
      <w:r>
        <w:rPr>
          <w:rFonts w:ascii="Calibri" w:hAnsi="Calibri" w:eastAsia="Calibri"/>
        </w:rPr>
        <w:t xml:space="preserve"> to an owner-controlled public recipient key before upload. The private decryption key is never stored in CI.</w:t>
      </w:r>
    </w:p>
    <w:p>
      <w:pPr>
        <w:pStyle w:val="ListBullet"/>
        <w:spacing w:after="80" w:line="300" w:lineRule="auto"/>
        <w:ind w:left="540" w:hanging="271"/>
        <w:numPr>
          <w:ilvl w:val="0"/>
          <w:numId w:val="10"/>
        </w:numPr>
      </w:pPr>
      <w:r>
        <w:rPr>
          <w:rFonts w:ascii="Calibri" w:hAnsi="Calibri" w:eastAsia="Calibri"/>
        </w:rPr>
        <w:t>Upload only the encrypted artifact, checksum, and manifest; retain 30 days, capped to stay below the GitHub Free artifact allowance.</w:t>
      </w:r>
    </w:p>
    <w:p>
      <w:pPr>
        <w:pStyle w:val="ListBullet"/>
        <w:spacing w:after="80" w:line="300" w:lineRule="auto"/>
        <w:ind w:left="540" w:hanging="271"/>
        <w:numPr>
          <w:ilvl w:val="0"/>
          <w:numId w:val="10"/>
        </w:numPr>
      </w:pPr>
      <w:r>
        <w:rPr>
          <w:rFonts w:ascii="Calibri" w:hAnsi="Calibri" w:eastAsia="Calibri"/>
        </w:rPr>
        <w:t>Fail if unencrypted output remains or artifact size exceeds the configured ceiling.</w:t>
      </w:r>
    </w:p>
    <w:p>
      <w:pPr>
        <w:pStyle w:val="ListBullet"/>
        <w:spacing w:after="80" w:line="300" w:lineRule="auto"/>
        <w:ind w:left="540" w:hanging="271"/>
        <w:numPr>
          <w:ilvl w:val="0"/>
          <w:numId w:val="10"/>
        </w:numPr>
      </w:pPr>
      <w:r>
        <w:rPr>
          <w:rFonts w:ascii="Calibri" w:hAnsi="Calibri" w:eastAsia="Calibri"/>
        </w:rPr>
        <w:t xml:space="preserve">Record </w:t>
      </w:r>
      <w:r>
        <w:rPr>
          <w:rFonts w:ascii="Consolas" w:hAnsi="Consolas" w:eastAsia="Consolas"/>
          <w:color w:val="1F4D78"/>
          <w:sz w:val="21"/>
        </w:rPr>
        <w:t>backup_runs</w:t>
      </w:r>
      <w:r>
        <w:rPr>
          <w:rFonts w:ascii="Calibri" w:hAnsi="Calibri" w:eastAsia="Calibri"/>
        </w:rPr>
        <w:t xml:space="preserve"> status without secrets.</w:t>
      </w:r>
    </w:p>
    <w:p>
      <w:pPr>
        <w:pStyle w:val="ListBullet"/>
        <w:spacing w:after="80" w:line="300" w:lineRule="auto"/>
        <w:ind w:left="540" w:hanging="271"/>
        <w:numPr>
          <w:ilvl w:val="0"/>
          <w:numId w:val="10"/>
        </w:numPr>
      </w:pPr>
      <w:r>
        <w:rPr>
          <w:rFonts w:ascii="Calibri" w:hAnsi="Calibri" w:eastAsia="Calibri"/>
        </w:rPr>
        <w:t>The owner downloads a monthly encrypted backup to two owner-controlled local locations.</w:t>
      </w:r>
    </w:p>
    <w:p>
      <w:pPr>
        <w:pStyle w:val="Heading2"/>
      </w:pPr>
      <w:r>
        <w:rPr>
          <w:rFonts w:ascii="Calibri" w:hAnsi="Calibri" w:eastAsia="Calibri"/>
          <w:b/>
          <w:color w:val="2E74B5"/>
          <w:sz w:val="26"/>
        </w:rPr>
        <w:t>17.5 Restore test</w:t>
      </w:r>
    </w:p>
    <w:p>
      <w:pPr>
        <w:spacing w:after="120" w:line="300" w:lineRule="auto"/>
      </w:pPr>
      <w:r>
        <w:rPr>
          <w:rFonts w:ascii="Calibri" w:hAnsi="Calibri" w:eastAsia="Calibri"/>
        </w:rPr>
        <w:t>Quarterly and before the season:</w:t>
      </w:r>
    </w:p>
    <w:p>
      <w:pPr>
        <w:pStyle w:val="ListNumber"/>
        <w:spacing w:after="80" w:line="300" w:lineRule="auto"/>
        <w:ind w:left="540" w:hanging="271"/>
        <w:numPr>
          <w:ilvl w:val="0"/>
          <w:numId w:val="25"/>
        </w:numPr>
      </w:pPr>
      <w:r>
        <w:rPr>
          <w:rFonts w:ascii="Calibri" w:hAnsi="Calibri" w:eastAsia="Calibri"/>
        </w:rPr>
        <w:t>Decrypt the newest backup locally.</w:t>
      </w:r>
    </w:p>
    <w:p>
      <w:pPr>
        <w:pStyle w:val="ListNumber"/>
        <w:spacing w:after="80" w:line="300" w:lineRule="auto"/>
        <w:ind w:left="540" w:hanging="271"/>
        <w:numPr>
          <w:ilvl w:val="0"/>
          <w:numId w:val="25"/>
        </w:numPr>
      </w:pPr>
      <w:r>
        <w:rPr>
          <w:rFonts w:ascii="Calibri" w:hAnsi="Calibri" w:eastAsia="Calibri"/>
        </w:rPr>
        <w:t>Start a clean local Supabase instance.</w:t>
      </w:r>
    </w:p>
    <w:p>
      <w:pPr>
        <w:pStyle w:val="ListNumber"/>
        <w:spacing w:after="80" w:line="300" w:lineRule="auto"/>
        <w:ind w:left="540" w:hanging="271"/>
        <w:numPr>
          <w:ilvl w:val="0"/>
          <w:numId w:val="25"/>
        </w:numPr>
      </w:pPr>
      <w:r>
        <w:rPr>
          <w:rFonts w:ascii="Calibri" w:hAnsi="Calibri" w:eastAsia="Calibri"/>
        </w:rPr>
        <w:t>Apply repository migrations to the recorded schema version.</w:t>
      </w:r>
    </w:p>
    <w:p>
      <w:pPr>
        <w:pStyle w:val="ListNumber"/>
        <w:spacing w:after="80" w:line="300" w:lineRule="auto"/>
        <w:ind w:left="540" w:hanging="271"/>
        <w:numPr>
          <w:ilvl w:val="0"/>
          <w:numId w:val="25"/>
        </w:numPr>
      </w:pPr>
      <w:r>
        <w:rPr>
          <w:rFonts w:ascii="Calibri" w:hAnsi="Calibri" w:eastAsia="Calibri"/>
        </w:rPr>
        <w:t>Restore data.</w:t>
      </w:r>
    </w:p>
    <w:p>
      <w:pPr>
        <w:pStyle w:val="ListNumber"/>
        <w:spacing w:after="80" w:line="300" w:lineRule="auto"/>
        <w:ind w:left="540" w:hanging="271"/>
        <w:numPr>
          <w:ilvl w:val="0"/>
          <w:numId w:val="25"/>
        </w:numPr>
      </w:pPr>
      <w:r>
        <w:rPr>
          <w:rFonts w:ascii="Calibri" w:hAnsi="Calibri" w:eastAsia="Calibri"/>
        </w:rPr>
        <w:t>Run integrity queries, RLS tests, projection rebuilds, and a representative score/leaderboard comparison.</w:t>
      </w:r>
    </w:p>
    <w:p>
      <w:pPr>
        <w:pStyle w:val="ListNumber"/>
        <w:spacing w:after="80" w:line="300" w:lineRule="auto"/>
        <w:ind w:left="540" w:hanging="271"/>
        <w:numPr>
          <w:ilvl w:val="0"/>
          <w:numId w:val="25"/>
        </w:numPr>
      </w:pPr>
      <w:r>
        <w:rPr>
          <w:rFonts w:ascii="Calibri" w:hAnsi="Calibri" w:eastAsia="Calibri"/>
        </w:rPr>
        <w:t xml:space="preserve">Record restore duration, issues, checksum, and </w:t>
      </w:r>
      <w:r>
        <w:rPr>
          <w:rFonts w:ascii="Consolas" w:hAnsi="Consolas" w:eastAsia="Consolas"/>
          <w:color w:val="1F4D78"/>
          <w:sz w:val="21"/>
        </w:rPr>
        <w:t>tested_restore_at</w:t>
      </w:r>
      <w:r>
        <w:rPr>
          <w:rFonts w:ascii="Calibri" w:hAnsi="Calibri" w:eastAsia="Calibri"/>
        </w:rPr>
        <w:t>.</w:t>
      </w:r>
    </w:p>
    <w:p>
      <w:pPr>
        <w:spacing w:after="120" w:line="300" w:lineRule="auto"/>
      </w:pPr>
      <w:r>
        <w:rPr>
          <w:rFonts w:ascii="Calibri" w:hAnsi="Calibri" w:eastAsia="Calibri"/>
        </w:rPr>
        <w:t>Target recovery objectives under the free profile: RPO up to seven days ordinarily or 24 hours around events; RTO best effort within four hours by a prepared operator. These are internal targets, not vendor SLAs.</w:t>
      </w:r>
    </w:p>
    <w:p>
      <w:pPr>
        <w:pStyle w:val="Heading2"/>
      </w:pPr>
      <w:r>
        <w:rPr>
          <w:rFonts w:ascii="Calibri" w:hAnsi="Calibri" w:eastAsia="Calibri"/>
          <w:b/>
          <w:color w:val="2E74B5"/>
          <w:sz w:val="26"/>
        </w:rPr>
        <w:t>17.6 Event-day incident modes</w:t>
      </w:r>
    </w:p>
    <w:p>
      <w:pPr>
        <w:pStyle w:val="ListBullet"/>
        <w:spacing w:after="80" w:line="300" w:lineRule="auto"/>
        <w:ind w:left="540" w:hanging="271"/>
        <w:numPr>
          <w:ilvl w:val="0"/>
          <w:numId w:val="10"/>
        </w:numPr>
      </w:pPr>
      <w:r>
        <w:rPr>
          <w:rFonts w:ascii="Calibri" w:hAnsi="Calibri" w:eastAsia="Calibri"/>
          <w:b/>
        </w:rPr>
        <w:t>Static host down:</w:t>
      </w:r>
      <w:r>
        <w:rPr>
          <w:rFonts w:ascii="Calibri" w:hAnsi="Calibri" w:eastAsia="Calibri"/>
        </w:rPr>
        <w:t xml:space="preserve"> previously installed/cached PWA remains usable; new devices cannot load.</w:t>
      </w:r>
    </w:p>
    <w:p>
      <w:pPr>
        <w:pStyle w:val="ListBullet"/>
        <w:spacing w:after="80" w:line="300" w:lineRule="auto"/>
        <w:ind w:left="540" w:hanging="271"/>
        <w:numPr>
          <w:ilvl w:val="0"/>
          <w:numId w:val="10"/>
        </w:numPr>
      </w:pPr>
      <w:r>
        <w:rPr>
          <w:rFonts w:ascii="Calibri" w:hAnsi="Calibri" w:eastAsia="Calibri"/>
          <w:b/>
        </w:rPr>
        <w:t>Supabase down/paused:</w:t>
      </w:r>
      <w:r>
        <w:rPr>
          <w:rFonts w:ascii="Calibri" w:hAnsi="Calibri" w:eastAsia="Calibri"/>
        </w:rPr>
        <w:t xml:space="preserve"> local scoring continues; live shared views freeze; do not clear outbox.</w:t>
      </w:r>
    </w:p>
    <w:p>
      <w:pPr>
        <w:pStyle w:val="ListBullet"/>
        <w:spacing w:after="80" w:line="300" w:lineRule="auto"/>
        <w:ind w:left="540" w:hanging="271"/>
        <w:numPr>
          <w:ilvl w:val="0"/>
          <w:numId w:val="10"/>
        </w:numPr>
      </w:pPr>
      <w:r>
        <w:rPr>
          <w:rFonts w:ascii="Calibri" w:hAnsi="Calibri" w:eastAsia="Calibri"/>
          <w:b/>
        </w:rPr>
        <w:t>Realtime down:</w:t>
      </w:r>
      <w:r>
        <w:rPr>
          <w:rFonts w:ascii="Calibri" w:hAnsi="Calibri" w:eastAsia="Calibri"/>
        </w:rPr>
        <w:t xml:space="preserve"> score writes use HTTPS; clients poll revision every 15 seconds while visible.</w:t>
      </w:r>
    </w:p>
    <w:p>
      <w:pPr>
        <w:pStyle w:val="ListBullet"/>
        <w:spacing w:after="80" w:line="300" w:lineRule="auto"/>
        <w:ind w:left="540" w:hanging="271"/>
        <w:numPr>
          <w:ilvl w:val="0"/>
          <w:numId w:val="10"/>
        </w:numPr>
      </w:pPr>
      <w:r>
        <w:rPr>
          <w:rFonts w:ascii="Calibri" w:hAnsi="Calibri" w:eastAsia="Calibri"/>
          <w:b/>
        </w:rPr>
        <w:t>Edge Function down:</w:t>
      </w:r>
      <w:r>
        <w:rPr>
          <w:rFonts w:ascii="Calibri" w:hAnsi="Calibri" w:eastAsia="Calibri"/>
        </w:rPr>
        <w:t xml:space="preserve"> queue writes and show server unavailable; never direct-write around the security boundary.</w:t>
      </w:r>
    </w:p>
    <w:p>
      <w:pPr>
        <w:pStyle w:val="ListBullet"/>
        <w:spacing w:after="80" w:line="300" w:lineRule="auto"/>
        <w:ind w:left="540" w:hanging="271"/>
        <w:numPr>
          <w:ilvl w:val="0"/>
          <w:numId w:val="10"/>
        </w:numPr>
      </w:pPr>
      <w:r>
        <w:rPr>
          <w:rFonts w:ascii="Calibri" w:hAnsi="Calibri" w:eastAsia="Calibri"/>
          <w:b/>
        </w:rPr>
        <w:t>Projection stuck:</w:t>
      </w:r>
      <w:r>
        <w:rPr>
          <w:rFonts w:ascii="Calibri" w:hAnsi="Calibri" w:eastAsia="Calibri"/>
        </w:rPr>
        <w:t xml:space="preserve"> raw scores remain authoritative; director can invoke rebuild.</w:t>
      </w:r>
    </w:p>
    <w:p>
      <w:pPr>
        <w:pStyle w:val="ListBullet"/>
        <w:spacing w:after="80" w:line="300" w:lineRule="auto"/>
        <w:ind w:left="540" w:hanging="271"/>
        <w:numPr>
          <w:ilvl w:val="0"/>
          <w:numId w:val="10"/>
        </w:numPr>
      </w:pPr>
      <w:r>
        <w:rPr>
          <w:rFonts w:ascii="Calibri" w:hAnsi="Calibri" w:eastAsia="Calibri"/>
          <w:b/>
        </w:rPr>
        <w:t>Bad release:</w:t>
      </w:r>
      <w:r>
        <w:rPr>
          <w:rFonts w:ascii="Calibri" w:hAnsi="Calibri" w:eastAsia="Calibri"/>
        </w:rPr>
        <w:t xml:space="preserve"> close scoring only if correctness/security requires it, rollback bundle/function, then sync.</w:t>
      </w:r>
    </w:p>
    <w:p>
      <w:pPr>
        <w:pStyle w:val="Heading1"/>
      </w:pPr>
      <w:r>
        <w:rPr>
          <w:rFonts w:ascii="Calibri" w:hAnsi="Calibri" w:eastAsia="Calibri"/>
          <w:b/>
          <w:color w:val="2E74B5"/>
          <w:sz w:val="32"/>
        </w:rPr>
        <w:t>18. Accessibility and Inclusive Mobile Design</w:t>
      </w:r>
    </w:p>
    <w:p>
      <w:pPr>
        <w:spacing w:after="120" w:line="300" w:lineRule="auto"/>
      </w:pPr>
      <w:r>
        <w:rPr>
          <w:rFonts w:ascii="Calibri" w:hAnsi="Calibri" w:eastAsia="Calibri"/>
        </w:rPr>
        <w:t>Target WCAG 2.2 AA. W3C recommends using the latest WCAG 2 version; WCAG 2.2 is a Recommendation and adds mobile-relevant target-size and accessible-authentication criteria. [S15]</w:t>
      </w:r>
    </w:p>
    <w:p>
      <w:pPr>
        <w:pStyle w:val="Heading2"/>
      </w:pPr>
      <w:r>
        <w:rPr>
          <w:rFonts w:ascii="Calibri" w:hAnsi="Calibri" w:eastAsia="Calibri"/>
          <w:b/>
          <w:color w:val="2E74B5"/>
          <w:sz w:val="26"/>
        </w:rPr>
        <w:t>18.1 Requirements</w:t>
      </w:r>
    </w:p>
    <w:p>
      <w:pPr>
        <w:pStyle w:val="ListBullet"/>
        <w:spacing w:after="80" w:line="300" w:lineRule="auto"/>
        <w:ind w:left="540" w:hanging="271"/>
        <w:numPr>
          <w:ilvl w:val="0"/>
          <w:numId w:val="10"/>
        </w:numPr>
      </w:pPr>
      <w:r>
        <w:rPr>
          <w:rFonts w:ascii="Calibri" w:hAnsi="Calibri" w:eastAsia="Calibri"/>
        </w:rPr>
        <w:t>Semantic headings, landmarks, lists, tables, labels, and buttons.</w:t>
      </w:r>
    </w:p>
    <w:p>
      <w:pPr>
        <w:pStyle w:val="ListBullet"/>
        <w:spacing w:after="80" w:line="300" w:lineRule="auto"/>
        <w:ind w:left="540" w:hanging="271"/>
        <w:numPr>
          <w:ilvl w:val="0"/>
          <w:numId w:val="10"/>
        </w:numPr>
      </w:pPr>
      <w:r>
        <w:rPr>
          <w:rFonts w:ascii="Calibri" w:hAnsi="Calibri" w:eastAsia="Calibri"/>
        </w:rPr>
        <w:t>Complete keyboard operation and logical focus order.</w:t>
      </w:r>
    </w:p>
    <w:p>
      <w:pPr>
        <w:pStyle w:val="ListBullet"/>
        <w:spacing w:after="80" w:line="300" w:lineRule="auto"/>
        <w:ind w:left="540" w:hanging="271"/>
        <w:numPr>
          <w:ilvl w:val="0"/>
          <w:numId w:val="10"/>
        </w:numPr>
      </w:pPr>
      <w:r>
        <w:rPr>
          <w:rFonts w:ascii="Calibri" w:hAnsi="Calibri" w:eastAsia="Calibri"/>
        </w:rPr>
        <w:t>Visible focus that is not obscured by sticky UI.</w:t>
      </w:r>
    </w:p>
    <w:p>
      <w:pPr>
        <w:pStyle w:val="ListBullet"/>
        <w:spacing w:after="80" w:line="300" w:lineRule="auto"/>
        <w:ind w:left="540" w:hanging="271"/>
        <w:numPr>
          <w:ilvl w:val="0"/>
          <w:numId w:val="10"/>
        </w:numPr>
      </w:pPr>
      <w:r>
        <w:rPr>
          <w:rFonts w:ascii="Calibri" w:hAnsi="Calibri" w:eastAsia="Calibri"/>
        </w:rPr>
        <w:t>Minimum 44x44 CSS pixel primary on-course targets; spacing prevents adjacent mis-taps.</w:t>
      </w:r>
    </w:p>
    <w:p>
      <w:pPr>
        <w:pStyle w:val="ListBullet"/>
        <w:spacing w:after="80" w:line="300" w:lineRule="auto"/>
        <w:ind w:left="540" w:hanging="271"/>
        <w:numPr>
          <w:ilvl w:val="0"/>
          <w:numId w:val="10"/>
        </w:numPr>
      </w:pPr>
      <w:r>
        <w:rPr>
          <w:rFonts w:ascii="Calibri" w:hAnsi="Calibri" w:eastAsia="Calibri"/>
        </w:rPr>
        <w:t>Text contrast at least 4.5:1; large text 3:1; UI graphics/focus 3:1.</w:t>
      </w:r>
    </w:p>
    <w:p>
      <w:pPr>
        <w:pStyle w:val="ListBullet"/>
        <w:spacing w:after="80" w:line="300" w:lineRule="auto"/>
        <w:ind w:left="540" w:hanging="271"/>
        <w:numPr>
          <w:ilvl w:val="0"/>
          <w:numId w:val="10"/>
        </w:numPr>
      </w:pPr>
      <w:r>
        <w:rPr>
          <w:rFonts w:ascii="Calibri" w:hAnsi="Calibri" w:eastAsia="Calibri"/>
        </w:rPr>
        <w:t>Color is never the sole indicator for score relation, sync, rank movement, or errors.</w:t>
      </w:r>
    </w:p>
    <w:p>
      <w:pPr>
        <w:pStyle w:val="ListBullet"/>
        <w:spacing w:after="80" w:line="300" w:lineRule="auto"/>
        <w:ind w:left="540" w:hanging="271"/>
        <w:numPr>
          <w:ilvl w:val="0"/>
          <w:numId w:val="10"/>
        </w:numPr>
      </w:pPr>
      <w:r>
        <w:rPr>
          <w:rFonts w:ascii="Calibri" w:hAnsi="Calibri" w:eastAsia="Calibri"/>
        </w:rPr>
        <w:t>Support 200% text zoom at 320 CSS pixel width without loss of operation.</w:t>
      </w:r>
    </w:p>
    <w:p>
      <w:pPr>
        <w:pStyle w:val="ListBullet"/>
        <w:spacing w:after="80" w:line="300" w:lineRule="auto"/>
        <w:ind w:left="540" w:hanging="271"/>
        <w:numPr>
          <w:ilvl w:val="0"/>
          <w:numId w:val="10"/>
        </w:numPr>
      </w:pPr>
      <w:r>
        <w:rPr>
          <w:rFonts w:ascii="Calibri" w:hAnsi="Calibri" w:eastAsia="Calibri"/>
        </w:rPr>
        <w:t>Screen-reader announcement for saved/synced/error status uses a restrained live region.</w:t>
      </w:r>
    </w:p>
    <w:p>
      <w:pPr>
        <w:pStyle w:val="ListBullet"/>
        <w:spacing w:after="80" w:line="300" w:lineRule="auto"/>
        <w:ind w:left="540" w:hanging="271"/>
        <w:numPr>
          <w:ilvl w:val="0"/>
          <w:numId w:val="10"/>
        </w:numPr>
      </w:pPr>
      <w:r>
        <w:rPr>
          <w:rFonts w:ascii="Calibri" w:hAnsi="Calibri" w:eastAsia="Calibri"/>
        </w:rPr>
        <w:t>Tables use captions and headers; mobile leaderboard provides an equivalent card/list view.</w:t>
      </w:r>
    </w:p>
    <w:p>
      <w:pPr>
        <w:pStyle w:val="ListBullet"/>
        <w:spacing w:after="80" w:line="300" w:lineRule="auto"/>
        <w:ind w:left="540" w:hanging="271"/>
        <w:numPr>
          <w:ilvl w:val="0"/>
          <w:numId w:val="10"/>
        </w:numPr>
      </w:pPr>
      <w:r>
        <w:rPr>
          <w:rFonts w:ascii="Calibri" w:hAnsi="Calibri" w:eastAsia="Calibri"/>
        </w:rPr>
        <w:t>Authentication permits password managers and paste; no cognitive puzzle requirement.</w:t>
      </w:r>
    </w:p>
    <w:p>
      <w:pPr>
        <w:pStyle w:val="ListBullet"/>
        <w:spacing w:after="80" w:line="300" w:lineRule="auto"/>
        <w:ind w:left="540" w:hanging="271"/>
        <w:numPr>
          <w:ilvl w:val="0"/>
          <w:numId w:val="10"/>
        </w:numPr>
      </w:pPr>
      <w:r>
        <w:rPr>
          <w:rFonts w:ascii="Calibri" w:hAnsi="Calibri" w:eastAsia="Calibri"/>
        </w:rPr>
        <w:t>Reduced-motion preference disables nonessential animation.</w:t>
      </w:r>
    </w:p>
    <w:p>
      <w:pPr>
        <w:pStyle w:val="ListBullet"/>
        <w:spacing w:after="80" w:line="300" w:lineRule="auto"/>
        <w:ind w:left="540" w:hanging="271"/>
        <w:numPr>
          <w:ilvl w:val="0"/>
          <w:numId w:val="10"/>
        </w:numPr>
      </w:pPr>
      <w:r>
        <w:rPr>
          <w:rFonts w:ascii="Calibri" w:hAnsi="Calibri" w:eastAsia="Calibri"/>
        </w:rPr>
        <w:t>Errors identify the field, describe correction, and preserve valid input.</w:t>
      </w:r>
    </w:p>
    <w:p>
      <w:pPr>
        <w:pStyle w:val="ListBullet"/>
        <w:spacing w:after="80" w:line="300" w:lineRule="auto"/>
        <w:ind w:left="540" w:hanging="271"/>
        <w:numPr>
          <w:ilvl w:val="0"/>
          <w:numId w:val="10"/>
        </w:numPr>
      </w:pPr>
      <w:r>
        <w:rPr>
          <w:rFonts w:ascii="Calibri" w:hAnsi="Calibri" w:eastAsia="Calibri"/>
        </w:rPr>
        <w:t>Time limits are avoided. Session expiry warning must not delete unsynced work.</w:t>
      </w:r>
    </w:p>
    <w:p>
      <w:pPr>
        <w:pStyle w:val="ListBullet"/>
        <w:spacing w:after="80" w:line="300" w:lineRule="auto"/>
        <w:ind w:left="540" w:hanging="271"/>
        <w:numPr>
          <w:ilvl w:val="0"/>
          <w:numId w:val="10"/>
        </w:numPr>
      </w:pPr>
      <w:r>
        <w:rPr>
          <w:rFonts w:ascii="Calibri" w:hAnsi="Calibri" w:eastAsia="Calibri"/>
        </w:rPr>
        <w:t>Offline and stale data status is textual and programmatically associated.</w:t>
      </w:r>
    </w:p>
    <w:p>
      <w:pPr>
        <w:pStyle w:val="Heading2"/>
      </w:pPr>
      <w:r>
        <w:rPr>
          <w:rFonts w:ascii="Calibri" w:hAnsi="Calibri" w:eastAsia="Calibri"/>
          <w:b/>
          <w:color w:val="2E74B5"/>
          <w:sz w:val="26"/>
        </w:rPr>
        <w:t>18.2 Accessibility test gate</w:t>
      </w:r>
    </w:p>
    <w:p>
      <w:pPr>
        <w:spacing w:after="120" w:line="300" w:lineRule="auto"/>
      </w:pPr>
      <w:r>
        <w:rPr>
          <w:rFonts w:ascii="Calibri" w:hAnsi="Calibri" w:eastAsia="Calibri"/>
        </w:rPr>
        <w:t>Automated axe checks cannot prove conformance. Release requires manual keyboard, VoiceOver on iOS, TalkBack on Android, 200% zoom/reflow, high contrast, and sunlight/low-connectivity field checks on score entry and leaderboards.</w:t>
      </w:r>
    </w:p>
    <w:p>
      <w:pPr>
        <w:pStyle w:val="Heading1"/>
      </w:pPr>
      <w:r>
        <w:rPr>
          <w:rFonts w:ascii="Calibri" w:hAnsi="Calibri" w:eastAsia="Calibri"/>
          <w:b/>
          <w:color w:val="2E74B5"/>
          <w:sz w:val="32"/>
        </w:rPr>
        <w:t>19. Performance and Capacity Requirements</w:t>
      </w:r>
    </w:p>
    <w:p>
      <w:pPr>
        <w:pStyle w:val="Heading2"/>
      </w:pPr>
      <w:r>
        <w:rPr>
          <w:rFonts w:ascii="Calibri" w:hAnsi="Calibri" w:eastAsia="Calibri"/>
          <w:b/>
          <w:color w:val="2E74B5"/>
          <w:sz w:val="26"/>
        </w:rPr>
        <w:t>19.1 User-visible budgets</w:t>
      </w:r>
    </w:p>
    <w:p>
      <w:pPr>
        <w:pStyle w:val="ListBullet"/>
        <w:spacing w:after="80" w:line="300" w:lineRule="auto"/>
        <w:ind w:left="540" w:hanging="271"/>
        <w:numPr>
          <w:ilvl w:val="0"/>
          <w:numId w:val="10"/>
        </w:numPr>
      </w:pPr>
      <w:r>
        <w:rPr>
          <w:rFonts w:ascii="Calibri" w:hAnsi="Calibri" w:eastAsia="Calibri"/>
        </w:rPr>
        <w:t>App shell compressed transfer &lt;= 250 KiB initial JavaScript, excluding lazy routes.</w:t>
      </w:r>
    </w:p>
    <w:p>
      <w:pPr>
        <w:pStyle w:val="ListBullet"/>
        <w:spacing w:after="80" w:line="300" w:lineRule="auto"/>
        <w:ind w:left="540" w:hanging="271"/>
        <w:numPr>
          <w:ilvl w:val="0"/>
          <w:numId w:val="10"/>
        </w:numPr>
      </w:pPr>
      <w:r>
        <w:rPr>
          <w:rFonts w:ascii="Calibri" w:hAnsi="Calibri" w:eastAsia="Calibri"/>
        </w:rPr>
        <w:t>LCP &lt;= 2.5 s p75 on a representative midrange phone/4G after first visit; cached repeat &lt;= 1.0 s.</w:t>
      </w:r>
    </w:p>
    <w:p>
      <w:pPr>
        <w:pStyle w:val="ListBullet"/>
        <w:spacing w:after="80" w:line="300" w:lineRule="auto"/>
        <w:ind w:left="540" w:hanging="271"/>
        <w:numPr>
          <w:ilvl w:val="0"/>
          <w:numId w:val="10"/>
        </w:numPr>
      </w:pPr>
      <w:r>
        <w:rPr>
          <w:rFonts w:ascii="Calibri" w:hAnsi="Calibri" w:eastAsia="Calibri"/>
        </w:rPr>
        <w:t>INP &lt;= 200 ms p75; CLS &lt;= 0.1.</w:t>
      </w:r>
    </w:p>
    <w:p>
      <w:pPr>
        <w:pStyle w:val="ListBullet"/>
        <w:spacing w:after="80" w:line="300" w:lineRule="auto"/>
        <w:ind w:left="540" w:hanging="271"/>
        <w:numPr>
          <w:ilvl w:val="0"/>
          <w:numId w:val="10"/>
        </w:numPr>
      </w:pPr>
      <w:r>
        <w:rPr>
          <w:rFonts w:ascii="Calibri" w:hAnsi="Calibri" w:eastAsia="Calibri"/>
        </w:rPr>
        <w:t>Local score response &lt;= 100 ms.</w:t>
      </w:r>
    </w:p>
    <w:p>
      <w:pPr>
        <w:pStyle w:val="ListBullet"/>
        <w:spacing w:after="80" w:line="300" w:lineRule="auto"/>
        <w:ind w:left="540" w:hanging="271"/>
        <w:numPr>
          <w:ilvl w:val="0"/>
          <w:numId w:val="10"/>
        </w:numPr>
      </w:pPr>
      <w:r>
        <w:rPr>
          <w:rFonts w:ascii="Calibri" w:hAnsi="Calibri" w:eastAsia="Calibri"/>
        </w:rPr>
        <w:t>Online raw score commit p95 &lt;= 2 s under supported load.</w:t>
      </w:r>
    </w:p>
    <w:p>
      <w:pPr>
        <w:pStyle w:val="ListBullet"/>
        <w:spacing w:after="80" w:line="300" w:lineRule="auto"/>
        <w:ind w:left="540" w:hanging="271"/>
        <w:numPr>
          <w:ilvl w:val="0"/>
          <w:numId w:val="10"/>
        </w:numPr>
      </w:pPr>
      <w:r>
        <w:rPr>
          <w:rFonts w:ascii="Calibri" w:hAnsi="Calibri" w:eastAsia="Calibri"/>
        </w:rPr>
        <w:t>Live projection visible to connected viewers p95 &lt;= 3 s after commit.</w:t>
      </w:r>
    </w:p>
    <w:p>
      <w:pPr>
        <w:pStyle w:val="ListBullet"/>
        <w:spacing w:after="80" w:line="300" w:lineRule="auto"/>
        <w:ind w:left="540" w:hanging="271"/>
        <w:numPr>
          <w:ilvl w:val="0"/>
          <w:numId w:val="10"/>
        </w:numPr>
      </w:pPr>
      <w:r>
        <w:rPr>
          <w:rFonts w:ascii="Calibri" w:hAnsi="Calibri" w:eastAsia="Calibri"/>
        </w:rPr>
        <w:t>Route chunks lazy-load; no leaderboard image/avatar payload.</w:t>
      </w:r>
    </w:p>
    <w:p>
      <w:pPr>
        <w:pStyle w:val="ListBullet"/>
        <w:spacing w:after="80" w:line="300" w:lineRule="auto"/>
        <w:ind w:left="540" w:hanging="271"/>
        <w:numPr>
          <w:ilvl w:val="0"/>
          <w:numId w:val="10"/>
        </w:numPr>
      </w:pPr>
      <w:r>
        <w:rPr>
          <w:rFonts w:ascii="Calibri" w:hAnsi="Calibri" w:eastAsia="Calibri"/>
        </w:rPr>
        <w:t>A normal event snapshot &lt;= 500 KiB compressed and can be incrementally fetched.</w:t>
      </w:r>
    </w:p>
    <w:p>
      <w:pPr>
        <w:pStyle w:val="Heading2"/>
      </w:pPr>
      <w:r>
        <w:rPr>
          <w:rFonts w:ascii="Calibri" w:hAnsi="Calibri" w:eastAsia="Calibri"/>
          <w:b/>
          <w:color w:val="2E74B5"/>
          <w:sz w:val="26"/>
        </w:rPr>
        <w:t>19.2 Query limits</w:t>
      </w:r>
    </w:p>
    <w:p>
      <w:pPr>
        <w:pStyle w:val="ListBullet"/>
        <w:spacing w:after="80" w:line="300" w:lineRule="auto"/>
        <w:ind w:left="540" w:hanging="271"/>
        <w:numPr>
          <w:ilvl w:val="0"/>
          <w:numId w:val="10"/>
        </w:numPr>
      </w:pPr>
      <w:r>
        <w:rPr>
          <w:rFonts w:ascii="Calibri" w:hAnsi="Calibri" w:eastAsia="Calibri"/>
        </w:rPr>
        <w:t>Paginate admin history/audit; never fetch all seasons by default.</w:t>
      </w:r>
    </w:p>
    <w:p>
      <w:pPr>
        <w:pStyle w:val="ListBullet"/>
        <w:spacing w:after="80" w:line="300" w:lineRule="auto"/>
        <w:ind w:left="540" w:hanging="271"/>
        <w:numPr>
          <w:ilvl w:val="0"/>
          <w:numId w:val="10"/>
        </w:numPr>
      </w:pPr>
      <w:r>
        <w:rPr>
          <w:rFonts w:ascii="Calibri" w:hAnsi="Calibri" w:eastAsia="Calibri"/>
        </w:rPr>
        <w:t>One realtime socket/client and no per-player channel explosion.</w:t>
      </w:r>
    </w:p>
    <w:p>
      <w:pPr>
        <w:pStyle w:val="ListBullet"/>
        <w:spacing w:after="80" w:line="300" w:lineRule="auto"/>
        <w:ind w:left="540" w:hanging="271"/>
        <w:numPr>
          <w:ilvl w:val="0"/>
          <w:numId w:val="10"/>
        </w:numPr>
      </w:pPr>
      <w:r>
        <w:rPr>
          <w:rFonts w:ascii="Calibri" w:hAnsi="Calibri" w:eastAsia="Calibri"/>
        </w:rPr>
        <w:t>Projection update events carry IDs/revisions, not full scorecards.</w:t>
      </w:r>
    </w:p>
    <w:p>
      <w:pPr>
        <w:pStyle w:val="ListBullet"/>
        <w:spacing w:after="80" w:line="300" w:lineRule="auto"/>
        <w:ind w:left="540" w:hanging="271"/>
        <w:numPr>
          <w:ilvl w:val="0"/>
          <w:numId w:val="10"/>
        </w:numPr>
      </w:pPr>
      <w:r>
        <w:rPr>
          <w:rFonts w:ascii="Calibri" w:hAnsi="Calibri" w:eastAsia="Calibri"/>
        </w:rPr>
        <w:t>Avoid N+1 RLS queries by approved views/RPCs and indexed policy predicates.</w:t>
      </w:r>
    </w:p>
    <w:p>
      <w:pPr>
        <w:pStyle w:val="ListBullet"/>
        <w:spacing w:after="80" w:line="300" w:lineRule="auto"/>
        <w:ind w:left="540" w:hanging="271"/>
        <w:numPr>
          <w:ilvl w:val="0"/>
          <w:numId w:val="10"/>
        </w:numPr>
      </w:pPr>
      <w:r>
        <w:rPr>
          <w:rFonts w:ascii="Calibri" w:hAnsi="Calibri" w:eastAsia="Calibri"/>
        </w:rPr>
        <w:t>Load test at 120 WebSocket clients, 30 score writes/second burst for 30 seconds, and 120 leaderboard refreshes after revision.</w:t>
      </w:r>
    </w:p>
    <w:p>
      <w:pPr>
        <w:pStyle w:val="Heading2"/>
      </w:pPr>
      <w:r>
        <w:rPr>
          <w:rFonts w:ascii="Calibri" w:hAnsi="Calibri" w:eastAsia="Calibri"/>
          <w:b/>
          <w:color w:val="2E74B5"/>
          <w:sz w:val="26"/>
        </w:rPr>
        <w:t>19.3 Storage budget</w:t>
      </w:r>
    </w:p>
    <w:p>
      <w:pPr>
        <w:spacing w:after="120" w:line="300" w:lineRule="auto"/>
      </w:pPr>
      <w:r>
        <w:rPr>
          <w:rFonts w:ascii="Calibri" w:hAnsi="Calibri" w:eastAsia="Calibri"/>
        </w:rPr>
        <w:t>Monthly job estimates row counts and database size. Alert operations at 60%, 75%, and 90% of the current free database limit. At 75%, archive/prune only disposable logs and expired receipts; never delete competition facts without an owner-approved retention action and backup.</w:t>
      </w:r>
    </w:p>
    <w:p>
      <w:pPr>
        <w:pStyle w:val="Heading1"/>
      </w:pPr>
      <w:r>
        <w:rPr>
          <w:rFonts w:ascii="Calibri" w:hAnsi="Calibri" w:eastAsia="Calibri"/>
          <w:b/>
          <w:color w:val="2E74B5"/>
          <w:sz w:val="32"/>
        </w:rPr>
        <w:t>20. Testing Strategy</w:t>
      </w:r>
    </w:p>
    <w:p>
      <w:pPr>
        <w:pStyle w:val="Heading2"/>
      </w:pPr>
      <w:r>
        <w:rPr>
          <w:rFonts w:ascii="Calibri" w:hAnsi="Calibri" w:eastAsia="Calibri"/>
          <w:b/>
          <w:color w:val="2E74B5"/>
          <w:sz w:val="26"/>
        </w:rPr>
        <w:t>20.1 Test layers</w:t>
      </w:r>
    </w:p>
    <w:p>
      <w:pPr>
        <w:pStyle w:val="ListBullet"/>
        <w:spacing w:after="80" w:line="300" w:lineRule="auto"/>
        <w:ind w:left="540" w:hanging="271"/>
        <w:numPr>
          <w:ilvl w:val="0"/>
          <w:numId w:val="10"/>
        </w:numPr>
      </w:pPr>
      <w:r>
        <w:rPr>
          <w:rFonts w:ascii="Calibri" w:hAnsi="Calibri" w:eastAsia="Calibri"/>
          <w:b/>
        </w:rPr>
        <w:t>Unit:</w:t>
      </w:r>
      <w:r>
        <w:rPr>
          <w:rFonts w:ascii="Calibri" w:hAnsi="Calibri" w:eastAsia="Calibri"/>
        </w:rPr>
        <w:t xml:space="preserve"> every scoring/handicap function, validation, formatting, and state transition.</w:t>
      </w:r>
    </w:p>
    <w:p>
      <w:pPr>
        <w:pStyle w:val="ListBullet"/>
        <w:spacing w:after="80" w:line="300" w:lineRule="auto"/>
        <w:ind w:left="540" w:hanging="271"/>
        <w:numPr>
          <w:ilvl w:val="0"/>
          <w:numId w:val="10"/>
        </w:numPr>
      </w:pPr>
      <w:r>
        <w:rPr>
          <w:rFonts w:ascii="Calibri" w:hAnsi="Calibri" w:eastAsia="Calibri"/>
          <w:b/>
        </w:rPr>
        <w:t>Property:</w:t>
      </w:r>
      <w:r>
        <w:rPr>
          <w:rFonts w:ascii="Calibri" w:hAnsi="Calibri" w:eastAsia="Calibri"/>
        </w:rPr>
        <w:t xml:space="preserve"> invariants across randomized holes/handicaps/scores; no NaN, rank stability, allocation sums equal handicap, best-ball not worse than selected members, idempotency.</w:t>
      </w:r>
    </w:p>
    <w:p>
      <w:pPr>
        <w:pStyle w:val="ListBullet"/>
        <w:spacing w:after="80" w:line="300" w:lineRule="auto"/>
        <w:ind w:left="540" w:hanging="271"/>
        <w:numPr>
          <w:ilvl w:val="0"/>
          <w:numId w:val="10"/>
        </w:numPr>
      </w:pPr>
      <w:r>
        <w:rPr>
          <w:rFonts w:ascii="Calibri" w:hAnsi="Calibri" w:eastAsia="Calibri"/>
          <w:b/>
        </w:rPr>
        <w:t>Golden vectors:</w:t>
      </w:r>
      <w:r>
        <w:rPr>
          <w:rFonts w:ascii="Calibri" w:hAnsi="Calibri" w:eastAsia="Calibri"/>
        </w:rPr>
        <w:t xml:space="preserve"> human-reviewed examples for every format and edge case.</w:t>
      </w:r>
    </w:p>
    <w:p>
      <w:pPr>
        <w:pStyle w:val="ListBullet"/>
        <w:spacing w:after="80" w:line="300" w:lineRule="auto"/>
        <w:ind w:left="540" w:hanging="271"/>
        <w:numPr>
          <w:ilvl w:val="0"/>
          <w:numId w:val="10"/>
        </w:numPr>
      </w:pPr>
      <w:r>
        <w:rPr>
          <w:rFonts w:ascii="Calibri" w:hAnsi="Calibri" w:eastAsia="Calibri"/>
          <w:b/>
        </w:rPr>
        <w:t>Database:</w:t>
      </w:r>
      <w:r>
        <w:rPr>
          <w:rFonts w:ascii="Calibri" w:hAnsi="Calibri" w:eastAsia="Calibri"/>
        </w:rPr>
        <w:t xml:space="preserve"> migrations from empty and previous snapshot, constraints, RLS, RPC authorization, concurrency.</w:t>
      </w:r>
    </w:p>
    <w:p>
      <w:pPr>
        <w:pStyle w:val="ListBullet"/>
        <w:spacing w:after="80" w:line="300" w:lineRule="auto"/>
        <w:ind w:left="540" w:hanging="271"/>
        <w:numPr>
          <w:ilvl w:val="0"/>
          <w:numId w:val="10"/>
        </w:numPr>
      </w:pPr>
      <w:r>
        <w:rPr>
          <w:rFonts w:ascii="Calibri" w:hAnsi="Calibri" w:eastAsia="Calibri"/>
          <w:b/>
        </w:rPr>
        <w:t>Integration:</w:t>
      </w:r>
      <w:r>
        <w:rPr>
          <w:rFonts w:ascii="Calibri" w:hAnsi="Calibri" w:eastAsia="Calibri"/>
        </w:rPr>
        <w:t xml:space="preserve"> Edge Function auth, mutation, projection retry, audit, finalize, push failure cleanup.</w:t>
      </w:r>
    </w:p>
    <w:p>
      <w:pPr>
        <w:pStyle w:val="ListBullet"/>
        <w:spacing w:after="80" w:line="300" w:lineRule="auto"/>
        <w:ind w:left="540" w:hanging="271"/>
        <w:numPr>
          <w:ilvl w:val="0"/>
          <w:numId w:val="10"/>
        </w:numPr>
      </w:pPr>
      <w:r>
        <w:rPr>
          <w:rFonts w:ascii="Calibri" w:hAnsi="Calibri" w:eastAsia="Calibri"/>
          <w:b/>
        </w:rPr>
        <w:t>Component:</w:t>
      </w:r>
      <w:r>
        <w:rPr>
          <w:rFonts w:ascii="Calibri" w:hAnsi="Calibri" w:eastAsia="Calibri"/>
        </w:rPr>
        <w:t xml:space="preserve"> score inputs, status, forms, tables/cards, offline banner.</w:t>
      </w:r>
    </w:p>
    <w:p>
      <w:pPr>
        <w:pStyle w:val="ListBullet"/>
        <w:spacing w:after="80" w:line="300" w:lineRule="auto"/>
        <w:ind w:left="540" w:hanging="271"/>
        <w:numPr>
          <w:ilvl w:val="0"/>
          <w:numId w:val="10"/>
        </w:numPr>
      </w:pPr>
      <w:r>
        <w:rPr>
          <w:rFonts w:ascii="Calibri" w:hAnsi="Calibri" w:eastAsia="Calibri"/>
          <w:b/>
        </w:rPr>
        <w:t>E2E:</w:t>
      </w:r>
      <w:r>
        <w:rPr>
          <w:rFonts w:ascii="Calibri" w:hAnsi="Calibri" w:eastAsia="Calibri"/>
        </w:rPr>
        <w:t xml:space="preserve"> organizer setup through player scoring/finalization in Chromium, Firefox, and WebKit.</w:t>
      </w:r>
    </w:p>
    <w:p>
      <w:pPr>
        <w:pStyle w:val="ListBullet"/>
        <w:spacing w:after="80" w:line="300" w:lineRule="auto"/>
        <w:ind w:left="540" w:hanging="271"/>
        <w:numPr>
          <w:ilvl w:val="0"/>
          <w:numId w:val="10"/>
        </w:numPr>
      </w:pPr>
      <w:r>
        <w:rPr>
          <w:rFonts w:ascii="Calibri" w:hAnsi="Calibri" w:eastAsia="Calibri"/>
          <w:b/>
        </w:rPr>
        <w:t>Accessibility:</w:t>
      </w:r>
      <w:r>
        <w:rPr>
          <w:rFonts w:ascii="Calibri" w:hAnsi="Calibri" w:eastAsia="Calibri"/>
        </w:rPr>
        <w:t xml:space="preserve"> axe plus manual.</w:t>
      </w:r>
    </w:p>
    <w:p>
      <w:pPr>
        <w:pStyle w:val="ListBullet"/>
        <w:spacing w:after="80" w:line="300" w:lineRule="auto"/>
        <w:ind w:left="540" w:hanging="271"/>
        <w:numPr>
          <w:ilvl w:val="0"/>
          <w:numId w:val="10"/>
        </w:numPr>
      </w:pPr>
      <w:r>
        <w:rPr>
          <w:rFonts w:ascii="Calibri" w:hAnsi="Calibri" w:eastAsia="Calibri"/>
          <w:b/>
        </w:rPr>
        <w:t>Performance/load:</w:t>
      </w:r>
      <w:r>
        <w:rPr>
          <w:rFonts w:ascii="Calibri" w:hAnsi="Calibri" w:eastAsia="Calibri"/>
        </w:rPr>
        <w:t xml:space="preserve"> bundle, Lighthouse-style budgets, database explain plans, concurrent scoring.</w:t>
      </w:r>
    </w:p>
    <w:p>
      <w:pPr>
        <w:pStyle w:val="ListBullet"/>
        <w:spacing w:after="80" w:line="300" w:lineRule="auto"/>
        <w:ind w:left="540" w:hanging="271"/>
        <w:numPr>
          <w:ilvl w:val="0"/>
          <w:numId w:val="10"/>
        </w:numPr>
      </w:pPr>
      <w:r>
        <w:rPr>
          <w:rFonts w:ascii="Calibri" w:hAnsi="Calibri" w:eastAsia="Calibri"/>
          <w:b/>
        </w:rPr>
        <w:t>Recovery:</w:t>
      </w:r>
      <w:r>
        <w:rPr>
          <w:rFonts w:ascii="Calibri" w:hAnsi="Calibri" w:eastAsia="Calibri"/>
        </w:rPr>
        <w:t xml:space="preserve"> backup creation/decryption/restore and projection rebuild.</w:t>
      </w:r>
    </w:p>
    <w:p>
      <w:pPr>
        <w:pStyle w:val="ListBullet"/>
        <w:spacing w:after="80" w:line="300" w:lineRule="auto"/>
        <w:ind w:left="540" w:hanging="271"/>
        <w:numPr>
          <w:ilvl w:val="0"/>
          <w:numId w:val="10"/>
        </w:numPr>
      </w:pPr>
      <w:r>
        <w:rPr>
          <w:rFonts w:ascii="Calibri" w:hAnsi="Calibri" w:eastAsia="Calibri"/>
          <w:b/>
        </w:rPr>
        <w:t>Field:</w:t>
      </w:r>
      <w:r>
        <w:rPr>
          <w:rFonts w:ascii="Calibri" w:hAnsi="Calibri" w:eastAsia="Calibri"/>
        </w:rPr>
        <w:t xml:space="preserve"> real phones in airplane mode, weak signal, screen lock, refresh/update, and bright sunlight.</w:t>
      </w:r>
    </w:p>
    <w:p>
      <w:pPr>
        <w:pStyle w:val="Heading2"/>
      </w:pPr>
      <w:r>
        <w:rPr>
          <w:rFonts w:ascii="Calibri" w:hAnsi="Calibri" w:eastAsia="Calibri"/>
          <w:b/>
          <w:color w:val="2E74B5"/>
          <w:sz w:val="26"/>
        </w:rPr>
        <w:t>20.2 Required golden vectors</w:t>
      </w:r>
    </w:p>
    <w:p>
      <w:pPr>
        <w:spacing w:after="120" w:line="300" w:lineRule="auto"/>
      </w:pPr>
      <w:r>
        <w:rPr>
          <w:rFonts w:ascii="Calibri" w:hAnsi="Calibri" w:eastAsia="Calibri"/>
        </w:rPr>
        <w:t>At minimum:</w:t>
      </w:r>
    </w:p>
    <w:p>
      <w:pPr>
        <w:pStyle w:val="ListNumber"/>
        <w:spacing w:after="80" w:line="300" w:lineRule="auto"/>
        <w:ind w:left="540" w:hanging="271"/>
        <w:numPr>
          <w:ilvl w:val="0"/>
          <w:numId w:val="26"/>
        </w:numPr>
      </w:pPr>
      <w:r>
        <w:rPr>
          <w:rFonts w:ascii="Calibri" w:hAnsi="Calibri" w:eastAsia="Calibri"/>
        </w:rPr>
        <w:t>Scratch gross 18-hole total.</w:t>
      </w:r>
    </w:p>
    <w:p>
      <w:pPr>
        <w:pStyle w:val="ListNumber"/>
        <w:spacing w:after="80" w:line="300" w:lineRule="auto"/>
        <w:ind w:left="540" w:hanging="271"/>
        <w:numPr>
          <w:ilvl w:val="0"/>
          <w:numId w:val="26"/>
        </w:numPr>
      </w:pPr>
      <w:r>
        <w:rPr>
          <w:rFonts w:ascii="Calibri" w:hAnsi="Calibri" w:eastAsia="Calibri"/>
        </w:rPr>
        <w:t>Positive 20 Playing Handicap allocation with two strokes on indexes 1-2 and one on 3-18.</w:t>
      </w:r>
    </w:p>
    <w:p>
      <w:pPr>
        <w:pStyle w:val="ListNumber"/>
        <w:spacing w:after="80" w:line="300" w:lineRule="auto"/>
        <w:ind w:left="540" w:hanging="271"/>
        <w:numPr>
          <w:ilvl w:val="0"/>
          <w:numId w:val="26"/>
        </w:numPr>
      </w:pPr>
      <w:r>
        <w:rPr>
          <w:rFonts w:ascii="Calibri" w:hAnsi="Calibri" w:eastAsia="Calibri"/>
        </w:rPr>
        <w:t>Plus-2 allocation gives on indexes 18 and 17.</w:t>
      </w:r>
    </w:p>
    <w:p>
      <w:pPr>
        <w:pStyle w:val="ListNumber"/>
        <w:spacing w:after="80" w:line="300" w:lineRule="auto"/>
        <w:ind w:left="540" w:hanging="271"/>
        <w:numPr>
          <w:ilvl w:val="0"/>
          <w:numId w:val="26"/>
        </w:numPr>
      </w:pPr>
      <w:r>
        <w:rPr>
          <w:rFonts w:ascii="Calibri" w:hAnsi="Calibri" w:eastAsia="Calibri"/>
        </w:rPr>
        <w:t>Course Handicap formula preserves unrounded value before 85% allowance.</w:t>
      </w:r>
    </w:p>
    <w:p>
      <w:pPr>
        <w:pStyle w:val="ListNumber"/>
        <w:spacing w:after="80" w:line="300" w:lineRule="auto"/>
        <w:ind w:left="540" w:hanging="271"/>
        <w:numPr>
          <w:ilvl w:val="0"/>
          <w:numId w:val="26"/>
        </w:numPr>
      </w:pPr>
      <w:r>
        <w:rPr>
          <w:rFonts w:ascii="Consolas" w:hAnsi="Consolas" w:eastAsia="Consolas"/>
          <w:color w:val="1F4D78"/>
          <w:sz w:val="21"/>
        </w:rPr>
        <w:t>.5</w:t>
      </w:r>
      <w:r>
        <w:rPr>
          <w:rFonts w:ascii="Calibri" w:hAnsi="Calibri" w:eastAsia="Calibri"/>
        </w:rPr>
        <w:t xml:space="preserve"> rounding for positive and plus/negative values.</w:t>
      </w:r>
    </w:p>
    <w:p>
      <w:pPr>
        <w:pStyle w:val="ListNumber"/>
        <w:spacing w:after="80" w:line="300" w:lineRule="auto"/>
        <w:ind w:left="540" w:hanging="271"/>
        <w:numPr>
          <w:ilvl w:val="0"/>
          <w:numId w:val="26"/>
        </w:numPr>
      </w:pPr>
      <w:r>
        <w:rPr>
          <w:rFonts w:ascii="Calibri" w:hAnsi="Calibri" w:eastAsia="Calibri"/>
        </w:rPr>
        <w:t>Two-person gross and net best ball where the selected partner differs after strokes.</w:t>
      </w:r>
    </w:p>
    <w:p>
      <w:pPr>
        <w:pStyle w:val="ListNumber"/>
        <w:spacing w:after="80" w:line="300" w:lineRule="auto"/>
        <w:ind w:left="540" w:hanging="271"/>
        <w:numPr>
          <w:ilvl w:val="0"/>
          <w:numId w:val="26"/>
        </w:numPr>
      </w:pPr>
      <w:r>
        <w:rPr>
          <w:rFonts w:ascii="Calibri" w:hAnsi="Calibri" w:eastAsia="Calibri"/>
        </w:rPr>
        <w:t>Best two of four with equal contributor scores.</w:t>
      </w:r>
    </w:p>
    <w:p>
      <w:pPr>
        <w:pStyle w:val="ListNumber"/>
        <w:spacing w:after="80" w:line="300" w:lineRule="auto"/>
        <w:ind w:left="540" w:hanging="271"/>
        <w:numPr>
          <w:ilvl w:val="0"/>
          <w:numId w:val="26"/>
        </w:numPr>
      </w:pPr>
      <w:r>
        <w:rPr>
          <w:rFonts w:ascii="Calibri" w:hAnsi="Calibri" w:eastAsia="Calibri"/>
        </w:rPr>
        <w:t>Standard and custom Stableford including pickup.</w:t>
      </w:r>
    </w:p>
    <w:p>
      <w:pPr>
        <w:pStyle w:val="ListNumber"/>
        <w:spacing w:after="80" w:line="300" w:lineRule="auto"/>
        <w:ind w:left="540" w:hanging="271"/>
        <w:numPr>
          <w:ilvl w:val="0"/>
          <w:numId w:val="26"/>
        </w:numPr>
      </w:pPr>
      <w:r>
        <w:rPr>
          <w:rFonts w:ascii="Calibri" w:hAnsi="Calibri" w:eastAsia="Calibri"/>
        </w:rPr>
        <w:t>Match clinches 3 &amp; 2, halved match, conceded hole, and extra-hole stroke allocation.</w:t>
      </w:r>
    </w:p>
    <w:p>
      <w:pPr>
        <w:pStyle w:val="ListNumber"/>
        <w:spacing w:after="80" w:line="300" w:lineRule="auto"/>
        <w:ind w:left="540" w:hanging="271"/>
        <w:numPr>
          <w:ilvl w:val="0"/>
          <w:numId w:val="26"/>
        </w:numPr>
      </w:pPr>
      <w:r>
        <w:rPr>
          <w:rFonts w:ascii="Calibri" w:hAnsi="Calibri" w:eastAsia="Calibri"/>
        </w:rPr>
        <w:t>Gross/net skins with unique low, tie/carry, multi-hole carry win, and final unawarded carry.</w:t>
      </w:r>
    </w:p>
    <w:p>
      <w:pPr>
        <w:pStyle w:val="ListNumber"/>
        <w:spacing w:after="80" w:line="300" w:lineRule="auto"/>
        <w:ind w:left="540" w:hanging="271"/>
        <w:numPr>
          <w:ilvl w:val="0"/>
          <w:numId w:val="26"/>
        </w:numPr>
      </w:pPr>
      <w:r>
        <w:rPr>
          <w:rFonts w:ascii="Calibri" w:hAnsi="Calibri" w:eastAsia="Calibri"/>
        </w:rPr>
        <w:t>Two-, three-, and four-player scramble handicap weights.</w:t>
      </w:r>
    </w:p>
    <w:p>
      <w:pPr>
        <w:pStyle w:val="ListNumber"/>
        <w:spacing w:after="80" w:line="300" w:lineRule="auto"/>
        <w:ind w:left="540" w:hanging="271"/>
        <w:numPr>
          <w:ilvl w:val="0"/>
          <w:numId w:val="26"/>
        </w:numPr>
      </w:pPr>
      <w:r>
        <w:rPr>
          <w:rFonts w:ascii="Calibri" w:hAnsi="Calibri" w:eastAsia="Calibri"/>
        </w:rPr>
        <w:t>Foursomes and Chapman team handicaps.</w:t>
      </w:r>
    </w:p>
    <w:p>
      <w:pPr>
        <w:pStyle w:val="ListNumber"/>
        <w:spacing w:after="80" w:line="300" w:lineRule="auto"/>
        <w:ind w:left="540" w:hanging="271"/>
        <w:numPr>
          <w:ilvl w:val="0"/>
          <w:numId w:val="26"/>
        </w:numPr>
      </w:pPr>
      <w:r>
        <w:rPr>
          <w:rFonts w:ascii="Calibri" w:hAnsi="Calibri" w:eastAsia="Calibri"/>
        </w:rPr>
        <w:t>Multi-round dropped-round aggregation.</w:t>
      </w:r>
    </w:p>
    <w:p>
      <w:pPr>
        <w:pStyle w:val="ListNumber"/>
        <w:spacing w:after="80" w:line="300" w:lineRule="auto"/>
        <w:ind w:left="540" w:hanging="271"/>
        <w:numPr>
          <w:ilvl w:val="0"/>
          <w:numId w:val="26"/>
        </w:numPr>
      </w:pPr>
      <w:r>
        <w:rPr>
          <w:rFonts w:ascii="Calibri" w:hAnsi="Calibri" w:eastAsia="Calibri"/>
        </w:rPr>
        <w:t>Incomplete, withdrawn, no-return, and disqualified rank behavior.</w:t>
      </w:r>
    </w:p>
    <w:p>
      <w:pPr>
        <w:pStyle w:val="ListNumber"/>
        <w:spacing w:after="80" w:line="300" w:lineRule="auto"/>
        <w:ind w:left="540" w:hanging="271"/>
        <w:numPr>
          <w:ilvl w:val="0"/>
          <w:numId w:val="26"/>
        </w:numPr>
      </w:pPr>
      <w:r>
        <w:rPr>
          <w:rFonts w:ascii="Calibri" w:hAnsi="Calibri" w:eastAsia="Calibri"/>
        </w:rPr>
        <w:t>Same offline idempotency key retried five times produces one mutation.</w:t>
      </w:r>
    </w:p>
    <w:p>
      <w:pPr>
        <w:pStyle w:val="ListNumber"/>
        <w:spacing w:after="80" w:line="300" w:lineRule="auto"/>
        <w:ind w:left="540" w:hanging="271"/>
        <w:numPr>
          <w:ilvl w:val="0"/>
          <w:numId w:val="26"/>
        </w:numPr>
      </w:pPr>
      <w:r>
        <w:rPr>
          <w:rFonts w:ascii="Calibri" w:hAnsi="Calibri" w:eastAsia="Calibri"/>
        </w:rPr>
        <w:t>Two devices edit same hole and create a conflict, not silent overwrite.</w:t>
      </w:r>
    </w:p>
    <w:p>
      <w:pPr>
        <w:pStyle w:val="ListNumber"/>
        <w:spacing w:after="80" w:line="300" w:lineRule="auto"/>
        <w:ind w:left="540" w:hanging="271"/>
        <w:numPr>
          <w:ilvl w:val="0"/>
          <w:numId w:val="26"/>
        </w:numPr>
      </w:pPr>
      <w:r>
        <w:rPr>
          <w:rFonts w:ascii="Calibri" w:hAnsi="Calibri" w:eastAsia="Calibri"/>
        </w:rPr>
        <w:t>Stale projection cannot overwrite newer revision.</w:t>
      </w:r>
    </w:p>
    <w:p>
      <w:pPr>
        <w:pStyle w:val="ListNumber"/>
        <w:spacing w:after="80" w:line="300" w:lineRule="auto"/>
        <w:ind w:left="540" w:hanging="271"/>
        <w:numPr>
          <w:ilvl w:val="0"/>
          <w:numId w:val="26"/>
        </w:numPr>
      </w:pPr>
      <w:r>
        <w:rPr>
          <w:rFonts w:ascii="Calibri" w:hAnsi="Calibri" w:eastAsia="Calibri"/>
        </w:rPr>
        <w:t>Final result hash repeats identically from exported snapshot.</w:t>
      </w:r>
    </w:p>
    <w:p>
      <w:pPr>
        <w:pStyle w:val="Heading2"/>
      </w:pPr>
      <w:r>
        <w:rPr>
          <w:rFonts w:ascii="Calibri" w:hAnsi="Calibri" w:eastAsia="Calibri"/>
          <w:b/>
          <w:color w:val="2E74B5"/>
          <w:sz w:val="26"/>
        </w:rPr>
        <w:t>20.3 Coverage and release gates</w:t>
      </w:r>
    </w:p>
    <w:p>
      <w:pPr>
        <w:spacing w:after="120" w:line="300" w:lineRule="auto"/>
      </w:pPr>
      <w:r>
        <w:rPr>
          <w:rFonts w:ascii="Calibri" w:hAnsi="Calibri" w:eastAsia="Calibri"/>
        </w:rPr>
        <w:t>The scoring package requires 100% branch coverage for formulas and format state machines; overall unit line coverage target is 85%. Coverage does not replace golden review. No known critical/high security issue, RLS denial failure, scoring golden mismatch, data-loss defect, or WCAG-blocking issue may ship.</w:t>
      </w:r>
    </w:p>
    <w:p>
      <w:pPr>
        <w:pStyle w:val="Heading1"/>
      </w:pPr>
      <w:r>
        <w:rPr>
          <w:rFonts w:ascii="Calibri" w:hAnsi="Calibri" w:eastAsia="Calibri"/>
          <w:b/>
          <w:color w:val="2E74B5"/>
          <w:sz w:val="32"/>
        </w:rPr>
        <w:t>21. Failure Modes and Edge Cases</w:t>
      </w:r>
    </w:p>
    <w:p>
      <w:pPr>
        <w:pStyle w:val="Heading2"/>
      </w:pPr>
      <w:r>
        <w:rPr>
          <w:rFonts w:ascii="Calibri" w:hAnsi="Calibri" w:eastAsia="Calibri"/>
          <w:b/>
          <w:color w:val="2E74B5"/>
          <w:sz w:val="26"/>
        </w:rPr>
        <w:t>21.1 Scoring/data edge cases</w:t>
      </w:r>
    </w:p>
    <w:p>
      <w:pPr>
        <w:pStyle w:val="ListBullet"/>
        <w:spacing w:after="80" w:line="300" w:lineRule="auto"/>
        <w:ind w:left="540" w:hanging="271"/>
        <w:numPr>
          <w:ilvl w:val="0"/>
          <w:numId w:val="10"/>
        </w:numPr>
      </w:pPr>
      <w:r>
        <w:rPr>
          <w:rFonts w:ascii="Calibri" w:hAnsi="Calibri" w:eastAsia="Calibri"/>
        </w:rPr>
        <w:t>Duplicate player display names: show team/group context; IDs remain distinct.</w:t>
      </w:r>
    </w:p>
    <w:p>
      <w:pPr>
        <w:pStyle w:val="ListBullet"/>
        <w:spacing w:after="80" w:line="300" w:lineRule="auto"/>
        <w:ind w:left="540" w:hanging="271"/>
        <w:numPr>
          <w:ilvl w:val="0"/>
          <w:numId w:val="10"/>
        </w:numPr>
      </w:pPr>
      <w:r>
        <w:rPr>
          <w:rFonts w:ascii="Calibri" w:hAnsi="Calibri" w:eastAsia="Calibri"/>
        </w:rPr>
        <w:t>Player changes tee after publication: controlled snapshot change and recompute before scoring; otherwise director correction workflow.</w:t>
      </w:r>
    </w:p>
    <w:p>
      <w:pPr>
        <w:pStyle w:val="ListBullet"/>
        <w:spacing w:after="80" w:line="300" w:lineRule="auto"/>
        <w:ind w:left="540" w:hanging="271"/>
        <w:numPr>
          <w:ilvl w:val="0"/>
          <w:numId w:val="10"/>
        </w:numPr>
      </w:pPr>
      <w:r>
        <w:rPr>
          <w:rFonts w:ascii="Calibri" w:hAnsi="Calibri" w:eastAsia="Calibri"/>
        </w:rPr>
        <w:t>Course has nonstandard par or hole labels: supported if ordered and validated.</w:t>
      </w:r>
    </w:p>
    <w:p>
      <w:pPr>
        <w:pStyle w:val="ListBullet"/>
        <w:spacing w:after="80" w:line="300" w:lineRule="auto"/>
        <w:ind w:left="540" w:hanging="271"/>
        <w:numPr>
          <w:ilvl w:val="0"/>
          <w:numId w:val="10"/>
        </w:numPr>
      </w:pPr>
      <w:r>
        <w:rPr>
          <w:rFonts w:ascii="Calibri" w:hAnsi="Calibri" w:eastAsia="Calibri"/>
        </w:rPr>
        <w:t>Shotgun starts: score order follows play sequence; competitive countback follows published competition order.</w:t>
      </w:r>
    </w:p>
    <w:p>
      <w:pPr>
        <w:pStyle w:val="ListBullet"/>
        <w:spacing w:after="80" w:line="300" w:lineRule="auto"/>
        <w:ind w:left="540" w:hanging="271"/>
        <w:numPr>
          <w:ilvl w:val="0"/>
          <w:numId w:val="10"/>
        </w:numPr>
      </w:pPr>
      <w:r>
        <w:rPr>
          <w:rFonts w:ascii="Calibri" w:hAnsi="Calibri" w:eastAsia="Calibri"/>
        </w:rPr>
        <w:t>Player starts back nine: UI next-hole order follows group start; totals still use course ordinals.</w:t>
      </w:r>
    </w:p>
    <w:p>
      <w:pPr>
        <w:pStyle w:val="ListBullet"/>
        <w:spacing w:after="80" w:line="300" w:lineRule="auto"/>
        <w:ind w:left="540" w:hanging="271"/>
        <w:numPr>
          <w:ilvl w:val="0"/>
          <w:numId w:val="10"/>
        </w:numPr>
      </w:pPr>
      <w:r>
        <w:rPr>
          <w:rFonts w:ascii="Calibri" w:hAnsi="Calibri" w:eastAsia="Calibri"/>
        </w:rPr>
        <w:t>Handicap &gt; holes: multiple stroke cycles allocate correctly.</w:t>
      </w:r>
    </w:p>
    <w:p>
      <w:pPr>
        <w:pStyle w:val="ListBullet"/>
        <w:spacing w:after="80" w:line="300" w:lineRule="auto"/>
        <w:ind w:left="540" w:hanging="271"/>
        <w:numPr>
          <w:ilvl w:val="0"/>
          <w:numId w:val="10"/>
        </w:numPr>
      </w:pPr>
      <w:r>
        <w:rPr>
          <w:rFonts w:ascii="Calibri" w:hAnsi="Calibri" w:eastAsia="Calibri"/>
        </w:rPr>
        <w:t>Plus handicap: display plus sign; internal negative; give strokes from highest indexes under default profile.</w:t>
      </w:r>
    </w:p>
    <w:p>
      <w:pPr>
        <w:pStyle w:val="ListBullet"/>
        <w:spacing w:after="80" w:line="300" w:lineRule="auto"/>
        <w:ind w:left="540" w:hanging="271"/>
        <w:numPr>
          <w:ilvl w:val="0"/>
          <w:numId w:val="10"/>
        </w:numPr>
      </w:pPr>
      <w:r>
        <w:rPr>
          <w:rFonts w:ascii="Calibri" w:hAnsi="Calibri" w:eastAsia="Calibri"/>
        </w:rPr>
        <w:t>Mixed tees/categories: calculate independently from exact snapshots.</w:t>
      </w:r>
    </w:p>
    <w:p>
      <w:pPr>
        <w:pStyle w:val="ListBullet"/>
        <w:spacing w:after="80" w:line="300" w:lineRule="auto"/>
        <w:ind w:left="540" w:hanging="271"/>
        <w:numPr>
          <w:ilvl w:val="0"/>
          <w:numId w:val="10"/>
        </w:numPr>
      </w:pPr>
      <w:r>
        <w:rPr>
          <w:rFonts w:ascii="Calibri" w:hAnsi="Calibri" w:eastAsia="Calibri"/>
        </w:rPr>
        <w:t>Missing rating/slope: gross allowed; net blocked unless explicit manual Playing Handicap.</w:t>
      </w:r>
    </w:p>
    <w:p>
      <w:pPr>
        <w:pStyle w:val="ListBullet"/>
        <w:spacing w:after="80" w:line="300" w:lineRule="auto"/>
        <w:ind w:left="540" w:hanging="271"/>
        <w:numPr>
          <w:ilvl w:val="0"/>
          <w:numId w:val="10"/>
        </w:numPr>
      </w:pPr>
      <w:r>
        <w:rPr>
          <w:rFonts w:ascii="Calibri" w:hAnsi="Calibri" w:eastAsia="Calibri"/>
        </w:rPr>
        <w:t xml:space="preserve">Partner picks up in best ball: team hole can complete if required </w:t>
      </w:r>
      <w:r>
        <w:rPr>
          <w:rFonts w:ascii="Consolas" w:hAnsi="Consolas" w:eastAsia="Consolas"/>
          <w:color w:val="1F4D78"/>
          <w:sz w:val="21"/>
        </w:rPr>
        <w:t>k</w:t>
      </w:r>
      <w:r>
        <w:rPr>
          <w:rFonts w:ascii="Calibri" w:hAnsi="Calibri" w:eastAsia="Calibri"/>
        </w:rPr>
        <w:t xml:space="preserve"> remains.</w:t>
      </w:r>
    </w:p>
    <w:p>
      <w:pPr>
        <w:pStyle w:val="ListBullet"/>
        <w:spacing w:after="80" w:line="300" w:lineRule="auto"/>
        <w:ind w:left="540" w:hanging="271"/>
        <w:numPr>
          <w:ilvl w:val="0"/>
          <w:numId w:val="10"/>
        </w:numPr>
      </w:pPr>
      <w:r>
        <w:rPr>
          <w:rFonts w:ascii="Calibri" w:hAnsi="Calibri" w:eastAsia="Calibri"/>
        </w:rPr>
        <w:t>Scramble team member absent: director changes roster/handicap snapshot; never silently use old weight.</w:t>
      </w:r>
    </w:p>
    <w:p>
      <w:pPr>
        <w:pStyle w:val="ListBullet"/>
        <w:spacing w:after="80" w:line="300" w:lineRule="auto"/>
        <w:ind w:left="540" w:hanging="271"/>
        <w:numPr>
          <w:ilvl w:val="0"/>
          <w:numId w:val="10"/>
        </w:numPr>
      </w:pPr>
      <w:r>
        <w:rPr>
          <w:rFonts w:ascii="Calibri" w:hAnsi="Calibri" w:eastAsia="Calibri"/>
        </w:rPr>
        <w:t>Substitute mid-event: new entry with effective round; historical round remains attributed.</w:t>
      </w:r>
    </w:p>
    <w:p>
      <w:pPr>
        <w:pStyle w:val="ListBullet"/>
        <w:spacing w:after="80" w:line="300" w:lineRule="auto"/>
        <w:ind w:left="540" w:hanging="271"/>
        <w:numPr>
          <w:ilvl w:val="0"/>
          <w:numId w:val="10"/>
        </w:numPr>
      </w:pPr>
      <w:r>
        <w:rPr>
          <w:rFonts w:ascii="Calibri" w:hAnsi="Calibri" w:eastAsia="Calibri"/>
        </w:rPr>
        <w:t>DQ from one competition but not event: eligibility/status is competition-scoped where required.</w:t>
      </w:r>
    </w:p>
    <w:p>
      <w:pPr>
        <w:pStyle w:val="ListBullet"/>
        <w:spacing w:after="80" w:line="300" w:lineRule="auto"/>
        <w:ind w:left="540" w:hanging="271"/>
        <w:numPr>
          <w:ilvl w:val="0"/>
          <w:numId w:val="10"/>
        </w:numPr>
      </w:pPr>
      <w:r>
        <w:rPr>
          <w:rFonts w:ascii="Calibri" w:hAnsi="Calibri" w:eastAsia="Calibri"/>
        </w:rPr>
        <w:t>Match finishes early: later holes are not required for match but may still be required for simultaneous stroke/skins competitions.</w:t>
      </w:r>
    </w:p>
    <w:p>
      <w:pPr>
        <w:pStyle w:val="ListBullet"/>
        <w:spacing w:after="80" w:line="300" w:lineRule="auto"/>
        <w:ind w:left="540" w:hanging="271"/>
        <w:numPr>
          <w:ilvl w:val="0"/>
          <w:numId w:val="10"/>
        </w:numPr>
      </w:pPr>
      <w:r>
        <w:rPr>
          <w:rFonts w:ascii="Calibri" w:hAnsi="Calibri" w:eastAsia="Calibri"/>
        </w:rPr>
        <w:t>Skins participant incomplete: live result provisional until policy can determine eligibility.</w:t>
      </w:r>
    </w:p>
    <w:p>
      <w:pPr>
        <w:pStyle w:val="ListBullet"/>
        <w:spacing w:after="80" w:line="300" w:lineRule="auto"/>
        <w:ind w:left="540" w:hanging="271"/>
        <w:numPr>
          <w:ilvl w:val="0"/>
          <w:numId w:val="10"/>
        </w:numPr>
      </w:pPr>
      <w:r>
        <w:rPr>
          <w:rFonts w:ascii="Calibri" w:hAnsi="Calibri" w:eastAsia="Calibri"/>
        </w:rPr>
        <w:t>Final carry unresolved: follow frozen end-carry rule, never guess.</w:t>
      </w:r>
    </w:p>
    <w:p>
      <w:pPr>
        <w:pStyle w:val="ListBullet"/>
        <w:spacing w:after="80" w:line="300" w:lineRule="auto"/>
        <w:ind w:left="540" w:hanging="271"/>
        <w:numPr>
          <w:ilvl w:val="0"/>
          <w:numId w:val="10"/>
        </w:numPr>
      </w:pPr>
      <w:r>
        <w:rPr>
          <w:rFonts w:ascii="Calibri" w:hAnsi="Calibri" w:eastAsia="Calibri"/>
        </w:rPr>
        <w:t>Event crosses midnight/DST: UTC timestamps plus event IANA timezone; hole order not inferred from date.</w:t>
      </w:r>
    </w:p>
    <w:p>
      <w:pPr>
        <w:pStyle w:val="ListBullet"/>
        <w:spacing w:after="80" w:line="300" w:lineRule="auto"/>
        <w:ind w:left="540" w:hanging="271"/>
        <w:numPr>
          <w:ilvl w:val="0"/>
          <w:numId w:val="10"/>
        </w:numPr>
      </w:pPr>
      <w:r>
        <w:rPr>
          <w:rFonts w:ascii="Calibri" w:hAnsi="Calibri" w:eastAsia="Calibri"/>
        </w:rPr>
        <w:t>Score entered as 1: valid hole-in-one; do not flag as impossible.</w:t>
      </w:r>
    </w:p>
    <w:p>
      <w:pPr>
        <w:pStyle w:val="ListBullet"/>
        <w:spacing w:after="80" w:line="300" w:lineRule="auto"/>
        <w:ind w:left="540" w:hanging="271"/>
        <w:numPr>
          <w:ilvl w:val="0"/>
          <w:numId w:val="10"/>
        </w:numPr>
      </w:pPr>
      <w:r>
        <w:rPr>
          <w:rFonts w:ascii="Calibri" w:hAnsi="Calibri" w:eastAsia="Calibri"/>
        </w:rPr>
        <w:t>Extremely high score: warn/confirm inside configured maximum; director can override with reason.</w:t>
      </w:r>
    </w:p>
    <w:p>
      <w:pPr>
        <w:pStyle w:val="Heading2"/>
      </w:pPr>
      <w:r>
        <w:rPr>
          <w:rFonts w:ascii="Calibri" w:hAnsi="Calibri" w:eastAsia="Calibri"/>
          <w:b/>
          <w:color w:val="2E74B5"/>
          <w:sz w:val="26"/>
        </w:rPr>
        <w:t>21.2 Technical edge cases</w:t>
      </w:r>
    </w:p>
    <w:p>
      <w:pPr>
        <w:pStyle w:val="ListBullet"/>
        <w:spacing w:after="80" w:line="300" w:lineRule="auto"/>
        <w:ind w:left="540" w:hanging="271"/>
        <w:numPr>
          <w:ilvl w:val="0"/>
          <w:numId w:val="10"/>
        </w:numPr>
      </w:pPr>
      <w:r>
        <w:rPr>
          <w:rFonts w:ascii="Calibri" w:hAnsi="Calibri" w:eastAsia="Calibri"/>
        </w:rPr>
        <w:t>Browser kills background tab: outbox persisted before request.</w:t>
      </w:r>
    </w:p>
    <w:p>
      <w:pPr>
        <w:pStyle w:val="ListBullet"/>
        <w:spacing w:after="80" w:line="300" w:lineRule="auto"/>
        <w:ind w:left="540" w:hanging="271"/>
        <w:numPr>
          <w:ilvl w:val="0"/>
          <w:numId w:val="10"/>
        </w:numPr>
      </w:pPr>
      <w:r>
        <w:rPr>
          <w:rFonts w:ascii="Calibri" w:hAnsi="Calibri" w:eastAsia="Calibri"/>
        </w:rPr>
        <w:t>Service worker update during round: defer activation prompt.</w:t>
      </w:r>
    </w:p>
    <w:p>
      <w:pPr>
        <w:pStyle w:val="ListBullet"/>
        <w:spacing w:after="80" w:line="300" w:lineRule="auto"/>
        <w:ind w:left="540" w:hanging="271"/>
        <w:numPr>
          <w:ilvl w:val="0"/>
          <w:numId w:val="10"/>
        </w:numPr>
      </w:pPr>
      <w:r>
        <w:rPr>
          <w:rFonts w:ascii="Calibri" w:hAnsi="Calibri" w:eastAsia="Calibri"/>
        </w:rPr>
        <w:t>Device clock wrong: server timestamps control ordering; client time is informational.</w:t>
      </w:r>
    </w:p>
    <w:p>
      <w:pPr>
        <w:pStyle w:val="ListBullet"/>
        <w:spacing w:after="80" w:line="300" w:lineRule="auto"/>
        <w:ind w:left="540" w:hanging="271"/>
        <w:numPr>
          <w:ilvl w:val="0"/>
          <w:numId w:val="10"/>
        </w:numPr>
      </w:pPr>
      <w:r>
        <w:rPr>
          <w:rFonts w:ascii="Calibri" w:hAnsi="Calibri" w:eastAsia="Calibri"/>
        </w:rPr>
        <w:t>Token expires offline: retain encrypted-by-origin local outbox; refresh before sync; do not discard.</w:t>
      </w:r>
    </w:p>
    <w:p>
      <w:pPr>
        <w:pStyle w:val="ListBullet"/>
        <w:spacing w:after="80" w:line="300" w:lineRule="auto"/>
        <w:ind w:left="540" w:hanging="271"/>
        <w:numPr>
          <w:ilvl w:val="0"/>
          <w:numId w:val="10"/>
        </w:numPr>
      </w:pPr>
      <w:r>
        <w:rPr>
          <w:rFonts w:ascii="Calibri" w:hAnsi="Calibri" w:eastAsia="Calibri"/>
        </w:rPr>
        <w:t>User signs out with queued scores: block until sync or require explicit export/discard confirmation.</w:t>
      </w:r>
    </w:p>
    <w:p>
      <w:pPr>
        <w:pStyle w:val="ListBullet"/>
        <w:spacing w:after="80" w:line="300" w:lineRule="auto"/>
        <w:ind w:left="540" w:hanging="271"/>
        <w:numPr>
          <w:ilvl w:val="0"/>
          <w:numId w:val="10"/>
        </w:numPr>
      </w:pPr>
      <w:r>
        <w:rPr>
          <w:rFonts w:ascii="Calibri" w:hAnsi="Calibri" w:eastAsia="Calibri"/>
        </w:rPr>
        <w:t>App opened by a different account on same device: scope and clear IndexedDB by user ID.</w:t>
      </w:r>
    </w:p>
    <w:p>
      <w:pPr>
        <w:pStyle w:val="ListBullet"/>
        <w:spacing w:after="80" w:line="300" w:lineRule="auto"/>
        <w:ind w:left="540" w:hanging="271"/>
        <w:numPr>
          <w:ilvl w:val="0"/>
          <w:numId w:val="10"/>
        </w:numPr>
      </w:pPr>
      <w:r>
        <w:rPr>
          <w:rFonts w:ascii="Calibri" w:hAnsi="Calibri" w:eastAsia="Calibri"/>
        </w:rPr>
        <w:t>Realtime message missed/out of order: refetch by revision.</w:t>
      </w:r>
    </w:p>
    <w:p>
      <w:pPr>
        <w:pStyle w:val="ListBullet"/>
        <w:spacing w:after="80" w:line="300" w:lineRule="auto"/>
        <w:ind w:left="540" w:hanging="271"/>
        <w:numPr>
          <w:ilvl w:val="0"/>
          <w:numId w:val="10"/>
        </w:numPr>
      </w:pPr>
      <w:r>
        <w:rPr>
          <w:rFonts w:ascii="Calibri" w:hAnsi="Calibri" w:eastAsia="Calibri"/>
        </w:rPr>
        <w:t>Edge mutation commits but response is lost: idempotent retry returns receipt.</w:t>
      </w:r>
    </w:p>
    <w:p>
      <w:pPr>
        <w:pStyle w:val="ListBullet"/>
        <w:spacing w:after="80" w:line="300" w:lineRule="auto"/>
        <w:ind w:left="540" w:hanging="271"/>
        <w:numPr>
          <w:ilvl w:val="0"/>
          <w:numId w:val="10"/>
        </w:numPr>
      </w:pPr>
      <w:r>
        <w:rPr>
          <w:rFonts w:ascii="Calibri" w:hAnsi="Calibri" w:eastAsia="Calibri"/>
        </w:rPr>
        <w:t>Mutation commits and projection fails: revision lag shown; rebuild retry/repair.</w:t>
      </w:r>
    </w:p>
    <w:p>
      <w:pPr>
        <w:pStyle w:val="ListBullet"/>
        <w:spacing w:after="80" w:line="300" w:lineRule="auto"/>
        <w:ind w:left="540" w:hanging="271"/>
        <w:numPr>
          <w:ilvl w:val="0"/>
          <w:numId w:val="10"/>
        </w:numPr>
      </w:pPr>
      <w:r>
        <w:rPr>
          <w:rFonts w:ascii="Calibri" w:hAnsi="Calibri" w:eastAsia="Calibri"/>
        </w:rPr>
        <w:t>CSV contains BOM, alternate newline, duplicate header, formula string, or unknown enum: parse safely and report row errors.</w:t>
      </w:r>
    </w:p>
    <w:p>
      <w:pPr>
        <w:pStyle w:val="ListBullet"/>
        <w:spacing w:after="80" w:line="300" w:lineRule="auto"/>
        <w:ind w:left="540" w:hanging="271"/>
        <w:numPr>
          <w:ilvl w:val="0"/>
          <w:numId w:val="10"/>
        </w:numPr>
      </w:pPr>
      <w:r>
        <w:rPr>
          <w:rFonts w:ascii="Calibri" w:hAnsi="Calibri" w:eastAsia="Calibri"/>
        </w:rPr>
        <w:t>Free project paused: readiness/restore procedure and cached offline event.</w:t>
      </w:r>
    </w:p>
    <w:p>
      <w:pPr>
        <w:pStyle w:val="ListBullet"/>
        <w:spacing w:after="80" w:line="300" w:lineRule="auto"/>
        <w:ind w:left="540" w:hanging="271"/>
        <w:numPr>
          <w:ilvl w:val="0"/>
          <w:numId w:val="10"/>
        </w:numPr>
      </w:pPr>
      <w:r>
        <w:rPr>
          <w:rFonts w:ascii="Calibri" w:hAnsi="Calibri" w:eastAsia="Calibri"/>
        </w:rPr>
        <w:t>Vendor changes free limits: quarterly cost audit and portable exit plan.</w:t>
      </w:r>
    </w:p>
    <w:p>
      <w:pPr>
        <w:pStyle w:val="Heading1"/>
      </w:pPr>
      <w:r>
        <w:rPr>
          <w:rFonts w:ascii="Calibri" w:hAnsi="Calibri" w:eastAsia="Calibri"/>
          <w:b/>
          <w:color w:val="2E74B5"/>
          <w:sz w:val="32"/>
        </w:rPr>
        <w:t>22. Implementation Phases</w:t>
      </w:r>
    </w:p>
    <w:p>
      <w:pPr>
        <w:pStyle w:val="Heading2"/>
      </w:pPr>
      <w:r>
        <w:rPr>
          <w:rFonts w:ascii="Calibri" w:hAnsi="Calibri" w:eastAsia="Calibri"/>
          <w:b/>
          <w:color w:val="2E74B5"/>
          <w:sz w:val="26"/>
        </w:rPr>
        <w:t>Phase 0 - Decisions, prototypes, and foundations</w:t>
      </w:r>
    </w:p>
    <w:p>
      <w:pPr>
        <w:spacing w:after="120" w:line="300" w:lineRule="auto"/>
      </w:pPr>
      <w:r>
        <w:rPr>
          <w:rFonts w:ascii="Calibri" w:hAnsi="Calibri" w:eastAsia="Calibri"/>
        </w:rPr>
        <w:t>Confirm defaults in Section 25; create public MIT repository; vendor accounts without payment methods; local Supabase; design tokens; schema migrations; auth prototype; pure scoring package; golden vectors; RLS test harness; architecture decision records.</w:t>
      </w:r>
    </w:p>
    <w:p>
      <w:pPr>
        <w:spacing w:after="120" w:line="300" w:lineRule="auto"/>
      </w:pPr>
      <w:r>
        <w:rPr>
          <w:rFonts w:ascii="Calibri" w:hAnsi="Calibri" w:eastAsia="Calibri"/>
        </w:rPr>
        <w:t>Exit: local sign-in, one gross score mutation, offline queue, and projection proof all pass.</w:t>
      </w:r>
    </w:p>
    <w:p>
      <w:pPr>
        <w:pStyle w:val="Heading2"/>
      </w:pPr>
      <w:r>
        <w:rPr>
          <w:rFonts w:ascii="Calibri" w:hAnsi="Calibri" w:eastAsia="Calibri"/>
          <w:b/>
          <w:color w:val="2E74B5"/>
          <w:sz w:val="26"/>
        </w:rPr>
        <w:t>Phase 1 - Core league and gross live scoring</w:t>
      </w:r>
    </w:p>
    <w:p>
      <w:pPr>
        <w:spacing w:after="120" w:line="300" w:lineRule="auto"/>
      </w:pPr>
      <w:r>
        <w:rPr>
          <w:rFonts w:ascii="Calibri" w:hAnsi="Calibri" w:eastAsia="Calibri"/>
        </w:rPr>
        <w:t>Accounts, roles, players, courses/tees, seasons, event builder, snapshots, groups/scorers, individual gross, scorecard, realtime gross leaderboard, offline outbox, conflicts, audit, basic exports, deployment/CI.</w:t>
      </w:r>
    </w:p>
    <w:p>
      <w:pPr>
        <w:spacing w:after="120" w:line="300" w:lineRule="auto"/>
      </w:pPr>
      <w:r>
        <w:rPr>
          <w:rFonts w:ascii="Calibri" w:hAnsi="Calibri" w:eastAsia="Calibri"/>
        </w:rPr>
        <w:t>Exit: a real 18-hole gross event can be created, scored through intermittent connectivity, finalized, exported, and restored.</w:t>
      </w:r>
    </w:p>
    <w:p>
      <w:pPr>
        <w:pStyle w:val="Heading2"/>
      </w:pPr>
      <w:r>
        <w:rPr>
          <w:rFonts w:ascii="Calibri" w:hAnsi="Calibri" w:eastAsia="Calibri"/>
          <w:b/>
          <w:color w:val="2E74B5"/>
          <w:sz w:val="26"/>
        </w:rPr>
        <w:t>Phase 2 - Handicaps and primary league formats</w:t>
      </w:r>
    </w:p>
    <w:p>
      <w:pPr>
        <w:spacing w:after="120" w:line="300" w:lineRule="auto"/>
      </w:pPr>
      <w:r>
        <w:rPr>
          <w:rFonts w:ascii="Calibri" w:hAnsi="Calibri" w:eastAsia="Calibri"/>
        </w:rPr>
        <w:t>Course/Playing Handicap engine, net stroke, two-person best ball gross/net, gross/net skins, Stableford, two-person scramble, match play, multiple simultaneous competitions, flights, attestations, optional Web Push.</w:t>
      </w:r>
    </w:p>
    <w:p>
      <w:pPr>
        <w:spacing w:after="120" w:line="300" w:lineRule="auto"/>
      </w:pPr>
      <w:r>
        <w:rPr>
          <w:rFonts w:ascii="Calibri" w:hAnsi="Calibri" w:eastAsia="Calibri"/>
        </w:rPr>
        <w:t>Exit: the league's two-man handicap best-ball plus skins use case passes field trial and reviewed golden vectors.</w:t>
      </w:r>
    </w:p>
    <w:p>
      <w:pPr>
        <w:pStyle w:val="Heading2"/>
      </w:pPr>
      <w:r>
        <w:rPr>
          <w:rFonts w:ascii="Calibri" w:hAnsi="Calibri" w:eastAsia="Calibri"/>
          <w:b/>
          <w:color w:val="2E74B5"/>
          <w:sz w:val="26"/>
        </w:rPr>
        <w:t>Phase 3 - Extended formats and multi-round</w:t>
      </w:r>
    </w:p>
    <w:p>
      <w:pPr>
        <w:spacing w:after="120" w:line="300" w:lineRule="auto"/>
      </w:pPr>
      <w:r>
        <w:rPr>
          <w:rFonts w:ascii="Calibri" w:hAnsi="Calibri" w:eastAsia="Calibri"/>
        </w:rPr>
        <w:t xml:space="preserve">Best </w:t>
      </w:r>
      <w:r>
        <w:rPr>
          <w:rFonts w:ascii="Consolas" w:hAnsi="Consolas" w:eastAsia="Consolas"/>
          <w:color w:val="1F4D78"/>
          <w:sz w:val="21"/>
        </w:rPr>
        <w:t>k</w:t>
      </w:r>
      <w:r>
        <w:rPr>
          <w:rFonts w:ascii="Calibri" w:hAnsi="Calibri" w:eastAsia="Calibri"/>
        </w:rPr>
        <w:t xml:space="preserve"> of </w:t>
      </w:r>
      <w:r>
        <w:rPr>
          <w:rFonts w:ascii="Consolas" w:hAnsi="Consolas" w:eastAsia="Consolas"/>
          <w:color w:val="1F4D78"/>
          <w:sz w:val="21"/>
        </w:rPr>
        <w:t>m</w:t>
      </w:r>
      <w:r>
        <w:rPr>
          <w:rFonts w:ascii="Calibri" w:hAnsi="Calibri" w:eastAsia="Calibri"/>
        </w:rPr>
        <w:t>, team aggregate, 3/4-player scramble, foursomes, Greensomes, Chapman/Pinehurst, shamble, Par/Bogey, Nassau segments, multi-round aggregation, countback/playoffs, substitution workflows.</w:t>
      </w:r>
    </w:p>
    <w:p>
      <w:pPr>
        <w:pStyle w:val="Heading2"/>
      </w:pPr>
      <w:r>
        <w:rPr>
          <w:rFonts w:ascii="Calibri" w:hAnsi="Calibri" w:eastAsia="Calibri"/>
          <w:b/>
          <w:color w:val="2E74B5"/>
          <w:sz w:val="26"/>
        </w:rPr>
        <w:t>Phase 4 - Hardening and operations</w:t>
      </w:r>
    </w:p>
    <w:p>
      <w:pPr>
        <w:spacing w:after="120" w:line="300" w:lineRule="auto"/>
      </w:pPr>
      <w:r>
        <w:rPr>
          <w:rFonts w:ascii="Calibri" w:hAnsi="Calibri" w:eastAsia="Calibri"/>
        </w:rPr>
        <w:t>Load/capacity, full browser/device matrix, backup automation and restore drill, quota alerts, projection repair, accessibility audit, security review, documentation, operator training, season launch checklist.</w:t>
      </w:r>
    </w:p>
    <w:p>
      <w:pPr>
        <w:pStyle w:val="Heading1"/>
      </w:pPr>
      <w:r>
        <w:rPr>
          <w:rFonts w:ascii="Calibri" w:hAnsi="Calibri" w:eastAsia="Calibri"/>
          <w:b/>
          <w:color w:val="2E74B5"/>
          <w:sz w:val="32"/>
        </w:rPr>
        <w:t>23. Acceptance Criteria</w:t>
      </w:r>
    </w:p>
    <w:p>
      <w:pPr>
        <w:pStyle w:val="Heading2"/>
      </w:pPr>
      <w:r>
        <w:rPr>
          <w:rFonts w:ascii="Calibri" w:hAnsi="Calibri" w:eastAsia="Calibri"/>
          <w:b/>
          <w:color w:val="2E74B5"/>
          <w:sz w:val="26"/>
        </w:rPr>
        <w:t>23.1 Product acceptance</w:t>
      </w:r>
    </w:p>
    <w:p>
      <w:pPr>
        <w:pStyle w:val="ListBullet"/>
        <w:spacing w:after="80" w:line="300" w:lineRule="auto"/>
        <w:ind w:left="540" w:hanging="271"/>
        <w:numPr>
          <w:ilvl w:val="0"/>
          <w:numId w:val="10"/>
        </w:numPr>
      </w:pPr>
      <w:r>
        <w:rPr>
          <w:rFonts w:ascii="Calibri" w:hAnsi="Calibri" w:eastAsia="Calibri"/>
          <w:b/>
        </w:rPr>
        <w:t>AC-001:</w:t>
      </w:r>
      <w:r>
        <w:rPr>
          <w:rFonts w:ascii="Calibri" w:hAnsi="Calibri" w:eastAsia="Calibri"/>
        </w:rPr>
        <w:t xml:space="preserve"> Given an organizer-created account, first sign-in forces password change and privileged roles require MFA.</w:t>
      </w:r>
    </w:p>
    <w:p>
      <w:pPr>
        <w:pStyle w:val="ListBullet"/>
        <w:spacing w:after="80" w:line="300" w:lineRule="auto"/>
        <w:ind w:left="540" w:hanging="271"/>
        <w:numPr>
          <w:ilvl w:val="0"/>
          <w:numId w:val="10"/>
        </w:numPr>
      </w:pPr>
      <w:r>
        <w:rPr>
          <w:rFonts w:ascii="Calibri" w:hAnsi="Calibri" w:eastAsia="Calibri"/>
          <w:b/>
        </w:rPr>
        <w:t>AC-002:</w:t>
      </w:r>
      <w:r>
        <w:rPr>
          <w:rFonts w:ascii="Calibri" w:hAnsi="Calibri" w:eastAsia="Calibri"/>
        </w:rPr>
        <w:t xml:space="preserve"> Given a valid course/event configuration, an organizer can publish without database-console work.</w:t>
      </w:r>
    </w:p>
    <w:p>
      <w:pPr>
        <w:pStyle w:val="ListBullet"/>
        <w:spacing w:after="80" w:line="300" w:lineRule="auto"/>
        <w:ind w:left="540" w:hanging="271"/>
        <w:numPr>
          <w:ilvl w:val="0"/>
          <w:numId w:val="10"/>
        </w:numPr>
      </w:pPr>
      <w:r>
        <w:rPr>
          <w:rFonts w:ascii="Calibri" w:hAnsi="Calibri" w:eastAsia="Calibri"/>
          <w:b/>
        </w:rPr>
        <w:t>AC-003:</w:t>
      </w:r>
      <w:r>
        <w:rPr>
          <w:rFonts w:ascii="Calibri" w:hAnsi="Calibri" w:eastAsia="Calibri"/>
        </w:rPr>
        <w:t xml:space="preserve"> Publishing freezes course, tee, roster, handicap, and rule snapshots; later source edits do not change results.</w:t>
      </w:r>
    </w:p>
    <w:p>
      <w:pPr>
        <w:pStyle w:val="ListBullet"/>
        <w:spacing w:after="80" w:line="300" w:lineRule="auto"/>
        <w:ind w:left="540" w:hanging="271"/>
        <w:numPr>
          <w:ilvl w:val="0"/>
          <w:numId w:val="10"/>
        </w:numPr>
      </w:pPr>
      <w:r>
        <w:rPr>
          <w:rFonts w:ascii="Calibri" w:hAnsi="Calibri" w:eastAsia="Calibri"/>
          <w:b/>
        </w:rPr>
        <w:t>AC-004:</w:t>
      </w:r>
      <w:r>
        <w:rPr>
          <w:rFonts w:ascii="Calibri" w:hAnsi="Calibri" w:eastAsia="Calibri"/>
        </w:rPr>
        <w:t xml:space="preserve"> A player reaches the active scorecard within three interactions after sign-in.</w:t>
      </w:r>
    </w:p>
    <w:p>
      <w:pPr>
        <w:pStyle w:val="ListBullet"/>
        <w:spacing w:after="80" w:line="300" w:lineRule="auto"/>
        <w:ind w:left="540" w:hanging="271"/>
        <w:numPr>
          <w:ilvl w:val="0"/>
          <w:numId w:val="10"/>
        </w:numPr>
      </w:pPr>
      <w:r>
        <w:rPr>
          <w:rFonts w:ascii="Calibri" w:hAnsi="Calibri" w:eastAsia="Calibri"/>
          <w:b/>
        </w:rPr>
        <w:t>AC-005:</w:t>
      </w:r>
      <w:r>
        <w:rPr>
          <w:rFonts w:ascii="Calibri" w:hAnsi="Calibri" w:eastAsia="Calibri"/>
        </w:rPr>
        <w:t xml:space="preserve"> An assigned player/marker can score only authorized entities; denied edits fail at database level.</w:t>
      </w:r>
    </w:p>
    <w:p>
      <w:pPr>
        <w:pStyle w:val="ListBullet"/>
        <w:spacing w:after="80" w:line="300" w:lineRule="auto"/>
        <w:ind w:left="540" w:hanging="271"/>
        <w:numPr>
          <w:ilvl w:val="0"/>
          <w:numId w:val="10"/>
        </w:numPr>
      </w:pPr>
      <w:r>
        <w:rPr>
          <w:rFonts w:ascii="Calibri" w:hAnsi="Calibri" w:eastAsia="Calibri"/>
          <w:b/>
        </w:rPr>
        <w:t>AC-006:</w:t>
      </w:r>
      <w:r>
        <w:rPr>
          <w:rFonts w:ascii="Calibri" w:hAnsi="Calibri" w:eastAsia="Calibri"/>
        </w:rPr>
        <w:t xml:space="preserve"> A score saved offline survives refresh and device screen lock, then syncs once with the same idempotency key.</w:t>
      </w:r>
    </w:p>
    <w:p>
      <w:pPr>
        <w:pStyle w:val="ListBullet"/>
        <w:spacing w:after="80" w:line="300" w:lineRule="auto"/>
        <w:ind w:left="540" w:hanging="271"/>
        <w:numPr>
          <w:ilvl w:val="0"/>
          <w:numId w:val="10"/>
        </w:numPr>
      </w:pPr>
      <w:r>
        <w:rPr>
          <w:rFonts w:ascii="Calibri" w:hAnsi="Calibri" w:eastAsia="Calibri"/>
          <w:b/>
        </w:rPr>
        <w:t>AC-007:</w:t>
      </w:r>
      <w:r>
        <w:rPr>
          <w:rFonts w:ascii="Calibri" w:hAnsi="Calibri" w:eastAsia="Calibri"/>
        </w:rPr>
        <w:t xml:space="preserve"> Connected clients display an authoritative update within three seconds p95 under supported load.</w:t>
      </w:r>
    </w:p>
    <w:p>
      <w:pPr>
        <w:pStyle w:val="ListBullet"/>
        <w:spacing w:after="80" w:line="300" w:lineRule="auto"/>
        <w:ind w:left="540" w:hanging="271"/>
        <w:numPr>
          <w:ilvl w:val="0"/>
          <w:numId w:val="10"/>
        </w:numPr>
      </w:pPr>
      <w:r>
        <w:rPr>
          <w:rFonts w:ascii="Calibri" w:hAnsi="Calibri" w:eastAsia="Calibri"/>
          <w:b/>
        </w:rPr>
        <w:t>AC-008:</w:t>
      </w:r>
      <w:r>
        <w:rPr>
          <w:rFonts w:ascii="Calibri" w:hAnsi="Calibri" w:eastAsia="Calibri"/>
        </w:rPr>
        <w:t xml:space="preserve"> Simultaneous gross/net/best-ball/skins competitions consume the same raw individual scores without duplication.</w:t>
      </w:r>
    </w:p>
    <w:p>
      <w:pPr>
        <w:pStyle w:val="ListBullet"/>
        <w:spacing w:after="80" w:line="300" w:lineRule="auto"/>
        <w:ind w:left="540" w:hanging="271"/>
        <w:numPr>
          <w:ilvl w:val="0"/>
          <w:numId w:val="10"/>
        </w:numPr>
      </w:pPr>
      <w:r>
        <w:rPr>
          <w:rFonts w:ascii="Calibri" w:hAnsi="Calibri" w:eastAsia="Calibri"/>
          <w:b/>
        </w:rPr>
        <w:t>AC-009:</w:t>
      </w:r>
      <w:r>
        <w:rPr>
          <w:rFonts w:ascii="Calibri" w:hAnsi="Calibri" w:eastAsia="Calibri"/>
        </w:rPr>
        <w:t xml:space="preserve"> Finalization refuses unresolved conflicts/missing requirements or records an explicit director override reason.</w:t>
      </w:r>
    </w:p>
    <w:p>
      <w:pPr>
        <w:pStyle w:val="ListBullet"/>
        <w:spacing w:after="80" w:line="300" w:lineRule="auto"/>
        <w:ind w:left="540" w:hanging="271"/>
        <w:numPr>
          <w:ilvl w:val="0"/>
          <w:numId w:val="10"/>
        </w:numPr>
      </w:pPr>
      <w:r>
        <w:rPr>
          <w:rFonts w:ascii="Calibri" w:hAnsi="Calibri" w:eastAsia="Calibri"/>
          <w:b/>
        </w:rPr>
        <w:t>AC-010:</w:t>
      </w:r>
      <w:r>
        <w:rPr>
          <w:rFonts w:ascii="Calibri" w:hAnsi="Calibri" w:eastAsia="Calibri"/>
        </w:rPr>
        <w:t xml:space="preserve"> Finalized results reproduce from exported raw facts/snapshot with the same hash.</w:t>
      </w:r>
    </w:p>
    <w:p>
      <w:pPr>
        <w:pStyle w:val="Heading2"/>
      </w:pPr>
      <w:r>
        <w:rPr>
          <w:rFonts w:ascii="Calibri" w:hAnsi="Calibri" w:eastAsia="Calibri"/>
          <w:b/>
          <w:color w:val="2E74B5"/>
          <w:sz w:val="26"/>
        </w:rPr>
        <w:t>23.2 Format acceptance</w:t>
      </w:r>
    </w:p>
    <w:p>
      <w:pPr>
        <w:pStyle w:val="ListBullet"/>
        <w:spacing w:after="80" w:line="300" w:lineRule="auto"/>
        <w:ind w:left="540" w:hanging="271"/>
        <w:numPr>
          <w:ilvl w:val="0"/>
          <w:numId w:val="10"/>
        </w:numPr>
      </w:pPr>
      <w:r>
        <w:rPr>
          <w:rFonts w:ascii="Calibri" w:hAnsi="Calibri" w:eastAsia="Calibri"/>
          <w:b/>
        </w:rPr>
        <w:t>AC-FMT-001:</w:t>
      </w:r>
      <w:r>
        <w:rPr>
          <w:rFonts w:ascii="Calibri" w:hAnsi="Calibri" w:eastAsia="Calibri"/>
        </w:rPr>
        <w:t xml:space="preserve"> Individual gross/net, Stableford, match, skins, best ball, scramble, foursomes, Greensomes/Chapman, shamble, Par/Bogey, and configured team aggregate match golden vectors.</w:t>
      </w:r>
    </w:p>
    <w:p>
      <w:pPr>
        <w:pStyle w:val="ListBullet"/>
        <w:spacing w:after="80" w:line="300" w:lineRule="auto"/>
        <w:ind w:left="540" w:hanging="271"/>
        <w:numPr>
          <w:ilvl w:val="0"/>
          <w:numId w:val="10"/>
        </w:numPr>
      </w:pPr>
      <w:r>
        <w:rPr>
          <w:rFonts w:ascii="Calibri" w:hAnsi="Calibri" w:eastAsia="Calibri"/>
          <w:b/>
        </w:rPr>
        <w:t>AC-FMT-002:</w:t>
      </w:r>
      <w:r>
        <w:rPr>
          <w:rFonts w:ascii="Calibri" w:hAnsi="Calibri" w:eastAsia="Calibri"/>
        </w:rPr>
        <w:t xml:space="preserve"> Best-ball net selects after per-player net calculation.</w:t>
      </w:r>
    </w:p>
    <w:p>
      <w:pPr>
        <w:pStyle w:val="ListBullet"/>
        <w:spacing w:after="80" w:line="300" w:lineRule="auto"/>
        <w:ind w:left="540" w:hanging="271"/>
        <w:numPr>
          <w:ilvl w:val="0"/>
          <w:numId w:val="10"/>
        </w:numPr>
      </w:pPr>
      <w:r>
        <w:rPr>
          <w:rFonts w:ascii="Calibri" w:hAnsi="Calibri" w:eastAsia="Calibri"/>
          <w:b/>
        </w:rPr>
        <w:t>AC-FMT-003:</w:t>
      </w:r>
      <w:r>
        <w:rPr>
          <w:rFonts w:ascii="Calibri" w:hAnsi="Calibri" w:eastAsia="Calibri"/>
        </w:rPr>
        <w:t xml:space="preserve"> Plus handicaps both calculate and allocate give-back strokes correctly.</w:t>
      </w:r>
    </w:p>
    <w:p>
      <w:pPr>
        <w:pStyle w:val="ListBullet"/>
        <w:spacing w:after="80" w:line="300" w:lineRule="auto"/>
        <w:ind w:left="540" w:hanging="271"/>
        <w:numPr>
          <w:ilvl w:val="0"/>
          <w:numId w:val="10"/>
        </w:numPr>
      </w:pPr>
      <w:r>
        <w:rPr>
          <w:rFonts w:ascii="Calibri" w:hAnsi="Calibri" w:eastAsia="Calibri"/>
          <w:b/>
        </w:rPr>
        <w:t>AC-FMT-004:</w:t>
      </w:r>
      <w:r>
        <w:rPr>
          <w:rFonts w:ascii="Calibri" w:hAnsi="Calibri" w:eastAsia="Calibri"/>
        </w:rPr>
        <w:t xml:space="preserve"> Match status ends only when lead exceeds holes remaining or concession/final rule applies.</w:t>
      </w:r>
    </w:p>
    <w:p>
      <w:pPr>
        <w:pStyle w:val="ListBullet"/>
        <w:spacing w:after="80" w:line="300" w:lineRule="auto"/>
        <w:ind w:left="540" w:hanging="271"/>
        <w:numPr>
          <w:ilvl w:val="0"/>
          <w:numId w:val="10"/>
        </w:numPr>
      </w:pPr>
      <w:r>
        <w:rPr>
          <w:rFonts w:ascii="Calibri" w:hAnsi="Calibri" w:eastAsia="Calibri"/>
          <w:b/>
        </w:rPr>
        <w:t>AC-FMT-005:</w:t>
      </w:r>
      <w:r>
        <w:rPr>
          <w:rFonts w:ascii="Calibri" w:hAnsi="Calibri" w:eastAsia="Calibri"/>
        </w:rPr>
        <w:t xml:space="preserve"> Skins carry pools and final carry follow the frozen policy exactly.</w:t>
      </w:r>
    </w:p>
    <w:p>
      <w:pPr>
        <w:pStyle w:val="ListBullet"/>
        <w:spacing w:after="80" w:line="300" w:lineRule="auto"/>
        <w:ind w:left="540" w:hanging="271"/>
        <w:numPr>
          <w:ilvl w:val="0"/>
          <w:numId w:val="10"/>
        </w:numPr>
      </w:pPr>
      <w:r>
        <w:rPr>
          <w:rFonts w:ascii="Calibri" w:hAnsi="Calibri" w:eastAsia="Calibri"/>
          <w:b/>
        </w:rPr>
        <w:t>AC-FMT-006:</w:t>
      </w:r>
      <w:r>
        <w:rPr>
          <w:rFonts w:ascii="Calibri" w:hAnsi="Calibri" w:eastAsia="Calibri"/>
        </w:rPr>
        <w:t xml:space="preserve"> Pickups/incomplete/DQ/withdrawal states never appear as numeric zero strokes.</w:t>
      </w:r>
    </w:p>
    <w:p>
      <w:pPr>
        <w:pStyle w:val="Heading2"/>
      </w:pPr>
      <w:r>
        <w:rPr>
          <w:rFonts w:ascii="Calibri" w:hAnsi="Calibri" w:eastAsia="Calibri"/>
          <w:b/>
          <w:color w:val="2E74B5"/>
          <w:sz w:val="26"/>
        </w:rPr>
        <w:t>23.3 Reliability/security acceptance</w:t>
      </w:r>
    </w:p>
    <w:p>
      <w:pPr>
        <w:pStyle w:val="ListBullet"/>
        <w:spacing w:after="80" w:line="300" w:lineRule="auto"/>
        <w:ind w:left="540" w:hanging="271"/>
        <w:numPr>
          <w:ilvl w:val="0"/>
          <w:numId w:val="10"/>
        </w:numPr>
      </w:pPr>
      <w:r>
        <w:rPr>
          <w:rFonts w:ascii="Calibri" w:hAnsi="Calibri" w:eastAsia="Calibri"/>
          <w:b/>
        </w:rPr>
        <w:t>AC-REL-001:</w:t>
      </w:r>
      <w:r>
        <w:rPr>
          <w:rFonts w:ascii="Calibri" w:hAnsi="Calibri" w:eastAsia="Calibri"/>
        </w:rPr>
        <w:t xml:space="preserve"> Duplicate retry produces one score mutation and the original receipt.</w:t>
      </w:r>
    </w:p>
    <w:p>
      <w:pPr>
        <w:pStyle w:val="ListBullet"/>
        <w:spacing w:after="80" w:line="300" w:lineRule="auto"/>
        <w:ind w:left="540" w:hanging="271"/>
        <w:numPr>
          <w:ilvl w:val="0"/>
          <w:numId w:val="10"/>
        </w:numPr>
      </w:pPr>
      <w:r>
        <w:rPr>
          <w:rFonts w:ascii="Calibri" w:hAnsi="Calibri" w:eastAsia="Calibri"/>
          <w:b/>
        </w:rPr>
        <w:t>AC-REL-002:</w:t>
      </w:r>
      <w:r>
        <w:rPr>
          <w:rFonts w:ascii="Calibri" w:hAnsi="Calibri" w:eastAsia="Calibri"/>
        </w:rPr>
        <w:t xml:space="preserve"> Stale concurrent write creates explicit conflict.</w:t>
      </w:r>
    </w:p>
    <w:p>
      <w:pPr>
        <w:pStyle w:val="ListBullet"/>
        <w:spacing w:after="80" w:line="300" w:lineRule="auto"/>
        <w:ind w:left="540" w:hanging="271"/>
        <w:numPr>
          <w:ilvl w:val="0"/>
          <w:numId w:val="10"/>
        </w:numPr>
      </w:pPr>
      <w:r>
        <w:rPr>
          <w:rFonts w:ascii="Calibri" w:hAnsi="Calibri" w:eastAsia="Calibri"/>
          <w:b/>
        </w:rPr>
        <w:t>AC-REL-003:</w:t>
      </w:r>
      <w:r>
        <w:rPr>
          <w:rFonts w:ascii="Calibri" w:hAnsi="Calibri" w:eastAsia="Calibri"/>
        </w:rPr>
        <w:t xml:space="preserve"> Projection failure never loses a committed raw score and is repairable.</w:t>
      </w:r>
    </w:p>
    <w:p>
      <w:pPr>
        <w:pStyle w:val="ListBullet"/>
        <w:spacing w:after="80" w:line="300" w:lineRule="auto"/>
        <w:ind w:left="540" w:hanging="271"/>
        <w:numPr>
          <w:ilvl w:val="0"/>
          <w:numId w:val="10"/>
        </w:numPr>
      </w:pPr>
      <w:r>
        <w:rPr>
          <w:rFonts w:ascii="Calibri" w:hAnsi="Calibri" w:eastAsia="Calibri"/>
          <w:b/>
        </w:rPr>
        <w:t>AC-REL-004:</w:t>
      </w:r>
      <w:r>
        <w:rPr>
          <w:rFonts w:ascii="Calibri" w:hAnsi="Calibri" w:eastAsia="Calibri"/>
        </w:rPr>
        <w:t xml:space="preserve"> Realtime outage falls back to polling without duplicate writes.</w:t>
      </w:r>
    </w:p>
    <w:p>
      <w:pPr>
        <w:pStyle w:val="ListBullet"/>
        <w:spacing w:after="80" w:line="300" w:lineRule="auto"/>
        <w:ind w:left="540" w:hanging="271"/>
        <w:numPr>
          <w:ilvl w:val="0"/>
          <w:numId w:val="10"/>
        </w:numPr>
      </w:pPr>
      <w:r>
        <w:rPr>
          <w:rFonts w:ascii="Calibri" w:hAnsi="Calibri" w:eastAsia="Calibri"/>
          <w:b/>
        </w:rPr>
        <w:t>AC-SEC-001:</w:t>
      </w:r>
      <w:r>
        <w:rPr>
          <w:rFonts w:ascii="Calibri" w:hAnsi="Calibri" w:eastAsia="Calibri"/>
        </w:rPr>
        <w:t xml:space="preserve"> Automated RLS tests prove cross-league/cross-event/unauthorized score access is denied.</w:t>
      </w:r>
    </w:p>
    <w:p>
      <w:pPr>
        <w:pStyle w:val="ListBullet"/>
        <w:spacing w:after="80" w:line="300" w:lineRule="auto"/>
        <w:ind w:left="540" w:hanging="271"/>
        <w:numPr>
          <w:ilvl w:val="0"/>
          <w:numId w:val="10"/>
        </w:numPr>
      </w:pPr>
      <w:r>
        <w:rPr>
          <w:rFonts w:ascii="Calibri" w:hAnsi="Calibri" w:eastAsia="Calibri"/>
          <w:b/>
        </w:rPr>
        <w:t>AC-SEC-002:</w:t>
      </w:r>
      <w:r>
        <w:rPr>
          <w:rFonts w:ascii="Calibri" w:hAnsi="Calibri" w:eastAsia="Calibri"/>
        </w:rPr>
        <w:t xml:space="preserve"> Service-role, DB password, Cloudflare token, and VAPID private key are absent from browser bundles, repository, logs, and exports.</w:t>
      </w:r>
    </w:p>
    <w:p>
      <w:pPr>
        <w:pStyle w:val="ListBullet"/>
        <w:spacing w:after="80" w:line="300" w:lineRule="auto"/>
        <w:ind w:left="540" w:hanging="271"/>
        <w:numPr>
          <w:ilvl w:val="0"/>
          <w:numId w:val="10"/>
        </w:numPr>
      </w:pPr>
      <w:r>
        <w:rPr>
          <w:rFonts w:ascii="Calibri" w:hAnsi="Calibri" w:eastAsia="Calibri"/>
          <w:b/>
        </w:rPr>
        <w:t>AC-SEC-003:</w:t>
      </w:r>
      <w:r>
        <w:rPr>
          <w:rFonts w:ascii="Calibri" w:hAnsi="Calibri" w:eastAsia="Calibri"/>
        </w:rPr>
        <w:t xml:space="preserve"> CSP and security headers pass the project's header test; no unapproved external script/network origin exists.</w:t>
      </w:r>
    </w:p>
    <w:p>
      <w:pPr>
        <w:pStyle w:val="ListBullet"/>
        <w:spacing w:after="80" w:line="300" w:lineRule="auto"/>
        <w:ind w:left="540" w:hanging="271"/>
        <w:numPr>
          <w:ilvl w:val="0"/>
          <w:numId w:val="10"/>
        </w:numPr>
      </w:pPr>
      <w:r>
        <w:rPr>
          <w:rFonts w:ascii="Calibri" w:hAnsi="Calibri" w:eastAsia="Calibri"/>
          <w:b/>
        </w:rPr>
        <w:t>AC-SEC-004:</w:t>
      </w:r>
      <w:r>
        <w:rPr>
          <w:rFonts w:ascii="Calibri" w:hAnsi="Calibri" w:eastAsia="Calibri"/>
        </w:rPr>
        <w:t xml:space="preserve"> A disabled account cannot refresh or mutate; historical actor references remain.</w:t>
      </w:r>
    </w:p>
    <w:p>
      <w:pPr>
        <w:pStyle w:val="Heading2"/>
      </w:pPr>
      <w:r>
        <w:rPr>
          <w:rFonts w:ascii="Calibri" w:hAnsi="Calibri" w:eastAsia="Calibri"/>
          <w:b/>
          <w:color w:val="2E74B5"/>
          <w:sz w:val="26"/>
        </w:rPr>
        <w:t>23.4 Zero-cost acceptance</w:t>
      </w:r>
    </w:p>
    <w:p>
      <w:pPr>
        <w:pStyle w:val="ListBullet"/>
        <w:spacing w:after="80" w:line="300" w:lineRule="auto"/>
        <w:ind w:left="540" w:hanging="271"/>
        <w:numPr>
          <w:ilvl w:val="0"/>
          <w:numId w:val="10"/>
        </w:numPr>
      </w:pPr>
      <w:r>
        <w:rPr>
          <w:rFonts w:ascii="Calibri" w:hAnsi="Calibri" w:eastAsia="Calibri"/>
          <w:b/>
        </w:rPr>
        <w:t>AC-COST-001:</w:t>
      </w:r>
      <w:r>
        <w:rPr>
          <w:rFonts w:ascii="Calibri" w:hAnsi="Calibri" w:eastAsia="Calibri"/>
        </w:rPr>
        <w:t xml:space="preserve"> Production runs on vendor Free plans with no payment method attached and no custom domain.</w:t>
      </w:r>
    </w:p>
    <w:p>
      <w:pPr>
        <w:pStyle w:val="ListBullet"/>
        <w:spacing w:after="80" w:line="300" w:lineRule="auto"/>
        <w:ind w:left="540" w:hanging="271"/>
        <w:numPr>
          <w:ilvl w:val="0"/>
          <w:numId w:val="10"/>
        </w:numPr>
      </w:pPr>
      <w:r>
        <w:rPr>
          <w:rFonts w:ascii="Calibri" w:hAnsi="Calibri" w:eastAsia="Calibri"/>
          <w:b/>
        </w:rPr>
        <w:t>AC-COST-002:</w:t>
      </w:r>
      <w:r>
        <w:rPr>
          <w:rFonts w:ascii="Calibri" w:hAnsi="Calibri" w:eastAsia="Calibri"/>
        </w:rPr>
        <w:t xml:space="preserve"> No required user flow sends email/SMS or invokes a paid/metered API.</w:t>
      </w:r>
    </w:p>
    <w:p>
      <w:pPr>
        <w:pStyle w:val="ListBullet"/>
        <w:spacing w:after="80" w:line="300" w:lineRule="auto"/>
        <w:ind w:left="540" w:hanging="271"/>
        <w:numPr>
          <w:ilvl w:val="0"/>
          <w:numId w:val="10"/>
        </w:numPr>
      </w:pPr>
      <w:r>
        <w:rPr>
          <w:rFonts w:ascii="Calibri" w:hAnsi="Calibri" w:eastAsia="Calibri"/>
          <w:b/>
        </w:rPr>
        <w:t>AC-COST-003:</w:t>
      </w:r>
      <w:r>
        <w:rPr>
          <w:rFonts w:ascii="Calibri" w:hAnsi="Calibri" w:eastAsia="Calibri"/>
        </w:rPr>
        <w:t xml:space="preserve"> Operations shows current quotas/guardrails and documents what stops first.</w:t>
      </w:r>
    </w:p>
    <w:p>
      <w:pPr>
        <w:pStyle w:val="ListBullet"/>
        <w:spacing w:after="80" w:line="300" w:lineRule="auto"/>
        <w:ind w:left="540" w:hanging="271"/>
        <w:numPr>
          <w:ilvl w:val="0"/>
          <w:numId w:val="10"/>
        </w:numPr>
      </w:pPr>
      <w:r>
        <w:rPr>
          <w:rFonts w:ascii="Calibri" w:hAnsi="Calibri" w:eastAsia="Calibri"/>
          <w:b/>
        </w:rPr>
        <w:t>AC-COST-004:</w:t>
      </w:r>
      <w:r>
        <w:rPr>
          <w:rFonts w:ascii="Calibri" w:hAnsi="Calibri" w:eastAsia="Calibri"/>
        </w:rPr>
        <w:t xml:space="preserve"> The repository license/dependency audit contains only approved open-source licenses for shipped code.</w:t>
      </w:r>
    </w:p>
    <w:p>
      <w:pPr>
        <w:pStyle w:val="ListBullet"/>
        <w:spacing w:after="80" w:line="300" w:lineRule="auto"/>
        <w:ind w:left="540" w:hanging="271"/>
        <w:numPr>
          <w:ilvl w:val="0"/>
          <w:numId w:val="10"/>
        </w:numPr>
      </w:pPr>
      <w:r>
        <w:rPr>
          <w:rFonts w:ascii="Calibri" w:hAnsi="Calibri" w:eastAsia="Calibri"/>
          <w:b/>
        </w:rPr>
        <w:t>AC-COST-005:</w:t>
      </w:r>
      <w:r>
        <w:rPr>
          <w:rFonts w:ascii="Calibri" w:hAnsi="Calibri" w:eastAsia="Calibri"/>
        </w:rPr>
        <w:t xml:space="preserve"> Export plus restore works on a clean local/self-hosted Supabase-compatible stack.</w:t>
      </w:r>
    </w:p>
    <w:p>
      <w:pPr>
        <w:pStyle w:val="Heading2"/>
      </w:pPr>
      <w:r>
        <w:rPr>
          <w:rFonts w:ascii="Calibri" w:hAnsi="Calibri" w:eastAsia="Calibri"/>
          <w:b/>
          <w:color w:val="2E74B5"/>
          <w:sz w:val="26"/>
        </w:rPr>
        <w:t>23.5 Accessibility/performance acceptance</w:t>
      </w:r>
    </w:p>
    <w:p>
      <w:pPr>
        <w:pStyle w:val="ListBullet"/>
        <w:spacing w:after="80" w:line="300" w:lineRule="auto"/>
        <w:ind w:left="540" w:hanging="271"/>
        <w:numPr>
          <w:ilvl w:val="0"/>
          <w:numId w:val="10"/>
        </w:numPr>
      </w:pPr>
      <w:r>
        <w:rPr>
          <w:rFonts w:ascii="Calibri" w:hAnsi="Calibri" w:eastAsia="Calibri"/>
          <w:b/>
        </w:rPr>
        <w:t>AC-A11Y-001:</w:t>
      </w:r>
      <w:r>
        <w:rPr>
          <w:rFonts w:ascii="Calibri" w:hAnsi="Calibri" w:eastAsia="Calibri"/>
        </w:rPr>
        <w:t xml:space="preserve"> All core flows pass keyboard, VoiceOver, TalkBack, reflow, contrast, and automated checks listed in Section 18.</w:t>
      </w:r>
    </w:p>
    <w:p>
      <w:pPr>
        <w:pStyle w:val="ListBullet"/>
        <w:spacing w:after="80" w:line="300" w:lineRule="auto"/>
        <w:ind w:left="540" w:hanging="271"/>
        <w:numPr>
          <w:ilvl w:val="0"/>
          <w:numId w:val="10"/>
        </w:numPr>
      </w:pPr>
      <w:r>
        <w:rPr>
          <w:rFonts w:ascii="Calibri" w:hAnsi="Calibri" w:eastAsia="Calibri"/>
          <w:b/>
        </w:rPr>
        <w:t>AC-A11Y-002:</w:t>
      </w:r>
      <w:r>
        <w:rPr>
          <w:rFonts w:ascii="Calibri" w:hAnsi="Calibri" w:eastAsia="Calibri"/>
        </w:rPr>
        <w:t xml:space="preserve"> Score saving/sync/errors are perceivable without color and announced without excessive interruption.</w:t>
      </w:r>
    </w:p>
    <w:p>
      <w:pPr>
        <w:pStyle w:val="ListBullet"/>
        <w:spacing w:after="80" w:line="300" w:lineRule="auto"/>
        <w:ind w:left="540" w:hanging="271"/>
        <w:numPr>
          <w:ilvl w:val="0"/>
          <w:numId w:val="10"/>
        </w:numPr>
      </w:pPr>
      <w:r>
        <w:rPr>
          <w:rFonts w:ascii="Calibri" w:hAnsi="Calibri" w:eastAsia="Calibri"/>
          <w:b/>
        </w:rPr>
        <w:t>AC-PERF-001:</w:t>
      </w:r>
      <w:r>
        <w:rPr>
          <w:rFonts w:ascii="Calibri" w:hAnsi="Calibri" w:eastAsia="Calibri"/>
        </w:rPr>
        <w:t xml:space="preserve"> Bundle, responsiveness, commit, projection, and load budgets in Section 19 pass in CI/field test.</w:t>
      </w:r>
    </w:p>
    <w:p>
      <w:pPr>
        <w:pStyle w:val="Heading1"/>
      </w:pPr>
      <w:r>
        <w:rPr>
          <w:rFonts w:ascii="Calibri" w:hAnsi="Calibri" w:eastAsia="Calibri"/>
          <w:b/>
          <w:color w:val="2E74B5"/>
          <w:sz w:val="32"/>
        </w:rPr>
        <w:t>24. Explicit Zero-Cost Guardrails</w:t>
      </w:r>
    </w:p>
    <w:p>
      <w:pPr>
        <w:pStyle w:val="Heading2"/>
      </w:pPr>
      <w:r>
        <w:rPr>
          <w:rFonts w:ascii="Calibri" w:hAnsi="Calibri" w:eastAsia="Calibri"/>
          <w:b/>
          <w:color w:val="2E74B5"/>
          <w:sz w:val="26"/>
        </w:rPr>
        <w:t>24.1 Required hosted profile</w:t>
      </w:r>
    </w:p>
    <w:p>
      <w:pPr>
        <w:pStyle w:val="ListBullet"/>
        <w:spacing w:after="80" w:line="300" w:lineRule="auto"/>
        <w:ind w:left="540" w:hanging="271"/>
        <w:numPr>
          <w:ilvl w:val="0"/>
          <w:numId w:val="10"/>
        </w:numPr>
      </w:pPr>
      <w:r>
        <w:rPr>
          <w:rFonts w:ascii="Calibri" w:hAnsi="Calibri" w:eastAsia="Calibri"/>
        </w:rPr>
        <w:t xml:space="preserve">Cloudflare Pages Free on generated </w:t>
      </w:r>
      <w:r>
        <w:rPr>
          <w:rFonts w:ascii="Consolas" w:hAnsi="Consolas" w:eastAsia="Consolas"/>
          <w:color w:val="1F4D78"/>
          <w:sz w:val="21"/>
        </w:rPr>
        <w:t>pages.dev</w:t>
      </w:r>
      <w:r>
        <w:rPr>
          <w:rFonts w:ascii="Calibri" w:hAnsi="Calibri" w:eastAsia="Calibri"/>
        </w:rPr>
        <w:t xml:space="preserve"> hostname.</w:t>
      </w:r>
    </w:p>
    <w:p>
      <w:pPr>
        <w:pStyle w:val="ListBullet"/>
        <w:spacing w:after="80" w:line="300" w:lineRule="auto"/>
        <w:ind w:left="540" w:hanging="271"/>
        <w:numPr>
          <w:ilvl w:val="0"/>
          <w:numId w:val="10"/>
        </w:numPr>
      </w:pPr>
      <w:r>
        <w:rPr>
          <w:rFonts w:ascii="Calibri" w:hAnsi="Calibri" w:eastAsia="Calibri"/>
        </w:rPr>
        <w:t>Supabase Free, one production project; second free project reserved only if needed for staging/recovery. Current listed inclusions include 500 MB database, 50,000 MAU, 5 GB egress, 200 realtime connections, two million realtime messages/month, and 500,000 Edge Function invocations; current free projects may pause after inactivity and lack managed downloadable backups. [S01][S02][S03]</w:t>
      </w:r>
    </w:p>
    <w:p>
      <w:pPr>
        <w:pStyle w:val="ListBullet"/>
        <w:spacing w:after="80" w:line="300" w:lineRule="auto"/>
        <w:ind w:left="540" w:hanging="271"/>
        <w:numPr>
          <w:ilvl w:val="0"/>
          <w:numId w:val="10"/>
        </w:numPr>
      </w:pPr>
      <w:r>
        <w:rPr>
          <w:rFonts w:ascii="Calibri" w:hAnsi="Calibri" w:eastAsia="Calibri"/>
        </w:rPr>
        <w:t>Public GitHub repository with standard Actions runners. Public-repo Actions minutes are free, subject to storage and service limits. [S08]</w:t>
      </w:r>
    </w:p>
    <w:p>
      <w:pPr>
        <w:pStyle w:val="ListBullet"/>
        <w:spacing w:after="80" w:line="300" w:lineRule="auto"/>
        <w:ind w:left="540" w:hanging="271"/>
        <w:numPr>
          <w:ilvl w:val="0"/>
          <w:numId w:val="10"/>
        </w:numPr>
      </w:pPr>
      <w:r>
        <w:rPr>
          <w:rFonts w:ascii="Calibri" w:hAnsi="Calibri" w:eastAsia="Calibri"/>
        </w:rPr>
        <w:t>No vendor paid plan, add-on, custom domain, phone MFA, image transformation, or third-party telemetry.</w:t>
      </w:r>
    </w:p>
    <w:p>
      <w:pPr>
        <w:pStyle w:val="Heading2"/>
      </w:pPr>
      <w:r>
        <w:rPr>
          <w:rFonts w:ascii="Calibri" w:hAnsi="Calibri" w:eastAsia="Calibri"/>
          <w:b/>
          <w:color w:val="2E74B5"/>
          <w:sz w:val="26"/>
        </w:rPr>
        <w:t>24.2 Cost circuit breakers</w:t>
      </w:r>
    </w:p>
    <w:p>
      <w:pPr>
        <w:pStyle w:val="ListBullet"/>
        <w:spacing w:after="80" w:line="300" w:lineRule="auto"/>
        <w:ind w:left="540" w:hanging="271"/>
        <w:numPr>
          <w:ilvl w:val="0"/>
          <w:numId w:val="10"/>
        </w:numPr>
      </w:pPr>
      <w:r>
        <w:rPr>
          <w:rFonts w:ascii="Calibri" w:hAnsi="Calibri" w:eastAsia="Calibri"/>
        </w:rPr>
        <w:t>Do not attach a credit card or enable spend/overage billing.</w:t>
      </w:r>
    </w:p>
    <w:p>
      <w:pPr>
        <w:pStyle w:val="ListBullet"/>
        <w:spacing w:after="80" w:line="300" w:lineRule="auto"/>
        <w:ind w:left="540" w:hanging="271"/>
        <w:numPr>
          <w:ilvl w:val="0"/>
          <w:numId w:val="10"/>
        </w:numPr>
      </w:pPr>
      <w:r>
        <w:rPr>
          <w:rFonts w:ascii="Calibri" w:hAnsi="Calibri" w:eastAsia="Calibri"/>
        </w:rPr>
        <w:t>Vendor-account owner checks plan and billing page quarterly and before season.</w:t>
      </w:r>
    </w:p>
    <w:p>
      <w:pPr>
        <w:pStyle w:val="ListBullet"/>
        <w:spacing w:after="80" w:line="300" w:lineRule="auto"/>
        <w:ind w:left="540" w:hanging="271"/>
        <w:numPr>
          <w:ilvl w:val="0"/>
          <w:numId w:val="10"/>
        </w:numPr>
      </w:pPr>
      <w:r>
        <w:rPr>
          <w:rFonts w:ascii="Calibri" w:hAnsi="Calibri" w:eastAsia="Calibri"/>
        </w:rPr>
        <w:t>Application capacity checks warn at 60/75/90% and can prevent new event publication at a hard ceiling.</w:t>
      </w:r>
    </w:p>
    <w:p>
      <w:pPr>
        <w:pStyle w:val="ListBullet"/>
        <w:spacing w:after="80" w:line="300" w:lineRule="auto"/>
        <w:ind w:left="540" w:hanging="271"/>
        <w:numPr>
          <w:ilvl w:val="0"/>
          <w:numId w:val="10"/>
        </w:numPr>
      </w:pPr>
      <w:r>
        <w:rPr>
          <w:rFonts w:ascii="Calibri" w:hAnsi="Calibri" w:eastAsia="Calibri"/>
        </w:rPr>
        <w:t>Disable nonessential push, long audit queries, public spectator access, or historical live subscriptions before core scoring.</w:t>
      </w:r>
    </w:p>
    <w:p>
      <w:pPr>
        <w:pStyle w:val="ListBullet"/>
        <w:spacing w:after="80" w:line="300" w:lineRule="auto"/>
        <w:ind w:left="540" w:hanging="271"/>
        <w:numPr>
          <w:ilvl w:val="0"/>
          <w:numId w:val="10"/>
        </w:numPr>
      </w:pPr>
      <w:r>
        <w:rPr>
          <w:rFonts w:ascii="Calibri" w:hAnsi="Calibri" w:eastAsia="Calibri"/>
        </w:rPr>
        <w:t>At connection pressure, authenticated active scorers take priority; spectators fall back to 30-60 second polling or cached refresh.</w:t>
      </w:r>
    </w:p>
    <w:p>
      <w:pPr>
        <w:pStyle w:val="ListBullet"/>
        <w:spacing w:after="80" w:line="300" w:lineRule="auto"/>
        <w:ind w:left="540" w:hanging="271"/>
        <w:numPr>
          <w:ilvl w:val="0"/>
          <w:numId w:val="10"/>
        </w:numPr>
      </w:pPr>
      <w:r>
        <w:rPr>
          <w:rFonts w:ascii="Calibri" w:hAnsi="Calibri" w:eastAsia="Calibri"/>
        </w:rPr>
        <w:t>At database pressure, prune only expired errors, realtime feed history, and receipts according to policy.</w:t>
      </w:r>
    </w:p>
    <w:p>
      <w:pPr>
        <w:pStyle w:val="ListBullet"/>
        <w:spacing w:after="80" w:line="300" w:lineRule="auto"/>
        <w:ind w:left="540" w:hanging="271"/>
        <w:numPr>
          <w:ilvl w:val="0"/>
          <w:numId w:val="10"/>
        </w:numPr>
      </w:pPr>
      <w:r>
        <w:rPr>
          <w:rFonts w:ascii="Calibri" w:hAnsi="Calibri" w:eastAsia="Calibri"/>
        </w:rPr>
        <w:t>At Edge Function pressure, batch optional push and turn it off before scoring endpoints.</w:t>
      </w:r>
    </w:p>
    <w:p>
      <w:pPr>
        <w:pStyle w:val="ListBullet"/>
        <w:spacing w:after="80" w:line="300" w:lineRule="auto"/>
        <w:ind w:left="540" w:hanging="271"/>
        <w:numPr>
          <w:ilvl w:val="0"/>
          <w:numId w:val="10"/>
        </w:numPr>
      </w:pPr>
      <w:r>
        <w:rPr>
          <w:rFonts w:ascii="Calibri" w:hAnsi="Calibri" w:eastAsia="Calibri"/>
        </w:rPr>
        <w:t>At hosting build pressure, reduce preview builds; production scoring is unaffected because static assets remain deployed.</w:t>
      </w:r>
    </w:p>
    <w:p>
      <w:pPr>
        <w:pStyle w:val="Heading2"/>
      </w:pPr>
      <w:r>
        <w:rPr>
          <w:rFonts w:ascii="Calibri" w:hAnsi="Calibri" w:eastAsia="Calibri"/>
          <w:b/>
          <w:color w:val="2E74B5"/>
          <w:sz w:val="26"/>
        </w:rPr>
        <w:t>24.3 What “100% free” can and cannot mean</w:t>
      </w:r>
    </w:p>
    <w:p>
      <w:pPr>
        <w:spacing w:after="120" w:line="300" w:lineRule="auto"/>
      </w:pPr>
      <w:r>
        <w:rPr>
          <w:rFonts w:ascii="Calibri" w:hAnsi="Calibri" w:eastAsia="Calibri"/>
        </w:rPr>
        <w:t>The design can operate with USD $0 subscription and hosting charges under published quotas. It cannot guarantee that third-party vendors will keep current free plans forever, that Internet/electricity/device ownership has no cost, or that a custom domain and production email can be free indefinitely. Therefore portability, exports, quota controls, and the no-payment-method rule are acceptance requirements, not optional documentation.</w:t>
      </w:r>
    </w:p>
    <w:p>
      <w:pPr>
        <w:pStyle w:val="Heading2"/>
      </w:pPr>
      <w:r>
        <w:rPr>
          <w:rFonts w:ascii="Calibri" w:hAnsi="Calibri" w:eastAsia="Calibri"/>
          <w:b/>
          <w:color w:val="2E74B5"/>
          <w:sz w:val="26"/>
        </w:rPr>
        <w:t>24.4 Prohibited cost introductions</w:t>
      </w:r>
    </w:p>
    <w:p>
      <w:pPr>
        <w:spacing w:after="120" w:line="300" w:lineRule="auto"/>
      </w:pPr>
      <w:r>
        <w:rPr>
          <w:rFonts w:ascii="Calibri" w:hAnsi="Calibri" w:eastAsia="Calibri"/>
        </w:rPr>
        <w:t>Custom domains, SMS, paid SMTP, App Store accounts, hosted error monitoring, commercial course/GPS/weather APIs, paid database backups, paid CAPTCHA, paid CI runners, premium font/icon licenses, image/CDN storage, payment processing, and AI APIs are prohibited unless the owner explicitly changes the zero-cost requirement.</w:t>
      </w:r>
    </w:p>
    <w:p>
      <w:pPr>
        <w:pStyle w:val="Heading1"/>
      </w:pPr>
      <w:r>
        <w:rPr>
          <w:rFonts w:ascii="Calibri" w:hAnsi="Calibri" w:eastAsia="Calibri"/>
          <w:b/>
          <w:color w:val="2E74B5"/>
          <w:sz w:val="32"/>
        </w:rPr>
        <w:t>25. Unresolved Questions with Safe Defaults</w:t>
      </w:r>
    </w:p>
    <w:p>
      <w:pPr>
        <w:spacing w:after="120" w:line="300" w:lineRule="auto"/>
      </w:pPr>
      <w:r>
        <w:rPr>
          <w:rFonts w:ascii="Calibri" w:hAnsi="Calibri" w:eastAsia="Calibri"/>
        </w:rPr>
        <w:t>The developer may proceed using the defaults below. An answer changes configuration or phase priority, not the architecture, unless noted.</w:t>
      </w:r>
    </w:p>
    <w:tbl>
      <w:tblPr>
        <w:tblStyle w:val="TableGrid"/>
        <w:jc w:val="left"/>
        <w:tblLook w:firstColumn="1" w:firstRow="1" w:lastColumn="0" w:lastRow="0" w:noHBand="0" w:noVBand="1" w:val="04A0"/>
        <w:tblW w:w="9360" w:type="dxa"/>
        <w:tblInd w:w="120" w:type="dxa"/>
        <w:tblLayout w:type="fixed"/>
      </w:tblPr>
      <w:tblGrid>
        <w:gridCol w:w="2300"/>
        <w:gridCol w:w="2100"/>
        <w:gridCol w:w="4960"/>
      </w:tblGrid>
      <w:tr>
        <w:trPr>
          <w:tblHeader w:val="true"/>
        </w:trPr>
        <w:tc>
          <w:tcPr>
            <w:tcW w:type="dxa" w:w="23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Question</w:t>
            </w:r>
          </w:p>
        </w:tc>
        <w:tc>
          <w:tcPr>
            <w:tcW w:type="dxa" w:w="210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Default if unanswered</w:t>
            </w:r>
          </w:p>
        </w:tc>
        <w:tc>
          <w:tcPr>
            <w:tcW w:type="dxa" w:w="4960"/>
            <w:vAlign w:val="center"/>
            <w:tcMar>
              <w:top w:w="80" w:type="dxa"/>
              <w:start w:w="120" w:type="dxa"/>
              <w:bottom w:w="80" w:type="dxa"/>
              <w:end w:w="120" w:type="dxa"/>
            </w:tcMar>
            <w:shd w:fill="E8EEF5"/>
          </w:tcPr>
          <w:p>
            <w:pPr>
              <w:spacing w:before="30" w:after="30" w:line="259" w:lineRule="auto"/>
            </w:pPr>
            <w:r>
              <w:rPr>
                <w:b/>
              </w:rPr>
            </w:r>
            <w:r>
              <w:rPr>
                <w:rFonts w:ascii="Calibri" w:hAnsi="Calibri" w:eastAsia="Calibri"/>
                <w:b/>
                <w:color w:val="1F4D78"/>
                <w:sz w:val="17"/>
              </w:rPr>
              <w:t>Impact</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League size/concurrent devices?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&lt;=120 live devices, &lt;=200 event players</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Above requires capacity/hosting review</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Primary launch format?</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Two-person best ball, gross/net, gross/net skins</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Determines Phase 2 field trial</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Handicap authority/jurisdiction?</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USGA WHS 2024 event-calculation profile; manual verified inputs</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Different association may change allowance/rounding presets</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Must the app calculate official indexes/post scores?</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No</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Requires authorized/licensed integration if changed</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Scorer model?</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Each group has marker rights for all group players; players may enter self</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Changes permissions/attestation UI</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Score attestation?</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Player or marker submits; director finalizes</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Dual attestation can be enabled later</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Public leaderboard?</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Private to signed-in league members</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Public RLS/projection fields differ</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Skins carry rule?</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Carry forward; unresolved final carry expires</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Award logic changes</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Ties?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Ties stand; no automatic countback</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Playoff/countback config if changed</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Missing score in best ball?</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 xml:space="preserve">Provisional; final NR if fewer than required </w:t>
            </w:r>
            <w:r>
              <w:rPr>
                <w:rFonts w:ascii="Consolas" w:hAnsi="Consolas" w:eastAsia="Consolas"/>
                <w:color w:val="1F4D78"/>
                <w:sz w:val="16"/>
              </w:rPr>
              <w:t>k</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Committee may allow partner completion</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Multiple tees?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Allowed when exact ratings/slope/par are entered</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Requires careful snapshot review</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Course data source?</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Manual/CSV maintained by league</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Paid/scraped source prohibited</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Notifications?</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In-app required; Web Push optional; no email/SMS</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Push setup can be deferred</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Custom domain/branding?</w:t>
            </w:r>
          </w:p>
        </w:tc>
        <w:tc>
          <w:tcPr>
            <w:tcW w:type="dxa" w:w="2100"/>
            <w:vAlign w:val="center"/>
            <w:tcMar>
              <w:top w:w="80" w:type="dxa"/>
              <w:start w:w="120" w:type="dxa"/>
              <w:bottom w:w="80" w:type="dxa"/>
              <w:end w:w="120" w:type="dxa"/>
            </w:tcMar>
            <w:shd w:fill="F8FAFC"/>
          </w:tcPr>
          <w:p>
            <w:pPr>
              <w:spacing w:before="30" w:after="30" w:line="259" w:lineRule="auto"/>
            </w:pPr>
            <w:r/>
            <w:r>
              <w:rPr>
                <w:rFonts w:ascii="Consolas" w:hAnsi="Consolas" w:eastAsia="Consolas"/>
                <w:color w:val="1F4D78"/>
                <w:sz w:val="16"/>
              </w:rPr>
              <w:t>pages.dev</w:t>
            </w:r>
            <w:r>
              <w:rPr>
                <w:rFonts w:ascii="Calibri" w:hAnsi="Calibri" w:eastAsia="Calibri"/>
                <w:color w:val="203040"/>
                <w:sz w:val="17"/>
              </w:rPr>
              <w:t>, system fonts, initials, simple league colors</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Domain would break strict $0 promise</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Source repository visibility?</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Public MIT repo</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Private CI/Pages quotas differ</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Data retention?</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Scores retained; errors 30 days; audit seven years</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Legal/league policy may revise</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Minors participating?</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Product intended for adults; do not collect minor data without owner policy/consent</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May require legal/privacy work</w:t>
            </w:r>
          </w:p>
        </w:tc>
      </w:tr>
      <w:tr>
        <w:tc>
          <w:tcPr>
            <w:tcW w:type="dxa" w:w="23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Official rules disputes?</w:t>
            </w:r>
          </w:p>
        </w:tc>
        <w:tc>
          <w:tcPr>
            <w:tcW w:type="dxa" w:w="210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Committee decides and records override reason</w:t>
            </w:r>
          </w:p>
        </w:tc>
        <w:tc>
          <w:tcPr>
            <w:tcW w:type="dxa" w:w="4960"/>
            <w:vAlign w:val="center"/>
            <w:tcMar>
              <w:top w:w="80" w:type="dxa"/>
              <w:start w:w="120" w:type="dxa"/>
              <w:bottom w:w="80" w:type="dxa"/>
              <w:end w:w="120" w:type="dxa"/>
            </w:tcMar>
            <w:shd w:fill="F8FAFC"/>
          </w:tcPr>
          <w:p>
            <w:pPr>
              <w:spacing w:before="30" w:after="30" w:line="259" w:lineRule="auto"/>
            </w:pPr>
            <w:r/>
            <w:r>
              <w:rPr>
                <w:rFonts w:ascii="Calibri" w:hAnsi="Calibri" w:eastAsia="Calibri"/>
                <w:color w:val="203040"/>
                <w:sz w:val="17"/>
              </w:rPr>
              <w:t>App never makes binding rulings</w:t>
            </w:r>
          </w:p>
        </w:tc>
      </w:tr>
      <w:tr>
        <w:tc>
          <w:tcPr>
            <w:tcW w:type="dxa" w:w="23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Exact application name?</w:t>
            </w:r>
          </w:p>
        </w:tc>
        <w:tc>
          <w:tcPr>
            <w:tcW w:type="dxa" w:w="210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“League Golf Live” placeholder in code only</w:t>
            </w:r>
          </w:p>
        </w:tc>
        <w:tc>
          <w:tcPr>
            <w:tcW w:type="dxa" w:w="4960"/>
            <w:vAlign w:val="center"/>
            <w:tcMar>
              <w:top w:w="80" w:type="dxa"/>
              <w:start w:w="120" w:type="dxa"/>
              <w:bottom w:w="80" w:type="dxa"/>
              <w:end w:w="120" w:type="dxa"/>
            </w:tcMar>
          </w:tcPr>
          <w:p>
            <w:pPr>
              <w:spacing w:before="30" w:after="30" w:line="259" w:lineRule="auto"/>
            </w:pPr>
            <w:r/>
            <w:r>
              <w:rPr>
                <w:rFonts w:ascii="Calibri" w:hAnsi="Calibri" w:eastAsia="Calibri"/>
                <w:color w:val="203040"/>
                <w:sz w:val="17"/>
              </w:rPr>
              <w:t>Replace before release; trademark check</w:t>
            </w:r>
          </w:p>
        </w:tc>
      </w:tr>
    </w:tbl>
    <w:p>
      <w:pPr>
        <w:spacing w:after="20"/>
      </w:pPr>
    </w:p>
    <w:p>
      <w:pPr>
        <w:pStyle w:val="Heading1"/>
      </w:pPr>
      <w:r>
        <w:rPr>
          <w:rFonts w:ascii="Calibri" w:hAnsi="Calibri" w:eastAsia="Calibri"/>
          <w:b/>
          <w:color w:val="2E74B5"/>
          <w:sz w:val="32"/>
        </w:rPr>
        <w:t>26. Developer Handoff Checklist</w:t>
      </w:r>
    </w:p>
    <w:p>
      <w:pPr>
        <w:spacing w:after="120" w:line="300" w:lineRule="auto"/>
      </w:pPr>
      <w:r>
        <w:rPr>
          <w:rFonts w:ascii="Calibri" w:hAnsi="Calibri" w:eastAsia="Calibri"/>
        </w:rPr>
        <w:t>Before declaring implementation complete, deliver:</w:t>
      </w:r>
    </w:p>
    <w:p>
      <w:pPr>
        <w:pStyle w:val="ListBullet"/>
        <w:spacing w:after="80" w:line="300" w:lineRule="auto"/>
        <w:ind w:left="540" w:hanging="271"/>
        <w:numPr>
          <w:ilvl w:val="0"/>
          <w:numId w:val="10"/>
        </w:numPr>
      </w:pPr>
      <w:r>
        <w:rPr>
          <w:rFonts w:ascii="Calibri" w:hAnsi="Calibri" w:eastAsia="Calibri"/>
        </w:rPr>
        <w:t>public source repository with MIT license and complete lockfile;</w:t>
      </w:r>
    </w:p>
    <w:p>
      <w:pPr>
        <w:pStyle w:val="ListBullet"/>
        <w:spacing w:after="80" w:line="300" w:lineRule="auto"/>
        <w:ind w:left="540" w:hanging="271"/>
        <w:numPr>
          <w:ilvl w:val="0"/>
          <w:numId w:val="10"/>
        </w:numPr>
      </w:pPr>
      <w:r>
        <w:rPr>
          <w:rFonts w:ascii="Calibri" w:hAnsi="Calibri" w:eastAsia="Calibri"/>
        </w:rPr>
        <w:t>README quick start and architecture decision records;</w:t>
      </w:r>
    </w:p>
    <w:p>
      <w:pPr>
        <w:pStyle w:val="ListBullet"/>
        <w:spacing w:after="80" w:line="300" w:lineRule="auto"/>
        <w:ind w:left="540" w:hanging="271"/>
        <w:numPr>
          <w:ilvl w:val="0"/>
          <w:numId w:val="10"/>
        </w:numPr>
      </w:pPr>
      <w:r>
        <w:rPr>
          <w:rFonts w:ascii="Calibri" w:hAnsi="Calibri" w:eastAsia="Calibri"/>
        </w:rPr>
        <w:t>database migrations, data dictionary, RLS policy map, and generated types;</w:t>
      </w:r>
    </w:p>
    <w:p>
      <w:pPr>
        <w:pStyle w:val="ListBullet"/>
        <w:spacing w:after="80" w:line="300" w:lineRule="auto"/>
        <w:ind w:left="540" w:hanging="271"/>
        <w:numPr>
          <w:ilvl w:val="0"/>
          <w:numId w:val="10"/>
        </w:numPr>
      </w:pPr>
      <w:r>
        <w:rPr>
          <w:rFonts w:ascii="Calibri" w:hAnsi="Calibri" w:eastAsia="Calibri"/>
        </w:rPr>
        <w:t>scoring-engine source, rule schemas, golden vectors, and coverage report;</w:t>
      </w:r>
    </w:p>
    <w:p>
      <w:pPr>
        <w:pStyle w:val="ListBullet"/>
        <w:spacing w:after="80" w:line="300" w:lineRule="auto"/>
        <w:ind w:left="540" w:hanging="271"/>
        <w:numPr>
          <w:ilvl w:val="0"/>
          <w:numId w:val="10"/>
        </w:numPr>
      </w:pPr>
      <w:r>
        <w:rPr>
          <w:rFonts w:ascii="Calibri" w:hAnsi="Calibri" w:eastAsia="Calibri"/>
        </w:rPr>
        <w:t>production/test seed data containing no real PII;</w:t>
      </w:r>
    </w:p>
    <w:p>
      <w:pPr>
        <w:pStyle w:val="ListBullet"/>
        <w:spacing w:after="80" w:line="300" w:lineRule="auto"/>
        <w:ind w:left="540" w:hanging="271"/>
        <w:numPr>
          <w:ilvl w:val="0"/>
          <w:numId w:val="10"/>
        </w:numPr>
      </w:pPr>
      <w:r>
        <w:rPr>
          <w:rFonts w:ascii="Calibri" w:hAnsi="Calibri" w:eastAsia="Calibri"/>
        </w:rPr>
        <w:t>Edge Functions and stable API/error contracts;</w:t>
      </w:r>
    </w:p>
    <w:p>
      <w:pPr>
        <w:pStyle w:val="ListBullet"/>
        <w:spacing w:after="80" w:line="300" w:lineRule="auto"/>
        <w:ind w:left="540" w:hanging="271"/>
        <w:numPr>
          <w:ilvl w:val="0"/>
          <w:numId w:val="10"/>
        </w:numPr>
      </w:pPr>
      <w:r>
        <w:rPr>
          <w:rFonts w:ascii="Calibri" w:hAnsi="Calibri" w:eastAsia="Calibri"/>
        </w:rPr>
        <w:t>PWA manifest, service worker, offline/outbox/conflict implementation;</w:t>
      </w:r>
    </w:p>
    <w:p>
      <w:pPr>
        <w:pStyle w:val="ListBullet"/>
        <w:spacing w:after="80" w:line="300" w:lineRule="auto"/>
        <w:ind w:left="540" w:hanging="271"/>
        <w:numPr>
          <w:ilvl w:val="0"/>
          <w:numId w:val="10"/>
        </w:numPr>
      </w:pPr>
      <w:r>
        <w:rPr>
          <w:rFonts w:ascii="Calibri" w:hAnsi="Calibri" w:eastAsia="Calibri"/>
        </w:rPr>
        <w:t>CI, deployment, encrypted-backup, and restore workflows;</w:t>
      </w:r>
    </w:p>
    <w:p>
      <w:pPr>
        <w:pStyle w:val="ListBullet"/>
        <w:spacing w:after="80" w:line="300" w:lineRule="auto"/>
        <w:ind w:left="540" w:hanging="271"/>
        <w:numPr>
          <w:ilvl w:val="0"/>
          <w:numId w:val="10"/>
        </w:numPr>
      </w:pPr>
      <w:r>
        <w:rPr>
          <w:rFonts w:ascii="Calibri" w:hAnsi="Calibri" w:eastAsia="Calibri"/>
        </w:rPr>
        <w:t>CSP/security headers and secret-rotation runbook;</w:t>
      </w:r>
    </w:p>
    <w:p>
      <w:pPr>
        <w:pStyle w:val="ListBullet"/>
        <w:spacing w:after="80" w:line="300" w:lineRule="auto"/>
        <w:ind w:left="540" w:hanging="271"/>
        <w:numPr>
          <w:ilvl w:val="0"/>
          <w:numId w:val="10"/>
        </w:numPr>
      </w:pPr>
      <w:r>
        <w:rPr>
          <w:rFonts w:ascii="Calibri" w:hAnsi="Calibri" w:eastAsia="Calibri"/>
        </w:rPr>
        <w:t>operator guide for event setup, readiness, incident mode, corrections, finalization, backup, restore, and quota review;</w:t>
      </w:r>
    </w:p>
    <w:p>
      <w:pPr>
        <w:pStyle w:val="ListBullet"/>
        <w:spacing w:after="80" w:line="300" w:lineRule="auto"/>
        <w:ind w:left="540" w:hanging="271"/>
        <w:numPr>
          <w:ilvl w:val="0"/>
          <w:numId w:val="10"/>
        </w:numPr>
      </w:pPr>
      <w:r>
        <w:rPr>
          <w:rFonts w:ascii="Calibri" w:hAnsi="Calibri" w:eastAsia="Calibri"/>
        </w:rPr>
        <w:t>accessibility manual test record and supported-device matrix;</w:t>
      </w:r>
    </w:p>
    <w:p>
      <w:pPr>
        <w:pStyle w:val="ListBullet"/>
        <w:spacing w:after="80" w:line="300" w:lineRule="auto"/>
        <w:ind w:left="540" w:hanging="271"/>
        <w:numPr>
          <w:ilvl w:val="0"/>
          <w:numId w:val="10"/>
        </w:numPr>
      </w:pPr>
      <w:r>
        <w:rPr>
          <w:rFonts w:ascii="Calibri" w:hAnsi="Calibri" w:eastAsia="Calibri"/>
        </w:rPr>
        <w:t>capacity/load report at the supported profile;</w:t>
      </w:r>
    </w:p>
    <w:p>
      <w:pPr>
        <w:pStyle w:val="ListBullet"/>
        <w:spacing w:after="80" w:line="300" w:lineRule="auto"/>
        <w:ind w:left="540" w:hanging="271"/>
        <w:numPr>
          <w:ilvl w:val="0"/>
          <w:numId w:val="10"/>
        </w:numPr>
      </w:pPr>
      <w:r>
        <w:rPr>
          <w:rFonts w:ascii="Calibri" w:hAnsi="Calibri" w:eastAsia="Calibri"/>
        </w:rPr>
        <w:t>export files that restore into a clean local deployment; and</w:t>
      </w:r>
    </w:p>
    <w:p>
      <w:pPr>
        <w:pStyle w:val="ListBullet"/>
        <w:spacing w:after="80" w:line="300" w:lineRule="auto"/>
        <w:ind w:left="540" w:hanging="271"/>
        <w:numPr>
          <w:ilvl w:val="0"/>
          <w:numId w:val="10"/>
        </w:numPr>
      </w:pPr>
      <w:r>
        <w:rPr>
          <w:rFonts w:ascii="Calibri" w:hAnsi="Calibri" w:eastAsia="Calibri"/>
        </w:rPr>
        <w:t>signed owner acceptance of unresolved/default decisions.</w:t>
      </w:r>
    </w:p>
    <w:p>
      <w:pPr>
        <w:pStyle w:val="Heading1"/>
      </w:pPr>
      <w:r>
        <w:rPr>
          <w:rFonts w:ascii="Calibri" w:hAnsi="Calibri" w:eastAsia="Calibri"/>
          <w:b/>
          <w:color w:val="2E74B5"/>
          <w:sz w:val="32"/>
        </w:rPr>
        <w:t>Appendix A. Rule Configuration Schema (Normative Summary)</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w:t>
        <w:br/>
      </w:r>
      <w:r>
        <w:rPr>
          <w:rFonts w:ascii="Consolas" w:hAnsi="Consolas" w:eastAsia="Consolas"/>
          <w:color w:val="203040"/>
          <w:sz w:val="17"/>
        </w:rPr>
        <w:t xml:space="preserve">  "schemaVersion": 1,</w:t>
        <w:br/>
      </w:r>
      <w:r>
        <w:rPr>
          <w:rFonts w:ascii="Consolas" w:hAnsi="Consolas" w:eastAsia="Consolas"/>
          <w:color w:val="203040"/>
          <w:sz w:val="17"/>
        </w:rPr>
        <w:t xml:space="preserve">  "format": "individual_stroke | best_k | stableford | match | skins | scramble | foursomes | greensomes | chapman | shamble | par_bogey | aggregate",</w:t>
        <w:br/>
      </w:r>
      <w:r>
        <w:rPr>
          <w:rFonts w:ascii="Consolas" w:hAnsi="Consolas" w:eastAsia="Consolas"/>
          <w:color w:val="203040"/>
          <w:sz w:val="17"/>
        </w:rPr>
        <w:t xml:space="preserve">  "metric": "gross | net | points",</w:t>
        <w:br/>
      </w:r>
      <w:r>
        <w:rPr>
          <w:rFonts w:ascii="Consolas" w:hAnsi="Consolas" w:eastAsia="Consolas"/>
          <w:color w:val="203040"/>
          <w:sz w:val="17"/>
        </w:rPr>
        <w:t xml:space="preserve">  "holeScope": [1, 2, 3],</w:t>
        <w:br/>
      </w:r>
      <w:r>
        <w:rPr>
          <w:rFonts w:ascii="Consolas" w:hAnsi="Consolas" w:eastAsia="Consolas"/>
          <w:color w:val="203040"/>
          <w:sz w:val="17"/>
        </w:rPr>
        <w:t xml:space="preserve">  "handicap": {</w:t>
        <w:br/>
      </w:r>
      <w:r>
        <w:rPr>
          <w:rFonts w:ascii="Consolas" w:hAnsi="Consolas" w:eastAsia="Consolas"/>
          <w:color w:val="203040"/>
          <w:sz w:val="17"/>
        </w:rPr>
        <w:t xml:space="preserve">    "profile": "usga_whs_2024 | committee_custom | none",</w:t>
        <w:br/>
      </w:r>
      <w:r>
        <w:rPr>
          <w:rFonts w:ascii="Consolas" w:hAnsi="Consolas" w:eastAsia="Consolas"/>
          <w:color w:val="203040"/>
          <w:sz w:val="17"/>
        </w:rPr>
        <w:t xml:space="preserve">    "allowance": 0.85,</w:t>
        <w:br/>
      </w:r>
      <w:r>
        <w:rPr>
          <w:rFonts w:ascii="Consolas" w:hAnsi="Consolas" w:eastAsia="Consolas"/>
          <w:color w:val="203040"/>
          <w:sz w:val="17"/>
        </w:rPr>
        <w:t xml:space="preserve">    "rounding": "half_up_toward_positive_infinity",</w:t>
        <w:br/>
      </w:r>
      <w:r>
        <w:rPr>
          <w:rFonts w:ascii="Consolas" w:hAnsi="Consolas" w:eastAsia="Consolas"/>
          <w:color w:val="203040"/>
          <w:sz w:val="17"/>
        </w:rPr>
        <w:t xml:space="preserve">    "matchNormalizeFromLowest": false,</w:t>
        <w:br/>
      </w:r>
      <w:r>
        <w:rPr>
          <w:rFonts w:ascii="Consolas" w:hAnsi="Consolas" w:eastAsia="Consolas"/>
          <w:color w:val="203040"/>
          <w:sz w:val="17"/>
        </w:rPr>
        <w:t xml:space="preserve">    "allocation": "stroke_index"</w:t>
        <w:br/>
      </w:r>
      <w:r>
        <w:rPr>
          <w:rFonts w:ascii="Consolas" w:hAnsi="Consolas" w:eastAsia="Consolas"/>
          <w:color w:val="203040"/>
          <w:sz w:val="17"/>
        </w:rPr>
        <w:t xml:space="preserve">  },</w:t>
        <w:br/>
      </w:r>
      <w:r>
        <w:rPr>
          <w:rFonts w:ascii="Consolas" w:hAnsi="Consolas" w:eastAsia="Consolas"/>
          <w:color w:val="203040"/>
          <w:sz w:val="17"/>
        </w:rPr>
        <w:t xml:space="preserve">  "team": {</w:t>
        <w:br/>
      </w:r>
      <w:r>
        <w:rPr>
          <w:rFonts w:ascii="Consolas" w:hAnsi="Consolas" w:eastAsia="Consolas"/>
          <w:color w:val="203040"/>
          <w:sz w:val="17"/>
        </w:rPr>
        <w:t xml:space="preserve">    "teamSize": 2,</w:t>
        <w:br/>
      </w:r>
      <w:r>
        <w:rPr>
          <w:rFonts w:ascii="Consolas" w:hAnsi="Consolas" w:eastAsia="Consolas"/>
          <w:color w:val="203040"/>
          <w:sz w:val="17"/>
        </w:rPr>
        <w:t xml:space="preserve">    "bestK": 1,</w:t>
        <w:br/>
      </w:r>
      <w:r>
        <w:rPr>
          <w:rFonts w:ascii="Consolas" w:hAnsi="Consolas" w:eastAsia="Consolas"/>
          <w:color w:val="203040"/>
          <w:sz w:val="17"/>
        </w:rPr>
        <w:t xml:space="preserve">    "scoreSource": "individual | team_ball",</w:t>
        <w:br/>
      </w:r>
      <w:r>
        <w:rPr>
          <w:rFonts w:ascii="Consolas" w:hAnsi="Consolas" w:eastAsia="Consolas"/>
          <w:color w:val="203040"/>
          <w:sz w:val="17"/>
        </w:rPr>
        <w:t xml:space="preserve">    "weights": [0.35, 0.15]</w:t>
        <w:br/>
      </w:r>
      <w:r>
        <w:rPr>
          <w:rFonts w:ascii="Consolas" w:hAnsi="Consolas" w:eastAsia="Consolas"/>
          <w:color w:val="203040"/>
          <w:sz w:val="17"/>
        </w:rPr>
        <w:t xml:space="preserve">  },</w:t>
        <w:br/>
      </w:r>
      <w:r>
        <w:rPr>
          <w:rFonts w:ascii="Consolas" w:hAnsi="Consolas" w:eastAsia="Consolas"/>
          <w:color w:val="203040"/>
          <w:sz w:val="17"/>
        </w:rPr>
        <w:t xml:space="preserve">  "points": { "-3": 5, "-2": 4, "-1": 3, "0": 2, "1": 1, "2+": 0 },</w:t>
        <w:br/>
      </w:r>
      <w:r>
        <w:rPr>
          <w:rFonts w:ascii="Consolas" w:hAnsi="Consolas" w:eastAsia="Consolas"/>
          <w:color w:val="203040"/>
          <w:sz w:val="17"/>
        </w:rPr>
        <w:t xml:space="preserve">  "skins": {</w:t>
        <w:br/>
      </w:r>
      <w:r>
        <w:rPr>
          <w:rFonts w:ascii="Consolas" w:hAnsi="Consolas" w:eastAsia="Consolas"/>
          <w:color w:val="203040"/>
          <w:sz w:val="17"/>
        </w:rPr>
        <w:t xml:space="preserve">    "population": "field | flight | group | teams",</w:t>
        <w:br/>
      </w:r>
      <w:r>
        <w:rPr>
          <w:rFonts w:ascii="Consolas" w:hAnsi="Consolas" w:eastAsia="Consolas"/>
          <w:color w:val="203040"/>
          <w:sz w:val="17"/>
        </w:rPr>
        <w:t xml:space="preserve">    "carryMode": "carry_forward",</w:t>
        <w:br/>
      </w:r>
      <w:r>
        <w:rPr>
          <w:rFonts w:ascii="Consolas" w:hAnsi="Consolas" w:eastAsia="Consolas"/>
          <w:color w:val="203040"/>
          <w:sz w:val="17"/>
        </w:rPr>
        <w:t xml:space="preserve">    "unitsPerHole": 1,</w:t>
        <w:br/>
      </w:r>
      <w:r>
        <w:rPr>
          <w:rFonts w:ascii="Consolas" w:hAnsi="Consolas" w:eastAsia="Consolas"/>
          <w:color w:val="203040"/>
          <w:sz w:val="17"/>
        </w:rPr>
        <w:t xml:space="preserve">    "finalCarry": "expire"</w:t>
        <w:br/>
      </w:r>
      <w:r>
        <w:rPr>
          <w:rFonts w:ascii="Consolas" w:hAnsi="Consolas" w:eastAsia="Consolas"/>
          <w:color w:val="203040"/>
          <w:sz w:val="17"/>
        </w:rPr>
        <w:t xml:space="preserve">  },</w:t>
        <w:br/>
      </w:r>
      <w:r>
        <w:rPr>
          <w:rFonts w:ascii="Consolas" w:hAnsi="Consolas" w:eastAsia="Consolas"/>
          <w:color w:val="203040"/>
          <w:sz w:val="17"/>
        </w:rPr>
        <w:t xml:space="preserve">  "ties": { "mode": "tied | countback | playoff", "sequence": [] },</w:t>
        <w:br/>
      </w:r>
      <w:r>
        <w:rPr>
          <w:rFonts w:ascii="Consolas" w:hAnsi="Consolas" w:eastAsia="Consolas"/>
          <w:color w:val="203040"/>
          <w:sz w:val="17"/>
        </w:rPr>
        <w:t xml:space="preserve">  "incomplete": { "live": "provisional", "final": "no_return" },</w:t>
        <w:br/>
      </w:r>
      <w:r>
        <w:rPr>
          <w:rFonts w:ascii="Consolas" w:hAnsi="Consolas" w:eastAsia="Consolas"/>
          <w:color w:val="203040"/>
          <w:sz w:val="17"/>
        </w:rPr>
        <w:t xml:space="preserve">  "visibility": "league | public | organizers"</w:t>
        <w:br/>
      </w:r>
      <w:r>
        <w:rPr>
          <w:rFonts w:ascii="Consolas" w:hAnsi="Consolas" w:eastAsia="Consolas"/>
          <w:color w:val="203040"/>
          <w:sz w:val="17"/>
        </w:rPr>
        <w:t>}</w:t>
      </w:r>
    </w:p>
    <w:p>
      <w:pPr>
        <w:spacing w:after="120" w:line="300" w:lineRule="auto"/>
      </w:pPr>
      <w:r>
        <w:rPr>
          <w:rFonts w:ascii="Calibri" w:hAnsi="Calibri" w:eastAsia="Calibri"/>
        </w:rPr>
        <w:t>Production schemas use discriminated unions so irrelevant fields are rejected, not ignored. Canonicalize object keys and numeric representation before hashing.</w:t>
      </w:r>
    </w:p>
    <w:p>
      <w:pPr>
        <w:pStyle w:val="Heading1"/>
      </w:pPr>
      <w:r>
        <w:rPr>
          <w:rFonts w:ascii="Calibri" w:hAnsi="Calibri" w:eastAsia="Calibri"/>
          <w:b/>
          <w:color w:val="2E74B5"/>
          <w:sz w:val="32"/>
        </w:rPr>
        <w:t>Appendix B. Event State Transitions</w:t>
      </w:r>
    </w:p>
    <w:p>
      <w:pPr>
        <w:pStyle w:val="CodeBlock"/>
        <w:shd w:fill="F4F6F9"/>
        <w:pBdr>
          <w:top w:val="single" w:sz="4" w:space="4" w:color="C6D0DA"/>
          <w:left w:val="single" w:sz="4" w:space="4" w:color="C6D0DA"/>
          <w:bottom w:val="single" w:sz="4" w:space="4" w:color="C6D0DA"/>
          <w:right w:val="single" w:sz="4" w:space="4" w:color="C6D0DA"/>
        </w:pBdr>
      </w:pPr>
      <w:r>
        <w:rPr>
          <w:rFonts w:ascii="Consolas" w:hAnsi="Consolas" w:eastAsia="Consolas"/>
          <w:color w:val="203040"/>
          <w:sz w:val="17"/>
        </w:rPr>
        <w:t>draft -&gt; published</w:t>
        <w:br/>
      </w:r>
      <w:r>
        <w:rPr>
          <w:rFonts w:ascii="Consolas" w:hAnsi="Consolas" w:eastAsia="Consolas"/>
          <w:color w:val="203040"/>
          <w:sz w:val="17"/>
        </w:rPr>
        <w:t>published -&gt; draft              only before accepted score; audited unpublish</w:t>
        <w:br/>
      </w:r>
      <w:r>
        <w:rPr>
          <w:rFonts w:ascii="Consolas" w:hAnsi="Consolas" w:eastAsia="Consolas"/>
          <w:color w:val="203040"/>
          <w:sz w:val="17"/>
        </w:rPr>
        <w:t>published -&gt; scoring_open</w:t>
        <w:br/>
      </w:r>
      <w:r>
        <w:rPr>
          <w:rFonts w:ascii="Consolas" w:hAnsi="Consolas" w:eastAsia="Consolas"/>
          <w:color w:val="203040"/>
          <w:sz w:val="17"/>
        </w:rPr>
        <w:t>scoring_open -&gt; scoring_closed</w:t>
        <w:br/>
      </w:r>
      <w:r>
        <w:rPr>
          <w:rFonts w:ascii="Consolas" w:hAnsi="Consolas" w:eastAsia="Consolas"/>
          <w:color w:val="203040"/>
          <w:sz w:val="17"/>
        </w:rPr>
        <w:t>scoring_closed -&gt; scoring_open  director reopen + reason</w:t>
        <w:br/>
      </w:r>
      <w:r>
        <w:rPr>
          <w:rFonts w:ascii="Consolas" w:hAnsi="Consolas" w:eastAsia="Consolas"/>
          <w:color w:val="203040"/>
          <w:sz w:val="17"/>
        </w:rPr>
        <w:t>scoring_closed -&gt; finalized     all blockers resolved/overridden</w:t>
        <w:br/>
      </w:r>
      <w:r>
        <w:rPr>
          <w:rFonts w:ascii="Consolas" w:hAnsi="Consolas" w:eastAsia="Consolas"/>
          <w:color w:val="203040"/>
          <w:sz w:val="17"/>
        </w:rPr>
        <w:t>finalized -&gt; scoring_closed     director/admin + MFA + reason; invalidates final hash</w:t>
        <w:br/>
      </w:r>
      <w:r>
        <w:rPr>
          <w:rFonts w:ascii="Consolas" w:hAnsi="Consolas" w:eastAsia="Consolas"/>
          <w:color w:val="203040"/>
          <w:sz w:val="17"/>
        </w:rPr>
        <w:t>finalized -&gt; archived</w:t>
        <w:br/>
      </w:r>
      <w:r>
        <w:rPr>
          <w:rFonts w:ascii="Consolas" w:hAnsi="Consolas" w:eastAsia="Consolas"/>
          <w:color w:val="203040"/>
          <w:sz w:val="17"/>
        </w:rPr>
        <w:t>archived -&gt; finalized           owner/admin restore, read-only by default</w:t>
      </w:r>
    </w:p>
    <w:p>
      <w:pPr>
        <w:spacing w:after="120" w:line="300" w:lineRule="auto"/>
      </w:pPr>
      <w:r>
        <w:rPr>
          <w:rFonts w:ascii="Calibri" w:hAnsi="Calibri" w:eastAsia="Calibri"/>
        </w:rPr>
        <w:t>Competition status may be reopened independently if raw scores remain open for another competition. Event and competition transitions are database-enforced; the UI is not the authority.</w:t>
      </w:r>
    </w:p>
    <w:p>
      <w:pPr>
        <w:pStyle w:val="Heading1"/>
      </w:pPr>
      <w:r>
        <w:rPr>
          <w:rFonts w:ascii="Calibri" w:hAnsi="Calibri" w:eastAsia="Calibri"/>
          <w:b/>
          <w:color w:val="2E74B5"/>
          <w:sz w:val="32"/>
        </w:rPr>
        <w:t>Appendix C. Operational Runbooks</w:t>
      </w:r>
    </w:p>
    <w:p>
      <w:pPr>
        <w:pStyle w:val="Heading2"/>
      </w:pPr>
      <w:r>
        <w:rPr>
          <w:rFonts w:ascii="Calibri" w:hAnsi="Calibri" w:eastAsia="Calibri"/>
          <w:b/>
          <w:color w:val="2E74B5"/>
          <w:sz w:val="26"/>
        </w:rPr>
        <w:t>C.1 Pre-event readiness (24-48 hours)</w:t>
      </w:r>
    </w:p>
    <w:p>
      <w:pPr>
        <w:pStyle w:val="ListNumber"/>
        <w:spacing w:after="80" w:line="300" w:lineRule="auto"/>
        <w:ind w:left="540" w:hanging="271"/>
        <w:numPr>
          <w:ilvl w:val="0"/>
          <w:numId w:val="27"/>
        </w:numPr>
      </w:pPr>
      <w:r>
        <w:rPr>
          <w:rFonts w:ascii="Calibri" w:hAnsi="Calibri" w:eastAsia="Calibri"/>
        </w:rPr>
        <w:t>Confirm Supabase project is active and vendor billing plan still Free.</w:t>
      </w:r>
    </w:p>
    <w:p>
      <w:pPr>
        <w:pStyle w:val="ListNumber"/>
        <w:spacing w:after="80" w:line="300" w:lineRule="auto"/>
        <w:ind w:left="540" w:hanging="271"/>
        <w:numPr>
          <w:ilvl w:val="0"/>
          <w:numId w:val="27"/>
        </w:numPr>
      </w:pPr>
      <w:r>
        <w:rPr>
          <w:rFonts w:ascii="Calibri" w:hAnsi="Calibri" w:eastAsia="Calibri"/>
        </w:rPr>
        <w:t>Confirm Cloudflare deployment and GitHub workflow health.</w:t>
      </w:r>
    </w:p>
    <w:p>
      <w:pPr>
        <w:pStyle w:val="ListNumber"/>
        <w:spacing w:after="80" w:line="300" w:lineRule="auto"/>
        <w:ind w:left="540" w:hanging="271"/>
        <w:numPr>
          <w:ilvl w:val="0"/>
          <w:numId w:val="27"/>
        </w:numPr>
      </w:pPr>
      <w:r>
        <w:rPr>
          <w:rFonts w:ascii="Calibri" w:hAnsi="Calibri" w:eastAsia="Calibri"/>
        </w:rPr>
        <w:t>Run operations health and synthetic score/projection test.</w:t>
      </w:r>
    </w:p>
    <w:p>
      <w:pPr>
        <w:pStyle w:val="ListNumber"/>
        <w:spacing w:after="80" w:line="300" w:lineRule="auto"/>
        <w:ind w:left="540" w:hanging="271"/>
        <w:numPr>
          <w:ilvl w:val="0"/>
          <w:numId w:val="27"/>
        </w:numPr>
      </w:pPr>
      <w:r>
        <w:rPr>
          <w:rFonts w:ascii="Calibri" w:hAnsi="Calibri" w:eastAsia="Calibri"/>
        </w:rPr>
        <w:t>Confirm backup within 24 hours and last restore drill within policy.</w:t>
      </w:r>
    </w:p>
    <w:p>
      <w:pPr>
        <w:pStyle w:val="ListNumber"/>
        <w:spacing w:after="80" w:line="300" w:lineRule="auto"/>
        <w:ind w:left="540" w:hanging="271"/>
        <w:numPr>
          <w:ilvl w:val="0"/>
          <w:numId w:val="27"/>
        </w:numPr>
      </w:pPr>
      <w:r>
        <w:rPr>
          <w:rFonts w:ascii="Calibri" w:hAnsi="Calibri" w:eastAsia="Calibri"/>
        </w:rPr>
        <w:t>Review database, egress, realtime, and Edge Function quota headroom.</w:t>
      </w:r>
    </w:p>
    <w:p>
      <w:pPr>
        <w:pStyle w:val="ListNumber"/>
        <w:spacing w:after="80" w:line="300" w:lineRule="auto"/>
        <w:ind w:left="540" w:hanging="271"/>
        <w:numPr>
          <w:ilvl w:val="0"/>
          <w:numId w:val="27"/>
        </w:numPr>
      </w:pPr>
      <w:r>
        <w:rPr>
          <w:rFonts w:ascii="Calibri" w:hAnsi="Calibri" w:eastAsia="Calibri"/>
        </w:rPr>
        <w:t>Freeze/publish event and review Terms of Competition.</w:t>
      </w:r>
    </w:p>
    <w:p>
      <w:pPr>
        <w:pStyle w:val="ListNumber"/>
        <w:spacing w:after="80" w:line="300" w:lineRule="auto"/>
        <w:ind w:left="540" w:hanging="271"/>
        <w:numPr>
          <w:ilvl w:val="0"/>
          <w:numId w:val="27"/>
        </w:numPr>
      </w:pPr>
      <w:r>
        <w:rPr>
          <w:rFonts w:ascii="Calibri" w:hAnsi="Calibri" w:eastAsia="Calibri"/>
        </w:rPr>
        <w:t>Have every group open/cache the event while online.</w:t>
      </w:r>
    </w:p>
    <w:p>
      <w:pPr>
        <w:pStyle w:val="ListNumber"/>
        <w:spacing w:after="80" w:line="300" w:lineRule="auto"/>
        <w:ind w:left="540" w:hanging="271"/>
        <w:numPr>
          <w:ilvl w:val="0"/>
          <w:numId w:val="27"/>
        </w:numPr>
      </w:pPr>
      <w:r>
        <w:rPr>
          <w:rFonts w:ascii="Calibri" w:hAnsi="Calibri" w:eastAsia="Calibri"/>
        </w:rPr>
        <w:t>Export/print groups, rules summary, and blank scorecards.</w:t>
      </w:r>
    </w:p>
    <w:p>
      <w:pPr>
        <w:pStyle w:val="ListNumber"/>
        <w:spacing w:after="80" w:line="300" w:lineRule="auto"/>
        <w:ind w:left="540" w:hanging="271"/>
        <w:numPr>
          <w:ilvl w:val="0"/>
          <w:numId w:val="27"/>
        </w:numPr>
      </w:pPr>
      <w:r>
        <w:rPr>
          <w:rFonts w:ascii="Calibri" w:hAnsi="Calibri" w:eastAsia="Calibri"/>
        </w:rPr>
        <w:t>Confirm directors' MFA/recovery access and identify incident lead.</w:t>
      </w:r>
    </w:p>
    <w:p>
      <w:pPr>
        <w:pStyle w:val="Heading2"/>
      </w:pPr>
      <w:r>
        <w:rPr>
          <w:rFonts w:ascii="Calibri" w:hAnsi="Calibri" w:eastAsia="Calibri"/>
          <w:b/>
          <w:color w:val="2E74B5"/>
          <w:sz w:val="26"/>
        </w:rPr>
        <w:t>C.2 Realtime degraded</w:t>
      </w:r>
    </w:p>
    <w:p>
      <w:pPr>
        <w:spacing w:after="120" w:line="300" w:lineRule="auto"/>
      </w:pPr>
      <w:r>
        <w:rPr>
          <w:rFonts w:ascii="Calibri" w:hAnsi="Calibri" w:eastAsia="Calibri"/>
        </w:rPr>
        <w:t>Keep scoring open if HTTPS commits work. Display polling mode, poll active projection revision every 15 seconds while visible, and avoid manual duplicate entry. When realtime returns, reconnect then refetch authoritative revisions.</w:t>
      </w:r>
    </w:p>
    <w:p>
      <w:pPr>
        <w:pStyle w:val="Heading2"/>
      </w:pPr>
      <w:r>
        <w:rPr>
          <w:rFonts w:ascii="Calibri" w:hAnsi="Calibri" w:eastAsia="Calibri"/>
          <w:b/>
          <w:color w:val="2E74B5"/>
          <w:sz w:val="26"/>
        </w:rPr>
        <w:t>C.3 Backend unavailable</w:t>
      </w:r>
    </w:p>
    <w:p>
      <w:pPr>
        <w:spacing w:after="120" w:line="300" w:lineRule="auto"/>
      </w:pPr>
      <w:r>
        <w:rPr>
          <w:rFonts w:ascii="Calibri" w:hAnsi="Calibri" w:eastAsia="Calibri"/>
        </w:rPr>
        <w:t>Tell scorers to keep the PWA open and continue locally. Do not sign out, reinstall, clear site data, or switch accounts. Live leaderboards are stale. Record paper backup if device battery is at risk. When backend returns, sync one group at a time if a large backlog exists and resolve conflicts before finalization.</w:t>
      </w:r>
    </w:p>
    <w:p>
      <w:pPr>
        <w:pStyle w:val="Heading2"/>
      </w:pPr>
      <w:r>
        <w:rPr>
          <w:rFonts w:ascii="Calibri" w:hAnsi="Calibri" w:eastAsia="Calibri"/>
          <w:b/>
          <w:color w:val="2E74B5"/>
          <w:sz w:val="26"/>
        </w:rPr>
        <w:t>C.4 Suspected credential/secret compromise</w:t>
      </w:r>
    </w:p>
    <w:p>
      <w:pPr>
        <w:spacing w:after="120" w:line="300" w:lineRule="auto"/>
      </w:pPr>
      <w:r>
        <w:rPr>
          <w:rFonts w:ascii="Calibri" w:hAnsi="Calibri" w:eastAsia="Calibri"/>
        </w:rPr>
        <w:t>Disable affected account; close scoring if a privileged key may be exposed; rotate Supabase service role/DB password, vendor tokens, and VAPID key as applicable; redeploy; invalidate sessions; audit changes; rebuild projections from raw facts; document incident. Never delete audit evidence.</w:t>
      </w:r>
    </w:p>
    <w:p>
      <w:pPr>
        <w:pStyle w:val="Heading2"/>
      </w:pPr>
      <w:r>
        <w:rPr>
          <w:rFonts w:ascii="Calibri" w:hAnsi="Calibri" w:eastAsia="Calibri"/>
          <w:b/>
          <w:color w:val="2E74B5"/>
          <w:sz w:val="26"/>
        </w:rPr>
        <w:t>C.5 Scoring defect discovered after finalization</w:t>
      </w:r>
    </w:p>
    <w:p>
      <w:pPr>
        <w:spacing w:after="120" w:line="300" w:lineRule="auto"/>
      </w:pPr>
      <w:r>
        <w:rPr>
          <w:rFonts w:ascii="Calibri" w:hAnsi="Calibri" w:eastAsia="Calibri"/>
        </w:rPr>
        <w:t>Preserve export and result hash; reopen with reason; fix/version engine and golden test; deploy; rebuild from frozen inputs; compare change report; obtain Committee approval; refinalize with new hash; publish correction notice.</w:t>
      </w:r>
    </w:p>
    <w:p>
      <w:pPr>
        <w:pStyle w:val="Heading1"/>
      </w:pPr>
      <w:r>
        <w:rPr>
          <w:rFonts w:ascii="Calibri" w:hAnsi="Calibri" w:eastAsia="Calibri"/>
          <w:b/>
          <w:color w:val="2E74B5"/>
          <w:sz w:val="32"/>
        </w:rPr>
        <w:t>Appendix D. Source and Verification Register</w:t>
      </w:r>
    </w:p>
    <w:p>
      <w:pPr>
        <w:spacing w:after="120" w:line="300" w:lineRule="auto"/>
      </w:pPr>
      <w:r>
        <w:rPr>
          <w:rFonts w:ascii="Calibri" w:hAnsi="Calibri" w:eastAsia="Calibri"/>
        </w:rPr>
        <w:t>All web sources were checked August 9, 2026. Pricing and limits are volatile; recheck before implementation and quarterly in operation.</w:t>
      </w:r>
    </w:p>
    <w:p>
      <w:pPr>
        <w:pStyle w:val="ListBullet"/>
        <w:spacing w:after="80" w:line="300" w:lineRule="auto"/>
        <w:ind w:left="540" w:hanging="271"/>
        <w:numPr>
          <w:ilvl w:val="0"/>
          <w:numId w:val="10"/>
        </w:numPr>
      </w:pPr>
      <w:r>
        <w:rPr>
          <w:rFonts w:ascii="Calibri" w:hAnsi="Calibri" w:eastAsia="Calibri"/>
          <w:b/>
        </w:rPr>
        <w:t>[S01] Supabase Pricing &amp; Fees.</w:t>
      </w:r>
      <w:r>
        <w:rPr>
          <w:rFonts w:ascii="Calibri" w:hAnsi="Calibri" w:eastAsia="Calibri"/>
        </w:rPr>
        <w:t xml:space="preserve"> Free plan: $0, 50,000 MAU, 500 MB database, 5 GB egress, 1 GB storage, two active projects, inactivity pause; feature table includes realtime, Edge Function, log, backup, and security limits. </w:t>
      </w:r>
      <w:hyperlink r:id="rId13">
        <w:r>
          <w:rPr>
            <w:color w:val="2E74B5"/>
            <w:u w:val="single"/>
          </w:rPr>
          <w:t>https://supabase.com/pricing</w:t>
        </w:r>
      </w:hyperlink>
    </w:p>
    <w:p>
      <w:pPr>
        <w:pStyle w:val="ListBullet"/>
        <w:spacing w:after="80" w:line="300" w:lineRule="auto"/>
        <w:ind w:left="540" w:hanging="271"/>
        <w:numPr>
          <w:ilvl w:val="0"/>
          <w:numId w:val="10"/>
        </w:numPr>
      </w:pPr>
      <w:r>
        <w:rPr>
          <w:rFonts w:ascii="Calibri" w:hAnsi="Calibri" w:eastAsia="Calibri"/>
          <w:b/>
        </w:rPr>
        <w:t>[S02] Supabase Realtime Limits/Pricing.</w:t>
      </w:r>
      <w:r>
        <w:rPr>
          <w:rFonts w:ascii="Calibri" w:hAnsi="Calibri" w:eastAsia="Calibri"/>
        </w:rPr>
        <w:t xml:space="preserve"> Free plan currently lists 200 peak connections, 100 messages/second limit, and two million messages/month. </w:t>
      </w:r>
      <w:hyperlink r:id="rId14">
        <w:r>
          <w:rPr>
            <w:color w:val="2E74B5"/>
            <w:u w:val="single"/>
          </w:rPr>
          <w:t>https://supabase.com/docs/guides/realtime/limits</w:t>
        </w:r>
      </w:hyperlink>
      <w:r>
        <w:rPr>
          <w:rFonts w:ascii="Calibri" w:hAnsi="Calibri" w:eastAsia="Calibri"/>
        </w:rPr>
        <w:t xml:space="preserve"> and </w:t>
      </w:r>
      <w:hyperlink r:id="rId15">
        <w:r>
          <w:rPr>
            <w:color w:val="2E74B5"/>
            <w:u w:val="single"/>
          </w:rPr>
          <w:t>https://supabase.com/docs/guides/realtime/pricing</w:t>
        </w:r>
      </w:hyperlink>
    </w:p>
    <w:p>
      <w:pPr>
        <w:pStyle w:val="ListBullet"/>
        <w:spacing w:after="80" w:line="300" w:lineRule="auto"/>
        <w:ind w:left="540" w:hanging="271"/>
        <w:numPr>
          <w:ilvl w:val="0"/>
          <w:numId w:val="10"/>
        </w:numPr>
      </w:pPr>
      <w:r>
        <w:rPr>
          <w:rFonts w:ascii="Calibri" w:hAnsi="Calibri" w:eastAsia="Calibri"/>
          <w:b/>
        </w:rPr>
        <w:t>[S03] Supabase Production Checklist.</w:t>
      </w:r>
      <w:r>
        <w:rPr>
          <w:rFonts w:ascii="Calibri" w:hAnsi="Calibri" w:eastAsia="Calibri"/>
        </w:rPr>
        <w:t xml:space="preserve"> RLS/security guidance, free-project pause, lack of downloadable Free-plan backups, and shared responsibility. </w:t>
      </w:r>
      <w:hyperlink r:id="rId16">
        <w:r>
          <w:rPr>
            <w:color w:val="2E74B5"/>
            <w:u w:val="single"/>
          </w:rPr>
          <w:t>https://supabase.com/docs/guides/deployment/going-into-prod</w:t>
        </w:r>
      </w:hyperlink>
    </w:p>
    <w:p>
      <w:pPr>
        <w:pStyle w:val="ListBullet"/>
        <w:spacing w:after="80" w:line="300" w:lineRule="auto"/>
        <w:ind w:left="540" w:hanging="271"/>
        <w:numPr>
          <w:ilvl w:val="0"/>
          <w:numId w:val="10"/>
        </w:numPr>
      </w:pPr>
      <w:r>
        <w:rPr>
          <w:rFonts w:ascii="Calibri" w:hAnsi="Calibri" w:eastAsia="Calibri"/>
          <w:b/>
        </w:rPr>
        <w:t>[S04] Supabase Custom SMTP.</w:t>
      </w:r>
      <w:r>
        <w:rPr>
          <w:rFonts w:ascii="Calibri" w:hAnsi="Calibri" w:eastAsia="Calibri"/>
        </w:rPr>
        <w:t xml:space="preserve"> Default SMTP is not for production, is restricted to project-team addresses, and currently limited to two messages/hour. </w:t>
      </w:r>
      <w:hyperlink r:id="rId17">
        <w:r>
          <w:rPr>
            <w:color w:val="2E74B5"/>
            <w:u w:val="single"/>
          </w:rPr>
          <w:t>https://supabase.com/docs/guides/auth/auth-smtp</w:t>
        </w:r>
      </w:hyperlink>
    </w:p>
    <w:p>
      <w:pPr>
        <w:pStyle w:val="ListBullet"/>
        <w:spacing w:after="80" w:line="300" w:lineRule="auto"/>
        <w:ind w:left="540" w:hanging="271"/>
        <w:numPr>
          <w:ilvl w:val="0"/>
          <w:numId w:val="10"/>
        </w:numPr>
      </w:pPr>
      <w:r>
        <w:rPr>
          <w:rFonts w:ascii="Calibri" w:hAnsi="Calibri" w:eastAsia="Calibri"/>
          <w:b/>
        </w:rPr>
        <w:t>[S05] Supabase open-source repository.</w:t>
      </w:r>
      <w:r>
        <w:rPr>
          <w:rFonts w:ascii="Calibri" w:hAnsi="Calibri" w:eastAsia="Calibri"/>
        </w:rPr>
        <w:t xml:space="preserve"> Apache-2.0; hosted or self-hosted architecture using open-source components. </w:t>
      </w:r>
      <w:hyperlink r:id="rId18">
        <w:r>
          <w:rPr>
            <w:color w:val="2E74B5"/>
            <w:u w:val="single"/>
          </w:rPr>
          <w:t>https://github.com/supabase/supabase</w:t>
        </w:r>
      </w:hyperlink>
    </w:p>
    <w:p>
      <w:pPr>
        <w:pStyle w:val="ListBullet"/>
        <w:spacing w:after="80" w:line="300" w:lineRule="auto"/>
        <w:ind w:left="540" w:hanging="271"/>
        <w:numPr>
          <w:ilvl w:val="0"/>
          <w:numId w:val="10"/>
        </w:numPr>
      </w:pPr>
      <w:r>
        <w:rPr>
          <w:rFonts w:ascii="Calibri" w:hAnsi="Calibri" w:eastAsia="Calibri"/>
          <w:b/>
        </w:rPr>
        <w:t>[S06] Supabase JavaScript SDK.</w:t>
      </w:r>
      <w:r>
        <w:rPr>
          <w:rFonts w:ascii="Calibri" w:hAnsi="Calibri" w:eastAsia="Calibri"/>
        </w:rPr>
        <w:t xml:space="preserve"> MIT; browser/WebSocket support and supported runtimes. </w:t>
      </w:r>
      <w:hyperlink r:id="rId19">
        <w:r>
          <w:rPr>
            <w:color w:val="2E74B5"/>
            <w:u w:val="single"/>
          </w:rPr>
          <w:t>https://github.com/supabase/supabase-js</w:t>
        </w:r>
      </w:hyperlink>
    </w:p>
    <w:p>
      <w:pPr>
        <w:pStyle w:val="ListBullet"/>
        <w:spacing w:after="80" w:line="300" w:lineRule="auto"/>
        <w:ind w:left="540" w:hanging="271"/>
        <w:numPr>
          <w:ilvl w:val="0"/>
          <w:numId w:val="10"/>
        </w:numPr>
      </w:pPr>
      <w:r>
        <w:rPr>
          <w:rFonts w:ascii="Calibri" w:hAnsi="Calibri" w:eastAsia="Calibri"/>
          <w:b/>
        </w:rPr>
        <w:t>[S07] Cloudflare Pages Limits.</w:t>
      </w:r>
      <w:r>
        <w:rPr>
          <w:rFonts w:ascii="Calibri" w:hAnsi="Calibri" w:eastAsia="Calibri"/>
        </w:rPr>
        <w:t xml:space="preserve"> Current Free-plan build, file, asset, project, and Functions relationships. </w:t>
      </w:r>
      <w:hyperlink r:id="rId20">
        <w:r>
          <w:rPr>
            <w:color w:val="2E74B5"/>
            <w:u w:val="single"/>
          </w:rPr>
          <w:t>https://developers.cloudflare.com/pages/platform/limits/</w:t>
        </w:r>
      </w:hyperlink>
    </w:p>
    <w:p>
      <w:pPr>
        <w:pStyle w:val="ListBullet"/>
        <w:spacing w:after="80" w:line="300" w:lineRule="auto"/>
        <w:ind w:left="540" w:hanging="271"/>
        <w:numPr>
          <w:ilvl w:val="0"/>
          <w:numId w:val="10"/>
        </w:numPr>
      </w:pPr>
      <w:r>
        <w:rPr>
          <w:rFonts w:ascii="Calibri" w:hAnsi="Calibri" w:eastAsia="Calibri"/>
          <w:b/>
        </w:rPr>
        <w:t>[S08] GitHub Actions Billing.</w:t>
      </w:r>
      <w:r>
        <w:rPr>
          <w:rFonts w:ascii="Calibri" w:hAnsi="Calibri" w:eastAsia="Calibri"/>
        </w:rPr>
        <w:t xml:space="preserve"> Standard hosted runners are free for public repositories; Free account storage/minute limits and blocking behavior without a payment method. </w:t>
      </w:r>
      <w:hyperlink r:id="rId21">
        <w:r>
          <w:rPr>
            <w:color w:val="2E74B5"/>
            <w:u w:val="single"/>
          </w:rPr>
          <w:t>https://docs.github.com/en/billing/concepts/product-billing/github-actions</w:t>
        </w:r>
      </w:hyperlink>
    </w:p>
    <w:p>
      <w:pPr>
        <w:pStyle w:val="ListBullet"/>
        <w:spacing w:after="80" w:line="300" w:lineRule="auto"/>
        <w:ind w:left="540" w:hanging="271"/>
        <w:numPr>
          <w:ilvl w:val="0"/>
          <w:numId w:val="10"/>
        </w:numPr>
      </w:pPr>
      <w:r>
        <w:rPr>
          <w:rFonts w:ascii="Calibri" w:hAnsi="Calibri" w:eastAsia="Calibri"/>
          <w:b/>
        </w:rPr>
        <w:t>[S09] React Versions and License.</w:t>
      </w:r>
      <w:r>
        <w:rPr>
          <w:rFonts w:ascii="Calibri" w:hAnsi="Calibri" w:eastAsia="Calibri"/>
        </w:rPr>
        <w:t xml:space="preserve"> React 19.2 current stable family; MIT. Exact package version was checked against the npm registry. </w:t>
      </w:r>
      <w:hyperlink r:id="rId22">
        <w:r>
          <w:rPr>
            <w:color w:val="2E74B5"/>
            <w:u w:val="single"/>
          </w:rPr>
          <w:t>https://react.dev/versions</w:t>
        </w:r>
      </w:hyperlink>
      <w:r>
        <w:rPr>
          <w:rFonts w:ascii="Calibri" w:hAnsi="Calibri" w:eastAsia="Calibri"/>
        </w:rPr>
        <w:t xml:space="preserve"> ; </w:t>
      </w:r>
      <w:hyperlink r:id="rId23">
        <w:r>
          <w:rPr>
            <w:color w:val="2E74B5"/>
            <w:u w:val="single"/>
          </w:rPr>
          <w:t>https://github.com/react/react</w:t>
        </w:r>
      </w:hyperlink>
      <w:r>
        <w:rPr>
          <w:rFonts w:ascii="Calibri" w:hAnsi="Calibri" w:eastAsia="Calibri"/>
        </w:rPr>
        <w:t xml:space="preserve"> ; </w:t>
      </w:r>
      <w:hyperlink r:id="rId24">
        <w:r>
          <w:rPr>
            <w:color w:val="2E74B5"/>
            <w:u w:val="single"/>
          </w:rPr>
          <w:t>https://www.npmjs.com/package/react</w:t>
        </w:r>
      </w:hyperlink>
    </w:p>
    <w:p>
      <w:pPr>
        <w:pStyle w:val="ListBullet"/>
        <w:spacing w:after="80" w:line="300" w:lineRule="auto"/>
        <w:ind w:left="540" w:hanging="271"/>
        <w:numPr>
          <w:ilvl w:val="0"/>
          <w:numId w:val="10"/>
        </w:numPr>
      </w:pPr>
      <w:r>
        <w:rPr>
          <w:rFonts w:ascii="Calibri" w:hAnsi="Calibri" w:eastAsia="Calibri"/>
          <w:b/>
        </w:rPr>
        <w:t>[S10] Vite releases and package.</w:t>
      </w:r>
      <w:r>
        <w:rPr>
          <w:rFonts w:ascii="Calibri" w:hAnsi="Calibri" w:eastAsia="Calibri"/>
        </w:rPr>
        <w:t xml:space="preserve"> Vite 8 stable family; MIT. Exact package version was checked against the npm registry. </w:t>
      </w:r>
      <w:hyperlink r:id="rId25">
        <w:r>
          <w:rPr>
            <w:color w:val="2E74B5"/>
            <w:u w:val="single"/>
          </w:rPr>
          <w:t>https://vite.dev/blog</w:t>
        </w:r>
      </w:hyperlink>
      <w:r>
        <w:rPr>
          <w:rFonts w:ascii="Calibri" w:hAnsi="Calibri" w:eastAsia="Calibri"/>
        </w:rPr>
        <w:t xml:space="preserve"> and </w:t>
      </w:r>
      <w:hyperlink r:id="rId26">
        <w:r>
          <w:rPr>
            <w:color w:val="2E74B5"/>
            <w:u w:val="single"/>
          </w:rPr>
          <w:t>https://www.npmjs.com/package/vite</w:t>
        </w:r>
      </w:hyperlink>
    </w:p>
    <w:p>
      <w:pPr>
        <w:pStyle w:val="ListBullet"/>
        <w:spacing w:after="80" w:line="300" w:lineRule="auto"/>
        <w:ind w:left="540" w:hanging="271"/>
        <w:numPr>
          <w:ilvl w:val="0"/>
          <w:numId w:val="10"/>
        </w:numPr>
      </w:pPr>
      <w:r>
        <w:rPr>
          <w:rFonts w:ascii="Calibri" w:hAnsi="Calibri" w:eastAsia="Calibri"/>
          <w:b/>
        </w:rPr>
        <w:t>[S11] TypeScript 7.0 announcement.</w:t>
      </w:r>
      <w:r>
        <w:rPr>
          <w:rFonts w:ascii="Calibri" w:hAnsi="Calibri" w:eastAsia="Calibri"/>
        </w:rPr>
        <w:t xml:space="preserve"> TypeScript 7 is current but lacks a stable programmatic API in 7.0; compatibility package guidance supports a temporary 6.0 pin. Apache-2.0. </w:t>
      </w:r>
      <w:hyperlink r:id="rId27">
        <w:r>
          <w:rPr>
            <w:color w:val="2E74B5"/>
            <w:u w:val="single"/>
          </w:rPr>
          <w:t>https://devblogs.microsoft.com/typescript/announcing-typescript-7-0/</w:t>
        </w:r>
      </w:hyperlink>
      <w:r>
        <w:rPr>
          <w:rFonts w:ascii="Calibri" w:hAnsi="Calibri" w:eastAsia="Calibri"/>
        </w:rPr>
        <w:t xml:space="preserve"> and </w:t>
      </w:r>
      <w:hyperlink r:id="rId28">
        <w:r>
          <w:rPr>
            <w:color w:val="2E74B5"/>
            <w:u w:val="single"/>
          </w:rPr>
          <w:t>https://github.com/microsoft/TypeScript</w:t>
        </w:r>
      </w:hyperlink>
    </w:p>
    <w:p>
      <w:pPr>
        <w:pStyle w:val="ListBullet"/>
        <w:spacing w:after="80" w:line="300" w:lineRule="auto"/>
        <w:ind w:left="540" w:hanging="271"/>
        <w:numPr>
          <w:ilvl w:val="0"/>
          <w:numId w:val="10"/>
        </w:numPr>
      </w:pPr>
      <w:r>
        <w:rPr>
          <w:rFonts w:ascii="Calibri" w:hAnsi="Calibri" w:eastAsia="Calibri"/>
          <w:b/>
        </w:rPr>
        <w:t>[S12] Node.js Releases.</w:t>
      </w:r>
      <w:r>
        <w:rPr>
          <w:rFonts w:ascii="Calibri" w:hAnsi="Calibri" w:eastAsia="Calibri"/>
        </w:rPr>
        <w:t xml:space="preserve"> Node 24 is LTS and production applications should use Active or Maintenance LTS. </w:t>
      </w:r>
      <w:hyperlink r:id="rId29">
        <w:r>
          <w:rPr>
            <w:color w:val="2E74B5"/>
            <w:u w:val="single"/>
          </w:rPr>
          <w:t>https://nodejs.org/en/about/previous-releases</w:t>
        </w:r>
      </w:hyperlink>
    </w:p>
    <w:p>
      <w:pPr>
        <w:pStyle w:val="ListBullet"/>
        <w:spacing w:after="80" w:line="300" w:lineRule="auto"/>
        <w:ind w:left="540" w:hanging="271"/>
        <w:numPr>
          <w:ilvl w:val="0"/>
          <w:numId w:val="10"/>
        </w:numPr>
      </w:pPr>
      <w:r>
        <w:rPr>
          <w:rFonts w:ascii="Calibri" w:hAnsi="Calibri" w:eastAsia="Calibri"/>
          <w:b/>
        </w:rPr>
        <w:t>[S13] PostgreSQL License.</w:t>
      </w:r>
      <w:r>
        <w:rPr>
          <w:rFonts w:ascii="Calibri" w:hAnsi="Calibri" w:eastAsia="Calibri"/>
        </w:rPr>
        <w:t xml:space="preserve"> Liberal open-source PostgreSQL License. </w:t>
      </w:r>
      <w:hyperlink r:id="rId30">
        <w:r>
          <w:rPr>
            <w:color w:val="2E74B5"/>
            <w:u w:val="single"/>
          </w:rPr>
          <w:t>https://www.postgresql.org/about/licence/</w:t>
        </w:r>
      </w:hyperlink>
    </w:p>
    <w:p>
      <w:pPr>
        <w:pStyle w:val="ListBullet"/>
        <w:spacing w:after="80" w:line="300" w:lineRule="auto"/>
        <w:ind w:left="540" w:hanging="271"/>
        <w:numPr>
          <w:ilvl w:val="0"/>
          <w:numId w:val="10"/>
        </w:numPr>
      </w:pPr>
      <w:r>
        <w:rPr>
          <w:rFonts w:ascii="Calibri" w:hAnsi="Calibri" w:eastAsia="Calibri"/>
          <w:b/>
        </w:rPr>
        <w:t>[S14] WebKit Web Push for iOS/iPadOS.</w:t>
      </w:r>
      <w:r>
        <w:rPr>
          <w:rFonts w:ascii="Calibri" w:hAnsi="Calibri" w:eastAsia="Calibri"/>
        </w:rPr>
        <w:t xml:space="preserve"> Standards-based Web Push for Home Screen apps from iOS/iPadOS 16.4; user interaction required; Apple Developer membership not required. </w:t>
      </w:r>
      <w:hyperlink r:id="rId31">
        <w:r>
          <w:rPr>
            <w:color w:val="2E74B5"/>
            <w:u w:val="single"/>
          </w:rPr>
          <w:t>https://webkit.org/blog/13878/web-push-for-web-apps-on-ios-and-ipados/</w:t>
        </w:r>
      </w:hyperlink>
    </w:p>
    <w:p>
      <w:pPr>
        <w:pStyle w:val="ListBullet"/>
        <w:spacing w:after="80" w:line="300" w:lineRule="auto"/>
        <w:ind w:left="540" w:hanging="271"/>
        <w:numPr>
          <w:ilvl w:val="0"/>
          <w:numId w:val="10"/>
        </w:numPr>
      </w:pPr>
      <w:r>
        <w:rPr>
          <w:rFonts w:ascii="Calibri" w:hAnsi="Calibri" w:eastAsia="Calibri"/>
          <w:b/>
        </w:rPr>
        <w:t>[S15] W3C WCAG 2.2.</w:t>
      </w:r>
      <w:r>
        <w:rPr>
          <w:rFonts w:ascii="Calibri" w:hAnsi="Calibri" w:eastAsia="Calibri"/>
        </w:rPr>
        <w:t xml:space="preserve"> Current WCAG 2 Recommendation and AA-oriented accessibility basis. </w:t>
      </w:r>
      <w:hyperlink r:id="rId32">
        <w:r>
          <w:rPr>
            <w:color w:val="2E74B5"/>
            <w:u w:val="single"/>
          </w:rPr>
          <w:t>https://www.w3.org/TR/WCAG22/</w:t>
        </w:r>
      </w:hyperlink>
      <w:r>
        <w:rPr>
          <w:rFonts w:ascii="Calibri" w:hAnsi="Calibri" w:eastAsia="Calibri"/>
        </w:rPr>
        <w:t xml:space="preserve"> and </w:t>
      </w:r>
      <w:hyperlink r:id="rId33">
        <w:r>
          <w:rPr>
            <w:color w:val="2E74B5"/>
            <w:u w:val="single"/>
          </w:rPr>
          <w:t>https://www.w3.org/WAI/standards-guidelines/wcag/</w:t>
        </w:r>
      </w:hyperlink>
    </w:p>
    <w:p>
      <w:pPr>
        <w:pStyle w:val="ListBullet"/>
        <w:spacing w:after="80" w:line="300" w:lineRule="auto"/>
        <w:ind w:left="540" w:hanging="271"/>
        <w:numPr>
          <w:ilvl w:val="0"/>
          <w:numId w:val="10"/>
        </w:numPr>
      </w:pPr>
      <w:r>
        <w:rPr>
          <w:rFonts w:ascii="Calibri" w:hAnsi="Calibri" w:eastAsia="Calibri"/>
          <w:b/>
        </w:rPr>
        <w:t>[S16] USGA Rule 6.</w:t>
      </w:r>
      <w:r>
        <w:rPr>
          <w:rFonts w:ascii="Calibri" w:hAnsi="Calibri" w:eastAsia="Calibri"/>
        </w:rPr>
        <w:t xml:space="preserve"> Course Handicap formula and retention of unrounded value through Playing Handicap calculation. </w:t>
      </w:r>
      <w:hyperlink r:id="rId34">
        <w:r>
          <w:rPr>
            <w:color w:val="2E74B5"/>
            <w:u w:val="single"/>
          </w:rPr>
          <w:t>https://www.usga.org/handicapping/roh/Content/rules/6%201a%2018%20holes.htm</w:t>
        </w:r>
      </w:hyperlink>
      <w:r>
        <w:rPr>
          <w:rFonts w:ascii="Calibri" w:hAnsi="Calibri" w:eastAsia="Calibri"/>
        </w:rPr>
        <w:t xml:space="preserve"> and </w:t>
      </w:r>
      <w:hyperlink r:id="rId35">
        <w:r>
          <w:rPr>
            <w:color w:val="2E74B5"/>
            <w:u w:val="single"/>
          </w:rPr>
          <w:t>https://www.usga.org/handicapping/roh/Content/rules/6%202a%20Standard%20Calculation.htm</w:t>
        </w:r>
      </w:hyperlink>
    </w:p>
    <w:p>
      <w:pPr>
        <w:pStyle w:val="ListBullet"/>
        <w:spacing w:after="80" w:line="300" w:lineRule="auto"/>
        <w:ind w:left="540" w:hanging="271"/>
        <w:numPr>
          <w:ilvl w:val="0"/>
          <w:numId w:val="10"/>
        </w:numPr>
      </w:pPr>
      <w:r>
        <w:rPr>
          <w:rFonts w:ascii="Calibri" w:hAnsi="Calibri" w:eastAsia="Calibri"/>
          <w:b/>
        </w:rPr>
        <w:t>[S17] USGA Appendix C.</w:t>
      </w:r>
      <w:r>
        <w:rPr>
          <w:rFonts w:ascii="Calibri" w:hAnsi="Calibri" w:eastAsia="Calibri"/>
        </w:rPr>
        <w:t xml:space="preserve"> Recommended allowances, match normalization, scramble/team presets, plus-handicap allocation, and Committee responsibility. </w:t>
      </w:r>
      <w:hyperlink r:id="rId36">
        <w:r>
          <w:rPr>
            <w:color w:val="2E74B5"/>
            <w:u w:val="single"/>
          </w:rPr>
          <w:t>https://www.usga.org/content/usga/home-page/handicapping/roh/Content/rules/Appendix%20C%20Handicap%20Allowances.htm</w:t>
        </w:r>
      </w:hyperlink>
    </w:p>
    <w:p>
      <w:pPr>
        <w:pStyle w:val="ListBullet"/>
        <w:spacing w:after="80" w:line="300" w:lineRule="auto"/>
        <w:ind w:left="540" w:hanging="271"/>
        <w:numPr>
          <w:ilvl w:val="0"/>
          <w:numId w:val="10"/>
        </w:numPr>
      </w:pPr>
      <w:r>
        <w:rPr>
          <w:rFonts w:ascii="Calibri" w:hAnsi="Calibri" w:eastAsia="Calibri"/>
          <w:b/>
        </w:rPr>
        <w:t>[S18] USGA Four-Ball Guide.</w:t>
      </w:r>
      <w:r>
        <w:rPr>
          <w:rFonts w:ascii="Calibri" w:hAnsi="Calibri" w:eastAsia="Calibri"/>
        </w:rPr>
        <w:t xml:space="preserve"> Two partners play their own balls and the lower partner score is the side score. </w:t>
      </w:r>
      <w:hyperlink r:id="rId37">
        <w:r>
          <w:rPr>
            <w:color w:val="2E74B5"/>
            <w:u w:val="single"/>
          </w:rPr>
          <w:t>https://www.usga.org/content/usga/home-page/articles/2024/05/rules-guide-four-ball.html</w:t>
        </w:r>
      </w:hyperlink>
    </w:p>
    <w:p>
      <w:pPr>
        <w:pStyle w:val="ListBullet"/>
        <w:spacing w:after="80" w:line="300" w:lineRule="auto"/>
        <w:ind w:left="540" w:hanging="271"/>
        <w:numPr>
          <w:ilvl w:val="0"/>
          <w:numId w:val="10"/>
        </w:numPr>
      </w:pPr>
      <w:r>
        <w:rPr>
          <w:rFonts w:ascii="Calibri" w:hAnsi="Calibri" w:eastAsia="Calibri"/>
          <w:b/>
        </w:rPr>
        <w:t>[S19] Core open-source packages.</w:t>
      </w:r>
      <w:r>
        <w:rPr>
          <w:rFonts w:ascii="Calibri" w:hAnsi="Calibri" w:eastAsia="Calibri"/>
        </w:rPr>
        <w:t xml:space="preserve"> Exact versions/licenses in the stack table were checked against the npm registry; official repositories confirm project licenses and purposes: </w:t>
      </w:r>
      <w:hyperlink r:id="rId38">
        <w:r>
          <w:rPr>
            <w:color w:val="2E74B5"/>
            <w:u w:val="single"/>
          </w:rPr>
          <w:t>https://www.npmjs.com/</w:t>
        </w:r>
      </w:hyperlink>
      <w:r>
        <w:rPr>
          <w:rFonts w:ascii="Calibri" w:hAnsi="Calibri" w:eastAsia="Calibri"/>
        </w:rPr>
        <w:t xml:space="preserve"> ; </w:t>
      </w:r>
      <w:hyperlink r:id="rId39">
        <w:r>
          <w:rPr>
            <w:color w:val="2E74B5"/>
            <w:u w:val="single"/>
          </w:rPr>
          <w:t>https://github.com/remix-run/react-router</w:t>
        </w:r>
      </w:hyperlink>
      <w:r>
        <w:rPr>
          <w:rFonts w:ascii="Calibri" w:hAnsi="Calibri" w:eastAsia="Calibri"/>
        </w:rPr>
        <w:t xml:space="preserve"> ; </w:t>
      </w:r>
      <w:hyperlink r:id="rId40">
        <w:r>
          <w:rPr>
            <w:color w:val="2E74B5"/>
            <w:u w:val="single"/>
          </w:rPr>
          <w:t>https://github.com/TanStack/query</w:t>
        </w:r>
      </w:hyperlink>
      <w:r>
        <w:rPr>
          <w:rFonts w:ascii="Calibri" w:hAnsi="Calibri" w:eastAsia="Calibri"/>
        </w:rPr>
        <w:t xml:space="preserve"> ; </w:t>
      </w:r>
      <w:hyperlink r:id="rId41">
        <w:r>
          <w:rPr>
            <w:color w:val="2E74B5"/>
            <w:u w:val="single"/>
          </w:rPr>
          <w:t>https://github.com/dexie/Dexie.js</w:t>
        </w:r>
      </w:hyperlink>
      <w:r>
        <w:rPr>
          <w:rFonts w:ascii="Calibri" w:hAnsi="Calibri" w:eastAsia="Calibri"/>
        </w:rPr>
        <w:t xml:space="preserve"> ; </w:t>
      </w:r>
      <w:hyperlink r:id="rId42">
        <w:r>
          <w:rPr>
            <w:color w:val="2E74B5"/>
            <w:u w:val="single"/>
          </w:rPr>
          <w:t>https://github.com/colinhacks/zod</w:t>
        </w:r>
      </w:hyperlink>
      <w:r>
        <w:rPr>
          <w:rFonts w:ascii="Calibri" w:hAnsi="Calibri" w:eastAsia="Calibri"/>
        </w:rPr>
        <w:t xml:space="preserve"> ; </w:t>
      </w:r>
      <w:hyperlink r:id="rId43">
        <w:r>
          <w:rPr>
            <w:color w:val="2E74B5"/>
            <w:u w:val="single"/>
          </w:rPr>
          <w:t>https://github.com/vitest-dev/vitest</w:t>
        </w:r>
      </w:hyperlink>
      <w:r>
        <w:rPr>
          <w:rFonts w:ascii="Calibri" w:hAnsi="Calibri" w:eastAsia="Calibri"/>
        </w:rPr>
        <w:t xml:space="preserve"> ; </w:t>
      </w:r>
      <w:hyperlink r:id="rId44">
        <w:r>
          <w:rPr>
            <w:color w:val="2E74B5"/>
            <w:u w:val="single"/>
          </w:rPr>
          <w:t>https://github.com/microsoft/playwright</w:t>
        </w:r>
      </w:hyperlink>
      <w:r>
        <w:rPr>
          <w:rFonts w:ascii="Calibri" w:hAnsi="Calibri" w:eastAsia="Calibri"/>
        </w:rPr>
        <w:t xml:space="preserve"> ; </w:t>
      </w:r>
      <w:hyperlink r:id="rId45">
        <w:r>
          <w:rPr>
            <w:color w:val="2E74B5"/>
            <w:u w:val="single"/>
          </w:rPr>
          <w:t>https://github.com/GoogleChrome/workbox</w:t>
        </w:r>
      </w:hyperlink>
      <w:r>
        <w:rPr>
          <w:rFonts w:ascii="Calibri" w:hAnsi="Calibri" w:eastAsia="Calibri"/>
        </w:rPr>
        <w:t xml:space="preserve"> ; </w:t>
      </w:r>
      <w:hyperlink r:id="rId46">
        <w:r>
          <w:rPr>
            <w:color w:val="2E74B5"/>
            <w:u w:val="single"/>
          </w:rPr>
          <w:t>https://github.com/vite-pwa/vite-plugin-pwa</w:t>
        </w:r>
      </w:hyperlink>
      <w:r>
        <w:rPr>
          <w:rFonts w:ascii="Calibri" w:hAnsi="Calibri" w:eastAsia="Calibri"/>
        </w:rPr>
        <w:t xml:space="preserve"> ; </w:t>
      </w:r>
      <w:hyperlink r:id="rId47">
        <w:r>
          <w:rPr>
            <w:color w:val="2E74B5"/>
            <w:u w:val="single"/>
          </w:rPr>
          <w:t>https://github.com/dubzzz/fast-check</w:t>
        </w:r>
      </w:hyperlink>
      <w:r>
        <w:rPr>
          <w:rFonts w:ascii="Calibri" w:hAnsi="Calibri" w:eastAsia="Calibri"/>
        </w:rPr>
        <w:t xml:space="preserve"> ; </w:t>
      </w:r>
      <w:hyperlink r:id="rId48">
        <w:r>
          <w:rPr>
            <w:color w:val="2E74B5"/>
            <w:u w:val="single"/>
          </w:rPr>
          <w:t>https://github.com/dequelabs/axe-core</w:t>
        </w:r>
      </w:hyperlink>
    </w:p>
    <w:p>
      <w:pPr>
        <w:pStyle w:val="Heading1"/>
      </w:pPr>
      <w:r>
        <w:rPr>
          <w:rFonts w:ascii="Calibri" w:hAnsi="Calibri" w:eastAsia="Calibri"/>
          <w:b/>
          <w:color w:val="2E74B5"/>
          <w:sz w:val="32"/>
        </w:rPr>
        <w:t>Appendix E. Glossary</w:t>
      </w:r>
    </w:p>
    <w:p>
      <w:pPr>
        <w:pStyle w:val="ListBullet"/>
        <w:spacing w:after="80" w:line="300" w:lineRule="auto"/>
        <w:ind w:left="540" w:hanging="271"/>
        <w:numPr>
          <w:ilvl w:val="0"/>
          <w:numId w:val="10"/>
        </w:numPr>
      </w:pPr>
      <w:r>
        <w:rPr>
          <w:rFonts w:ascii="Calibri" w:hAnsi="Calibri" w:eastAsia="Calibri"/>
          <w:b/>
        </w:rPr>
        <w:t>Course Handicap:</w:t>
      </w:r>
      <w:r>
        <w:rPr>
          <w:rFonts w:ascii="Calibri" w:hAnsi="Calibri" w:eastAsia="Calibri"/>
        </w:rPr>
        <w:t xml:space="preserve"> Handicap Index converted for a specific rated tee/course; stored unrounded for later allowance calculation under the selected profile.</w:t>
      </w:r>
    </w:p>
    <w:p>
      <w:pPr>
        <w:pStyle w:val="ListBullet"/>
        <w:spacing w:after="80" w:line="300" w:lineRule="auto"/>
        <w:ind w:left="540" w:hanging="271"/>
        <w:numPr>
          <w:ilvl w:val="0"/>
          <w:numId w:val="10"/>
        </w:numPr>
      </w:pPr>
      <w:r>
        <w:rPr>
          <w:rFonts w:ascii="Calibri" w:hAnsi="Calibri" w:eastAsia="Calibri"/>
          <w:b/>
        </w:rPr>
        <w:t>Playing Handicap:</w:t>
      </w:r>
      <w:r>
        <w:rPr>
          <w:rFonts w:ascii="Calibri" w:hAnsi="Calibri" w:eastAsia="Calibri"/>
        </w:rPr>
        <w:t xml:space="preserve"> competition strokes received/given after allowance and relevant Terms.</w:t>
      </w:r>
    </w:p>
    <w:p>
      <w:pPr>
        <w:pStyle w:val="ListBullet"/>
        <w:spacing w:after="80" w:line="300" w:lineRule="auto"/>
        <w:ind w:left="540" w:hanging="271"/>
        <w:numPr>
          <w:ilvl w:val="0"/>
          <w:numId w:val="10"/>
        </w:numPr>
      </w:pPr>
      <w:r>
        <w:rPr>
          <w:rFonts w:ascii="Calibri" w:hAnsi="Calibri" w:eastAsia="Calibri"/>
          <w:b/>
        </w:rPr>
        <w:t>Gross:</w:t>
      </w:r>
      <w:r>
        <w:rPr>
          <w:rFonts w:ascii="Calibri" w:hAnsi="Calibri" w:eastAsia="Calibri"/>
        </w:rPr>
        <w:t xml:space="preserve"> actual recorded strokes for competition scoring, inclusive of penalties.</w:t>
      </w:r>
    </w:p>
    <w:p>
      <w:pPr>
        <w:pStyle w:val="ListBullet"/>
        <w:spacing w:after="80" w:line="300" w:lineRule="auto"/>
        <w:ind w:left="540" w:hanging="271"/>
        <w:numPr>
          <w:ilvl w:val="0"/>
          <w:numId w:val="10"/>
        </w:numPr>
      </w:pPr>
      <w:r>
        <w:rPr>
          <w:rFonts w:ascii="Calibri" w:hAnsi="Calibri" w:eastAsia="Calibri"/>
          <w:b/>
        </w:rPr>
        <w:t>Net:</w:t>
      </w:r>
      <w:r>
        <w:rPr>
          <w:rFonts w:ascii="Calibri" w:hAnsi="Calibri" w:eastAsia="Calibri"/>
        </w:rPr>
        <w:t xml:space="preserve"> gross adjusted by allocated handicap strokes.</w:t>
      </w:r>
    </w:p>
    <w:p>
      <w:pPr>
        <w:pStyle w:val="ListBullet"/>
        <w:spacing w:after="80" w:line="300" w:lineRule="auto"/>
        <w:ind w:left="540" w:hanging="271"/>
        <w:numPr>
          <w:ilvl w:val="0"/>
          <w:numId w:val="10"/>
        </w:numPr>
      </w:pPr>
      <w:r>
        <w:rPr>
          <w:rFonts w:ascii="Calibri" w:hAnsi="Calibri" w:eastAsia="Calibri"/>
          <w:b/>
        </w:rPr>
        <w:t>Four-ball/best ball:</w:t>
      </w:r>
      <w:r>
        <w:rPr>
          <w:rFonts w:ascii="Calibri" w:hAnsi="Calibri" w:eastAsia="Calibri"/>
        </w:rPr>
        <w:t xml:space="preserve"> partners each play their own ball; lowest partner score represents the side on a hole.</w:t>
      </w:r>
    </w:p>
    <w:p>
      <w:pPr>
        <w:pStyle w:val="ListBullet"/>
        <w:spacing w:after="80" w:line="300" w:lineRule="auto"/>
        <w:ind w:left="540" w:hanging="271"/>
        <w:numPr>
          <w:ilvl w:val="0"/>
          <w:numId w:val="10"/>
        </w:numPr>
      </w:pPr>
      <w:r>
        <w:rPr>
          <w:rFonts w:ascii="Calibri" w:hAnsi="Calibri" w:eastAsia="Calibri"/>
          <w:b/>
        </w:rPr>
        <w:t>Scramble:</w:t>
      </w:r>
      <w:r>
        <w:rPr>
          <w:rFonts w:ascii="Calibri" w:hAnsi="Calibri" w:eastAsia="Calibri"/>
        </w:rPr>
        <w:t xml:space="preserve"> a team plays one selected ball progression and records one team hole score.</w:t>
      </w:r>
    </w:p>
    <w:p>
      <w:pPr>
        <w:pStyle w:val="ListBullet"/>
        <w:spacing w:after="80" w:line="300" w:lineRule="auto"/>
        <w:ind w:left="540" w:hanging="271"/>
        <w:numPr>
          <w:ilvl w:val="0"/>
          <w:numId w:val="10"/>
        </w:numPr>
      </w:pPr>
      <w:r>
        <w:rPr>
          <w:rFonts w:ascii="Calibri" w:hAnsi="Calibri" w:eastAsia="Calibri"/>
          <w:b/>
        </w:rPr>
        <w:t>Foursomes:</w:t>
      </w:r>
      <w:r>
        <w:rPr>
          <w:rFonts w:ascii="Calibri" w:hAnsi="Calibri" w:eastAsia="Calibri"/>
        </w:rPr>
        <w:t xml:space="preserve"> partners alternate strokes on one team ball.</w:t>
      </w:r>
    </w:p>
    <w:p>
      <w:pPr>
        <w:pStyle w:val="ListBullet"/>
        <w:spacing w:after="80" w:line="300" w:lineRule="auto"/>
        <w:ind w:left="540" w:hanging="271"/>
        <w:numPr>
          <w:ilvl w:val="0"/>
          <w:numId w:val="10"/>
        </w:numPr>
      </w:pPr>
      <w:r>
        <w:rPr>
          <w:rFonts w:ascii="Calibri" w:hAnsi="Calibri" w:eastAsia="Calibri"/>
          <w:b/>
        </w:rPr>
        <w:t>Projection:</w:t>
      </w:r>
      <w:r>
        <w:rPr>
          <w:rFonts w:ascii="Calibri" w:hAnsi="Calibri" w:eastAsia="Calibri"/>
        </w:rPr>
        <w:t xml:space="preserve"> replaceable derived leaderboard/match/skins result computed from raw facts and snapshot.</w:t>
      </w:r>
    </w:p>
    <w:p>
      <w:pPr>
        <w:pStyle w:val="ListBullet"/>
        <w:spacing w:after="80" w:line="300" w:lineRule="auto"/>
        <w:ind w:left="540" w:hanging="271"/>
        <w:numPr>
          <w:ilvl w:val="0"/>
          <w:numId w:val="10"/>
        </w:numPr>
      </w:pPr>
      <w:r>
        <w:rPr>
          <w:rFonts w:ascii="Calibri" w:hAnsi="Calibri" w:eastAsia="Calibri"/>
          <w:b/>
        </w:rPr>
        <w:t>Event revision:</w:t>
      </w:r>
      <w:r>
        <w:rPr>
          <w:rFonts w:ascii="Calibri" w:hAnsi="Calibri" w:eastAsia="Calibri"/>
        </w:rPr>
        <w:t xml:space="preserve"> monotonic counter incremented for each accepted scoring mutation.</w:t>
      </w:r>
    </w:p>
    <w:p>
      <w:pPr>
        <w:pStyle w:val="ListBullet"/>
        <w:spacing w:after="80" w:line="300" w:lineRule="auto"/>
        <w:ind w:left="540" w:hanging="271"/>
        <w:numPr>
          <w:ilvl w:val="0"/>
          <w:numId w:val="10"/>
        </w:numPr>
      </w:pPr>
      <w:r>
        <w:rPr>
          <w:rFonts w:ascii="Calibri" w:hAnsi="Calibri" w:eastAsia="Calibri"/>
          <w:b/>
        </w:rPr>
        <w:t>Idempotency key:</w:t>
      </w:r>
      <w:r>
        <w:rPr>
          <w:rFonts w:ascii="Calibri" w:hAnsi="Calibri" w:eastAsia="Calibri"/>
        </w:rPr>
        <w:t xml:space="preserve"> client-generated unique identifier ensuring a retried intent is applied once.</w:t>
      </w:r>
    </w:p>
    <w:p>
      <w:pPr>
        <w:pStyle w:val="ListBullet"/>
        <w:spacing w:after="80" w:line="300" w:lineRule="auto"/>
        <w:ind w:left="540" w:hanging="271"/>
        <w:numPr>
          <w:ilvl w:val="0"/>
          <w:numId w:val="10"/>
        </w:numPr>
      </w:pPr>
      <w:r>
        <w:rPr>
          <w:rFonts w:ascii="Calibri" w:hAnsi="Calibri" w:eastAsia="Calibri"/>
          <w:b/>
        </w:rPr>
        <w:t>RLS:</w:t>
      </w:r>
      <w:r>
        <w:rPr>
          <w:rFonts w:ascii="Calibri" w:hAnsi="Calibri" w:eastAsia="Calibri"/>
        </w:rPr>
        <w:t xml:space="preserve"> PostgreSQL Row Level Security, the primary data-authorization boundary.</w:t>
      </w:r>
    </w:p>
    <w:p>
      <w:pPr>
        <w:pStyle w:val="ListBullet"/>
        <w:spacing w:after="80" w:line="300" w:lineRule="auto"/>
        <w:ind w:left="540" w:hanging="271"/>
        <w:numPr>
          <w:ilvl w:val="0"/>
          <w:numId w:val="10"/>
        </w:numPr>
      </w:pPr>
      <w:r>
        <w:rPr>
          <w:rFonts w:ascii="Calibri" w:hAnsi="Calibri" w:eastAsia="Calibri"/>
          <w:b/>
        </w:rPr>
        <w:t>PWA:</w:t>
      </w:r>
      <w:r>
        <w:rPr>
          <w:rFonts w:ascii="Calibri" w:hAnsi="Calibri" w:eastAsia="Calibri"/>
        </w:rPr>
        <w:t xml:space="preserve"> installable web app using a manifest, service worker, HTTPS, and offline storage.</w:t>
      </w:r>
    </w:p>
    <w:p>
      <w:pPr>
        <w:pStyle w:val="ListBullet"/>
        <w:spacing w:after="80" w:line="300" w:lineRule="auto"/>
        <w:ind w:left="540" w:hanging="271"/>
        <w:numPr>
          <w:ilvl w:val="0"/>
          <w:numId w:val="10"/>
        </w:numPr>
      </w:pPr>
      <w:r>
        <w:rPr>
          <w:rFonts w:ascii="Calibri" w:hAnsi="Calibri" w:eastAsia="Calibri"/>
          <w:b/>
        </w:rPr>
        <w:t>Provisional:</w:t>
      </w:r>
      <w:r>
        <w:rPr>
          <w:rFonts w:ascii="Calibri" w:hAnsi="Calibri" w:eastAsia="Calibri"/>
        </w:rPr>
        <w:t xml:space="preserve"> result may change because required inputs are incomplete or the authoritative projection lags.</w:t>
      </w:r>
    </w:p>
    <w:p>
      <w:pPr>
        <w:pStyle w:val="Heading1"/>
      </w:pPr>
      <w:r>
        <w:rPr>
          <w:rFonts w:ascii="Calibri" w:hAnsi="Calibri" w:eastAsia="Calibri"/>
          <w:b/>
          <w:color w:val="2E74B5"/>
          <w:sz w:val="32"/>
        </w:rPr>
        <w:t>Final Build Directive</w:t>
      </w:r>
    </w:p>
    <w:p>
      <w:pPr>
        <w:spacing w:after="120" w:line="300" w:lineRule="auto"/>
      </w:pPr>
      <w:r>
        <w:rPr>
          <w:rFonts w:ascii="Calibri" w:hAnsi="Calibri" w:eastAsia="Calibri"/>
        </w:rPr>
        <w:t>Implement the smallest system that satisfies every MUST, the default decisions, and the acceptance tests. Preserve raw scoring facts, frozen inputs, auditability, offline entry, data portability, and the zero-cost circuit breakers above all convenience features. If a tradeoff threatens any of those properties, stop and obtain a documented product decision before proceeding.</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5E6A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
      <w:rPr>
        <w:rFonts w:ascii="Calibri" w:hAnsi="Calibri" w:eastAsia="Calibri"/>
        <w:b/>
        <w:color w:val="5E6A73"/>
        <w:sz w:val="17"/>
      </w:rPr>
      <w:t>GOLF SCORING TRACKER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decimal"/>
      <w:lvlText w:val="%1."/>
      <w:lvlJc w:val="left"/>
      <w:pPr>
        <w:tabs>
          <w:tab w:val="num" w:pos="540"/>
        </w:tabs>
        <w:ind w:left="540" w:hanging="270"/>
      </w:pPr>
    </w:lvl>
  </w:abstractNum>
  <w:num w:numId="20">
    <w:abstractNumId w:val="19"/>
  </w:num>
  <w:abstractNum w:abstractNumId="20">
    <w:multiLevelType w:val="singleLevel"/>
    <w:lvl w:ilvl="0">
      <w:start w:val="1"/>
      <w:numFmt w:val="decimal"/>
      <w:lvlText w:val="%1."/>
      <w:lvlJc w:val="left"/>
      <w:pPr>
        <w:tabs>
          <w:tab w:val="num" w:pos="540"/>
        </w:tabs>
        <w:ind w:left="540" w:hanging="270"/>
      </w:p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abstractNum w:abstractNumId="26">
    <w:multiLevelType w:val="singleLevel"/>
    <w:lvl w:ilvl="0">
      <w:start w:val="1"/>
      <w:numFmt w:val="decimal"/>
      <w:lvlText w:val="%1."/>
      <w:lvlJc w:val="left"/>
      <w:pPr>
        <w:tabs>
          <w:tab w:val="num" w:pos="540"/>
        </w:tabs>
        <w:ind w:left="540" w:hanging="270"/>
      </w:p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line="240" w:lineRule="auto"/>
      <w:ind w:left="230" w:right="144"/>
    </w:pPr>
    <w:rPr>
      <w:rFonts w:ascii="Consolas" w:hAnsi="Consolas"/>
      <w:color w:val="203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upabase.com/pricing" TargetMode="External"/><Relationship Id="rId14" Type="http://schemas.openxmlformats.org/officeDocument/2006/relationships/hyperlink" Target="https://supabase.com/docs/guides/realtime/limits" TargetMode="External"/><Relationship Id="rId15" Type="http://schemas.openxmlformats.org/officeDocument/2006/relationships/hyperlink" Target="https://supabase.com/docs/guides/realtime/pricing" TargetMode="External"/><Relationship Id="rId16" Type="http://schemas.openxmlformats.org/officeDocument/2006/relationships/hyperlink" Target="https://supabase.com/docs/guides/deployment/going-into-prod" TargetMode="External"/><Relationship Id="rId17" Type="http://schemas.openxmlformats.org/officeDocument/2006/relationships/hyperlink" Target="https://supabase.com/docs/guides/auth/auth-smtp" TargetMode="External"/><Relationship Id="rId18" Type="http://schemas.openxmlformats.org/officeDocument/2006/relationships/hyperlink" Target="https://github.com/supabase/supabase" TargetMode="External"/><Relationship Id="rId19" Type="http://schemas.openxmlformats.org/officeDocument/2006/relationships/hyperlink" Target="https://github.com/supabase/supabase-js" TargetMode="External"/><Relationship Id="rId20" Type="http://schemas.openxmlformats.org/officeDocument/2006/relationships/hyperlink" Target="https://developers.cloudflare.com/pages/platform/limits/" TargetMode="External"/><Relationship Id="rId21" Type="http://schemas.openxmlformats.org/officeDocument/2006/relationships/hyperlink" Target="https://docs.github.com/en/billing/concepts/product-billing/github-actions" TargetMode="External"/><Relationship Id="rId22" Type="http://schemas.openxmlformats.org/officeDocument/2006/relationships/hyperlink" Target="https://react.dev/versions" TargetMode="External"/><Relationship Id="rId23" Type="http://schemas.openxmlformats.org/officeDocument/2006/relationships/hyperlink" Target="https://github.com/react/react" TargetMode="External"/><Relationship Id="rId24" Type="http://schemas.openxmlformats.org/officeDocument/2006/relationships/hyperlink" Target="https://www.npmjs.com/package/react" TargetMode="External"/><Relationship Id="rId25" Type="http://schemas.openxmlformats.org/officeDocument/2006/relationships/hyperlink" Target="https://vite.dev/blog" TargetMode="External"/><Relationship Id="rId26" Type="http://schemas.openxmlformats.org/officeDocument/2006/relationships/hyperlink" Target="https://www.npmjs.com/package/vite" TargetMode="External"/><Relationship Id="rId27" Type="http://schemas.openxmlformats.org/officeDocument/2006/relationships/hyperlink" Target="https://devblogs.microsoft.com/typescript/announcing-typescript-7-0/" TargetMode="External"/><Relationship Id="rId28" Type="http://schemas.openxmlformats.org/officeDocument/2006/relationships/hyperlink" Target="https://github.com/microsoft/TypeScript" TargetMode="External"/><Relationship Id="rId29" Type="http://schemas.openxmlformats.org/officeDocument/2006/relationships/hyperlink" Target="https://nodejs.org/en/about/previous-releases" TargetMode="External"/><Relationship Id="rId30" Type="http://schemas.openxmlformats.org/officeDocument/2006/relationships/hyperlink" Target="https://www.postgresql.org/about/licence/" TargetMode="External"/><Relationship Id="rId31" Type="http://schemas.openxmlformats.org/officeDocument/2006/relationships/hyperlink" Target="https://webkit.org/blog/13878/web-push-for-web-apps-on-ios-and-ipados/" TargetMode="External"/><Relationship Id="rId32" Type="http://schemas.openxmlformats.org/officeDocument/2006/relationships/hyperlink" Target="https://www.w3.org/TR/WCAG22/" TargetMode="External"/><Relationship Id="rId33" Type="http://schemas.openxmlformats.org/officeDocument/2006/relationships/hyperlink" Target="https://www.w3.org/WAI/standards-guidelines/wcag/" TargetMode="External"/><Relationship Id="rId34" Type="http://schemas.openxmlformats.org/officeDocument/2006/relationships/hyperlink" Target="https://www.usga.org/handicapping/roh/Content/rules/6%201a%2018%20holes.htm" TargetMode="External"/><Relationship Id="rId35" Type="http://schemas.openxmlformats.org/officeDocument/2006/relationships/hyperlink" Target="https://www.usga.org/handicapping/roh/Content/rules/6%202a%20Standard%20Calculation.htm" TargetMode="External"/><Relationship Id="rId36" Type="http://schemas.openxmlformats.org/officeDocument/2006/relationships/hyperlink" Target="https://www.usga.org/content/usga/home-page/handicapping/roh/Content/rules/Appendix%20C%20Handicap%20Allowances.htm" TargetMode="External"/><Relationship Id="rId37" Type="http://schemas.openxmlformats.org/officeDocument/2006/relationships/hyperlink" Target="https://www.usga.org/content/usga/home-page/articles/2024/05/rules-guide-four-ball.html" TargetMode="External"/><Relationship Id="rId38" Type="http://schemas.openxmlformats.org/officeDocument/2006/relationships/hyperlink" Target="https://www.npmjs.com/" TargetMode="External"/><Relationship Id="rId39" Type="http://schemas.openxmlformats.org/officeDocument/2006/relationships/hyperlink" Target="https://github.com/remix-run/react-router" TargetMode="External"/><Relationship Id="rId40" Type="http://schemas.openxmlformats.org/officeDocument/2006/relationships/hyperlink" Target="https://github.com/TanStack/query" TargetMode="External"/><Relationship Id="rId41" Type="http://schemas.openxmlformats.org/officeDocument/2006/relationships/hyperlink" Target="https://github.com/dexie/Dexie.js" TargetMode="External"/><Relationship Id="rId42" Type="http://schemas.openxmlformats.org/officeDocument/2006/relationships/hyperlink" Target="https://github.com/colinhacks/zod" TargetMode="External"/><Relationship Id="rId43" Type="http://schemas.openxmlformats.org/officeDocument/2006/relationships/hyperlink" Target="https://github.com/vitest-dev/vitest" TargetMode="External"/><Relationship Id="rId44" Type="http://schemas.openxmlformats.org/officeDocument/2006/relationships/hyperlink" Target="https://github.com/microsoft/playwright" TargetMode="External"/><Relationship Id="rId45" Type="http://schemas.openxmlformats.org/officeDocument/2006/relationships/hyperlink" Target="https://github.com/GoogleChrome/workbox" TargetMode="External"/><Relationship Id="rId46" Type="http://schemas.openxmlformats.org/officeDocument/2006/relationships/hyperlink" Target="https://github.com/vite-pwa/vite-plugin-pwa" TargetMode="External"/><Relationship Id="rId47" Type="http://schemas.openxmlformats.org/officeDocument/2006/relationships/hyperlink" Target="https://github.com/dubzzz/fast-check" TargetMode="External"/><Relationship Id="rId48" Type="http://schemas.openxmlformats.org/officeDocument/2006/relationships/hyperlink" Target="https://github.com/dequelabs/axe-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Golf League &amp; Tournament Scoring Web App - Technical Specification</dc:title>
  <dc:subject>Developer-ready product, scoring, architecture, security, operations, and acceptance specification</dc:subject>
  <dc:creator/>
  <cp:keywords>golf, scoring, PWA, Supabase, best ball, skins, handicap</cp:keywords>
  <dc:description>Version 1.0; sources verified August 9, 2026</dc:description>
  <cp:lastModifiedBy/>
  <cp:revision>1</cp:revision>
  <dcterms:created xsi:type="dcterms:W3CDTF">2013-12-23T23:15:00Z</dcterms:created>
  <dcterms:modified xsi:type="dcterms:W3CDTF">2013-12-23T23:15:00Z</dcterms:modified>
  <cp:category/>
</cp:coreProperties>
</file>