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DFB" w:rsidRDefault="00713087">
      <w:r>
        <w:t>Adding collaborator:</w:t>
      </w:r>
    </w:p>
    <w:p w:rsidR="00713087" w:rsidRDefault="00713087"/>
    <w:p w:rsidR="00713087" w:rsidRDefault="00713087">
      <w:r>
        <w:rPr>
          <w:noProof/>
          <w:lang w:eastAsia="en-PH"/>
        </w:rPr>
        <w:drawing>
          <wp:inline distT="0" distB="0" distL="0" distR="0" wp14:anchorId="7FCB8884" wp14:editId="71B0656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3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087"/>
    <w:rsid w:val="00320DFB"/>
    <w:rsid w:val="0071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5A82"/>
  <w15:chartTrackingRefBased/>
  <w15:docId w15:val="{3588229B-B58C-488B-9141-F082BD98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>Hewlett-Packard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2021-07-28T01:26:00Z</dcterms:created>
  <dcterms:modified xsi:type="dcterms:W3CDTF">2021-07-28T01:38:00Z</dcterms:modified>
</cp:coreProperties>
</file>