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C8352" w14:textId="3D94E647" w:rsidR="00B710E6" w:rsidRPr="008F6593" w:rsidRDefault="008F6593">
      <w:pPr>
        <w:rPr>
          <w:color w:val="E7E6E6" w:themeColor="background2"/>
          <w:sz w:val="24"/>
          <w:szCs w:val="24"/>
        </w:rPr>
      </w:pPr>
      <w:r>
        <w:rPr>
          <w:noProof/>
          <w:color w:val="E7E6E6" w:themeColor="background2"/>
          <w:sz w:val="24"/>
          <w:szCs w:val="24"/>
          <w:lang w:bidi="ar-EG"/>
        </w:rPr>
        <w:drawing>
          <wp:anchor distT="0" distB="0" distL="114300" distR="114300" simplePos="0" relativeHeight="251663360" behindDoc="1" locked="0" layoutInCell="1" allowOverlap="1" wp14:anchorId="5047559A" wp14:editId="663543F1">
            <wp:simplePos x="0" y="0"/>
            <wp:positionH relativeFrom="column">
              <wp:posOffset>-943897</wp:posOffset>
            </wp:positionH>
            <wp:positionV relativeFrom="paragraph">
              <wp:posOffset>-2241755</wp:posOffset>
            </wp:positionV>
            <wp:extent cx="9172964" cy="11352318"/>
            <wp:effectExtent l="0" t="0" r="9525" b="1905"/>
            <wp:wrapNone/>
            <wp:docPr id="1556339083" name="Picture 6" descr="A blu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9083" name="Picture 6" descr="A blue and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600" cy="11367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223" w:rsidRPr="008F6593">
        <w:rPr>
          <w:color w:val="E7E6E6" w:themeColor="background2"/>
          <w:sz w:val="32"/>
          <w:szCs w:val="32"/>
        </w:rPr>
        <w:t>Team Name:</w:t>
      </w:r>
      <w:r w:rsidR="00957223" w:rsidRPr="008F6593">
        <w:rPr>
          <w:color w:val="E7E6E6" w:themeColor="background2"/>
        </w:rPr>
        <w:t xml:space="preserve"> </w:t>
      </w:r>
      <w:r w:rsidR="00957223" w:rsidRPr="008F6593">
        <w:rPr>
          <w:b/>
          <w:bCs/>
          <w:color w:val="E7E6E6" w:themeColor="background2"/>
          <w:sz w:val="24"/>
          <w:szCs w:val="24"/>
        </w:rPr>
        <w:t>Golden Team</w:t>
      </w:r>
    </w:p>
    <w:p w14:paraId="1D0FABBF" w14:textId="2790F9C2" w:rsidR="00957223" w:rsidRPr="008F6593" w:rsidRDefault="00957223">
      <w:pPr>
        <w:rPr>
          <w:color w:val="E7E6E6" w:themeColor="background2"/>
        </w:rPr>
      </w:pPr>
      <w:r w:rsidRPr="008F6593">
        <w:rPr>
          <w:color w:val="E7E6E6" w:themeColor="background2"/>
          <w:sz w:val="32"/>
          <w:szCs w:val="32"/>
        </w:rPr>
        <w:t>Team Member:</w:t>
      </w:r>
      <w:r w:rsidRPr="008F6593">
        <w:rPr>
          <w:color w:val="E7E6E6" w:themeColor="background2"/>
        </w:rPr>
        <w:t xml:space="preserve">    </w:t>
      </w:r>
      <w:r w:rsidRPr="008F6593">
        <w:rPr>
          <w:color w:val="E7E6E6" w:themeColor="background2"/>
          <w:sz w:val="24"/>
          <w:szCs w:val="24"/>
        </w:rPr>
        <w:t xml:space="preserve">1- Ahmed Abd </w:t>
      </w:r>
      <w:proofErr w:type="spellStart"/>
      <w:r w:rsidRPr="008F6593">
        <w:rPr>
          <w:color w:val="E7E6E6" w:themeColor="background2"/>
          <w:sz w:val="24"/>
          <w:szCs w:val="24"/>
        </w:rPr>
        <w:t>Elnaby</w:t>
      </w:r>
      <w:proofErr w:type="spellEnd"/>
    </w:p>
    <w:p w14:paraId="0E9A596B" w14:textId="1CA91821" w:rsidR="00957223" w:rsidRPr="008F6593" w:rsidRDefault="00957223">
      <w:pPr>
        <w:rPr>
          <w:color w:val="E7E6E6" w:themeColor="background2"/>
          <w:sz w:val="24"/>
          <w:szCs w:val="24"/>
        </w:rPr>
      </w:pPr>
      <w:r w:rsidRPr="008F6593">
        <w:rPr>
          <w:color w:val="E7E6E6" w:themeColor="background2"/>
        </w:rPr>
        <w:t xml:space="preserve">                                           </w:t>
      </w:r>
      <w:r w:rsidRPr="008F6593">
        <w:rPr>
          <w:color w:val="E7E6E6" w:themeColor="background2"/>
          <w:sz w:val="24"/>
          <w:szCs w:val="24"/>
        </w:rPr>
        <w:t xml:space="preserve"> 2- Hazem Mohamed</w:t>
      </w:r>
    </w:p>
    <w:p w14:paraId="66075403" w14:textId="77777777" w:rsidR="00957223" w:rsidRPr="008F6593" w:rsidRDefault="00957223">
      <w:pPr>
        <w:rPr>
          <w:color w:val="E7E6E6" w:themeColor="background2"/>
        </w:rPr>
      </w:pPr>
    </w:p>
    <w:p w14:paraId="1CF77F42" w14:textId="77777777" w:rsidR="00957223" w:rsidRPr="008F6593" w:rsidRDefault="00957223">
      <w:pPr>
        <w:rPr>
          <w:color w:val="E7E6E6" w:themeColor="background2"/>
          <w:rtl/>
        </w:rPr>
      </w:pPr>
    </w:p>
    <w:p w14:paraId="78BD29E5" w14:textId="473BD17D" w:rsidR="00547815" w:rsidRPr="008F6593" w:rsidRDefault="00547815">
      <w:pPr>
        <w:rPr>
          <w:b/>
          <w:bCs/>
          <w:color w:val="E7E6E6" w:themeColor="background2"/>
          <w:sz w:val="36"/>
          <w:szCs w:val="36"/>
          <w:rtl/>
        </w:rPr>
      </w:pPr>
      <w:r w:rsidRPr="008F6593">
        <w:rPr>
          <w:b/>
          <w:bCs/>
          <w:color w:val="E7E6E6" w:themeColor="background2"/>
          <w:sz w:val="36"/>
          <w:szCs w:val="36"/>
        </w:rPr>
        <w:t>Data explanation</w:t>
      </w:r>
    </w:p>
    <w:p w14:paraId="0956924F" w14:textId="77777777" w:rsidR="00547815" w:rsidRPr="008F6593" w:rsidRDefault="00547815">
      <w:pPr>
        <w:rPr>
          <w:color w:val="E7E6E6" w:themeColor="background2"/>
        </w:rPr>
      </w:pPr>
    </w:p>
    <w:p w14:paraId="08EBF69D" w14:textId="03CBD41C" w:rsidR="00957223" w:rsidRPr="008F6593" w:rsidRDefault="00957223">
      <w:pPr>
        <w:rPr>
          <w:color w:val="E7E6E6" w:themeColor="background2"/>
        </w:rPr>
      </w:pPr>
    </w:p>
    <w:p w14:paraId="298C4463" w14:textId="165CB142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Invoice ID:</w:t>
      </w:r>
    </w:p>
    <w:p w14:paraId="05285054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A unique identifier for each sale.</w:t>
      </w:r>
    </w:p>
    <w:p w14:paraId="769E4921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which is a text identifier for each sale.</w:t>
      </w:r>
    </w:p>
    <w:p w14:paraId="3168740B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Branch:</w:t>
      </w:r>
    </w:p>
    <w:p w14:paraId="0F38A9FC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name of the branch where the sale took place.</w:t>
      </w:r>
    </w:p>
    <w:p w14:paraId="0BDDCFD0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indicating the location of the sale.</w:t>
      </w:r>
    </w:p>
    <w:p w14:paraId="577A18EE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City:</w:t>
      </w:r>
    </w:p>
    <w:p w14:paraId="021B4F69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city where the branch is located.</w:t>
      </w:r>
    </w:p>
    <w:p w14:paraId="6CC226AA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defining the geographical location of the branch.</w:t>
      </w:r>
    </w:p>
    <w:p w14:paraId="6F523873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Customer type:</w:t>
      </w:r>
    </w:p>
    <w:p w14:paraId="404C8BE3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type of customer, whether a regular or a loyal customer.</w:t>
      </w:r>
    </w:p>
    <w:p w14:paraId="539F63E6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distinguishing the customer type to determine the type of service or promotion.</w:t>
      </w:r>
    </w:p>
    <w:p w14:paraId="24C83FA1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Gender:</w:t>
      </w:r>
    </w:p>
    <w:p w14:paraId="313DCB7F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gender of the customer.</w:t>
      </w:r>
    </w:p>
    <w:p w14:paraId="2AB48FF8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useful for analyzing demographic data of customers.</w:t>
      </w:r>
    </w:p>
    <w:p w14:paraId="6C03E5D9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Product line:</w:t>
      </w:r>
    </w:p>
    <w:p w14:paraId="6C959DFB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product category or type of the sold product.</w:t>
      </w:r>
    </w:p>
    <w:p w14:paraId="42DA929B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identifying the types of products sold.</w:t>
      </w:r>
    </w:p>
    <w:p w14:paraId="563717DA" w14:textId="06FC2095" w:rsidR="00547815" w:rsidRPr="00547815" w:rsidRDefault="008F6593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>
        <w:rPr>
          <w:noProof/>
          <w:color w:val="E7E6E6" w:themeColor="background2"/>
          <w:sz w:val="24"/>
          <w:szCs w:val="24"/>
          <w:lang w:bidi="ar-EG"/>
        </w:rPr>
        <w:lastRenderedPageBreak/>
        <w:drawing>
          <wp:anchor distT="0" distB="0" distL="114300" distR="114300" simplePos="0" relativeHeight="251662336" behindDoc="1" locked="0" layoutInCell="1" allowOverlap="1" wp14:anchorId="240A726C" wp14:editId="6276051C">
            <wp:simplePos x="0" y="0"/>
            <wp:positionH relativeFrom="column">
              <wp:posOffset>-1327354</wp:posOffset>
            </wp:positionH>
            <wp:positionV relativeFrom="paragraph">
              <wp:posOffset>-1563329</wp:posOffset>
            </wp:positionV>
            <wp:extent cx="8848438" cy="10673698"/>
            <wp:effectExtent l="0" t="0" r="0" b="0"/>
            <wp:wrapNone/>
            <wp:docPr id="21749200" name="Picture 5" descr="A blu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9200" name="Picture 5" descr="A blue and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683" cy="10748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815" w:rsidRPr="00547815">
        <w:rPr>
          <w:b/>
          <w:bCs/>
          <w:color w:val="E7E6E6" w:themeColor="background2"/>
          <w:sz w:val="24"/>
          <w:szCs w:val="24"/>
          <w:lang w:bidi="ar-EG"/>
        </w:rPr>
        <w:t>Unit price:</w:t>
      </w:r>
    </w:p>
    <w:p w14:paraId="1A9AF458" w14:textId="6D63CAC3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price per unit of the product.</w:t>
      </w:r>
    </w:p>
    <w:p w14:paraId="459C87E5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indicating the individual price of the product.</w:t>
      </w:r>
    </w:p>
    <w:p w14:paraId="21163150" w14:textId="1B2535CE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Quantity:</w:t>
      </w:r>
    </w:p>
    <w:p w14:paraId="6B6E8AB9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quantity of the product sold.</w:t>
      </w:r>
    </w:p>
    <w:p w14:paraId="0ACCD20C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int64, representing the number of units sold.</w:t>
      </w:r>
    </w:p>
    <w:p w14:paraId="6EA2CD21" w14:textId="6D88176C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Tax 5%:</w:t>
      </w:r>
    </w:p>
    <w:p w14:paraId="76A462B8" w14:textId="44BCC969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value of the 5% tax on sales.</w:t>
      </w:r>
    </w:p>
    <w:p w14:paraId="1B6C373D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representing the tax added to the total price.</w:t>
      </w:r>
    </w:p>
    <w:p w14:paraId="218FE585" w14:textId="1F8CE8B1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Total:</w:t>
      </w:r>
    </w:p>
    <w:p w14:paraId="2864E84C" w14:textId="346AF9C1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total price of the invoice, including base price and taxes.</w:t>
      </w:r>
    </w:p>
    <w:p w14:paraId="4230824D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the final amount of the invoice after taxes.</w:t>
      </w:r>
    </w:p>
    <w:p w14:paraId="5A03A3E1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Date:</w:t>
      </w:r>
    </w:p>
    <w:p w14:paraId="58B2DBC2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date of the sale.</w:t>
      </w:r>
    </w:p>
    <w:p w14:paraId="60A58654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which needs to be converted to a datetime type for better analysis.</w:t>
      </w:r>
    </w:p>
    <w:p w14:paraId="491F3116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Time:</w:t>
      </w:r>
    </w:p>
    <w:p w14:paraId="4CAAFA66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time of the sale.</w:t>
      </w:r>
    </w:p>
    <w:p w14:paraId="5654F9FD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which needs to be converted to a time type for better analysis.</w:t>
      </w:r>
    </w:p>
    <w:p w14:paraId="15073E12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Payment:</w:t>
      </w:r>
    </w:p>
    <w:p w14:paraId="51E5063D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payment method used in the transaction (e.g., cash, credit card).</w:t>
      </w:r>
    </w:p>
    <w:p w14:paraId="5A2D39DC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object (string), specifying the payment method used by the customer.</w:t>
      </w:r>
    </w:p>
    <w:p w14:paraId="141195C0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COGS (Cost of Goods Sold):</w:t>
      </w:r>
    </w:p>
    <w:p w14:paraId="01AA9EA7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cost of the goods sold, related to production or purchasing the product.</w:t>
      </w:r>
    </w:p>
    <w:p w14:paraId="09950D1E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representing the production or purchase cost of the product.</w:t>
      </w:r>
    </w:p>
    <w:p w14:paraId="3624DDF7" w14:textId="28DD6DA6" w:rsidR="00547815" w:rsidRPr="00547815" w:rsidRDefault="008F6593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>
        <w:rPr>
          <w:noProof/>
          <w:color w:val="E7E6E6" w:themeColor="background2"/>
          <w:sz w:val="24"/>
          <w:szCs w:val="24"/>
          <w:lang w:bidi="ar-EG"/>
        </w:rPr>
        <w:lastRenderedPageBreak/>
        <w:drawing>
          <wp:anchor distT="0" distB="0" distL="114300" distR="114300" simplePos="0" relativeHeight="251661312" behindDoc="1" locked="0" layoutInCell="1" allowOverlap="1" wp14:anchorId="3A6A227C" wp14:editId="6FFE40C4">
            <wp:simplePos x="0" y="0"/>
            <wp:positionH relativeFrom="column">
              <wp:posOffset>-1327355</wp:posOffset>
            </wp:positionH>
            <wp:positionV relativeFrom="paragraph">
              <wp:posOffset>-973394</wp:posOffset>
            </wp:positionV>
            <wp:extent cx="8553655" cy="10202575"/>
            <wp:effectExtent l="0" t="0" r="0" b="8255"/>
            <wp:wrapNone/>
            <wp:docPr id="1378047205" name="Picture 4" descr="A blu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7205" name="Picture 4" descr="A blue and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176" cy="1027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815" w:rsidRPr="00547815">
        <w:rPr>
          <w:b/>
          <w:bCs/>
          <w:color w:val="E7E6E6" w:themeColor="background2"/>
          <w:sz w:val="24"/>
          <w:szCs w:val="24"/>
          <w:lang w:bidi="ar-EG"/>
        </w:rPr>
        <w:t>Gross margin percentage:</w:t>
      </w:r>
    </w:p>
    <w:p w14:paraId="3F6421B1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percentage of gross margin on sales.</w:t>
      </w:r>
    </w:p>
    <w:p w14:paraId="7F6D4D1A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indicating the percentage of gross profit as a percentage of revenue.</w:t>
      </w:r>
    </w:p>
    <w:p w14:paraId="1F33DB6E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Gross income:</w:t>
      </w:r>
    </w:p>
    <w:p w14:paraId="2375BD8A" w14:textId="6AE95646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gross income or profit after deducting the cost of goods sold.</w:t>
      </w:r>
    </w:p>
    <w:p w14:paraId="76F521E9" w14:textId="6BE41A9A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representing the gross profit achieved from the sale.</w:t>
      </w:r>
    </w:p>
    <w:p w14:paraId="3522CC20" w14:textId="77777777" w:rsidR="00547815" w:rsidRPr="00547815" w:rsidRDefault="00547815" w:rsidP="00547815">
      <w:pPr>
        <w:numPr>
          <w:ilvl w:val="0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Rating:</w:t>
      </w:r>
    </w:p>
    <w:p w14:paraId="12FDB16F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Description: The customer's rating of the product or service.</w:t>
      </w:r>
    </w:p>
    <w:p w14:paraId="298C9F94" w14:textId="77777777" w:rsidR="00547815" w:rsidRPr="00547815" w:rsidRDefault="00547815" w:rsidP="00547815">
      <w:pPr>
        <w:numPr>
          <w:ilvl w:val="1"/>
          <w:numId w:val="1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color w:val="E7E6E6" w:themeColor="background2"/>
          <w:sz w:val="24"/>
          <w:szCs w:val="24"/>
          <w:lang w:bidi="ar-EG"/>
        </w:rPr>
        <w:t>Data Type: float64, which could be a numerical rating used to gauge customer satisfaction.</w:t>
      </w:r>
    </w:p>
    <w:p w14:paraId="12D2C9B5" w14:textId="77777777" w:rsidR="00547815" w:rsidRPr="00547815" w:rsidRDefault="00547815" w:rsidP="00547815">
      <w:p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Summary:</w:t>
      </w:r>
    </w:p>
    <w:p w14:paraId="3B90EF88" w14:textId="77777777" w:rsidR="00547815" w:rsidRPr="00547815" w:rsidRDefault="00547815" w:rsidP="00547815">
      <w:pPr>
        <w:numPr>
          <w:ilvl w:val="0"/>
          <w:numId w:val="2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Text Columns (object):</w:t>
      </w:r>
      <w:r w:rsidRPr="00547815">
        <w:rPr>
          <w:color w:val="E7E6E6" w:themeColor="background2"/>
          <w:sz w:val="24"/>
          <w:szCs w:val="24"/>
          <w:lang w:bidi="ar-EG"/>
        </w:rPr>
        <w:t xml:space="preserve"> Include categorical information such as invoice ID, branch name, city, customer type, gender, product line, and payment method.</w:t>
      </w:r>
    </w:p>
    <w:p w14:paraId="424218E3" w14:textId="77777777" w:rsidR="00547815" w:rsidRPr="00547815" w:rsidRDefault="00547815" w:rsidP="00547815">
      <w:pPr>
        <w:numPr>
          <w:ilvl w:val="0"/>
          <w:numId w:val="2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Numeric Columns (float64, int64):</w:t>
      </w:r>
      <w:r w:rsidRPr="00547815">
        <w:rPr>
          <w:color w:val="E7E6E6" w:themeColor="background2"/>
          <w:sz w:val="24"/>
          <w:szCs w:val="24"/>
          <w:lang w:bidi="ar-EG"/>
        </w:rPr>
        <w:t xml:space="preserve"> Include quantitative and financial information such as unit price, quantity, tax, total price, cost of goods, gross margin, and gross income.</w:t>
      </w:r>
    </w:p>
    <w:p w14:paraId="7CC18631" w14:textId="77777777" w:rsidR="00547815" w:rsidRPr="00547815" w:rsidRDefault="00547815" w:rsidP="00547815">
      <w:pPr>
        <w:numPr>
          <w:ilvl w:val="0"/>
          <w:numId w:val="2"/>
        </w:numPr>
        <w:rPr>
          <w:color w:val="E7E6E6" w:themeColor="background2"/>
          <w:sz w:val="24"/>
          <w:szCs w:val="24"/>
          <w:lang w:bidi="ar-EG"/>
        </w:rPr>
      </w:pPr>
      <w:r w:rsidRPr="00547815">
        <w:rPr>
          <w:b/>
          <w:bCs/>
          <w:color w:val="E7E6E6" w:themeColor="background2"/>
          <w:sz w:val="24"/>
          <w:szCs w:val="24"/>
          <w:lang w:bidi="ar-EG"/>
        </w:rPr>
        <w:t>Temporal Columns (datetime, time):</w:t>
      </w:r>
      <w:r w:rsidRPr="00547815">
        <w:rPr>
          <w:color w:val="E7E6E6" w:themeColor="background2"/>
          <w:sz w:val="24"/>
          <w:szCs w:val="24"/>
          <w:lang w:bidi="ar-EG"/>
        </w:rPr>
        <w:t xml:space="preserve"> Pertaining to the date and time of the sale.</w:t>
      </w:r>
    </w:p>
    <w:p w14:paraId="1682D9E1" w14:textId="77777777" w:rsidR="00957223" w:rsidRPr="008F6593" w:rsidRDefault="00957223">
      <w:pPr>
        <w:rPr>
          <w:color w:val="E7E6E6" w:themeColor="background2"/>
          <w:sz w:val="24"/>
          <w:szCs w:val="24"/>
          <w:rtl/>
          <w:lang w:bidi="ar-EG"/>
        </w:rPr>
      </w:pPr>
    </w:p>
    <w:p w14:paraId="1F407F1B" w14:textId="77777777" w:rsidR="00547815" w:rsidRPr="008F6593" w:rsidRDefault="00547815">
      <w:pPr>
        <w:rPr>
          <w:color w:val="E7E6E6" w:themeColor="background2"/>
          <w:sz w:val="24"/>
          <w:szCs w:val="24"/>
          <w:rtl/>
          <w:lang w:bidi="ar-EG"/>
        </w:rPr>
      </w:pPr>
    </w:p>
    <w:p w14:paraId="57CDBB15" w14:textId="77777777" w:rsidR="00547815" w:rsidRPr="008F6593" w:rsidRDefault="00547815">
      <w:pPr>
        <w:rPr>
          <w:color w:val="E7E6E6" w:themeColor="background2"/>
          <w:sz w:val="24"/>
          <w:szCs w:val="24"/>
          <w:rtl/>
          <w:lang w:bidi="ar-EG"/>
        </w:rPr>
      </w:pPr>
    </w:p>
    <w:p w14:paraId="3656DA5F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69D1056C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6A03FFEB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12F54512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2DA35FB7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4702BAE6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0DEA92CB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6CA31B19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185A2483" w14:textId="77777777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1DD6A5D8" w14:textId="7A39B891" w:rsidR="008F6593" w:rsidRPr="008F6593" w:rsidRDefault="008F6593" w:rsidP="008F6593">
      <w:pPr>
        <w:rPr>
          <w:b/>
          <w:bCs/>
          <w:color w:val="E7E6E6" w:themeColor="background2"/>
          <w:sz w:val="36"/>
          <w:szCs w:val="36"/>
          <w:lang w:bidi="ar-EG"/>
        </w:rPr>
      </w:pPr>
      <w:r w:rsidRPr="008F6593">
        <w:rPr>
          <w:noProof/>
          <w:color w:val="E7E6E6" w:themeColor="background2"/>
          <w:sz w:val="24"/>
          <w:szCs w:val="24"/>
          <w:lang w:bidi="ar-EG"/>
        </w:rPr>
        <w:lastRenderedPageBreak/>
        <w:drawing>
          <wp:anchor distT="0" distB="0" distL="114300" distR="114300" simplePos="0" relativeHeight="251658240" behindDoc="1" locked="0" layoutInCell="1" allowOverlap="1" wp14:anchorId="222AE522" wp14:editId="36D97A6A">
            <wp:simplePos x="0" y="0"/>
            <wp:positionH relativeFrom="column">
              <wp:posOffset>-1080655</wp:posOffset>
            </wp:positionH>
            <wp:positionV relativeFrom="paragraph">
              <wp:posOffset>-1163783</wp:posOffset>
            </wp:positionV>
            <wp:extent cx="8844280" cy="10823171"/>
            <wp:effectExtent l="0" t="0" r="0" b="0"/>
            <wp:wrapNone/>
            <wp:docPr id="1001146814" name="Picture 1" descr="A blu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6814" name="Picture 1" descr="A blue and black background&#10;&#10;Description automatically generated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280" cy="10823171"/>
                    </a:xfrm>
                    <a:prstGeom prst="rect">
                      <a:avLst/>
                    </a:prstGeom>
                    <a:blipFill dpi="0" rotWithShape="1">
                      <a:blip r:embed="rId6">
                        <a:alphaModFix amt="0"/>
                      </a:blip>
                      <a:srcRect/>
                      <a:tile tx="0" ty="0" sx="100000" sy="100000" flip="none" algn="tl"/>
                    </a:blip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593">
        <w:rPr>
          <w:b/>
          <w:bCs/>
          <w:color w:val="E7E6E6" w:themeColor="background2"/>
          <w:sz w:val="36"/>
          <w:szCs w:val="36"/>
          <w:lang w:bidi="ar-EG"/>
        </w:rPr>
        <w:t>Sales Analysis</w:t>
      </w:r>
    </w:p>
    <w:p w14:paraId="0503ED98" w14:textId="131D4D1C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6573F6FB" w14:textId="37D188C2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49160B96" w14:textId="43DC6C76" w:rsidR="008F6593" w:rsidRPr="008F6593" w:rsidRDefault="008F6593">
      <w:pPr>
        <w:rPr>
          <w:color w:val="E7E6E6" w:themeColor="background2"/>
          <w:sz w:val="24"/>
          <w:szCs w:val="24"/>
          <w:rtl/>
          <w:lang w:bidi="ar-EG"/>
        </w:rPr>
      </w:pPr>
    </w:p>
    <w:p w14:paraId="358B700E" w14:textId="0AF5E8A6" w:rsidR="008F6593" w:rsidRPr="008F6593" w:rsidRDefault="008F6593" w:rsidP="008F6593">
      <w:p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Introduction</w:t>
      </w:r>
    </w:p>
    <w:p w14:paraId="4156A253" w14:textId="77777777" w:rsidR="008F6593" w:rsidRPr="008F6593" w:rsidRDefault="008F6593" w:rsidP="008F6593">
      <w:p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This report provides a comprehensive analysis of the company's sales data, aiming to understand various sales patterns, including the impact of factors such as seasons, gender, and payment methods.</w:t>
      </w:r>
    </w:p>
    <w:p w14:paraId="339E30CE" w14:textId="77777777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Overview</w:t>
      </w:r>
    </w:p>
    <w:p w14:paraId="56C322D4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Total Sales for February:</w:t>
      </w:r>
    </w:p>
    <w:p w14:paraId="171C109C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Total sales for February: $97,219.37</w:t>
      </w:r>
    </w:p>
    <w:p w14:paraId="2AB5F23C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by Product Category in February:</w:t>
      </w:r>
    </w:p>
    <w:p w14:paraId="211ABF2A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Electronics Accessories: $17,362.91</w:t>
      </w:r>
    </w:p>
    <w:p w14:paraId="1A248028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Fashion Accessories: $19,009.86</w:t>
      </w:r>
    </w:p>
    <w:p w14:paraId="05554677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Food and Beverages: $20,000.36</w:t>
      </w:r>
    </w:p>
    <w:p w14:paraId="337D0518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Health and Beauty: $14,602.26</w:t>
      </w:r>
    </w:p>
    <w:p w14:paraId="5E393698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Home and Lifestyle: $12,434.38</w:t>
      </w:r>
    </w:p>
    <w:p w14:paraId="53F04CFE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Sports and Travel: $13,809.61</w:t>
      </w:r>
    </w:p>
    <w:p w14:paraId="44C69C11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Notes: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The highest sales were in the "Food and Beverages" category, while the lowest sales were in the "Home and Lifestyle" category.</w:t>
      </w:r>
    </w:p>
    <w:p w14:paraId="125E1251" w14:textId="77777777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Seasonal Sales Analysis</w:t>
      </w:r>
    </w:p>
    <w:p w14:paraId="3DF1749C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Total Sales by Season:</w:t>
      </w:r>
    </w:p>
    <w:p w14:paraId="73134D93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Spring: $109,455.51</w:t>
      </w:r>
    </w:p>
    <w:p w14:paraId="4693F67D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Winter: $213,511.24</w:t>
      </w:r>
    </w:p>
    <w:p w14:paraId="3563FD71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Notes: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Sales in winter were significantly higher than in spring, indicating greater purchasing activity in winter, possibly due to holidays and the end of the year.</w:t>
      </w:r>
    </w:p>
    <w:p w14:paraId="57FE9E55" w14:textId="77777777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Analysis by Payment Method</w:t>
      </w:r>
    </w:p>
    <w:p w14:paraId="5E0D0B41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Total Sales by Payment Method:</w:t>
      </w:r>
    </w:p>
    <w:p w14:paraId="3575976D" w14:textId="39B062BE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noProof/>
          <w:color w:val="E7E6E6" w:themeColor="background2"/>
          <w:sz w:val="24"/>
          <w:szCs w:val="24"/>
          <w:lang w:bidi="ar-EG"/>
        </w:rPr>
        <w:lastRenderedPageBreak/>
        <w:drawing>
          <wp:anchor distT="0" distB="0" distL="114300" distR="114300" simplePos="0" relativeHeight="251659264" behindDoc="1" locked="0" layoutInCell="1" allowOverlap="1" wp14:anchorId="7E71CDF5" wp14:editId="2EA5746D">
            <wp:simplePos x="0" y="0"/>
            <wp:positionH relativeFrom="column">
              <wp:posOffset>-1130531</wp:posOffset>
            </wp:positionH>
            <wp:positionV relativeFrom="paragraph">
              <wp:posOffset>-997527</wp:posOffset>
            </wp:positionV>
            <wp:extent cx="8312323" cy="10238033"/>
            <wp:effectExtent l="0" t="0" r="0" b="0"/>
            <wp:wrapNone/>
            <wp:docPr id="1770767071" name="Picture 2" descr="A blu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67071" name="Picture 2" descr="A blue and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0478" cy="1029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593">
        <w:rPr>
          <w:color w:val="E7E6E6" w:themeColor="background2"/>
          <w:sz w:val="24"/>
          <w:szCs w:val="24"/>
          <w:lang w:bidi="ar-EG"/>
        </w:rPr>
        <w:t>Cash: $112,206.57</w:t>
      </w:r>
    </w:p>
    <w:p w14:paraId="7B3F1021" w14:textId="4301540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Credit Card: $100,767.07</w:t>
      </w:r>
    </w:p>
    <w:p w14:paraId="3D5AB288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E-Wallet: $109,993.11</w:t>
      </w:r>
    </w:p>
    <w:p w14:paraId="5B7FDEA6" w14:textId="3470D463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Notes: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The payment method "Cash" was the most used, followed by "E-Wallet" and "Credit Card."</w:t>
      </w:r>
    </w:p>
    <w:p w14:paraId="538D7EF0" w14:textId="53A69BB5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Profit Analysis</w:t>
      </w:r>
    </w:p>
    <w:p w14:paraId="764BA7F5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Total Profit by Branch:</w:t>
      </w:r>
    </w:p>
    <w:p w14:paraId="4F775BFD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Branch A: $5,057.16</w:t>
      </w:r>
    </w:p>
    <w:p w14:paraId="3110C7A9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Branch B: $5,057.03</w:t>
      </w:r>
    </w:p>
    <w:p w14:paraId="6BC8748F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Branch C: $5,265.18</w:t>
      </w:r>
    </w:p>
    <w:p w14:paraId="042C8DCF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Notes: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The highest profit was in Branch C compared to the other branches.</w:t>
      </w:r>
    </w:p>
    <w:p w14:paraId="3C48FB6B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Total Profit by Product Category:</w:t>
      </w:r>
    </w:p>
    <w:p w14:paraId="56E1FAB5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Electronics Accessories: $2,587.50</w:t>
      </w:r>
    </w:p>
    <w:p w14:paraId="365BCC7E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Fashion Accessories: $2,585.99</w:t>
      </w:r>
    </w:p>
    <w:p w14:paraId="7AC0D656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Food and Beverages: $2,673.56</w:t>
      </w:r>
    </w:p>
    <w:p w14:paraId="52EB95E8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Health and Beauty: $2,342.56</w:t>
      </w:r>
    </w:p>
    <w:p w14:paraId="32E2B814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Home and Lifestyle: $2,564.85</w:t>
      </w:r>
    </w:p>
    <w:p w14:paraId="3EBCA617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Sports and Travel: $2,624.90</w:t>
      </w:r>
    </w:p>
    <w:p w14:paraId="663C9D7D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Notes: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The highest profit was in the "Food and Beverages" category, and the lowest profit was in the "Health and Beauty" category.</w:t>
      </w:r>
    </w:p>
    <w:p w14:paraId="3E72BC25" w14:textId="77777777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Analysis by Customer Type and Gender in February</w:t>
      </w:r>
    </w:p>
    <w:p w14:paraId="52A8BB52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Total Sales by Customer Type and Gender in February:</w:t>
      </w:r>
    </w:p>
    <w:p w14:paraId="2E271780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Member Customers (Female): $31,827.59</w:t>
      </w:r>
    </w:p>
    <w:p w14:paraId="2CBD53C1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Member Customers (Male): $18,468.46</w:t>
      </w:r>
    </w:p>
    <w:p w14:paraId="7642ED2D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Regular Customers (Female): $24,507.97</w:t>
      </w:r>
    </w:p>
    <w:p w14:paraId="0091BDEE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Regular Customers (Male): $22,415.36</w:t>
      </w:r>
    </w:p>
    <w:p w14:paraId="722FFA32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Notes: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Female member customers had the highest sales, followed by male regular customers.</w:t>
      </w:r>
    </w:p>
    <w:p w14:paraId="359E4CD9" w14:textId="5C9301E1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rFonts w:hint="cs"/>
          <w:noProof/>
          <w:color w:val="E7E6E6" w:themeColor="background2"/>
          <w:sz w:val="24"/>
          <w:szCs w:val="24"/>
          <w:rtl/>
          <w:lang w:val="ar-EG" w:bidi="ar-EG"/>
        </w:rPr>
        <w:lastRenderedPageBreak/>
        <w:drawing>
          <wp:anchor distT="0" distB="0" distL="114300" distR="114300" simplePos="0" relativeHeight="251660288" behindDoc="1" locked="0" layoutInCell="1" allowOverlap="1" wp14:anchorId="59DA4DC0" wp14:editId="4FAE5A9C">
            <wp:simplePos x="0" y="0"/>
            <wp:positionH relativeFrom="margin">
              <wp:posOffset>-1327355</wp:posOffset>
            </wp:positionH>
            <wp:positionV relativeFrom="paragraph">
              <wp:posOffset>-914400</wp:posOffset>
            </wp:positionV>
            <wp:extent cx="10529775" cy="10854014"/>
            <wp:effectExtent l="0" t="0" r="5080" b="5080"/>
            <wp:wrapNone/>
            <wp:docPr id="118173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007" name="Picture 118173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8341" cy="10862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Analysis by Time of Day</w:t>
      </w:r>
    </w:p>
    <w:p w14:paraId="14F6E971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by Hour of the Day:</w:t>
      </w:r>
    </w:p>
    <w:p w14:paraId="5F6647E6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Note: Detailed results were not provided in the data. This analysis is expected to help identify peak hours and times of lower sales.</w:t>
      </w:r>
    </w:p>
    <w:p w14:paraId="71E13711" w14:textId="77777777" w:rsidR="008F6593" w:rsidRPr="008F6593" w:rsidRDefault="008F6593" w:rsidP="008F6593">
      <w:pPr>
        <w:numPr>
          <w:ilvl w:val="0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Sales Plot Based on Ratings</w:t>
      </w:r>
    </w:p>
    <w:p w14:paraId="680A7252" w14:textId="77777777" w:rsidR="008F6593" w:rsidRPr="008F6593" w:rsidRDefault="008F6593" w:rsidP="008F6593">
      <w:pPr>
        <w:numPr>
          <w:ilvl w:val="1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Scatter Plot Showing the Relationship Between Ratings and Sales:</w:t>
      </w:r>
    </w:p>
    <w:p w14:paraId="73D0AA66" w14:textId="77777777" w:rsidR="008F6593" w:rsidRPr="008F6593" w:rsidRDefault="008F6593" w:rsidP="008F6593">
      <w:pPr>
        <w:numPr>
          <w:ilvl w:val="2"/>
          <w:numId w:val="3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Notes: This plot helps understand how customer ratings affect total sales.</w:t>
      </w:r>
    </w:p>
    <w:p w14:paraId="2725F980" w14:textId="77777777" w:rsidR="008F6593" w:rsidRPr="008F6593" w:rsidRDefault="008F6593" w:rsidP="008F6593">
      <w:p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Recommendations</w:t>
      </w:r>
    </w:p>
    <w:p w14:paraId="76E17372" w14:textId="77777777" w:rsidR="008F6593" w:rsidRPr="008F6593" w:rsidRDefault="008F6593" w:rsidP="008F6593">
      <w:pPr>
        <w:numPr>
          <w:ilvl w:val="0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Increase Focus on High-Selling Product Categories:</w:t>
      </w:r>
    </w:p>
    <w:p w14:paraId="4216D559" w14:textId="77777777" w:rsidR="008F6593" w:rsidRPr="008F6593" w:rsidRDefault="008F6593" w:rsidP="008F6593">
      <w:pPr>
        <w:numPr>
          <w:ilvl w:val="1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Enhance strategies to boost sales in categories such as "Food and Beverages" and "Electronics Accessories."</w:t>
      </w:r>
    </w:p>
    <w:p w14:paraId="010397C5" w14:textId="77777777" w:rsidR="008F6593" w:rsidRPr="008F6593" w:rsidRDefault="008F6593" w:rsidP="008F6593">
      <w:pPr>
        <w:numPr>
          <w:ilvl w:val="0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Strengthen Winter Marketing Strategies:</w:t>
      </w:r>
    </w:p>
    <w:p w14:paraId="01E20B48" w14:textId="77777777" w:rsidR="008F6593" w:rsidRPr="008F6593" w:rsidRDefault="008F6593" w:rsidP="008F6593">
      <w:pPr>
        <w:numPr>
          <w:ilvl w:val="1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Consider enhancing marketing strategies and discounts during winter due to higher sales in this season.</w:t>
      </w:r>
    </w:p>
    <w:p w14:paraId="57D76ACD" w14:textId="77777777" w:rsidR="008F6593" w:rsidRPr="008F6593" w:rsidRDefault="008F6593" w:rsidP="008F6593">
      <w:pPr>
        <w:numPr>
          <w:ilvl w:val="0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Improve E-Payment Experience:</w:t>
      </w:r>
    </w:p>
    <w:p w14:paraId="7E290ECC" w14:textId="77777777" w:rsidR="008F6593" w:rsidRPr="008F6593" w:rsidRDefault="008F6593" w:rsidP="008F6593">
      <w:pPr>
        <w:numPr>
          <w:ilvl w:val="1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Enhance the online payment experience to attract more customers, as the e-wallet was one of the most used payment methods.</w:t>
      </w:r>
    </w:p>
    <w:p w14:paraId="0829B547" w14:textId="77777777" w:rsidR="008F6593" w:rsidRPr="008F6593" w:rsidRDefault="008F6593" w:rsidP="008F6593">
      <w:pPr>
        <w:numPr>
          <w:ilvl w:val="0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Target Customers Based on Gender and Type:</w:t>
      </w:r>
    </w:p>
    <w:p w14:paraId="431C205C" w14:textId="77777777" w:rsidR="008F6593" w:rsidRPr="008F6593" w:rsidRDefault="008F6593" w:rsidP="008F6593">
      <w:pPr>
        <w:numPr>
          <w:ilvl w:val="1"/>
          <w:numId w:val="4"/>
        </w:numPr>
        <w:rPr>
          <w:color w:val="E7E6E6" w:themeColor="background2"/>
          <w:sz w:val="24"/>
          <w:szCs w:val="24"/>
          <w:lang w:bidi="ar-EG"/>
        </w:rPr>
      </w:pPr>
      <w:r w:rsidRPr="008F6593">
        <w:rPr>
          <w:color w:val="E7E6E6" w:themeColor="background2"/>
          <w:sz w:val="24"/>
          <w:szCs w:val="24"/>
          <w:lang w:bidi="ar-EG"/>
        </w:rPr>
        <w:t>Tailor special offers for female member customers as they show higher sales.</w:t>
      </w:r>
    </w:p>
    <w:p w14:paraId="291252C6" w14:textId="77777777" w:rsidR="008F6593" w:rsidRPr="008F6593" w:rsidRDefault="008F6593" w:rsidP="008F6593">
      <w:pPr>
        <w:rPr>
          <w:color w:val="E7E6E6" w:themeColor="background2"/>
          <w:sz w:val="24"/>
          <w:szCs w:val="24"/>
          <w:lang w:bidi="ar-EG"/>
        </w:rPr>
      </w:pPr>
      <w:r w:rsidRPr="008F6593">
        <w:rPr>
          <w:b/>
          <w:bCs/>
          <w:color w:val="E7E6E6" w:themeColor="background2"/>
          <w:sz w:val="24"/>
          <w:szCs w:val="24"/>
          <w:lang w:bidi="ar-EG"/>
        </w:rPr>
        <w:t>Conclusion:</w:t>
      </w:r>
      <w:r w:rsidRPr="008F6593">
        <w:rPr>
          <w:color w:val="E7E6E6" w:themeColor="background2"/>
          <w:sz w:val="24"/>
          <w:szCs w:val="24"/>
          <w:lang w:bidi="ar-EG"/>
        </w:rPr>
        <w:t xml:space="preserve"> This analysis provides valuable insights into sales performance and how to improve it for better results in the future.</w:t>
      </w:r>
    </w:p>
    <w:p w14:paraId="140567D8" w14:textId="0959FEDC" w:rsidR="008F6593" w:rsidRPr="008F6593" w:rsidRDefault="008F6593">
      <w:pPr>
        <w:rPr>
          <w:rFonts w:hint="cs"/>
          <w:color w:val="E7E6E6" w:themeColor="background2"/>
          <w:sz w:val="24"/>
          <w:szCs w:val="24"/>
          <w:rtl/>
          <w:lang w:bidi="ar-EG"/>
        </w:rPr>
      </w:pPr>
    </w:p>
    <w:sectPr w:rsidR="008F6593" w:rsidRPr="008F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F0A54"/>
    <w:multiLevelType w:val="multilevel"/>
    <w:tmpl w:val="BC14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64702"/>
    <w:multiLevelType w:val="multilevel"/>
    <w:tmpl w:val="CF22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D11D4"/>
    <w:multiLevelType w:val="multilevel"/>
    <w:tmpl w:val="614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50888"/>
    <w:multiLevelType w:val="multilevel"/>
    <w:tmpl w:val="0E2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020479">
    <w:abstractNumId w:val="1"/>
  </w:num>
  <w:num w:numId="2" w16cid:durableId="117143944">
    <w:abstractNumId w:val="2"/>
  </w:num>
  <w:num w:numId="3" w16cid:durableId="774596123">
    <w:abstractNumId w:val="0"/>
  </w:num>
  <w:num w:numId="4" w16cid:durableId="6468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3"/>
    <w:rsid w:val="00085570"/>
    <w:rsid w:val="00547815"/>
    <w:rsid w:val="00621961"/>
    <w:rsid w:val="008F6593"/>
    <w:rsid w:val="00957223"/>
    <w:rsid w:val="00B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1430"/>
  <w15:chartTrackingRefBased/>
  <w15:docId w15:val="{ED3672C0-7B4B-4E1E-B454-D1A75FDC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دسوقى ذكى ابراهيم بدر</dc:creator>
  <cp:keywords/>
  <dc:description/>
  <cp:lastModifiedBy>عبدالرحمن دسوقى ذكى ابراهيم بدر</cp:lastModifiedBy>
  <cp:revision>1</cp:revision>
  <dcterms:created xsi:type="dcterms:W3CDTF">2024-09-14T19:01:00Z</dcterms:created>
  <dcterms:modified xsi:type="dcterms:W3CDTF">2024-09-14T20:06:00Z</dcterms:modified>
</cp:coreProperties>
</file>