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70C2A" w14:textId="77777777" w:rsidR="00A754D6" w:rsidRPr="00B12AAF" w:rsidRDefault="00A754D6">
      <w:pPr>
        <w:rPr>
          <w:b/>
          <w:sz w:val="28"/>
          <w:szCs w:val="28"/>
        </w:rPr>
      </w:pPr>
      <w:r w:rsidRPr="00B12AAF">
        <w:rPr>
          <w:b/>
          <w:sz w:val="28"/>
          <w:szCs w:val="28"/>
        </w:rPr>
        <w:t>5. Sự thay đổi về kiến trúc của AMD EPYC so với kiến trúc x86 truyền thống</w:t>
      </w:r>
    </w:p>
    <w:p w14:paraId="37AA8AB0" w14:textId="77777777" w:rsidR="00A754D6" w:rsidRPr="00EC3607" w:rsidRDefault="00A754D6">
      <w:pPr>
        <w:rPr>
          <w:sz w:val="24"/>
          <w:szCs w:val="24"/>
        </w:rPr>
      </w:pPr>
      <w:r w:rsidRPr="00102F4A">
        <w:rPr>
          <w:color w:val="2E74B5" w:themeColor="accent1" w:themeShade="BF"/>
          <w:sz w:val="24"/>
          <w:szCs w:val="24"/>
        </w:rPr>
        <w:t xml:space="preserve">Kiến trúc x86 </w:t>
      </w:r>
      <w:r w:rsidRPr="00EC3607">
        <w:rPr>
          <w:sz w:val="24"/>
          <w:szCs w:val="24"/>
        </w:rPr>
        <w:t>là một kiến trúc tập lệnh của dòng vi xử lí 8086 được phát triển bởi Intel được ra mắt lần đầu vào năm 1978. Tại thời điểm này, kiến trúc x86 rất phổ biến đối với các thế hệ máy tính cá nhân đang hiện hữu trong nhiều gia đình và gần như chiếm toàn bộ thị phần so với với máy trạm và siêu máy tính. Dựa trên những thành công đạt được tại thời điểm đó, nó được cấp phép cho các nhà sản xuất khác như AMD, VIA, …</w:t>
      </w:r>
      <w:r w:rsidR="006F2FA0" w:rsidRPr="00EC3607">
        <w:rPr>
          <w:sz w:val="24"/>
          <w:szCs w:val="24"/>
        </w:rPr>
        <w:t xml:space="preserve"> </w:t>
      </w:r>
    </w:p>
    <w:p w14:paraId="24975D34" w14:textId="77777777" w:rsidR="00A754D6" w:rsidRPr="00EC3607" w:rsidRDefault="006F2FA0">
      <w:pPr>
        <w:rPr>
          <w:sz w:val="24"/>
          <w:szCs w:val="24"/>
        </w:rPr>
      </w:pPr>
      <w:r w:rsidRPr="00102F4A">
        <w:rPr>
          <w:color w:val="2E74B5" w:themeColor="accent1" w:themeShade="BF"/>
          <w:sz w:val="24"/>
          <w:szCs w:val="24"/>
        </w:rPr>
        <w:t xml:space="preserve">AMD EPYC </w:t>
      </w:r>
      <w:r w:rsidRPr="00EC3607">
        <w:rPr>
          <w:sz w:val="24"/>
          <w:szCs w:val="24"/>
        </w:rPr>
        <w:t>được phát triển dựa trên kiến trúc x86 truyền thống, tuy nhiên nó được cải tiến đáng kể để gia tăng hiệu suất và khả năng mở rộng cho các ứng dụng máy chủ đòi hỏi khắt khe nhằm đáp ứng xu thế của thị trường hiện tại.</w:t>
      </w:r>
    </w:p>
    <w:p w14:paraId="5DDF5082" w14:textId="77777777" w:rsidR="006F2FA0" w:rsidRPr="00EC3607" w:rsidRDefault="006F2FA0">
      <w:pPr>
        <w:rPr>
          <w:sz w:val="24"/>
          <w:szCs w:val="24"/>
        </w:rPr>
      </w:pPr>
      <w:r w:rsidRPr="00EC3607">
        <w:rPr>
          <w:sz w:val="24"/>
          <w:szCs w:val="24"/>
        </w:rPr>
        <w:t xml:space="preserve">Để thấy được sự thay đổi rõ rệt về công nghệ trên AMD EPYC so với kiến trúc x86 truyền thống, ta sẽ so sánh cụ thể 2 mẫu vi xử lí: </w:t>
      </w:r>
      <w:r w:rsidRPr="00102F4A">
        <w:rPr>
          <w:color w:val="2E74B5" w:themeColor="accent1" w:themeShade="BF"/>
          <w:sz w:val="24"/>
          <w:szCs w:val="24"/>
        </w:rPr>
        <w:t>AMD EPYC 9684X</w:t>
      </w:r>
      <w:r w:rsidRPr="00EC3607">
        <w:rPr>
          <w:sz w:val="24"/>
          <w:szCs w:val="24"/>
        </w:rPr>
        <w:t xml:space="preserve"> hiện đại và </w:t>
      </w:r>
      <w:r w:rsidRPr="00102F4A">
        <w:rPr>
          <w:color w:val="2E74B5" w:themeColor="accent1" w:themeShade="BF"/>
          <w:sz w:val="24"/>
          <w:szCs w:val="24"/>
        </w:rPr>
        <w:t xml:space="preserve">Intel i486DX2 </w:t>
      </w:r>
      <w:r w:rsidRPr="00EC3607">
        <w:rPr>
          <w:sz w:val="24"/>
          <w:szCs w:val="24"/>
        </w:rPr>
        <w:t>sử dụng kiến trúc x86 cổ điển.</w:t>
      </w:r>
    </w:p>
    <w:p w14:paraId="5B20630B" w14:textId="77777777" w:rsidR="006C2367" w:rsidRPr="00102F4A" w:rsidRDefault="006F2FA0">
      <w:pPr>
        <w:rPr>
          <w:b/>
          <w:i/>
          <w:sz w:val="24"/>
          <w:szCs w:val="24"/>
        </w:rPr>
      </w:pPr>
      <w:r w:rsidRPr="00102F4A">
        <w:rPr>
          <w:b/>
          <w:i/>
          <w:sz w:val="24"/>
          <w:szCs w:val="24"/>
        </w:rPr>
        <w:t>Dưới đây là bảng so sánh các tính năng giữa 2 mẫu CPU:</w:t>
      </w:r>
    </w:p>
    <w:tbl>
      <w:tblPr>
        <w:tblStyle w:val="TableGrid"/>
        <w:tblW w:w="0" w:type="auto"/>
        <w:jc w:val="center"/>
        <w:tblLook w:val="04A0" w:firstRow="1" w:lastRow="0" w:firstColumn="1" w:lastColumn="0" w:noHBand="0" w:noVBand="1"/>
      </w:tblPr>
      <w:tblGrid>
        <w:gridCol w:w="3116"/>
        <w:gridCol w:w="3117"/>
        <w:gridCol w:w="3117"/>
      </w:tblGrid>
      <w:tr w:rsidR="006F2FA0" w14:paraId="1E19F19E" w14:textId="77777777" w:rsidTr="00102F4A">
        <w:trPr>
          <w:trHeight w:val="710"/>
          <w:jc w:val="center"/>
        </w:trPr>
        <w:tc>
          <w:tcPr>
            <w:tcW w:w="3116" w:type="dxa"/>
            <w:vAlign w:val="center"/>
          </w:tcPr>
          <w:p w14:paraId="04847258" w14:textId="77777777" w:rsidR="006F2FA0" w:rsidRPr="00C94CC3" w:rsidRDefault="006F2FA0" w:rsidP="00B12AAF">
            <w:pPr>
              <w:jc w:val="center"/>
              <w:rPr>
                <w:b/>
                <w:sz w:val="40"/>
                <w:szCs w:val="40"/>
              </w:rPr>
            </w:pPr>
            <w:r w:rsidRPr="00C94CC3">
              <w:rPr>
                <w:b/>
                <w:sz w:val="40"/>
                <w:szCs w:val="40"/>
              </w:rPr>
              <w:t>Tính năng</w:t>
            </w:r>
          </w:p>
        </w:tc>
        <w:tc>
          <w:tcPr>
            <w:tcW w:w="3117" w:type="dxa"/>
            <w:vAlign w:val="center"/>
          </w:tcPr>
          <w:p w14:paraId="6823492C" w14:textId="77777777" w:rsidR="006F2FA0" w:rsidRPr="00C94CC3" w:rsidRDefault="006F2FA0" w:rsidP="00B12AAF">
            <w:pPr>
              <w:jc w:val="center"/>
              <w:rPr>
                <w:b/>
                <w:sz w:val="40"/>
                <w:szCs w:val="40"/>
              </w:rPr>
            </w:pPr>
            <w:r w:rsidRPr="00C94CC3">
              <w:rPr>
                <w:b/>
                <w:sz w:val="40"/>
                <w:szCs w:val="40"/>
              </w:rPr>
              <w:t>AMD EPYC 9684X</w:t>
            </w:r>
          </w:p>
        </w:tc>
        <w:tc>
          <w:tcPr>
            <w:tcW w:w="3117" w:type="dxa"/>
            <w:vAlign w:val="center"/>
          </w:tcPr>
          <w:p w14:paraId="2CBB0775" w14:textId="77777777" w:rsidR="006F2FA0" w:rsidRPr="00C94CC3" w:rsidRDefault="006F2FA0" w:rsidP="00B12AAF">
            <w:pPr>
              <w:jc w:val="center"/>
              <w:rPr>
                <w:b/>
                <w:sz w:val="40"/>
                <w:szCs w:val="40"/>
              </w:rPr>
            </w:pPr>
            <w:r w:rsidRPr="00C94CC3">
              <w:rPr>
                <w:b/>
                <w:sz w:val="40"/>
                <w:szCs w:val="40"/>
              </w:rPr>
              <w:t>Intel i486DX2</w:t>
            </w:r>
          </w:p>
        </w:tc>
      </w:tr>
      <w:tr w:rsidR="006F2FA0" w14:paraId="32CD6FA6" w14:textId="77777777" w:rsidTr="00102F4A">
        <w:trPr>
          <w:trHeight w:val="710"/>
          <w:jc w:val="center"/>
        </w:trPr>
        <w:tc>
          <w:tcPr>
            <w:tcW w:w="3116" w:type="dxa"/>
            <w:vAlign w:val="center"/>
          </w:tcPr>
          <w:p w14:paraId="6456F344" w14:textId="77777777" w:rsidR="006F2FA0" w:rsidRPr="00C94CC3" w:rsidRDefault="006F2FA0" w:rsidP="00B12AAF">
            <w:pPr>
              <w:jc w:val="center"/>
              <w:rPr>
                <w:b/>
                <w:sz w:val="24"/>
                <w:szCs w:val="24"/>
              </w:rPr>
            </w:pPr>
            <w:r w:rsidRPr="00C94CC3">
              <w:rPr>
                <w:b/>
                <w:sz w:val="24"/>
                <w:szCs w:val="24"/>
              </w:rPr>
              <w:t xml:space="preserve">Tập lệnh </w:t>
            </w:r>
          </w:p>
        </w:tc>
        <w:tc>
          <w:tcPr>
            <w:tcW w:w="3117" w:type="dxa"/>
            <w:vAlign w:val="center"/>
          </w:tcPr>
          <w:p w14:paraId="76BF72BB" w14:textId="77777777" w:rsidR="006F2FA0" w:rsidRPr="00C94CC3" w:rsidRDefault="006F2FA0" w:rsidP="00B12AAF">
            <w:pPr>
              <w:jc w:val="center"/>
              <w:rPr>
                <w:sz w:val="24"/>
                <w:szCs w:val="24"/>
              </w:rPr>
            </w:pPr>
            <w:r w:rsidRPr="00C94CC3">
              <w:rPr>
                <w:sz w:val="24"/>
                <w:szCs w:val="24"/>
              </w:rPr>
              <w:t>x86-64</w:t>
            </w:r>
          </w:p>
        </w:tc>
        <w:tc>
          <w:tcPr>
            <w:tcW w:w="3117" w:type="dxa"/>
            <w:vAlign w:val="center"/>
          </w:tcPr>
          <w:p w14:paraId="29A179E1" w14:textId="77777777" w:rsidR="006F2FA0" w:rsidRPr="00C94CC3" w:rsidRDefault="006F2FA0" w:rsidP="00B12AAF">
            <w:pPr>
              <w:jc w:val="center"/>
              <w:rPr>
                <w:sz w:val="24"/>
                <w:szCs w:val="24"/>
              </w:rPr>
            </w:pPr>
            <w:r w:rsidRPr="00C94CC3">
              <w:rPr>
                <w:sz w:val="24"/>
                <w:szCs w:val="24"/>
              </w:rPr>
              <w:t>x86</w:t>
            </w:r>
          </w:p>
        </w:tc>
      </w:tr>
      <w:tr w:rsidR="006F2FA0" w14:paraId="5B834AC3" w14:textId="77777777" w:rsidTr="00102F4A">
        <w:trPr>
          <w:trHeight w:val="710"/>
          <w:jc w:val="center"/>
        </w:trPr>
        <w:tc>
          <w:tcPr>
            <w:tcW w:w="3116" w:type="dxa"/>
            <w:vAlign w:val="center"/>
          </w:tcPr>
          <w:p w14:paraId="0E411504" w14:textId="77777777" w:rsidR="006F2FA0" w:rsidRPr="00C94CC3" w:rsidRDefault="006F2FA0" w:rsidP="00B12AAF">
            <w:pPr>
              <w:jc w:val="center"/>
              <w:rPr>
                <w:b/>
                <w:sz w:val="24"/>
                <w:szCs w:val="24"/>
              </w:rPr>
            </w:pPr>
            <w:r w:rsidRPr="00C94CC3">
              <w:rPr>
                <w:b/>
                <w:sz w:val="24"/>
                <w:szCs w:val="24"/>
              </w:rPr>
              <w:t>Số lõi + luồng</w:t>
            </w:r>
          </w:p>
        </w:tc>
        <w:tc>
          <w:tcPr>
            <w:tcW w:w="3117" w:type="dxa"/>
            <w:vAlign w:val="center"/>
          </w:tcPr>
          <w:p w14:paraId="71CFE888" w14:textId="77777777" w:rsidR="006F2FA0" w:rsidRPr="00C94CC3" w:rsidRDefault="006F2FA0" w:rsidP="00B12AAF">
            <w:pPr>
              <w:jc w:val="center"/>
              <w:rPr>
                <w:sz w:val="24"/>
                <w:szCs w:val="24"/>
              </w:rPr>
            </w:pPr>
            <w:r w:rsidRPr="00C94CC3">
              <w:rPr>
                <w:sz w:val="24"/>
                <w:szCs w:val="24"/>
              </w:rPr>
              <w:t>96 lõi + 192 luồng</w:t>
            </w:r>
          </w:p>
        </w:tc>
        <w:tc>
          <w:tcPr>
            <w:tcW w:w="3117" w:type="dxa"/>
            <w:vAlign w:val="center"/>
          </w:tcPr>
          <w:p w14:paraId="50189E72" w14:textId="77777777" w:rsidR="006F2FA0" w:rsidRPr="00C94CC3" w:rsidRDefault="006F2FA0" w:rsidP="00B12AAF">
            <w:pPr>
              <w:jc w:val="center"/>
              <w:rPr>
                <w:sz w:val="24"/>
                <w:szCs w:val="24"/>
              </w:rPr>
            </w:pPr>
            <w:r w:rsidRPr="00C94CC3">
              <w:rPr>
                <w:sz w:val="24"/>
                <w:szCs w:val="24"/>
              </w:rPr>
              <w:t>1 lõi + 1 luồng</w:t>
            </w:r>
          </w:p>
        </w:tc>
      </w:tr>
      <w:tr w:rsidR="006F2FA0" w14:paraId="6E84481A" w14:textId="77777777" w:rsidTr="00102F4A">
        <w:trPr>
          <w:trHeight w:val="710"/>
          <w:jc w:val="center"/>
        </w:trPr>
        <w:tc>
          <w:tcPr>
            <w:tcW w:w="3116" w:type="dxa"/>
            <w:vAlign w:val="center"/>
          </w:tcPr>
          <w:p w14:paraId="56D80264" w14:textId="77777777" w:rsidR="006F2FA0" w:rsidRPr="00C94CC3" w:rsidRDefault="006F2FA0" w:rsidP="00B12AAF">
            <w:pPr>
              <w:jc w:val="center"/>
              <w:rPr>
                <w:b/>
                <w:sz w:val="24"/>
                <w:szCs w:val="24"/>
              </w:rPr>
            </w:pPr>
            <w:r w:rsidRPr="00C94CC3">
              <w:rPr>
                <w:b/>
                <w:sz w:val="24"/>
                <w:szCs w:val="24"/>
              </w:rPr>
              <w:t>Xung nhịp tối đa</w:t>
            </w:r>
          </w:p>
        </w:tc>
        <w:tc>
          <w:tcPr>
            <w:tcW w:w="3117" w:type="dxa"/>
            <w:vAlign w:val="center"/>
          </w:tcPr>
          <w:p w14:paraId="37E09138" w14:textId="77777777" w:rsidR="006F2FA0" w:rsidRPr="00C94CC3" w:rsidRDefault="006F2FA0" w:rsidP="00B12AAF">
            <w:pPr>
              <w:jc w:val="center"/>
              <w:rPr>
                <w:sz w:val="24"/>
                <w:szCs w:val="24"/>
              </w:rPr>
            </w:pPr>
            <w:r w:rsidRPr="00C94CC3">
              <w:rPr>
                <w:sz w:val="24"/>
                <w:szCs w:val="24"/>
              </w:rPr>
              <w:t>2.55GHz tăng tối đa 3.7GHz</w:t>
            </w:r>
          </w:p>
        </w:tc>
        <w:tc>
          <w:tcPr>
            <w:tcW w:w="3117" w:type="dxa"/>
            <w:vAlign w:val="center"/>
          </w:tcPr>
          <w:p w14:paraId="3D2FD17C" w14:textId="77777777" w:rsidR="006F2FA0" w:rsidRPr="00C94CC3" w:rsidRDefault="006F2FA0" w:rsidP="00B12AAF">
            <w:pPr>
              <w:jc w:val="center"/>
              <w:rPr>
                <w:sz w:val="24"/>
                <w:szCs w:val="24"/>
              </w:rPr>
            </w:pPr>
            <w:r w:rsidRPr="00C94CC3">
              <w:rPr>
                <w:sz w:val="24"/>
                <w:szCs w:val="24"/>
              </w:rPr>
              <w:t>16MHz tang tối đa 100MHz</w:t>
            </w:r>
          </w:p>
        </w:tc>
      </w:tr>
      <w:tr w:rsidR="006F2FA0" w14:paraId="57EA6263" w14:textId="77777777" w:rsidTr="00102F4A">
        <w:trPr>
          <w:trHeight w:val="710"/>
          <w:jc w:val="center"/>
        </w:trPr>
        <w:tc>
          <w:tcPr>
            <w:tcW w:w="3116" w:type="dxa"/>
            <w:vAlign w:val="center"/>
          </w:tcPr>
          <w:p w14:paraId="63CF0747" w14:textId="77777777" w:rsidR="006F2FA0" w:rsidRPr="00C94CC3" w:rsidRDefault="006F2FA0" w:rsidP="00B12AAF">
            <w:pPr>
              <w:jc w:val="center"/>
              <w:rPr>
                <w:b/>
                <w:sz w:val="24"/>
                <w:szCs w:val="24"/>
              </w:rPr>
            </w:pPr>
            <w:r w:rsidRPr="00C94CC3">
              <w:rPr>
                <w:b/>
                <w:sz w:val="24"/>
                <w:szCs w:val="24"/>
              </w:rPr>
              <w:t>Hỗ trợ chuẩn RAM</w:t>
            </w:r>
          </w:p>
        </w:tc>
        <w:tc>
          <w:tcPr>
            <w:tcW w:w="3117" w:type="dxa"/>
            <w:vAlign w:val="center"/>
          </w:tcPr>
          <w:p w14:paraId="1857161F" w14:textId="77777777" w:rsidR="006F2FA0" w:rsidRPr="00C94CC3" w:rsidRDefault="006F2FA0" w:rsidP="00B12AAF">
            <w:pPr>
              <w:jc w:val="center"/>
              <w:rPr>
                <w:sz w:val="24"/>
                <w:szCs w:val="24"/>
              </w:rPr>
            </w:pPr>
            <w:r w:rsidRPr="00C94CC3">
              <w:rPr>
                <w:sz w:val="24"/>
                <w:szCs w:val="24"/>
              </w:rPr>
              <w:t>DDR5</w:t>
            </w:r>
          </w:p>
        </w:tc>
        <w:tc>
          <w:tcPr>
            <w:tcW w:w="3117" w:type="dxa"/>
            <w:vAlign w:val="center"/>
          </w:tcPr>
          <w:p w14:paraId="5FF8693E" w14:textId="77777777" w:rsidR="006F2FA0" w:rsidRPr="00C94CC3" w:rsidRDefault="006F2FA0" w:rsidP="00B12AAF">
            <w:pPr>
              <w:jc w:val="center"/>
              <w:rPr>
                <w:sz w:val="24"/>
                <w:szCs w:val="24"/>
              </w:rPr>
            </w:pPr>
            <w:r w:rsidRPr="00C94CC3">
              <w:rPr>
                <w:sz w:val="24"/>
                <w:szCs w:val="24"/>
              </w:rPr>
              <w:t>SRAM</w:t>
            </w:r>
          </w:p>
        </w:tc>
      </w:tr>
      <w:tr w:rsidR="006F2FA0" w14:paraId="5EBF815A" w14:textId="77777777" w:rsidTr="00102F4A">
        <w:trPr>
          <w:trHeight w:val="710"/>
          <w:jc w:val="center"/>
        </w:trPr>
        <w:tc>
          <w:tcPr>
            <w:tcW w:w="3116" w:type="dxa"/>
            <w:vAlign w:val="center"/>
          </w:tcPr>
          <w:p w14:paraId="55CD5B43" w14:textId="77777777" w:rsidR="006F2FA0" w:rsidRPr="00C94CC3" w:rsidRDefault="006F2FA0" w:rsidP="00B12AAF">
            <w:pPr>
              <w:jc w:val="center"/>
              <w:rPr>
                <w:b/>
                <w:sz w:val="24"/>
                <w:szCs w:val="24"/>
              </w:rPr>
            </w:pPr>
            <w:r w:rsidRPr="00C94CC3">
              <w:rPr>
                <w:b/>
                <w:sz w:val="24"/>
                <w:szCs w:val="24"/>
              </w:rPr>
              <w:t>Bộ nhớ đệm</w:t>
            </w:r>
          </w:p>
        </w:tc>
        <w:tc>
          <w:tcPr>
            <w:tcW w:w="3117" w:type="dxa"/>
            <w:vAlign w:val="center"/>
          </w:tcPr>
          <w:p w14:paraId="4232F760" w14:textId="77777777" w:rsidR="006F2FA0" w:rsidRPr="00C94CC3" w:rsidRDefault="006F2FA0" w:rsidP="00B12AAF">
            <w:pPr>
              <w:jc w:val="center"/>
              <w:rPr>
                <w:sz w:val="24"/>
                <w:szCs w:val="24"/>
              </w:rPr>
            </w:pPr>
            <w:r w:rsidRPr="00C94CC3">
              <w:rPr>
                <w:sz w:val="24"/>
                <w:szCs w:val="24"/>
              </w:rPr>
              <w:t>L1: 6MB</w:t>
            </w:r>
          </w:p>
          <w:p w14:paraId="3848F624" w14:textId="77777777" w:rsidR="006F2FA0" w:rsidRPr="00C94CC3" w:rsidRDefault="006F2FA0" w:rsidP="00B12AAF">
            <w:pPr>
              <w:jc w:val="center"/>
              <w:rPr>
                <w:sz w:val="24"/>
                <w:szCs w:val="24"/>
              </w:rPr>
            </w:pPr>
            <w:r w:rsidRPr="00C94CC3">
              <w:rPr>
                <w:sz w:val="24"/>
                <w:szCs w:val="24"/>
              </w:rPr>
              <w:t>L2: 96MB</w:t>
            </w:r>
          </w:p>
          <w:p w14:paraId="62179BDE" w14:textId="77777777" w:rsidR="006F2FA0" w:rsidRPr="00C94CC3" w:rsidRDefault="006F2FA0" w:rsidP="00B12AAF">
            <w:pPr>
              <w:jc w:val="center"/>
              <w:rPr>
                <w:sz w:val="24"/>
                <w:szCs w:val="24"/>
              </w:rPr>
            </w:pPr>
            <w:r w:rsidRPr="00C94CC3">
              <w:rPr>
                <w:sz w:val="24"/>
                <w:szCs w:val="24"/>
              </w:rPr>
              <w:t>L3: 1152MB</w:t>
            </w:r>
          </w:p>
          <w:p w14:paraId="3EC376DB" w14:textId="77777777" w:rsidR="006F2FA0" w:rsidRPr="00C94CC3" w:rsidRDefault="006F2FA0" w:rsidP="00B12AAF">
            <w:pPr>
              <w:jc w:val="center"/>
              <w:rPr>
                <w:sz w:val="24"/>
                <w:szCs w:val="24"/>
              </w:rPr>
            </w:pPr>
          </w:p>
        </w:tc>
        <w:tc>
          <w:tcPr>
            <w:tcW w:w="3117" w:type="dxa"/>
            <w:vAlign w:val="center"/>
          </w:tcPr>
          <w:p w14:paraId="6BB375EA" w14:textId="77777777" w:rsidR="006F2FA0" w:rsidRPr="00C94CC3" w:rsidRDefault="006F2FA0" w:rsidP="00B12AAF">
            <w:pPr>
              <w:jc w:val="center"/>
              <w:rPr>
                <w:sz w:val="24"/>
                <w:szCs w:val="24"/>
              </w:rPr>
            </w:pPr>
            <w:r w:rsidRPr="00C94CC3">
              <w:rPr>
                <w:sz w:val="24"/>
                <w:szCs w:val="24"/>
              </w:rPr>
              <w:t>L1: 16KB</w:t>
            </w:r>
          </w:p>
        </w:tc>
      </w:tr>
      <w:tr w:rsidR="006F2FA0" w14:paraId="338F7CE8" w14:textId="77777777" w:rsidTr="00102F4A">
        <w:trPr>
          <w:trHeight w:val="710"/>
          <w:jc w:val="center"/>
        </w:trPr>
        <w:tc>
          <w:tcPr>
            <w:tcW w:w="3116" w:type="dxa"/>
            <w:vAlign w:val="center"/>
          </w:tcPr>
          <w:p w14:paraId="73D23089" w14:textId="77777777" w:rsidR="006F2FA0" w:rsidRPr="00C94CC3" w:rsidRDefault="006F2FA0" w:rsidP="00B12AAF">
            <w:pPr>
              <w:jc w:val="center"/>
              <w:rPr>
                <w:b/>
                <w:sz w:val="24"/>
                <w:szCs w:val="24"/>
              </w:rPr>
            </w:pPr>
            <w:r w:rsidRPr="00C94CC3">
              <w:rPr>
                <w:b/>
                <w:sz w:val="24"/>
                <w:szCs w:val="24"/>
              </w:rPr>
              <w:t>TDP</w:t>
            </w:r>
          </w:p>
        </w:tc>
        <w:tc>
          <w:tcPr>
            <w:tcW w:w="3117" w:type="dxa"/>
            <w:vAlign w:val="center"/>
          </w:tcPr>
          <w:p w14:paraId="619CE59D" w14:textId="77777777" w:rsidR="006F2FA0" w:rsidRPr="00C94CC3" w:rsidRDefault="006F2FA0" w:rsidP="00B12AAF">
            <w:pPr>
              <w:jc w:val="center"/>
              <w:rPr>
                <w:sz w:val="24"/>
                <w:szCs w:val="24"/>
              </w:rPr>
            </w:pPr>
            <w:r w:rsidRPr="00C94CC3">
              <w:rPr>
                <w:sz w:val="24"/>
                <w:szCs w:val="24"/>
              </w:rPr>
              <w:t>320-400W</w:t>
            </w:r>
          </w:p>
        </w:tc>
        <w:tc>
          <w:tcPr>
            <w:tcW w:w="3117" w:type="dxa"/>
            <w:vAlign w:val="center"/>
          </w:tcPr>
          <w:p w14:paraId="5B219CF6" w14:textId="77777777" w:rsidR="006F2FA0" w:rsidRPr="00C94CC3" w:rsidRDefault="006F2FA0" w:rsidP="00B12AAF">
            <w:pPr>
              <w:jc w:val="center"/>
              <w:rPr>
                <w:sz w:val="24"/>
                <w:szCs w:val="24"/>
              </w:rPr>
            </w:pPr>
            <w:r w:rsidRPr="00C94CC3">
              <w:rPr>
                <w:sz w:val="24"/>
                <w:szCs w:val="24"/>
              </w:rPr>
              <w:t>15-25W</w:t>
            </w:r>
          </w:p>
        </w:tc>
      </w:tr>
      <w:tr w:rsidR="006F2FA0" w14:paraId="43EF2F9C" w14:textId="77777777" w:rsidTr="00102F4A">
        <w:trPr>
          <w:trHeight w:val="710"/>
          <w:jc w:val="center"/>
        </w:trPr>
        <w:tc>
          <w:tcPr>
            <w:tcW w:w="3116" w:type="dxa"/>
            <w:vAlign w:val="center"/>
          </w:tcPr>
          <w:p w14:paraId="22B7AD92" w14:textId="77777777" w:rsidR="006F2FA0" w:rsidRPr="00C94CC3" w:rsidRDefault="006F2FA0" w:rsidP="00B12AAF">
            <w:pPr>
              <w:jc w:val="center"/>
              <w:rPr>
                <w:b/>
                <w:sz w:val="24"/>
                <w:szCs w:val="24"/>
              </w:rPr>
            </w:pPr>
            <w:r w:rsidRPr="00C94CC3">
              <w:rPr>
                <w:b/>
                <w:sz w:val="24"/>
                <w:szCs w:val="24"/>
              </w:rPr>
              <w:t>Phiên bản PCI Express</w:t>
            </w:r>
          </w:p>
        </w:tc>
        <w:tc>
          <w:tcPr>
            <w:tcW w:w="3117" w:type="dxa"/>
            <w:vAlign w:val="center"/>
          </w:tcPr>
          <w:p w14:paraId="7B8A72FB" w14:textId="77777777" w:rsidR="006F2FA0" w:rsidRPr="00C94CC3" w:rsidRDefault="006F2FA0" w:rsidP="00B12AAF">
            <w:pPr>
              <w:jc w:val="center"/>
              <w:rPr>
                <w:sz w:val="24"/>
                <w:szCs w:val="24"/>
              </w:rPr>
            </w:pPr>
            <w:r w:rsidRPr="00C94CC3">
              <w:rPr>
                <w:sz w:val="24"/>
                <w:szCs w:val="24"/>
              </w:rPr>
              <w:t>PCIe 5.0 128 làn</w:t>
            </w:r>
          </w:p>
        </w:tc>
        <w:tc>
          <w:tcPr>
            <w:tcW w:w="3117" w:type="dxa"/>
            <w:vAlign w:val="center"/>
          </w:tcPr>
          <w:p w14:paraId="096A0930" w14:textId="77777777" w:rsidR="006F2FA0" w:rsidRPr="00C94CC3" w:rsidRDefault="006F2FA0" w:rsidP="00B12AAF">
            <w:pPr>
              <w:jc w:val="center"/>
              <w:rPr>
                <w:sz w:val="24"/>
                <w:szCs w:val="24"/>
              </w:rPr>
            </w:pPr>
            <w:r w:rsidRPr="00C94CC3">
              <w:rPr>
                <w:sz w:val="24"/>
                <w:szCs w:val="24"/>
              </w:rPr>
              <w:t>Không có</w:t>
            </w:r>
          </w:p>
        </w:tc>
      </w:tr>
      <w:tr w:rsidR="006F2FA0" w14:paraId="6A729CC7" w14:textId="77777777" w:rsidTr="00102F4A">
        <w:trPr>
          <w:trHeight w:val="710"/>
          <w:jc w:val="center"/>
        </w:trPr>
        <w:tc>
          <w:tcPr>
            <w:tcW w:w="3116" w:type="dxa"/>
            <w:vAlign w:val="center"/>
          </w:tcPr>
          <w:p w14:paraId="4A023DDA" w14:textId="77777777" w:rsidR="006F2FA0" w:rsidRPr="00C94CC3" w:rsidRDefault="006F2FA0" w:rsidP="00B12AAF">
            <w:pPr>
              <w:jc w:val="center"/>
              <w:rPr>
                <w:b/>
                <w:sz w:val="24"/>
                <w:szCs w:val="24"/>
              </w:rPr>
            </w:pPr>
            <w:r w:rsidRPr="00C94CC3">
              <w:rPr>
                <w:b/>
                <w:sz w:val="24"/>
                <w:szCs w:val="24"/>
              </w:rPr>
              <w:t xml:space="preserve">Hiệu suất </w:t>
            </w:r>
          </w:p>
        </w:tc>
        <w:tc>
          <w:tcPr>
            <w:tcW w:w="3117" w:type="dxa"/>
            <w:vAlign w:val="center"/>
          </w:tcPr>
          <w:p w14:paraId="530BA74A" w14:textId="77777777" w:rsidR="006F2FA0" w:rsidRPr="00C94CC3" w:rsidRDefault="006F2FA0" w:rsidP="00B12AAF">
            <w:pPr>
              <w:jc w:val="center"/>
              <w:rPr>
                <w:sz w:val="24"/>
                <w:szCs w:val="24"/>
              </w:rPr>
            </w:pPr>
            <w:r w:rsidRPr="00C94CC3">
              <w:rPr>
                <w:sz w:val="24"/>
                <w:szCs w:val="24"/>
              </w:rPr>
              <w:t>Hoạt động phổ biến trên máy trạm, nổi trội trong các tác vụ đa luồng, máy chủ, học máy và AI</w:t>
            </w:r>
          </w:p>
        </w:tc>
        <w:tc>
          <w:tcPr>
            <w:tcW w:w="3117" w:type="dxa"/>
            <w:vAlign w:val="center"/>
          </w:tcPr>
          <w:p w14:paraId="011DAC96" w14:textId="77777777" w:rsidR="006F2FA0" w:rsidRPr="00C94CC3" w:rsidRDefault="006F2FA0" w:rsidP="00B12AAF">
            <w:pPr>
              <w:jc w:val="center"/>
              <w:rPr>
                <w:sz w:val="24"/>
                <w:szCs w:val="24"/>
              </w:rPr>
            </w:pPr>
            <w:r w:rsidRPr="00C94CC3">
              <w:rPr>
                <w:sz w:val="24"/>
                <w:szCs w:val="24"/>
              </w:rPr>
              <w:t>Hoạt động phổ biến trên các máy tính cá nhân, phù hợp với các ứng dụng văn phòng, giải trí đa phương tiện và game</w:t>
            </w:r>
          </w:p>
        </w:tc>
      </w:tr>
      <w:tr w:rsidR="006F2FA0" w14:paraId="7ED5127E" w14:textId="77777777" w:rsidTr="00102F4A">
        <w:trPr>
          <w:trHeight w:val="710"/>
          <w:jc w:val="center"/>
        </w:trPr>
        <w:tc>
          <w:tcPr>
            <w:tcW w:w="3116" w:type="dxa"/>
            <w:vAlign w:val="center"/>
          </w:tcPr>
          <w:p w14:paraId="49F57787" w14:textId="77777777" w:rsidR="006F2FA0" w:rsidRPr="00C94CC3" w:rsidRDefault="006F2FA0" w:rsidP="00B12AAF">
            <w:pPr>
              <w:jc w:val="center"/>
              <w:rPr>
                <w:b/>
                <w:sz w:val="24"/>
                <w:szCs w:val="24"/>
              </w:rPr>
            </w:pPr>
            <w:r w:rsidRPr="00C94CC3">
              <w:rPr>
                <w:b/>
                <w:sz w:val="24"/>
                <w:szCs w:val="24"/>
              </w:rPr>
              <w:lastRenderedPageBreak/>
              <w:t>Giá cả</w:t>
            </w:r>
          </w:p>
        </w:tc>
        <w:tc>
          <w:tcPr>
            <w:tcW w:w="3117" w:type="dxa"/>
            <w:vAlign w:val="center"/>
          </w:tcPr>
          <w:p w14:paraId="68F7574C" w14:textId="77777777" w:rsidR="006F2FA0" w:rsidRPr="00C94CC3" w:rsidRDefault="006F2FA0" w:rsidP="00B12AAF">
            <w:pPr>
              <w:jc w:val="center"/>
              <w:rPr>
                <w:sz w:val="24"/>
                <w:szCs w:val="24"/>
              </w:rPr>
            </w:pPr>
            <w:r w:rsidRPr="00C94CC3">
              <w:rPr>
                <w:sz w:val="24"/>
                <w:szCs w:val="24"/>
              </w:rPr>
              <w:t>Cao</w:t>
            </w:r>
          </w:p>
        </w:tc>
        <w:tc>
          <w:tcPr>
            <w:tcW w:w="3117" w:type="dxa"/>
            <w:vAlign w:val="center"/>
          </w:tcPr>
          <w:p w14:paraId="73DCF5F8" w14:textId="77777777" w:rsidR="006F2FA0" w:rsidRPr="00C94CC3" w:rsidRDefault="006F2FA0" w:rsidP="00B12AAF">
            <w:pPr>
              <w:jc w:val="center"/>
              <w:rPr>
                <w:sz w:val="24"/>
                <w:szCs w:val="24"/>
              </w:rPr>
            </w:pPr>
            <w:r w:rsidRPr="00C94CC3">
              <w:rPr>
                <w:sz w:val="24"/>
                <w:szCs w:val="24"/>
              </w:rPr>
              <w:t>Thấp</w:t>
            </w:r>
          </w:p>
        </w:tc>
      </w:tr>
    </w:tbl>
    <w:p w14:paraId="4F335F16" w14:textId="77777777" w:rsidR="00A65FDD" w:rsidRDefault="00A65FDD"/>
    <w:p w14:paraId="00D3BDD1" w14:textId="77777777" w:rsidR="006F2FA0" w:rsidRPr="00102F4A" w:rsidRDefault="00EC3607">
      <w:pPr>
        <w:rPr>
          <w:b/>
          <w:i/>
          <w:sz w:val="24"/>
          <w:szCs w:val="24"/>
        </w:rPr>
      </w:pPr>
      <w:r w:rsidRPr="00102F4A">
        <w:rPr>
          <w:b/>
          <w:i/>
          <w:sz w:val="24"/>
          <w:szCs w:val="24"/>
        </w:rPr>
        <w:t>Qua bảng trên, có thể thấy:</w:t>
      </w:r>
    </w:p>
    <w:p w14:paraId="5625A0D7" w14:textId="77777777" w:rsidR="00EC3607" w:rsidRPr="00B12AAF" w:rsidRDefault="00EC3607">
      <w:pPr>
        <w:rPr>
          <w:sz w:val="24"/>
          <w:szCs w:val="24"/>
        </w:rPr>
      </w:pPr>
      <w:r w:rsidRPr="00B12AAF">
        <w:rPr>
          <w:sz w:val="24"/>
          <w:szCs w:val="24"/>
        </w:rPr>
        <w:t>Về bộ tập lệnh, EPYC 9684X sử dụng kiến trúc x86-64(64 bit) phổ biến trên nhiều loại CPU hiện nay, hỗ trợ mở rộng kích thước bộ nhớ địa chỉ trên 4GB RAM so với 32bit trên i486DX2, giúp cho các ứng dụng sử dụng nhiều bộ nhớ hơn hoạt động ổn định mà không bị gián đoạn.</w:t>
      </w:r>
    </w:p>
    <w:p w14:paraId="7C982E7F" w14:textId="77777777" w:rsidR="006C2367" w:rsidRPr="00B12AAF" w:rsidRDefault="006C2367">
      <w:pPr>
        <w:rPr>
          <w:sz w:val="24"/>
          <w:szCs w:val="24"/>
        </w:rPr>
      </w:pPr>
      <w:r w:rsidRPr="00B12AAF">
        <w:rPr>
          <w:sz w:val="24"/>
          <w:szCs w:val="24"/>
        </w:rPr>
        <w:t xml:space="preserve">Về số lõi và luồng, EPYC 9684X có nhiều nhân và luồng giúp cho các ứng dụng đa luồng ngân sách cao như đồ họa và rendering </w:t>
      </w:r>
      <w:r w:rsidR="00DA2E3E" w:rsidRPr="00B12AAF">
        <w:rPr>
          <w:sz w:val="24"/>
          <w:szCs w:val="24"/>
        </w:rPr>
        <w:t>tối ưu thời gian xử lí hình ảnh</w:t>
      </w:r>
      <w:r w:rsidRPr="00B12AAF">
        <w:rPr>
          <w:sz w:val="24"/>
          <w:szCs w:val="24"/>
        </w:rPr>
        <w:t xml:space="preserve"> hay các ứng dụng khoa học dữ liệu </w:t>
      </w:r>
      <w:r w:rsidR="00DA2E3E" w:rsidRPr="00B12AAF">
        <w:rPr>
          <w:sz w:val="24"/>
          <w:szCs w:val="24"/>
        </w:rPr>
        <w:t>tăng cường phân tích và tính toán dữ liệu đáng kể. Còn với CPU đơn nhân đơn luồng như i486DX2, nó chỉ hỗ trợ tốt các tác vụ xử lý văn bản, duyệt web cơ bản hay các ứng dụng không đòi hỏi khắt khe nhiều tác vụ.</w:t>
      </w:r>
    </w:p>
    <w:p w14:paraId="753CB3FF" w14:textId="77777777" w:rsidR="00DA2E3E" w:rsidRPr="00B12AAF" w:rsidRDefault="008C42A3">
      <w:pPr>
        <w:rPr>
          <w:sz w:val="24"/>
          <w:szCs w:val="24"/>
        </w:rPr>
      </w:pPr>
      <w:r w:rsidRPr="00B12AAF">
        <w:rPr>
          <w:sz w:val="24"/>
          <w:szCs w:val="24"/>
        </w:rPr>
        <w:t>Về xung nhịp tối đa và bộ nhớ đệm, AMD EPYC có kích thước lớn hơn rất nhiều đồng thời đặc tính kĩ thuật của chuẩn RAM DDR5 so với SRAM của i486DX2 phức tạp hơn rất nhiều chính vì vậy nó cũng đòi hỏi điện năng tiêu thụ lớn hơn nhiều lần so với i486DX2</w:t>
      </w:r>
    </w:p>
    <w:p w14:paraId="34D23333" w14:textId="77777777" w:rsidR="00DA2E3E" w:rsidRPr="00B12AAF" w:rsidRDefault="008C42A3">
      <w:pPr>
        <w:rPr>
          <w:sz w:val="24"/>
          <w:szCs w:val="24"/>
        </w:rPr>
      </w:pPr>
      <w:r w:rsidRPr="00B12AAF">
        <w:rPr>
          <w:sz w:val="24"/>
          <w:szCs w:val="24"/>
        </w:rPr>
        <w:t xml:space="preserve">Đối với các máy tính hiện đại ngày nay, ngoài CPU đóng vai trò then chốt trong việc vận hành máy tính thì </w:t>
      </w:r>
      <w:r w:rsidR="00875112" w:rsidRPr="00B12AAF">
        <w:rPr>
          <w:sz w:val="24"/>
          <w:szCs w:val="24"/>
        </w:rPr>
        <w:t>card đồ họa (GPU), card âm thanh, Wi-Fi, … cũng đồng hành để tăng cường hiệu suất máy tính, chính vì thế chuẩn kết nối PCIe không thể thiếu trên các CPU hiện tại, và EPYC 9684X cũng không phải là ngoài lệ. Với PCIe 5.0, tốc độ truyền dữ liệu giữa các thiết bị lên tới 15,75 GB/s mỗi làn.</w:t>
      </w:r>
    </w:p>
    <w:p w14:paraId="7F030537" w14:textId="77777777" w:rsidR="00A65FDD" w:rsidRPr="00B12AAF" w:rsidRDefault="00875112">
      <w:pPr>
        <w:rPr>
          <w:sz w:val="24"/>
          <w:szCs w:val="24"/>
        </w:rPr>
      </w:pPr>
      <w:r w:rsidRPr="00B12AAF">
        <w:rPr>
          <w:sz w:val="24"/>
          <w:szCs w:val="24"/>
        </w:rPr>
        <w:t xml:space="preserve">Về hiệu suất, </w:t>
      </w:r>
      <w:r w:rsidR="00A65FDD" w:rsidRPr="00B12AAF">
        <w:rPr>
          <w:sz w:val="24"/>
          <w:szCs w:val="24"/>
        </w:rPr>
        <w:t xml:space="preserve">chúng ảnh hưởng trực tiếp đến giá cả. </w:t>
      </w:r>
      <w:r w:rsidRPr="00B12AAF">
        <w:rPr>
          <w:sz w:val="24"/>
          <w:szCs w:val="24"/>
        </w:rPr>
        <w:t>EPYC 9684X hoạt động phổ biến trên máy trạm và có các tính năng cấp doanh nghiệp chính vì thế giá thành rất cao</w:t>
      </w:r>
      <w:r w:rsidR="00A65FDD" w:rsidRPr="00B12AAF">
        <w:rPr>
          <w:sz w:val="24"/>
          <w:szCs w:val="24"/>
        </w:rPr>
        <w:t xml:space="preserve"> (khoảng 14,000 USD) so với CPU đơn nhân như i486DX2 hay các CPU phố thông cho máy tính cá nhân của AMD như Ryzen với mức giá trung bình hoặc thấp.</w:t>
      </w:r>
      <w:r w:rsidR="00102F4A">
        <w:rPr>
          <w:sz w:val="24"/>
          <w:szCs w:val="24"/>
        </w:rPr>
        <w:t xml:space="preserve"> Ngoài ra, EPYC 9684X còn tích hợp nhiều công nghệ mới đặc trưng của AMD </w:t>
      </w:r>
      <w:r w:rsidR="001A3773">
        <w:rPr>
          <w:sz w:val="24"/>
          <w:szCs w:val="24"/>
        </w:rPr>
        <w:t>(</w:t>
      </w:r>
      <w:r w:rsidR="001A3773" w:rsidRPr="001A3773">
        <w:rPr>
          <w:color w:val="C45911" w:themeColor="accent2" w:themeShade="BF"/>
          <w:sz w:val="24"/>
          <w:szCs w:val="24"/>
        </w:rPr>
        <w:t>AMD 3D V-Ca</w:t>
      </w:r>
      <w:r w:rsidR="006C75D2">
        <w:rPr>
          <w:color w:val="C45911" w:themeColor="accent2" w:themeShade="BF"/>
          <w:sz w:val="24"/>
          <w:szCs w:val="24"/>
        </w:rPr>
        <w:t>che</w:t>
      </w:r>
      <w:r w:rsidR="001A3773" w:rsidRPr="001A3773">
        <w:rPr>
          <w:color w:val="C45911" w:themeColor="accent2" w:themeShade="BF"/>
          <w:sz w:val="24"/>
          <w:szCs w:val="24"/>
        </w:rPr>
        <w:t xml:space="preserve"> Technology</w:t>
      </w:r>
      <w:r w:rsidR="001A3773" w:rsidRPr="001A3773">
        <w:rPr>
          <w:sz w:val="24"/>
          <w:szCs w:val="24"/>
        </w:rPr>
        <w:t xml:space="preserve">, </w:t>
      </w:r>
      <w:r w:rsidR="001A3773" w:rsidRPr="001A3773">
        <w:rPr>
          <w:color w:val="C45911" w:themeColor="accent2" w:themeShade="BF"/>
          <w:sz w:val="24"/>
          <w:szCs w:val="24"/>
        </w:rPr>
        <w:t>AMD Infinity Guard</w:t>
      </w:r>
      <w:r w:rsidR="001A3773" w:rsidRPr="001A3773">
        <w:rPr>
          <w:sz w:val="24"/>
          <w:szCs w:val="24"/>
        </w:rPr>
        <w:t xml:space="preserve">, </w:t>
      </w:r>
      <w:r w:rsidR="001A3773" w:rsidRPr="001A3773">
        <w:rPr>
          <w:color w:val="C45911" w:themeColor="accent2" w:themeShade="BF"/>
          <w:sz w:val="24"/>
          <w:szCs w:val="24"/>
        </w:rPr>
        <w:t>AMD Infinity Architecture</w:t>
      </w:r>
      <w:r w:rsidR="001A3773">
        <w:rPr>
          <w:sz w:val="24"/>
          <w:szCs w:val="24"/>
        </w:rPr>
        <w:t xml:space="preserve">) </w:t>
      </w:r>
      <w:r w:rsidR="00102F4A">
        <w:rPr>
          <w:sz w:val="24"/>
          <w:szCs w:val="24"/>
        </w:rPr>
        <w:t>nên chúng cũng ảnh hưởng không ít tới giá thành của bộ vi xử lí.</w:t>
      </w:r>
    </w:p>
    <w:p w14:paraId="31EBF915" w14:textId="77777777" w:rsidR="00EC3607" w:rsidRPr="00102F4A" w:rsidRDefault="00A65FDD">
      <w:pPr>
        <w:rPr>
          <w:b/>
          <w:i/>
          <w:sz w:val="24"/>
          <w:szCs w:val="24"/>
        </w:rPr>
      </w:pPr>
      <w:r w:rsidRPr="00102F4A">
        <w:rPr>
          <w:b/>
          <w:i/>
          <w:sz w:val="24"/>
          <w:szCs w:val="24"/>
        </w:rPr>
        <w:t>Nhìn chung:</w:t>
      </w:r>
    </w:p>
    <w:p w14:paraId="44BF55E6" w14:textId="77777777" w:rsidR="00B12AAF" w:rsidRPr="00B12AAF" w:rsidRDefault="00B12AAF">
      <w:pPr>
        <w:rPr>
          <w:sz w:val="24"/>
          <w:szCs w:val="24"/>
        </w:rPr>
      </w:pPr>
      <w:r w:rsidRPr="00EC3607">
        <w:rPr>
          <w:rStyle w:val="Strong"/>
          <w:b w:val="0"/>
          <w:sz w:val="24"/>
          <w:szCs w:val="24"/>
        </w:rPr>
        <w:t>Mặc dù i486DX2 đã lỗi thời từ lâu, nhưng nó vẫn là một bộ vi xử lý quan trọng trong lịch sử máy tính</w:t>
      </w:r>
      <w:r w:rsidRPr="00EC3607">
        <w:rPr>
          <w:rStyle w:val="Strong"/>
          <w:sz w:val="24"/>
          <w:szCs w:val="24"/>
        </w:rPr>
        <w:t>.</w:t>
      </w:r>
      <w:r w:rsidRPr="00EC3607">
        <w:rPr>
          <w:sz w:val="24"/>
          <w:szCs w:val="24"/>
        </w:rPr>
        <w:t xml:space="preserve"> Nó đánh dấu bước tiến lớn về hiệu suất và mở đường cho sự phát triển của các bộ vi xử lý mạnh mẽ hơn sau này.</w:t>
      </w:r>
      <w:r w:rsidR="00102F4A">
        <w:rPr>
          <w:sz w:val="24"/>
          <w:szCs w:val="24"/>
        </w:rPr>
        <w:t xml:space="preserve"> Các thế hệ AMD EPYC đã thừa hưởng kiến trúc truyền thống này và sau đó đã mở rộng và phát triển nó trở nên tân tiến và mạnh mẽ hơn để đáp ứng khối lượng tác vụ máy tính lớn hơn gấp nhiều lần.</w:t>
      </w:r>
    </w:p>
    <w:p w14:paraId="7B4F2607" w14:textId="77777777" w:rsidR="00A65FDD" w:rsidRDefault="00A65FDD"/>
    <w:p w14:paraId="2672D3B4" w14:textId="77777777" w:rsidR="00EC3607" w:rsidRDefault="00EC3607"/>
    <w:p w14:paraId="432A4DFD" w14:textId="77777777" w:rsidR="00A754D6" w:rsidRDefault="00A754D6"/>
    <w:sectPr w:rsidR="00A754D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519D0A" w14:textId="77777777" w:rsidR="00DE58AA" w:rsidRDefault="00DE58AA" w:rsidP="004A3B81">
      <w:pPr>
        <w:spacing w:after="0" w:line="240" w:lineRule="auto"/>
      </w:pPr>
      <w:r>
        <w:separator/>
      </w:r>
    </w:p>
  </w:endnote>
  <w:endnote w:type="continuationSeparator" w:id="0">
    <w:p w14:paraId="0713B7FF" w14:textId="77777777" w:rsidR="00DE58AA" w:rsidRDefault="00DE58AA" w:rsidP="004A3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3138069"/>
      <w:docPartObj>
        <w:docPartGallery w:val="Page Numbers (Bottom of Page)"/>
        <w:docPartUnique/>
      </w:docPartObj>
    </w:sdtPr>
    <w:sdtEndPr>
      <w:rPr>
        <w:b/>
        <w:noProof/>
      </w:rPr>
    </w:sdtEndPr>
    <w:sdtContent>
      <w:p w14:paraId="2855D283" w14:textId="77777777" w:rsidR="004A3B81" w:rsidRPr="004A3B81" w:rsidRDefault="004A3B81">
        <w:pPr>
          <w:pStyle w:val="Footer"/>
          <w:jc w:val="center"/>
          <w:rPr>
            <w:b/>
          </w:rPr>
        </w:pPr>
        <w:r w:rsidRPr="004A3B81">
          <w:rPr>
            <w:b/>
          </w:rPr>
          <w:fldChar w:fldCharType="begin"/>
        </w:r>
        <w:r w:rsidRPr="004A3B81">
          <w:rPr>
            <w:b/>
          </w:rPr>
          <w:instrText xml:space="preserve"> PAGE   \* MERGEFORMAT </w:instrText>
        </w:r>
        <w:r w:rsidRPr="004A3B81">
          <w:rPr>
            <w:b/>
          </w:rPr>
          <w:fldChar w:fldCharType="separate"/>
        </w:r>
        <w:r w:rsidR="006C75D2">
          <w:rPr>
            <w:b/>
            <w:noProof/>
          </w:rPr>
          <w:t>3</w:t>
        </w:r>
        <w:r w:rsidRPr="004A3B81">
          <w:rPr>
            <w:b/>
            <w:noProof/>
          </w:rPr>
          <w:fldChar w:fldCharType="end"/>
        </w:r>
      </w:p>
    </w:sdtContent>
  </w:sdt>
  <w:p w14:paraId="7F79C221" w14:textId="77777777" w:rsidR="004A3B81" w:rsidRDefault="004A3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84FECF" w14:textId="77777777" w:rsidR="00DE58AA" w:rsidRDefault="00DE58AA" w:rsidP="004A3B81">
      <w:pPr>
        <w:spacing w:after="0" w:line="240" w:lineRule="auto"/>
      </w:pPr>
      <w:r>
        <w:separator/>
      </w:r>
    </w:p>
  </w:footnote>
  <w:footnote w:type="continuationSeparator" w:id="0">
    <w:p w14:paraId="2FF345DF" w14:textId="77777777" w:rsidR="00DE58AA" w:rsidRDefault="00DE58AA" w:rsidP="004A3B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2AE"/>
    <w:rsid w:val="00102F4A"/>
    <w:rsid w:val="001A3773"/>
    <w:rsid w:val="003B49E1"/>
    <w:rsid w:val="004606B1"/>
    <w:rsid w:val="004A3B81"/>
    <w:rsid w:val="00572083"/>
    <w:rsid w:val="006B0FDF"/>
    <w:rsid w:val="006C2367"/>
    <w:rsid w:val="006C75D2"/>
    <w:rsid w:val="006F2FA0"/>
    <w:rsid w:val="00875112"/>
    <w:rsid w:val="008C42A3"/>
    <w:rsid w:val="008F17E6"/>
    <w:rsid w:val="00947123"/>
    <w:rsid w:val="00A067A3"/>
    <w:rsid w:val="00A65FDD"/>
    <w:rsid w:val="00A754D6"/>
    <w:rsid w:val="00B12AAF"/>
    <w:rsid w:val="00C94CC3"/>
    <w:rsid w:val="00DA2E3E"/>
    <w:rsid w:val="00DE58AA"/>
    <w:rsid w:val="00E272AE"/>
    <w:rsid w:val="00EC3607"/>
    <w:rsid w:val="00F04E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6EEC"/>
  <w15:chartTrackingRefBased/>
  <w15:docId w15:val="{97FD695D-4BDE-43BD-9182-7186E3D6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7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2FA0"/>
    <w:rPr>
      <w:b/>
      <w:bCs/>
    </w:rPr>
  </w:style>
  <w:style w:type="paragraph" w:styleId="Header">
    <w:name w:val="header"/>
    <w:basedOn w:val="Normal"/>
    <w:link w:val="HeaderChar"/>
    <w:uiPriority w:val="99"/>
    <w:unhideWhenUsed/>
    <w:rsid w:val="004A3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B81"/>
  </w:style>
  <w:style w:type="paragraph" w:styleId="Footer">
    <w:name w:val="footer"/>
    <w:basedOn w:val="Normal"/>
    <w:link w:val="FooterChar"/>
    <w:uiPriority w:val="99"/>
    <w:unhideWhenUsed/>
    <w:rsid w:val="004A3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B81"/>
  </w:style>
  <w:style w:type="character" w:styleId="Hyperlink">
    <w:name w:val="Hyperlink"/>
    <w:basedOn w:val="DefaultParagraphFont"/>
    <w:uiPriority w:val="99"/>
    <w:unhideWhenUsed/>
    <w:rsid w:val="001A3773"/>
    <w:rPr>
      <w:color w:val="0563C1" w:themeColor="hyperlink"/>
      <w:u w:val="single"/>
    </w:rPr>
  </w:style>
  <w:style w:type="character" w:styleId="FollowedHyperlink">
    <w:name w:val="FollowedHyperlink"/>
    <w:basedOn w:val="DefaultParagraphFont"/>
    <w:uiPriority w:val="99"/>
    <w:semiHidden/>
    <w:unhideWhenUsed/>
    <w:rsid w:val="001A37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2890341">
      <w:bodyDiv w:val="1"/>
      <w:marLeft w:val="0"/>
      <w:marRight w:val="0"/>
      <w:marTop w:val="0"/>
      <w:marBottom w:val="0"/>
      <w:divBdr>
        <w:top w:val="none" w:sz="0" w:space="0" w:color="auto"/>
        <w:left w:val="none" w:sz="0" w:space="0" w:color="auto"/>
        <w:bottom w:val="none" w:sz="0" w:space="0" w:color="auto"/>
        <w:right w:val="none" w:sz="0" w:space="0" w:color="auto"/>
      </w:divBdr>
      <w:divsChild>
        <w:div w:id="962075270">
          <w:marLeft w:val="0"/>
          <w:marRight w:val="0"/>
          <w:marTop w:val="0"/>
          <w:marBottom w:val="0"/>
          <w:divBdr>
            <w:top w:val="none" w:sz="0" w:space="0" w:color="auto"/>
            <w:left w:val="none" w:sz="0" w:space="0" w:color="auto"/>
            <w:bottom w:val="none" w:sz="0" w:space="0" w:color="auto"/>
            <w:right w:val="none" w:sz="0" w:space="0" w:color="auto"/>
          </w:divBdr>
        </w:div>
        <w:div w:id="538977696">
          <w:marLeft w:val="0"/>
          <w:marRight w:val="0"/>
          <w:marTop w:val="0"/>
          <w:marBottom w:val="0"/>
          <w:divBdr>
            <w:top w:val="none" w:sz="0" w:space="0" w:color="auto"/>
            <w:left w:val="none" w:sz="0" w:space="0" w:color="auto"/>
            <w:bottom w:val="none" w:sz="0" w:space="0" w:color="auto"/>
            <w:right w:val="none" w:sz="0" w:space="0" w:color="auto"/>
          </w:divBdr>
        </w:div>
        <w:div w:id="251284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DOUON68</dc:creator>
  <cp:keywords/>
  <dc:description/>
  <cp:lastModifiedBy>Nguyen Viet Hoang D22VT06</cp:lastModifiedBy>
  <cp:revision>6</cp:revision>
  <dcterms:created xsi:type="dcterms:W3CDTF">2024-05-01T14:07:00Z</dcterms:created>
  <dcterms:modified xsi:type="dcterms:W3CDTF">2024-05-03T14:24:00Z</dcterms:modified>
</cp:coreProperties>
</file>