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0BFBA" w14:textId="6B13E71A" w:rsidR="00B14613" w:rsidRDefault="00B14613" w:rsidP="00B14613">
      <w:pPr>
        <w:pStyle w:val="Heading1"/>
      </w:pPr>
      <w:r>
        <w:t>TASK 1</w:t>
      </w:r>
    </w:p>
    <w:p w14:paraId="7595D18C" w14:textId="69D68174" w:rsidR="000E00CA" w:rsidRDefault="000E00CA" w:rsidP="000E00CA">
      <w:pPr>
        <w:rPr>
          <w:sz w:val="28"/>
          <w:szCs w:val="36"/>
        </w:rPr>
      </w:pPr>
      <w:r>
        <w:tab/>
      </w:r>
      <w:r w:rsidRPr="000E00CA">
        <w:rPr>
          <w:sz w:val="28"/>
          <w:szCs w:val="36"/>
        </w:rPr>
        <w:t>The tables show the detail about</w:t>
      </w:r>
      <w:r>
        <w:rPr>
          <w:sz w:val="28"/>
          <w:szCs w:val="36"/>
        </w:rPr>
        <w:t xml:space="preserve"> 2 Fairtrade-labelled products, which is coffee and bananas, in 1999 and 2004 and in 5 different European countries.</w:t>
      </w:r>
    </w:p>
    <w:p w14:paraId="65312D35" w14:textId="5B507AE2" w:rsidR="000E00CA" w:rsidRDefault="000E00CA" w:rsidP="000E00CA">
      <w:pPr>
        <w:rPr>
          <w:sz w:val="28"/>
          <w:szCs w:val="36"/>
        </w:rPr>
      </w:pPr>
      <w:r>
        <w:rPr>
          <w:sz w:val="28"/>
          <w:szCs w:val="36"/>
        </w:rPr>
        <w:tab/>
        <w:t>In general, we can see that the least consume coffee countries in 1999 is Sweden, while the most is Denmark. Meanwhile, bananas have the biggest sale in Switzerland, and smallest in Belgium. Another interesting fact is that while most countries consume more product in 2004, we can not say the same thing with the sale of bananas of Sweden and Denmark, which is the only category that went down in the table.</w:t>
      </w:r>
    </w:p>
    <w:p w14:paraId="3987254A" w14:textId="049876CB" w:rsidR="000E00CA" w:rsidRDefault="000E00CA" w:rsidP="000E00CA">
      <w:pPr>
        <w:rPr>
          <w:sz w:val="28"/>
          <w:szCs w:val="36"/>
        </w:rPr>
      </w:pPr>
      <w:r>
        <w:rPr>
          <w:sz w:val="28"/>
          <w:szCs w:val="36"/>
        </w:rPr>
        <w:tab/>
        <w:t xml:space="preserve">Firstly, with coffee sale, </w:t>
      </w:r>
      <w:r w:rsidR="00A96F57">
        <w:rPr>
          <w:sz w:val="28"/>
          <w:szCs w:val="36"/>
        </w:rPr>
        <w:t>the UK has 1.5 million euros in revenue in 1999. The number went up almost 13 times in 2004, reaching 20 million. While Switzerland has twice the sales in 1999 compare to the UK, the sales in 2004 is only doubled, at 6 million euros. Denmark made 1.8 million euros in 1999 selling coffee, but only make 0.2 more in 2004. Belgium has only 1 million, and the number increased to 1.7 in 2004. Sweden always has the least sales of coffee, only 0.8 million in 1999 and 1 million in 2004.</w:t>
      </w:r>
    </w:p>
    <w:p w14:paraId="3DEFAE00" w14:textId="72B16C9F" w:rsidR="000E00CA" w:rsidRDefault="00A96F57" w:rsidP="000E00CA">
      <w:pPr>
        <w:rPr>
          <w:sz w:val="28"/>
          <w:szCs w:val="36"/>
        </w:rPr>
      </w:pPr>
      <w:r>
        <w:rPr>
          <w:sz w:val="28"/>
          <w:szCs w:val="36"/>
        </w:rPr>
        <w:tab/>
        <w:t xml:space="preserve">The number seems to fluctuated more in the sales of bananas. Switzerland consumed the most bananas in 5 countries, up to 15 million of sale in 1999. The number then went up to more than 3 times in 2004, reaching 47 million. The UK and Belgium only has 1 and 0.6 million in sale in 1999, respectively. In 2004, the figure went up to 5.5 and 4 million of euros. On the other hand, the sales of bananas in Sweden and Denmark had declined, from 1.8 to 1 in Sweden and 2 to 0.9 in </w:t>
      </w:r>
      <w:r>
        <w:rPr>
          <w:sz w:val="28"/>
          <w:szCs w:val="36"/>
        </w:rPr>
        <w:t>Denmark</w:t>
      </w:r>
      <w:r>
        <w:rPr>
          <w:sz w:val="28"/>
          <w:szCs w:val="36"/>
        </w:rPr>
        <w:t>.</w:t>
      </w:r>
    </w:p>
    <w:p w14:paraId="15C2B063" w14:textId="68F588A6" w:rsidR="00A96F57" w:rsidRDefault="00A96F57" w:rsidP="000E00CA">
      <w:pPr>
        <w:rPr>
          <w:sz w:val="28"/>
          <w:szCs w:val="36"/>
        </w:rPr>
      </w:pPr>
    </w:p>
    <w:p w14:paraId="2E883B79" w14:textId="1BA113A3" w:rsidR="00A96F57" w:rsidRDefault="00A96F57">
      <w:pPr>
        <w:rPr>
          <w:sz w:val="28"/>
          <w:szCs w:val="36"/>
        </w:rPr>
      </w:pPr>
      <w:r>
        <w:rPr>
          <w:sz w:val="28"/>
          <w:szCs w:val="36"/>
        </w:rPr>
        <w:br w:type="page"/>
      </w:r>
    </w:p>
    <w:p w14:paraId="0D7B2212" w14:textId="537532DB" w:rsidR="00A96F57" w:rsidRDefault="00A96F57" w:rsidP="00A96F57">
      <w:pPr>
        <w:pStyle w:val="Heading1"/>
      </w:pPr>
      <w:r>
        <w:lastRenderedPageBreak/>
        <w:t>TASK 2</w:t>
      </w:r>
    </w:p>
    <w:p w14:paraId="4B7834E7" w14:textId="31D207C8" w:rsidR="00B8028B" w:rsidRPr="00B8028B" w:rsidRDefault="00A96F57" w:rsidP="00B8028B">
      <w:pPr>
        <w:rPr>
          <w:sz w:val="28"/>
          <w:szCs w:val="36"/>
        </w:rPr>
      </w:pPr>
      <w:r>
        <w:tab/>
      </w:r>
      <w:r w:rsidR="00B8028B" w:rsidRPr="00B8028B">
        <w:rPr>
          <w:sz w:val="28"/>
          <w:szCs w:val="36"/>
        </w:rPr>
        <w:t>Some people argue that students should learn what they are interested in, while others think that only useful subjects should be taught in college. As far as I am concerned, as the definition for useful is debatable, a more interest-based study should be more beneficial for student</w:t>
      </w:r>
      <w:r w:rsidR="00B8028B">
        <w:rPr>
          <w:sz w:val="28"/>
          <w:szCs w:val="36"/>
        </w:rPr>
        <w:t>’</w:t>
      </w:r>
      <w:r w:rsidR="00B8028B" w:rsidRPr="00B8028B">
        <w:rPr>
          <w:sz w:val="28"/>
          <w:szCs w:val="36"/>
        </w:rPr>
        <w:t>s studies. This essay with examine both sides and elaborate on my view.</w:t>
      </w:r>
    </w:p>
    <w:p w14:paraId="54806002" w14:textId="05E39826" w:rsidR="00B8028B" w:rsidRPr="00B8028B" w:rsidRDefault="00B8028B" w:rsidP="00B8028B">
      <w:pPr>
        <w:ind w:firstLine="720"/>
        <w:rPr>
          <w:sz w:val="28"/>
          <w:szCs w:val="36"/>
        </w:rPr>
      </w:pPr>
      <w:r w:rsidRPr="00B8028B">
        <w:rPr>
          <w:sz w:val="28"/>
          <w:szCs w:val="36"/>
        </w:rPr>
        <w:t xml:space="preserve">To begin with, having compulsory subjects may force students to discover their talents in science and technology. As many people consider the ability in solving </w:t>
      </w:r>
      <w:r>
        <w:rPr>
          <w:sz w:val="28"/>
          <w:szCs w:val="36"/>
        </w:rPr>
        <w:t>mathematical and scientific</w:t>
      </w:r>
      <w:r w:rsidRPr="00B8028B">
        <w:rPr>
          <w:sz w:val="28"/>
          <w:szCs w:val="36"/>
        </w:rPr>
        <w:t xml:space="preserve"> issues are more practical than having </w:t>
      </w:r>
      <w:r>
        <w:rPr>
          <w:sz w:val="28"/>
          <w:szCs w:val="36"/>
        </w:rPr>
        <w:t>creative</w:t>
      </w:r>
      <w:r w:rsidRPr="00B8028B">
        <w:rPr>
          <w:sz w:val="28"/>
          <w:szCs w:val="36"/>
        </w:rPr>
        <w:t xml:space="preserve"> thoughts, they may think acquiring these skills may lead to a more promising future. For example, people who work in the IT industry may have a higher salary than writers. Therefore, these critics who value potential income than interest may want universities to narrow down the curriculum and only pass on the practical knowledge. </w:t>
      </w:r>
    </w:p>
    <w:p w14:paraId="22BCF467" w14:textId="3A393617" w:rsidR="00B8028B" w:rsidRPr="00B8028B" w:rsidRDefault="00B8028B" w:rsidP="00B8028B">
      <w:pPr>
        <w:ind w:firstLine="720"/>
        <w:rPr>
          <w:sz w:val="28"/>
          <w:szCs w:val="36"/>
        </w:rPr>
      </w:pPr>
      <w:r w:rsidRPr="00B8028B">
        <w:rPr>
          <w:sz w:val="28"/>
          <w:szCs w:val="36"/>
        </w:rPr>
        <w:t xml:space="preserve">However, universities tend to symbolize diversity instead of competition for others. If every higher institution is providing the same program, the </w:t>
      </w:r>
      <w:r>
        <w:rPr>
          <w:sz w:val="28"/>
          <w:szCs w:val="36"/>
        </w:rPr>
        <w:t xml:space="preserve">employee </w:t>
      </w:r>
      <w:r w:rsidRPr="00B8028B">
        <w:rPr>
          <w:sz w:val="28"/>
          <w:szCs w:val="36"/>
        </w:rPr>
        <w:t xml:space="preserve">supply will sharply increase and lead to </w:t>
      </w:r>
      <w:r>
        <w:rPr>
          <w:sz w:val="28"/>
          <w:szCs w:val="36"/>
        </w:rPr>
        <w:t>unemployment</w:t>
      </w:r>
      <w:r w:rsidRPr="00B8028B">
        <w:rPr>
          <w:sz w:val="28"/>
          <w:szCs w:val="36"/>
        </w:rPr>
        <w:t xml:space="preserve"> despite its potential. Besides, by allowing students to learn what they are interested in, they can </w:t>
      </w:r>
      <w:r>
        <w:rPr>
          <w:sz w:val="28"/>
          <w:szCs w:val="36"/>
        </w:rPr>
        <w:t>develop</w:t>
      </w:r>
      <w:r w:rsidRPr="00B8028B">
        <w:rPr>
          <w:sz w:val="28"/>
          <w:szCs w:val="36"/>
        </w:rPr>
        <w:t xml:space="preserve"> in different areas other than science and technology. For instance, students may find out their talents in arts or history. In this way, providing more choice seems more advantageous for both the universitie</w:t>
      </w:r>
      <w:r>
        <w:rPr>
          <w:sz w:val="28"/>
          <w:szCs w:val="36"/>
        </w:rPr>
        <w:t>s</w:t>
      </w:r>
      <w:r w:rsidRPr="00B8028B">
        <w:rPr>
          <w:sz w:val="28"/>
          <w:szCs w:val="36"/>
        </w:rPr>
        <w:t xml:space="preserve"> social contribution and graduates personal development.</w:t>
      </w:r>
    </w:p>
    <w:p w14:paraId="522CEB93" w14:textId="3FDCD5E4" w:rsidR="00A96F57" w:rsidRPr="00B8028B" w:rsidRDefault="00B8028B" w:rsidP="00B8028B">
      <w:pPr>
        <w:ind w:firstLine="720"/>
        <w:rPr>
          <w:sz w:val="28"/>
          <w:szCs w:val="36"/>
        </w:rPr>
      </w:pPr>
      <w:r w:rsidRPr="00B8028B">
        <w:rPr>
          <w:sz w:val="28"/>
          <w:szCs w:val="36"/>
        </w:rPr>
        <w:t>In conclusion, since society needs both science and humanities for its development, graduates should be exposed to as many choices as there can be for their college choices. Even though limiting the variety of the courses in the university may explore students talent, it might be disputable for the school to decide which subjects are potentially useful as well.</w:t>
      </w:r>
    </w:p>
    <w:p w14:paraId="2B7F7BF8" w14:textId="77777777" w:rsidR="00A96F57" w:rsidRPr="000E00CA" w:rsidRDefault="00A96F57" w:rsidP="000E00CA"/>
    <w:sectPr w:rsidR="00A96F57" w:rsidRPr="000E0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613"/>
    <w:rsid w:val="000E00CA"/>
    <w:rsid w:val="00A44113"/>
    <w:rsid w:val="00A96F57"/>
    <w:rsid w:val="00B14613"/>
    <w:rsid w:val="00B8028B"/>
    <w:rsid w:val="00E130E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1B944"/>
  <w15:chartTrackingRefBased/>
  <w15:docId w15:val="{AB2EBBAD-836B-494E-9A64-1E6E66107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613"/>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613"/>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1</cp:revision>
  <dcterms:created xsi:type="dcterms:W3CDTF">2022-12-31T14:02:00Z</dcterms:created>
  <dcterms:modified xsi:type="dcterms:W3CDTF">2022-12-31T14:48:00Z</dcterms:modified>
</cp:coreProperties>
</file>