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31FC" w14:textId="77777777" w:rsidR="00ED0E15" w:rsidRDefault="009B22B6" w:rsidP="009B22B6">
      <w:pPr>
        <w:pStyle w:val="Title"/>
        <w:jc w:val="center"/>
      </w:pPr>
      <w:r>
        <w:t>Geoprocessing Requirement for SMD</w:t>
      </w:r>
    </w:p>
    <w:p w14:paraId="65CD56C1" w14:textId="77777777" w:rsidR="009B22B6" w:rsidRDefault="009B22B6" w:rsidP="009B22B6"/>
    <w:p w14:paraId="7D934457" w14:textId="3209996C" w:rsidR="00E059BB" w:rsidRDefault="00E059BB" w:rsidP="00E059BB">
      <w:pPr>
        <w:pStyle w:val="Heading1"/>
      </w:pPr>
      <w:bookmarkStart w:id="0" w:name="OLE_LINK5"/>
      <w:bookmarkStart w:id="1" w:name="OLE_LINK6"/>
      <w:r>
        <w:t>Shared Assets</w:t>
      </w:r>
    </w:p>
    <w:p w14:paraId="13BA3305" w14:textId="4F27655B" w:rsidR="00227404" w:rsidRPr="00227404" w:rsidRDefault="00227404" w:rsidP="00227404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227404">
        <w:rPr>
          <w:rFonts w:ascii="Arial" w:hAnsi="Arial" w:cs="Arial"/>
          <w:sz w:val="24"/>
          <w:szCs w:val="24"/>
        </w:rPr>
        <w:t>Disimpan</w:t>
      </w:r>
      <w:proofErr w:type="spellEnd"/>
      <w:r w:rsidRPr="002274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404">
        <w:rPr>
          <w:rFonts w:ascii="Arial" w:hAnsi="Arial" w:cs="Arial"/>
          <w:sz w:val="24"/>
          <w:szCs w:val="24"/>
        </w:rPr>
        <w:t>dalam</w:t>
      </w:r>
      <w:proofErr w:type="spellEnd"/>
      <w:r w:rsidRPr="00227404">
        <w:rPr>
          <w:rFonts w:ascii="Arial" w:hAnsi="Arial" w:cs="Arial"/>
          <w:sz w:val="24"/>
          <w:szCs w:val="24"/>
        </w:rPr>
        <w:t xml:space="preserve"> root folder script geoprocessing </w:t>
      </w:r>
      <w:proofErr w:type="spellStart"/>
      <w:r w:rsidRPr="00227404">
        <w:rPr>
          <w:rFonts w:ascii="Arial" w:hAnsi="Arial" w:cs="Arial"/>
          <w:sz w:val="24"/>
          <w:szCs w:val="24"/>
        </w:rPr>
        <w:t>karena</w:t>
      </w:r>
      <w:proofErr w:type="spellEnd"/>
      <w:r w:rsidRPr="002274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404">
        <w:rPr>
          <w:rFonts w:ascii="Arial" w:hAnsi="Arial" w:cs="Arial"/>
          <w:sz w:val="24"/>
          <w:szCs w:val="24"/>
        </w:rPr>
        <w:t>dipakai</w:t>
      </w:r>
      <w:proofErr w:type="spellEnd"/>
      <w:r w:rsidRPr="0022740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27404">
        <w:rPr>
          <w:rFonts w:ascii="Arial" w:hAnsi="Arial" w:cs="Arial"/>
          <w:sz w:val="24"/>
          <w:szCs w:val="24"/>
        </w:rPr>
        <w:t>hampir</w:t>
      </w:r>
      <w:proofErr w:type="spellEnd"/>
      <w:r w:rsidRPr="002274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404">
        <w:rPr>
          <w:rFonts w:ascii="Arial" w:hAnsi="Arial" w:cs="Arial"/>
          <w:sz w:val="24"/>
          <w:szCs w:val="24"/>
        </w:rPr>
        <w:t>semua</w:t>
      </w:r>
      <w:proofErr w:type="spellEnd"/>
      <w:r w:rsidRPr="00227404">
        <w:rPr>
          <w:rFonts w:ascii="Arial" w:hAnsi="Arial" w:cs="Arial"/>
          <w:sz w:val="24"/>
          <w:szCs w:val="24"/>
        </w:rPr>
        <w:t xml:space="preserve"> geoprocessing.</w:t>
      </w:r>
    </w:p>
    <w:p w14:paraId="5F9D566E" w14:textId="429F9461" w:rsidR="00E059BB" w:rsidRDefault="00E059BB" w:rsidP="00E059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59BB">
        <w:rPr>
          <w:rFonts w:ascii="Arial" w:hAnsi="Arial" w:cs="Arial"/>
          <w:sz w:val="24"/>
          <w:szCs w:val="24"/>
        </w:rPr>
        <w:t xml:space="preserve">File </w:t>
      </w:r>
      <w:proofErr w:type="spellStart"/>
      <w:r w:rsidRPr="00E059BB">
        <w:rPr>
          <w:rFonts w:ascii="Arial" w:hAnsi="Arial" w:cs="Arial"/>
          <w:sz w:val="24"/>
          <w:szCs w:val="24"/>
        </w:rPr>
        <w:t>koneksi</w:t>
      </w:r>
      <w:proofErr w:type="spellEnd"/>
      <w:r w:rsidRPr="00E059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59BB">
        <w:rPr>
          <w:rFonts w:ascii="Arial" w:hAnsi="Arial" w:cs="Arial"/>
          <w:sz w:val="24"/>
          <w:szCs w:val="24"/>
        </w:rPr>
        <w:t>ke</w:t>
      </w:r>
      <w:proofErr w:type="spellEnd"/>
      <w:r w:rsidRPr="00E059BB">
        <w:rPr>
          <w:rFonts w:ascii="Arial" w:hAnsi="Arial" w:cs="Arial"/>
          <w:sz w:val="24"/>
          <w:szCs w:val="24"/>
        </w:rPr>
        <w:t xml:space="preserve"> Geodatabase </w:t>
      </w:r>
      <w:proofErr w:type="spellStart"/>
      <w:r w:rsidRPr="00E059BB">
        <w:rPr>
          <w:rFonts w:ascii="Arial" w:hAnsi="Arial" w:cs="Arial"/>
          <w:sz w:val="24"/>
          <w:szCs w:val="24"/>
        </w:rPr>
        <w:t>dengan</w:t>
      </w:r>
      <w:proofErr w:type="spellEnd"/>
      <w:r w:rsidRPr="00E059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59BB">
        <w:rPr>
          <w:rFonts w:ascii="Arial" w:hAnsi="Arial" w:cs="Arial"/>
          <w:sz w:val="24"/>
          <w:szCs w:val="24"/>
        </w:rPr>
        <w:t>akun</w:t>
      </w:r>
      <w:proofErr w:type="spellEnd"/>
      <w:r w:rsidRPr="00E059BB">
        <w:rPr>
          <w:rFonts w:ascii="Arial" w:hAnsi="Arial" w:cs="Arial"/>
          <w:sz w:val="24"/>
          <w:szCs w:val="24"/>
        </w:rPr>
        <w:t xml:space="preserve"> SMD</w:t>
      </w:r>
    </w:p>
    <w:p w14:paraId="54A45F17" w14:textId="435590C0" w:rsidR="00E059BB" w:rsidRDefault="00E059BB" w:rsidP="00E059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konf</w:t>
      </w:r>
      <w:r w:rsidR="0082635F">
        <w:rPr>
          <w:rFonts w:ascii="Arial" w:hAnsi="Arial" w:cs="Arial"/>
          <w:sz w:val="24"/>
          <w:szCs w:val="24"/>
        </w:rPr>
        <w:t>igurasi</w:t>
      </w:r>
      <w:proofErr w:type="spellEnd"/>
      <w:r w:rsidR="0082635F">
        <w:rPr>
          <w:rFonts w:ascii="Arial" w:hAnsi="Arial" w:cs="Arial"/>
          <w:sz w:val="24"/>
          <w:szCs w:val="24"/>
        </w:rPr>
        <w:t xml:space="preserve"> :</w:t>
      </w:r>
      <w:proofErr w:type="gramEnd"/>
      <w:r w:rsidR="0082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635F">
        <w:rPr>
          <w:rFonts w:ascii="Arial" w:hAnsi="Arial" w:cs="Arial"/>
          <w:sz w:val="24"/>
          <w:szCs w:val="24"/>
        </w:rPr>
        <w:t>smd_config.json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E059BB" w14:paraId="76915DA3" w14:textId="77777777" w:rsidTr="00E059BB">
        <w:tc>
          <w:tcPr>
            <w:tcW w:w="9010" w:type="dxa"/>
          </w:tcPr>
          <w:p w14:paraId="2B2D6DC3" w14:textId="02A047A1" w:rsidR="00E059BB" w:rsidRDefault="00E059BB" w:rsidP="00E059B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7594B70C" w14:textId="33568A50" w:rsidR="00E059BB" w:rsidRDefault="00E059BB" w:rsidP="00E059BB">
            <w:pPr>
              <w:pStyle w:val="ListParagraph"/>
              <w:spacing w:line="360" w:lineRule="auto"/>
              <w:ind w:left="5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arcgis_server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1CD85342" w14:textId="32C50274" w:rsidR="00E059BB" w:rsidRDefault="00E059BB" w:rsidP="00E059BB">
            <w:pPr>
              <w:pStyle w:val="ListParagraph"/>
              <w:spacing w:line="360" w:lineRule="auto"/>
              <w:ind w:left="11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token_url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“http://…..”,</w:t>
            </w:r>
          </w:p>
          <w:p w14:paraId="4AFBD84F" w14:textId="701B8ACA" w:rsidR="00E059BB" w:rsidRDefault="00E059BB" w:rsidP="00E059BB">
            <w:pPr>
              <w:pStyle w:val="ListParagraph"/>
              <w:spacing w:line="360" w:lineRule="auto"/>
              <w:ind w:left="11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“username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“…”,</w:t>
            </w:r>
          </w:p>
          <w:p w14:paraId="6BA856A6" w14:textId="192A76DC" w:rsidR="00E059BB" w:rsidRDefault="00E059BB" w:rsidP="00E059BB">
            <w:pPr>
              <w:pStyle w:val="ListParagraph"/>
              <w:spacing w:line="360" w:lineRule="auto"/>
              <w:ind w:left="11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“password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“…”</w:t>
            </w:r>
          </w:p>
          <w:p w14:paraId="1A04DFCE" w14:textId="77777777" w:rsidR="00E059BB" w:rsidRDefault="00E059BB" w:rsidP="00E059BB">
            <w:pPr>
              <w:spacing w:line="360" w:lineRule="auto"/>
              <w:ind w:left="5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},</w:t>
            </w:r>
          </w:p>
          <w:p w14:paraId="14669310" w14:textId="431D9703" w:rsidR="00E059BB" w:rsidRDefault="00E059BB" w:rsidP="00E059BB">
            <w:pPr>
              <w:spacing w:line="360" w:lineRule="auto"/>
              <w:ind w:left="5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smd_database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10013B73" w14:textId="1134FABF" w:rsidR="00E059BB" w:rsidRDefault="00E059BB" w:rsidP="00E059BB">
            <w:pPr>
              <w:spacing w:line="360" w:lineRule="auto"/>
              <w:ind w:left="11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“instance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“…”,</w:t>
            </w:r>
          </w:p>
          <w:p w14:paraId="0C30B5AF" w14:textId="212E806B" w:rsidR="00E059BB" w:rsidRDefault="00E059BB" w:rsidP="00E059BB">
            <w:pPr>
              <w:spacing w:line="360" w:lineRule="auto"/>
              <w:ind w:left="11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“username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“…”,</w:t>
            </w:r>
          </w:p>
          <w:p w14:paraId="5C77FAA1" w14:textId="4E189C3C" w:rsidR="00E059BB" w:rsidRDefault="00E059BB" w:rsidP="00E059BB">
            <w:pPr>
              <w:spacing w:line="360" w:lineRule="auto"/>
              <w:ind w:left="11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“password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“…”</w:t>
            </w:r>
          </w:p>
          <w:p w14:paraId="613728D4" w14:textId="7E7C936D" w:rsidR="00E059BB" w:rsidRDefault="00E059BB" w:rsidP="00E059BB">
            <w:pPr>
              <w:spacing w:line="360" w:lineRule="auto"/>
              <w:ind w:left="5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  <w:r w:rsidR="00FD4B4F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376396E3" w14:textId="4ACF8B79" w:rsidR="00486762" w:rsidRDefault="00FD4B4F" w:rsidP="00486762">
            <w:pPr>
              <w:spacing w:line="360" w:lineRule="auto"/>
              <w:ind w:left="5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table_names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{</w:t>
            </w:r>
            <w:r w:rsidR="00486762">
              <w:rPr>
                <w:rFonts w:ascii="Arial" w:hAnsi="Arial" w:cs="Arial"/>
                <w:sz w:val="24"/>
                <w:szCs w:val="24"/>
              </w:rPr>
              <w:t xml:space="preserve"> //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sementara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pakai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di 144,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tapi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nanti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pindahan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GDB production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didokumentasikan</w:t>
            </w:r>
            <w:proofErr w:type="spellEnd"/>
            <w:r w:rsidR="00486762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="00486762">
              <w:rPr>
                <w:rFonts w:ascii="Arial" w:hAnsi="Arial" w:cs="Arial"/>
                <w:sz w:val="24"/>
                <w:szCs w:val="24"/>
              </w:rPr>
              <w:t>sini</w:t>
            </w:r>
            <w:proofErr w:type="spellEnd"/>
          </w:p>
          <w:p w14:paraId="0169918E" w14:textId="5A8FDDF4" w:rsidR="00FD4B4F" w:rsidRDefault="00FD4B4F" w:rsidP="00FD4B4F">
            <w:pPr>
              <w:spacing w:line="360" w:lineRule="auto"/>
              <w:ind w:left="11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national_road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 w:rsidR="00D369DF">
              <w:rPr>
                <w:rFonts w:ascii="Arial" w:hAnsi="Arial" w:cs="Arial"/>
                <w:sz w:val="24"/>
                <w:szCs w:val="24"/>
              </w:rPr>
              <w:t>All_National_Road_Network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”,</w:t>
            </w:r>
          </w:p>
          <w:p w14:paraId="6D5F3333" w14:textId="7A5F1D8D" w:rsidR="00486762" w:rsidRDefault="00D369DF" w:rsidP="00486762">
            <w:pPr>
              <w:spacing w:line="360" w:lineRule="auto"/>
              <w:ind w:left="115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balai_prov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All_Balai_Prov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803073D" w14:textId="7436D028" w:rsidR="00FD4B4F" w:rsidRPr="00E059BB" w:rsidRDefault="00FD4B4F" w:rsidP="00E059BB">
            <w:pPr>
              <w:spacing w:line="360" w:lineRule="auto"/>
              <w:ind w:left="5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DEFE0D6" w14:textId="763CFD8F" w:rsidR="00E059BB" w:rsidRDefault="00E059BB" w:rsidP="00E059B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E22593C" w14:textId="77777777" w:rsidR="00E059BB" w:rsidRPr="00E059BB" w:rsidRDefault="00E059BB" w:rsidP="00E059BB">
      <w:pPr>
        <w:spacing w:line="360" w:lineRule="auto"/>
        <w:jc w:val="both"/>
        <w:rPr>
          <w:rFonts w:ascii="Arial" w:hAnsi="Arial" w:cs="Arial"/>
        </w:rPr>
      </w:pPr>
    </w:p>
    <w:p w14:paraId="40E0DBA2" w14:textId="2ED96AE1" w:rsidR="00E059BB" w:rsidRPr="00E059BB" w:rsidRDefault="004E574A" w:rsidP="00E059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AE7682E" w14:textId="77777777" w:rsidR="00E059BB" w:rsidRDefault="00E059BB" w:rsidP="009B22B6">
      <w:pPr>
        <w:pStyle w:val="Heading1"/>
      </w:pPr>
    </w:p>
    <w:p w14:paraId="11860B86" w14:textId="77777777" w:rsidR="009B22B6" w:rsidRPr="009B22B6" w:rsidRDefault="009B22B6" w:rsidP="009B22B6">
      <w:pPr>
        <w:pStyle w:val="Heading1"/>
      </w:pPr>
      <w:r w:rsidRPr="009B22B6">
        <w:t>Get All Route</w:t>
      </w:r>
    </w:p>
    <w:bookmarkEnd w:id="0"/>
    <w:bookmarkEnd w:id="1"/>
    <w:p w14:paraId="5E74CC40" w14:textId="2D1802F3" w:rsidR="009B22B6" w:rsidRDefault="009B22B6" w:rsidP="009B22B6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Salah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SMD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progress survey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persentase</w:t>
      </w:r>
      <w:proofErr w:type="spellEnd"/>
      <w:r>
        <w:rPr>
          <w:rFonts w:ascii="Arial" w:hAnsi="Arial" w:cs="Arial"/>
          <w:sz w:val="24"/>
          <w:szCs w:val="24"/>
        </w:rPr>
        <w:t xml:space="preserve">. Oleh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SMD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Dikarenakan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ruas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dinamis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Pr="000E01BA">
        <w:rPr>
          <w:rFonts w:ascii="Arial" w:hAnsi="Arial" w:cs="Arial"/>
          <w:sz w:val="24"/>
          <w:szCs w:val="24"/>
        </w:rPr>
        <w:t>aat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1BA">
        <w:rPr>
          <w:rFonts w:ascii="Arial" w:hAnsi="Arial" w:cs="Arial"/>
          <w:sz w:val="24"/>
          <w:szCs w:val="24"/>
        </w:rPr>
        <w:t>inisiasi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nput data </w:t>
      </w:r>
      <w:proofErr w:type="spellStart"/>
      <w:r>
        <w:rPr>
          <w:rFonts w:ascii="Arial" w:hAnsi="Arial" w:cs="Arial"/>
          <w:sz w:val="24"/>
          <w:szCs w:val="24"/>
        </w:rPr>
        <w:t>awal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, SMD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E01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1BA">
        <w:rPr>
          <w:rFonts w:ascii="Arial" w:hAnsi="Arial" w:cs="Arial"/>
          <w:sz w:val="24"/>
          <w:szCs w:val="24"/>
        </w:rPr>
        <w:t>melak</w:t>
      </w:r>
      <w:r>
        <w:rPr>
          <w:rFonts w:ascii="Arial" w:hAnsi="Arial" w:cs="Arial"/>
          <w:sz w:val="24"/>
          <w:szCs w:val="24"/>
        </w:rPr>
        <w:t>ukan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query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melalui</w:t>
      </w:r>
      <w:proofErr w:type="spellEnd"/>
      <w:r>
        <w:rPr>
          <w:rFonts w:ascii="Arial" w:hAnsi="Arial" w:cs="Arial"/>
          <w:sz w:val="24"/>
          <w:szCs w:val="24"/>
        </w:rPr>
        <w:t xml:space="preserve"> GP Service</w:t>
      </w:r>
      <w:r w:rsidRPr="000E01B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E01BA">
        <w:rPr>
          <w:rFonts w:ascii="Arial" w:hAnsi="Arial" w:cs="Arial"/>
          <w:sz w:val="24"/>
          <w:szCs w:val="24"/>
        </w:rPr>
        <w:t>Kod</w:t>
      </w:r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didapat</w:t>
      </w:r>
      <w:proofErr w:type="spellEnd"/>
      <w:r w:rsidR="009146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46AA">
        <w:rPr>
          <w:rFonts w:ascii="Arial" w:hAnsi="Arial" w:cs="Arial"/>
          <w:sz w:val="24"/>
          <w:szCs w:val="24"/>
        </w:rPr>
        <w:t>akan</w:t>
      </w:r>
      <w:proofErr w:type="spellEnd"/>
      <w:r w:rsidR="009146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46AA">
        <w:rPr>
          <w:rFonts w:ascii="Arial" w:hAnsi="Arial" w:cs="Arial"/>
          <w:sz w:val="24"/>
          <w:szCs w:val="24"/>
        </w:rPr>
        <w:t>disimpan</w:t>
      </w:r>
      <w:proofErr w:type="spellEnd"/>
      <w:r w:rsidR="009146AA">
        <w:rPr>
          <w:rFonts w:ascii="Arial" w:hAnsi="Arial" w:cs="Arial"/>
          <w:sz w:val="24"/>
          <w:szCs w:val="24"/>
        </w:rPr>
        <w:t xml:space="preserve"> SMD </w:t>
      </w:r>
      <w:proofErr w:type="spellStart"/>
      <w:r w:rsidR="009146AA">
        <w:rPr>
          <w:rFonts w:ascii="Arial" w:hAnsi="Arial" w:cs="Arial"/>
          <w:sz w:val="24"/>
          <w:szCs w:val="24"/>
        </w:rPr>
        <w:t>dalan</w:t>
      </w:r>
      <w:proofErr w:type="spellEnd"/>
      <w:r w:rsidR="009146AA">
        <w:rPr>
          <w:rFonts w:ascii="Arial" w:hAnsi="Arial" w:cs="Arial"/>
          <w:sz w:val="24"/>
          <w:szCs w:val="24"/>
        </w:rPr>
        <w:t xml:space="preserve"> Database-</w:t>
      </w:r>
      <w:proofErr w:type="spellStart"/>
      <w:r w:rsidR="009146AA">
        <w:rPr>
          <w:rFonts w:ascii="Arial" w:hAnsi="Arial" w:cs="Arial"/>
          <w:sz w:val="24"/>
          <w:szCs w:val="24"/>
        </w:rPr>
        <w:t>nya</w:t>
      </w:r>
      <w:proofErr w:type="spellEnd"/>
      <w:r w:rsidR="009146A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9146AA">
        <w:rPr>
          <w:rFonts w:ascii="Arial" w:hAnsi="Arial" w:cs="Arial"/>
          <w:sz w:val="24"/>
          <w:szCs w:val="24"/>
        </w:rPr>
        <w:t>dijadikan</w:t>
      </w:r>
      <w:proofErr w:type="spellEnd"/>
      <w:r w:rsidR="009146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1BA">
        <w:rPr>
          <w:rFonts w:ascii="Arial" w:hAnsi="Arial" w:cs="Arial"/>
          <w:sz w:val="24"/>
          <w:szCs w:val="24"/>
        </w:rPr>
        <w:t>sebagai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1BA">
        <w:rPr>
          <w:rFonts w:ascii="Arial" w:hAnsi="Arial" w:cs="Arial"/>
          <w:sz w:val="24"/>
          <w:szCs w:val="24"/>
        </w:rPr>
        <w:t>acuan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1BA">
        <w:rPr>
          <w:rFonts w:ascii="Arial" w:hAnsi="Arial" w:cs="Arial"/>
          <w:sz w:val="24"/>
          <w:szCs w:val="24"/>
        </w:rPr>
        <w:t>untuk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1BA">
        <w:rPr>
          <w:rFonts w:ascii="Arial" w:hAnsi="Arial" w:cs="Arial"/>
          <w:sz w:val="24"/>
          <w:szCs w:val="24"/>
        </w:rPr>
        <w:t>menghitung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progress </w:t>
      </w:r>
      <w:proofErr w:type="spellStart"/>
      <w:r w:rsidRPr="000E01BA">
        <w:rPr>
          <w:rFonts w:ascii="Arial" w:hAnsi="Arial" w:cs="Arial"/>
          <w:sz w:val="24"/>
          <w:szCs w:val="24"/>
        </w:rPr>
        <w:t>suatu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1BA">
        <w:rPr>
          <w:rFonts w:ascii="Arial" w:hAnsi="Arial" w:cs="Arial"/>
          <w:sz w:val="24"/>
          <w:szCs w:val="24"/>
        </w:rPr>
        <w:t>balai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1BA">
        <w:rPr>
          <w:rFonts w:ascii="Arial" w:hAnsi="Arial" w:cs="Arial"/>
          <w:sz w:val="24"/>
          <w:szCs w:val="24"/>
        </w:rPr>
        <w:t>memasukkan</w:t>
      </w:r>
      <w:proofErr w:type="spellEnd"/>
      <w:r w:rsidRPr="000E01BA">
        <w:rPr>
          <w:rFonts w:ascii="Arial" w:hAnsi="Arial" w:cs="Arial"/>
          <w:sz w:val="24"/>
          <w:szCs w:val="24"/>
        </w:rPr>
        <w:t xml:space="preserve"> data.</w:t>
      </w:r>
    </w:p>
    <w:p w14:paraId="41CC9269" w14:textId="77777777" w:rsidR="009B22B6" w:rsidRPr="009B22B6" w:rsidRDefault="009B22B6" w:rsidP="009B22B6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i/>
          <w:sz w:val="24"/>
          <w:szCs w:val="24"/>
        </w:rPr>
      </w:pPr>
      <w:proofErr w:type="spellStart"/>
      <w:r w:rsidRPr="009B22B6">
        <w:rPr>
          <w:rFonts w:ascii="Arial" w:hAnsi="Arial" w:cs="Arial"/>
          <w:b/>
          <w:i/>
          <w:sz w:val="24"/>
          <w:szCs w:val="24"/>
        </w:rPr>
        <w:t>Spesifikasi</w:t>
      </w:r>
      <w:proofErr w:type="spellEnd"/>
    </w:p>
    <w:p w14:paraId="601993D8" w14:textId="77777777" w:rsidR="009B22B6" w:rsidRDefault="009B22B6" w:rsidP="009B2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Get_Route_Code</w:t>
      </w:r>
      <w:proofErr w:type="spellEnd"/>
    </w:p>
    <w:p w14:paraId="5049AD2B" w14:textId="77777777" w:rsidR="009B22B6" w:rsidRDefault="009B22B6" w:rsidP="009B2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bookmarkStart w:id="2" w:name="OLE_LINK7"/>
      <w:bookmarkStart w:id="3" w:name="OLE_LINK8"/>
      <w:r>
        <w:rPr>
          <w:rFonts w:ascii="Arial" w:hAnsi="Arial" w:cs="Arial"/>
          <w:sz w:val="24"/>
          <w:szCs w:val="24"/>
        </w:rPr>
        <w:t>Input</w:t>
      </w:r>
      <w:r>
        <w:rPr>
          <w:rFonts w:ascii="Arial" w:hAnsi="Arial" w:cs="Arial"/>
          <w:sz w:val="24"/>
          <w:szCs w:val="24"/>
        </w:rPr>
        <w:tab/>
        <w:t xml:space="preserve">: array of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 xml:space="preserve">, value yang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diijinkan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bookmarkEnd w:id="2"/>
    <w:bookmarkEnd w:id="3"/>
    <w:p w14:paraId="35853372" w14:textId="77777777" w:rsidR="009B22B6" w:rsidRDefault="009B22B6" w:rsidP="009B22B6">
      <w:pPr>
        <w:pStyle w:val="ListParagraph"/>
        <w:numPr>
          <w:ilvl w:val="0"/>
          <w:numId w:val="1"/>
        </w:numPr>
        <w:spacing w:line="360" w:lineRule="auto"/>
        <w:ind w:left="141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query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ruas</w:t>
      </w:r>
      <w:proofErr w:type="spellEnd"/>
      <w:r>
        <w:rPr>
          <w:rFonts w:ascii="Arial" w:hAnsi="Arial" w:cs="Arial"/>
          <w:sz w:val="24"/>
          <w:szCs w:val="24"/>
        </w:rPr>
        <w:t xml:space="preserve"> (string) di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</w:p>
    <w:p w14:paraId="52137AAC" w14:textId="77777777" w:rsidR="009B22B6" w:rsidRPr="00671BB0" w:rsidRDefault="009B22B6" w:rsidP="009B22B6">
      <w:pPr>
        <w:pStyle w:val="ListParagraph"/>
        <w:numPr>
          <w:ilvl w:val="0"/>
          <w:numId w:val="1"/>
        </w:numPr>
        <w:spacing w:line="360" w:lineRule="auto"/>
        <w:ind w:left="141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provinsi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9B22B6" w14:paraId="19616D86" w14:textId="77777777" w:rsidTr="009B22B6">
        <w:tc>
          <w:tcPr>
            <w:tcW w:w="8290" w:type="dxa"/>
          </w:tcPr>
          <w:p w14:paraId="505605A7" w14:textId="77777777" w:rsidR="009B22B6" w:rsidRDefault="009B22B6" w:rsidP="00D01C8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4" w:name="_Hlk1483504"/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F23CA76" w14:textId="77777777" w:rsidR="009B22B6" w:rsidRDefault="009B22B6" w:rsidP="00D01C89">
            <w:pPr>
              <w:pStyle w:val="ListParagraph"/>
              <w:spacing w:line="360" w:lineRule="auto"/>
              <w:ind w:left="5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“type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or “prov”</w:t>
            </w:r>
          </w:p>
          <w:p w14:paraId="6B1ACED5" w14:textId="77777777" w:rsidR="009B22B6" w:rsidRDefault="009B22B6" w:rsidP="00D01C89">
            <w:pPr>
              <w:pStyle w:val="ListParagraph"/>
              <w:spacing w:line="360" w:lineRule="auto"/>
              <w:ind w:left="5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“codes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[“all”] //or</w:t>
            </w:r>
          </w:p>
          <w:p w14:paraId="7E7DA388" w14:textId="77777777" w:rsidR="009B22B6" w:rsidRDefault="009B22B6" w:rsidP="00D01C89">
            <w:pPr>
              <w:pStyle w:val="ListParagraph"/>
              <w:spacing w:line="360" w:lineRule="auto"/>
              <w:ind w:left="15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[“01”, “02”, “03”] //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diskusikan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Mas Made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pakai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romawi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</w:p>
          <w:p w14:paraId="34F796D0" w14:textId="77777777" w:rsidR="009B22B6" w:rsidRDefault="009B22B6" w:rsidP="00D01C8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</w:tc>
      </w:tr>
    </w:tbl>
    <w:bookmarkEnd w:id="4"/>
    <w:p w14:paraId="49B37DDA" w14:textId="77777777" w:rsidR="009B22B6" w:rsidRDefault="009B22B6" w:rsidP="009B22B6">
      <w:pPr>
        <w:pStyle w:val="ListParagraph"/>
        <w:spacing w:line="360" w:lineRule="auto"/>
        <w:ind w:left="1560" w:hanging="851"/>
        <w:rPr>
          <w:rFonts w:ascii="Arial" w:hAnsi="Arial" w:cs="Arial"/>
          <w:sz w:val="24"/>
          <w:szCs w:val="24"/>
        </w:rPr>
      </w:pPr>
      <w:r w:rsidRPr="000E01BA">
        <w:rPr>
          <w:rFonts w:ascii="Arial" w:hAnsi="Arial" w:cs="Arial"/>
          <w:sz w:val="24"/>
          <w:szCs w:val="24"/>
        </w:rPr>
        <w:t xml:space="preserve">Proses </w:t>
      </w:r>
      <w:r w:rsidRPr="000E01B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query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ruas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masukan</w:t>
      </w:r>
      <w:proofErr w:type="spellEnd"/>
    </w:p>
    <w:p w14:paraId="05EFFBAD" w14:textId="77777777" w:rsidR="009B22B6" w:rsidRDefault="009B22B6" w:rsidP="009B22B6">
      <w:pPr>
        <w:pStyle w:val="ListParagraph"/>
        <w:spacing w:line="360" w:lineRule="auto"/>
        <w:ind w:left="1560" w:hanging="851"/>
        <w:rPr>
          <w:rFonts w:ascii="Arial" w:hAnsi="Arial" w:cs="Arial"/>
          <w:sz w:val="24"/>
          <w:szCs w:val="24"/>
        </w:rPr>
      </w:pPr>
      <w:bookmarkStart w:id="5" w:name="OLE_LINK10"/>
      <w:bookmarkStart w:id="6" w:name="OLE_LINK11"/>
      <w:r w:rsidRPr="000E01BA">
        <w:rPr>
          <w:rFonts w:ascii="Arial" w:hAnsi="Arial" w:cs="Arial"/>
          <w:sz w:val="24"/>
          <w:szCs w:val="24"/>
        </w:rPr>
        <w:t xml:space="preserve">Output </w:t>
      </w:r>
      <w:r>
        <w:rPr>
          <w:rFonts w:ascii="Arial" w:hAnsi="Arial" w:cs="Arial"/>
          <w:sz w:val="24"/>
          <w:szCs w:val="24"/>
        </w:rPr>
        <w:tab/>
        <w:t xml:space="preserve">: </w:t>
      </w:r>
    </w:p>
    <w:bookmarkEnd w:id="5"/>
    <w:bookmarkEnd w:id="6"/>
    <w:p w14:paraId="6296C967" w14:textId="77777777" w:rsidR="009B22B6" w:rsidRPr="00B9229F" w:rsidRDefault="009B22B6" w:rsidP="009B22B6">
      <w:pPr>
        <w:pStyle w:val="ListParagraph"/>
        <w:numPr>
          <w:ilvl w:val="0"/>
          <w:numId w:val="1"/>
        </w:numPr>
        <w:spacing w:line="360" w:lineRule="auto"/>
        <w:ind w:left="141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success :</w:t>
      </w:r>
      <w:proofErr w:type="gramEnd"/>
      <w:r>
        <w:rPr>
          <w:rFonts w:ascii="Arial" w:hAnsi="Arial" w:cs="Arial"/>
          <w:sz w:val="24"/>
          <w:szCs w:val="24"/>
        </w:rPr>
        <w:t xml:space="preserve"> array of object,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isi</w:t>
      </w:r>
      <w:proofErr w:type="spellEnd"/>
      <w:r>
        <w:rPr>
          <w:rFonts w:ascii="Arial" w:hAnsi="Arial" w:cs="Arial"/>
          <w:sz w:val="24"/>
          <w:szCs w:val="24"/>
        </w:rPr>
        <w:t xml:space="preserve"> object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provinsi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B22B6" w14:paraId="60FE0BEF" w14:textId="77777777" w:rsidTr="009B22B6">
        <w:tc>
          <w:tcPr>
            <w:tcW w:w="8363" w:type="dxa"/>
          </w:tcPr>
          <w:p w14:paraId="4DB95F0A" w14:textId="77777777" w:rsidR="009B22B6" w:rsidRDefault="009B22B6" w:rsidP="00D01C8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B7FEEAE" w14:textId="77777777" w:rsidR="009B22B6" w:rsidRDefault="009B22B6" w:rsidP="00D01C89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“status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“success”</w:t>
            </w:r>
          </w:p>
          <w:p w14:paraId="55F46034" w14:textId="77777777" w:rsidR="009B22B6" w:rsidRDefault="009B22B6" w:rsidP="00D01C89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“type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or “prov” //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masukan</w:t>
            </w:r>
            <w:proofErr w:type="spellEnd"/>
          </w:p>
          <w:p w14:paraId="1B1B8050" w14:textId="77777777" w:rsidR="009B22B6" w:rsidRDefault="009B22B6" w:rsidP="00D01C89">
            <w:pPr>
              <w:pStyle w:val="ListParagraph"/>
              <w:spacing w:line="360" w:lineRule="auto"/>
              <w:ind w:left="4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“results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[</w:t>
            </w:r>
            <w:r w:rsidRPr="00B9229F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916333D" w14:textId="77777777" w:rsidR="009B22B6" w:rsidRDefault="009B22B6" w:rsidP="00D01C89">
            <w:pPr>
              <w:pStyle w:val="ListParagraph"/>
              <w:spacing w:line="360" w:lineRule="auto"/>
              <w:ind w:left="1168"/>
              <w:rPr>
                <w:rFonts w:ascii="Arial" w:hAnsi="Arial" w:cs="Arial"/>
                <w:sz w:val="24"/>
                <w:szCs w:val="24"/>
              </w:rPr>
            </w:pPr>
            <w:bookmarkStart w:id="7" w:name="OLE_LINK1"/>
            <w:bookmarkStart w:id="8" w:name="OLE_LINK2"/>
            <w:r>
              <w:rPr>
                <w:rFonts w:ascii="Arial" w:hAnsi="Arial" w:cs="Arial"/>
                <w:sz w:val="24"/>
                <w:szCs w:val="24"/>
              </w:rPr>
              <w:t>“code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“01”</w:t>
            </w:r>
          </w:p>
          <w:p w14:paraId="33B86B26" w14:textId="77777777" w:rsidR="009B22B6" w:rsidRPr="00B9229F" w:rsidRDefault="009B22B6" w:rsidP="00D01C89">
            <w:pPr>
              <w:pStyle w:val="ListParagraph"/>
              <w:spacing w:line="360" w:lineRule="auto"/>
              <w:ind w:left="11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“routes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[“01345”, “01678”,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.]</w:t>
            </w:r>
          </w:p>
          <w:bookmarkEnd w:id="7"/>
          <w:bookmarkEnd w:id="8"/>
          <w:p w14:paraId="44F36F4A" w14:textId="77777777" w:rsidR="009B22B6" w:rsidRPr="00B9229F" w:rsidRDefault="009B22B6" w:rsidP="00D01C89">
            <w:pPr>
              <w:pStyle w:val="ListParagraph"/>
              <w:spacing w:line="360" w:lineRule="auto"/>
              <w:ind w:left="1026"/>
              <w:rPr>
                <w:rFonts w:ascii="Arial" w:hAnsi="Arial" w:cs="Arial"/>
                <w:sz w:val="24"/>
                <w:szCs w:val="24"/>
              </w:rPr>
            </w:pPr>
          </w:p>
          <w:p w14:paraId="4A014598" w14:textId="77777777" w:rsidR="009B22B6" w:rsidRDefault="009B22B6" w:rsidP="00D01C89">
            <w:pPr>
              <w:pStyle w:val="ListParagraph"/>
              <w:spacing w:line="360" w:lineRule="auto"/>
              <w:ind w:left="60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},{</w:t>
            </w:r>
          </w:p>
          <w:p w14:paraId="2DD7BEA6" w14:textId="77777777" w:rsidR="009B22B6" w:rsidRDefault="009B22B6" w:rsidP="00D01C89">
            <w:pPr>
              <w:pStyle w:val="ListParagraph"/>
              <w:spacing w:line="360" w:lineRule="auto"/>
              <w:ind w:left="11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“code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“02”</w:t>
            </w:r>
          </w:p>
          <w:p w14:paraId="48B9A565" w14:textId="77777777" w:rsidR="009B22B6" w:rsidRPr="00B9229F" w:rsidRDefault="009B22B6" w:rsidP="00D01C89">
            <w:pPr>
              <w:pStyle w:val="ListParagraph"/>
              <w:spacing w:line="360" w:lineRule="auto"/>
              <w:ind w:left="11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“routes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[“02987”, “02654”,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.]</w:t>
            </w:r>
          </w:p>
          <w:p w14:paraId="150AEB49" w14:textId="77777777" w:rsidR="009B22B6" w:rsidRPr="00B9229F" w:rsidRDefault="009B22B6" w:rsidP="00D01C89">
            <w:pPr>
              <w:pStyle w:val="ListParagraph"/>
              <w:spacing w:line="360" w:lineRule="auto"/>
              <w:ind w:left="60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  <w:r w:rsidRPr="00B9229F">
              <w:rPr>
                <w:rFonts w:ascii="Arial" w:hAnsi="Arial" w:cs="Arial"/>
                <w:sz w:val="24"/>
                <w:szCs w:val="24"/>
              </w:rPr>
              <w:t>]</w:t>
            </w:r>
          </w:p>
          <w:p w14:paraId="5EF10FF5" w14:textId="77777777" w:rsidR="009B22B6" w:rsidRDefault="009B22B6" w:rsidP="00D01C89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D1CB92D" w14:textId="77777777" w:rsidR="009B22B6" w:rsidRDefault="009B22B6" w:rsidP="009B22B6">
      <w:pPr>
        <w:pStyle w:val="ListParagraph"/>
        <w:spacing w:line="360" w:lineRule="auto"/>
        <w:ind w:left="1418"/>
        <w:rPr>
          <w:rFonts w:ascii="Arial" w:hAnsi="Arial" w:cs="Arial"/>
          <w:sz w:val="24"/>
          <w:szCs w:val="24"/>
        </w:rPr>
      </w:pPr>
      <w:r w:rsidRPr="000E01BA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21F8B5A9" w14:textId="77777777" w:rsidR="009B22B6" w:rsidRDefault="009B22B6" w:rsidP="009B22B6">
      <w:pPr>
        <w:pStyle w:val="ListParagraph"/>
        <w:numPr>
          <w:ilvl w:val="0"/>
          <w:numId w:val="1"/>
        </w:numPr>
        <w:spacing w:line="360" w:lineRule="auto"/>
        <w:ind w:left="141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failed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gagal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sebabnya</w:t>
      </w:r>
      <w:proofErr w:type="spellEnd"/>
    </w:p>
    <w:p w14:paraId="5D5DE4B7" w14:textId="77777777" w:rsidR="009B22B6" w:rsidRDefault="009B22B6" w:rsidP="009B22B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Can’t connect to GDB, contact administrator and try again</w:t>
      </w:r>
    </w:p>
    <w:p w14:paraId="761C35E4" w14:textId="77777777" w:rsidR="009B22B6" w:rsidRDefault="009B22B6" w:rsidP="009B22B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 to GDB returns empty array, please contact administrator</w:t>
      </w:r>
    </w:p>
    <w:p w14:paraId="334C5DDF" w14:textId="77777777" w:rsidR="009B22B6" w:rsidRDefault="009B22B6" w:rsidP="009B22B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is a blank array</w:t>
      </w:r>
    </w:p>
    <w:p w14:paraId="13B9F92C" w14:textId="77777777" w:rsidR="009B22B6" w:rsidRDefault="009B22B6" w:rsidP="009B22B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not valid (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provinsi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valid, </w:t>
      </w:r>
      <w:proofErr w:type="spellStart"/>
      <w:r>
        <w:rPr>
          <w:rFonts w:ascii="Arial" w:hAnsi="Arial" w:cs="Arial"/>
          <w:sz w:val="24"/>
          <w:szCs w:val="24"/>
        </w:rPr>
        <w:t>misal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masukin</w:t>
      </w:r>
      <w:proofErr w:type="spellEnd"/>
      <w:r>
        <w:rPr>
          <w:rFonts w:ascii="Arial" w:hAnsi="Arial" w:cs="Arial"/>
          <w:sz w:val="24"/>
          <w:szCs w:val="24"/>
        </w:rPr>
        <w:t xml:space="preserve"> “99”)</w:t>
      </w:r>
    </w:p>
    <w:p w14:paraId="6098D98F" w14:textId="77777777" w:rsidR="009B22B6" w:rsidRPr="00B9229F" w:rsidRDefault="009B22B6" w:rsidP="009B22B6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 lain yang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dicover</w:t>
      </w:r>
      <w:proofErr w:type="spellEnd"/>
      <w:r>
        <w:rPr>
          <w:rFonts w:ascii="Arial" w:hAnsi="Arial" w:cs="Arial"/>
          <w:sz w:val="24"/>
          <w:szCs w:val="24"/>
        </w:rPr>
        <w:t>..</w:t>
      </w:r>
      <w:proofErr w:type="gramEnd"/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B22B6" w14:paraId="7C2257E7" w14:textId="77777777" w:rsidTr="002830EF">
        <w:trPr>
          <w:trHeight w:val="1820"/>
        </w:trPr>
        <w:tc>
          <w:tcPr>
            <w:tcW w:w="8363" w:type="dxa"/>
          </w:tcPr>
          <w:p w14:paraId="62DF3537" w14:textId="77777777" w:rsidR="009B22B6" w:rsidRDefault="009B22B6" w:rsidP="00D01C89">
            <w:pPr>
              <w:pStyle w:val="ListParagraph"/>
              <w:spacing w:line="360" w:lineRule="auto"/>
              <w:ind w:left="0" w:right="-108"/>
              <w:rPr>
                <w:rFonts w:ascii="Arial" w:hAnsi="Arial" w:cs="Arial"/>
                <w:sz w:val="24"/>
                <w:szCs w:val="24"/>
              </w:rPr>
            </w:pPr>
            <w:bookmarkStart w:id="9" w:name="OLE_LINK9"/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280958E5" w14:textId="77777777" w:rsidR="009B22B6" w:rsidRDefault="009B22B6" w:rsidP="00D01C89">
            <w:pPr>
              <w:pStyle w:val="ListParagraph"/>
              <w:spacing w:line="360" w:lineRule="auto"/>
              <w:ind w:left="601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“status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“failed”,</w:t>
            </w:r>
          </w:p>
          <w:p w14:paraId="09A421D6" w14:textId="77777777" w:rsidR="009B22B6" w:rsidRDefault="009B22B6" w:rsidP="00D01C89">
            <w:pPr>
              <w:pStyle w:val="ListParagraph"/>
              <w:spacing w:line="360" w:lineRule="auto"/>
              <w:ind w:left="601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“msg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”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“…”</w:t>
            </w:r>
          </w:p>
          <w:p w14:paraId="78B2BDA5" w14:textId="77777777" w:rsidR="009B22B6" w:rsidRDefault="009B22B6" w:rsidP="00D01C89">
            <w:pPr>
              <w:pStyle w:val="ListParagraph"/>
              <w:spacing w:line="360" w:lineRule="auto"/>
              <w:ind w:left="0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bookmarkEnd w:id="9"/>
    </w:tbl>
    <w:p w14:paraId="6ED8775B" w14:textId="5E78A12E" w:rsidR="002830EF" w:rsidRPr="009B22B6" w:rsidRDefault="002830EF" w:rsidP="009B22B6"/>
    <w:p w14:paraId="41330CA3" w14:textId="1A6E16E2" w:rsidR="0082635F" w:rsidRDefault="0082635F" w:rsidP="0082635F">
      <w:pPr>
        <w:pStyle w:val="ListParagraph"/>
        <w:spacing w:line="360" w:lineRule="auto"/>
        <w:ind w:left="1560" w:hanging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</w:t>
      </w:r>
      <w:r w:rsidRPr="000E01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config </w:t>
      </w:r>
      <w:proofErr w:type="spellStart"/>
      <w:r>
        <w:rPr>
          <w:rFonts w:ascii="Arial" w:hAnsi="Arial" w:cs="Arial"/>
          <w:sz w:val="24"/>
          <w:szCs w:val="24"/>
        </w:rPr>
        <w:t>khusus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GP Service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config </w:t>
      </w:r>
      <w:proofErr w:type="spellStart"/>
      <w:r>
        <w:rPr>
          <w:rFonts w:ascii="Arial" w:hAnsi="Arial" w:cs="Arial"/>
          <w:sz w:val="24"/>
          <w:szCs w:val="24"/>
        </w:rPr>
        <w:t>memakai</w:t>
      </w:r>
      <w:proofErr w:type="spellEnd"/>
      <w:r>
        <w:rPr>
          <w:rFonts w:ascii="Arial" w:hAnsi="Arial" w:cs="Arial"/>
          <w:sz w:val="24"/>
          <w:szCs w:val="24"/>
        </w:rPr>
        <w:t xml:space="preserve"> shared asset </w:t>
      </w:r>
      <w:proofErr w:type="spellStart"/>
      <w:r>
        <w:rPr>
          <w:rFonts w:ascii="Arial" w:hAnsi="Arial" w:cs="Arial"/>
          <w:sz w:val="24"/>
          <w:szCs w:val="24"/>
        </w:rPr>
        <w:t>smd_</w:t>
      </w:r>
      <w:proofErr w:type="gramStart"/>
      <w:r>
        <w:rPr>
          <w:rFonts w:ascii="Arial" w:hAnsi="Arial" w:cs="Arial"/>
          <w:sz w:val="24"/>
          <w:szCs w:val="24"/>
        </w:rPr>
        <w:t>config.json</w:t>
      </w:r>
      <w:proofErr w:type="spellEnd"/>
      <w:proofErr w:type="gramEnd"/>
    </w:p>
    <w:p w14:paraId="0C7092CD" w14:textId="7DF1CE2B" w:rsidR="00501091" w:rsidRDefault="00501091" w:rsidP="00501091">
      <w:pPr>
        <w:pStyle w:val="Heading1"/>
      </w:pPr>
      <w:r>
        <w:t>Get All Route with Shape</w:t>
      </w:r>
    </w:p>
    <w:p w14:paraId="407F3CBC" w14:textId="2E5EE206" w:rsidR="00501091" w:rsidRPr="00501091" w:rsidRDefault="007B6563" w:rsidP="00501091">
      <w:r>
        <w:t>Input JSON</w:t>
      </w:r>
    </w:p>
    <w:p w14:paraId="67250D81" w14:textId="77777777" w:rsidR="007B6563" w:rsidRDefault="007B6563" w:rsidP="007B6563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1383F664" w14:textId="77777777" w:rsidR="007B6563" w:rsidRDefault="007B6563" w:rsidP="007B6563">
      <w:pPr>
        <w:pStyle w:val="ListParagraph"/>
        <w:spacing w:line="360" w:lineRule="auto"/>
        <w:ind w:left="5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“type</w:t>
      </w:r>
      <w:proofErr w:type="gramStart"/>
      <w:r>
        <w:rPr>
          <w:rFonts w:ascii="Arial" w:hAnsi="Arial" w:cs="Arial"/>
          <w:sz w:val="24"/>
          <w:szCs w:val="24"/>
        </w:rPr>
        <w:t>” :</w:t>
      </w:r>
      <w:proofErr w:type="gram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balai</w:t>
      </w:r>
      <w:proofErr w:type="spellEnd"/>
      <w:r>
        <w:rPr>
          <w:rFonts w:ascii="Arial" w:hAnsi="Arial" w:cs="Arial"/>
          <w:sz w:val="24"/>
          <w:szCs w:val="24"/>
        </w:rPr>
        <w:t>” or “prov”</w:t>
      </w:r>
    </w:p>
    <w:p w14:paraId="48901CB7" w14:textId="77777777" w:rsidR="007B6563" w:rsidRDefault="007B6563" w:rsidP="007B6563">
      <w:pPr>
        <w:pStyle w:val="ListParagraph"/>
        <w:spacing w:line="360" w:lineRule="auto"/>
        <w:ind w:left="5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“codes</w:t>
      </w:r>
      <w:proofErr w:type="gramStart"/>
      <w:r>
        <w:rPr>
          <w:rFonts w:ascii="Arial" w:hAnsi="Arial" w:cs="Arial"/>
          <w:sz w:val="24"/>
          <w:szCs w:val="24"/>
        </w:rPr>
        <w:t>” :</w:t>
      </w:r>
      <w:proofErr w:type="gramEnd"/>
      <w:r>
        <w:rPr>
          <w:rFonts w:ascii="Arial" w:hAnsi="Arial" w:cs="Arial"/>
          <w:sz w:val="24"/>
          <w:szCs w:val="24"/>
        </w:rPr>
        <w:t xml:space="preserve"> [“all”] //or</w:t>
      </w:r>
    </w:p>
    <w:p w14:paraId="00362CE0" w14:textId="141C20CE" w:rsidR="007B6563" w:rsidRDefault="007B6563" w:rsidP="007B6563">
      <w:pPr>
        <w:pStyle w:val="ListParagraph"/>
        <w:spacing w:line="360" w:lineRule="auto"/>
        <w:ind w:left="15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[“01”, “02”, “03”] // </w:t>
      </w:r>
      <w:proofErr w:type="spellStart"/>
      <w:r>
        <w:rPr>
          <w:rFonts w:ascii="Arial" w:hAnsi="Arial" w:cs="Arial"/>
          <w:sz w:val="24"/>
          <w:szCs w:val="24"/>
        </w:rPr>
        <w:t>diskusikan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Mas Made </w:t>
      </w:r>
      <w:proofErr w:type="spellStart"/>
      <w:r>
        <w:rPr>
          <w:rFonts w:ascii="Arial" w:hAnsi="Arial" w:cs="Arial"/>
          <w:sz w:val="24"/>
          <w:szCs w:val="24"/>
        </w:rPr>
        <w:t>mau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pakai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romawi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</w:p>
    <w:p w14:paraId="16233D2E" w14:textId="597925F6" w:rsidR="007B6563" w:rsidRPr="007B6563" w:rsidRDefault="007B6563" w:rsidP="007B6563">
      <w:pPr>
        <w:pStyle w:val="ListParagraph"/>
        <w:spacing w:line="360" w:lineRule="auto"/>
        <w:ind w:left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route_id</w:t>
      </w:r>
      <w:proofErr w:type="spellEnd"/>
      <w:r>
        <w:rPr>
          <w:rFonts w:ascii="Arial" w:hAnsi="Arial" w:cs="Arial"/>
          <w:sz w:val="24"/>
          <w:szCs w:val="24"/>
        </w:rPr>
        <w:t>”: [“all”] // or specified [id1, id2, id</w:t>
      </w:r>
      <w:proofErr w:type="gramStart"/>
      <w:r>
        <w:rPr>
          <w:rFonts w:ascii="Arial" w:hAnsi="Arial" w:cs="Arial"/>
          <w:sz w:val="24"/>
          <w:szCs w:val="24"/>
        </w:rPr>
        <w:t>3,…</w:t>
      </w:r>
      <w:proofErr w:type="gramEnd"/>
      <w:r>
        <w:rPr>
          <w:rFonts w:ascii="Arial" w:hAnsi="Arial" w:cs="Arial"/>
          <w:sz w:val="24"/>
          <w:szCs w:val="24"/>
        </w:rPr>
        <w:t>]</w:t>
      </w:r>
    </w:p>
    <w:p w14:paraId="09377A62" w14:textId="0911DB25" w:rsidR="0047480C" w:rsidRDefault="007B6563" w:rsidP="007B656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0D10E18D" w14:textId="341B5580" w:rsidR="007B6563" w:rsidRDefault="007B656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ABDDF4" w14:textId="77777777" w:rsidR="007B6563" w:rsidRDefault="007B6563" w:rsidP="007B6563">
      <w:pPr>
        <w:rPr>
          <w:rFonts w:ascii="Arial" w:hAnsi="Arial" w:cs="Arial"/>
        </w:rPr>
      </w:pPr>
    </w:p>
    <w:p w14:paraId="157218BE" w14:textId="3466382D" w:rsidR="007B6563" w:rsidRDefault="007B6563" w:rsidP="007B6563">
      <w:pPr>
        <w:rPr>
          <w:rFonts w:ascii="Arial" w:hAnsi="Arial" w:cs="Arial"/>
        </w:rPr>
      </w:pPr>
      <w:r>
        <w:rPr>
          <w:rFonts w:ascii="Arial" w:hAnsi="Arial" w:cs="Arial"/>
        </w:rPr>
        <w:t>Output Table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1530"/>
        <w:gridCol w:w="1260"/>
        <w:gridCol w:w="1350"/>
        <w:gridCol w:w="1350"/>
        <w:gridCol w:w="630"/>
        <w:gridCol w:w="900"/>
      </w:tblGrid>
      <w:tr w:rsidR="009A061B" w14:paraId="608DF51D" w14:textId="1C1A08AC" w:rsidTr="00B713F3">
        <w:tc>
          <w:tcPr>
            <w:tcW w:w="1255" w:type="dxa"/>
          </w:tcPr>
          <w:p w14:paraId="496FEA96" w14:textId="23146A44" w:rsidR="009A061B" w:rsidRPr="007B6563" w:rsidRDefault="009A061B" w:rsidP="007B6563">
            <w:pPr>
              <w:rPr>
                <w:b/>
              </w:rPr>
            </w:pPr>
            <w:r>
              <w:rPr>
                <w:b/>
              </w:rPr>
              <w:t>SHAPE@</w:t>
            </w:r>
          </w:p>
        </w:tc>
        <w:tc>
          <w:tcPr>
            <w:tcW w:w="1170" w:type="dxa"/>
          </w:tcPr>
          <w:p w14:paraId="6587592D" w14:textId="2F590854" w:rsidR="009A061B" w:rsidRPr="007B6563" w:rsidRDefault="009A061B" w:rsidP="007B6563">
            <w:pPr>
              <w:rPr>
                <w:b/>
              </w:rPr>
            </w:pPr>
            <w:r>
              <w:rPr>
                <w:b/>
              </w:rPr>
              <w:t>ROUTEID</w:t>
            </w:r>
          </w:p>
        </w:tc>
        <w:tc>
          <w:tcPr>
            <w:tcW w:w="1530" w:type="dxa"/>
          </w:tcPr>
          <w:p w14:paraId="147507A4" w14:textId="6615BCA5" w:rsidR="009A061B" w:rsidRPr="007B6563" w:rsidRDefault="009A061B" w:rsidP="007B6563">
            <w:pPr>
              <w:rPr>
                <w:b/>
              </w:rPr>
            </w:pPr>
            <w:r>
              <w:rPr>
                <w:b/>
              </w:rPr>
              <w:t>LANE</w:t>
            </w:r>
          </w:p>
        </w:tc>
        <w:tc>
          <w:tcPr>
            <w:tcW w:w="1260" w:type="dxa"/>
          </w:tcPr>
          <w:p w14:paraId="68B2CE75" w14:textId="219D842F" w:rsidR="009A061B" w:rsidRPr="007B6563" w:rsidRDefault="009A061B" w:rsidP="007B6563">
            <w:pPr>
              <w:rPr>
                <w:b/>
              </w:rPr>
            </w:pPr>
            <w:r>
              <w:rPr>
                <w:b/>
              </w:rPr>
              <w:t>PJG _RUAS</w:t>
            </w:r>
          </w:p>
        </w:tc>
        <w:tc>
          <w:tcPr>
            <w:tcW w:w="1350" w:type="dxa"/>
          </w:tcPr>
          <w:p w14:paraId="2EA73AF8" w14:textId="66B486BD" w:rsidR="009A061B" w:rsidRPr="007B6563" w:rsidRDefault="009A061B" w:rsidP="007B6563">
            <w:pPr>
              <w:rPr>
                <w:b/>
              </w:rPr>
            </w:pPr>
            <w:r>
              <w:rPr>
                <w:b/>
              </w:rPr>
              <w:t>AWAL</w:t>
            </w:r>
          </w:p>
        </w:tc>
        <w:tc>
          <w:tcPr>
            <w:tcW w:w="1350" w:type="dxa"/>
          </w:tcPr>
          <w:p w14:paraId="32EE728F" w14:textId="614AD600" w:rsidR="009A061B" w:rsidRDefault="009A061B" w:rsidP="007B6563">
            <w:pPr>
              <w:rPr>
                <w:b/>
              </w:rPr>
            </w:pPr>
            <w:r>
              <w:rPr>
                <w:b/>
              </w:rPr>
              <w:t>AKHIR</w:t>
            </w:r>
          </w:p>
        </w:tc>
        <w:tc>
          <w:tcPr>
            <w:tcW w:w="630" w:type="dxa"/>
          </w:tcPr>
          <w:p w14:paraId="68F2C4C6" w14:textId="467B78CE" w:rsidR="009A061B" w:rsidRDefault="009A061B" w:rsidP="007B6563">
            <w:pPr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900" w:type="dxa"/>
          </w:tcPr>
          <w:p w14:paraId="2DCB5E4A" w14:textId="180DEABB" w:rsidR="009A061B" w:rsidRDefault="009A061B" w:rsidP="007B6563">
            <w:pPr>
              <w:rPr>
                <w:b/>
              </w:rPr>
            </w:pPr>
            <w:r>
              <w:rPr>
                <w:b/>
              </w:rPr>
              <w:t>FROM</w:t>
            </w:r>
          </w:p>
        </w:tc>
      </w:tr>
      <w:tr w:rsidR="009A061B" w14:paraId="4F2F98EF" w14:textId="6DED1260" w:rsidTr="00B713F3">
        <w:tc>
          <w:tcPr>
            <w:tcW w:w="1255" w:type="dxa"/>
          </w:tcPr>
          <w:p w14:paraId="41013C24" w14:textId="694BEAE5" w:rsidR="009A061B" w:rsidRDefault="009A061B" w:rsidP="007B6563">
            <w:r>
              <w:t>Polyline M</w:t>
            </w:r>
          </w:p>
        </w:tc>
        <w:tc>
          <w:tcPr>
            <w:tcW w:w="1170" w:type="dxa"/>
          </w:tcPr>
          <w:p w14:paraId="676D0C6A" w14:textId="61A127DA" w:rsidR="009A061B" w:rsidRDefault="009A061B" w:rsidP="007B6563">
            <w:r>
              <w:t>01006</w:t>
            </w:r>
          </w:p>
        </w:tc>
        <w:tc>
          <w:tcPr>
            <w:tcW w:w="1530" w:type="dxa"/>
          </w:tcPr>
          <w:p w14:paraId="5D822874" w14:textId="0015D26D" w:rsidR="009A061B" w:rsidRDefault="009A061B" w:rsidP="007B6563">
            <w:r>
              <w:t>L1, L2, R1, R2</w:t>
            </w:r>
          </w:p>
        </w:tc>
        <w:tc>
          <w:tcPr>
            <w:tcW w:w="1260" w:type="dxa"/>
          </w:tcPr>
          <w:p w14:paraId="6556E432" w14:textId="4FBD9928" w:rsidR="009A061B" w:rsidRDefault="009A061B" w:rsidP="007B6563">
            <w:r>
              <w:t>45.6</w:t>
            </w:r>
          </w:p>
        </w:tc>
        <w:tc>
          <w:tcPr>
            <w:tcW w:w="1350" w:type="dxa"/>
          </w:tcPr>
          <w:p w14:paraId="517D4E3F" w14:textId="32D72AF1" w:rsidR="009A061B" w:rsidRDefault="00E327B2" w:rsidP="007B6563">
            <w:r>
              <w:t>[</w:t>
            </w:r>
            <w:proofErr w:type="spellStart"/>
            <w:r>
              <w:t>koordinat</w:t>
            </w:r>
            <w:proofErr w:type="spellEnd"/>
            <w:r>
              <w:t>]</w:t>
            </w:r>
          </w:p>
        </w:tc>
        <w:tc>
          <w:tcPr>
            <w:tcW w:w="1350" w:type="dxa"/>
          </w:tcPr>
          <w:p w14:paraId="210375A5" w14:textId="53073782" w:rsidR="009A061B" w:rsidRDefault="00E327B2" w:rsidP="007B6563">
            <w:r>
              <w:t>[</w:t>
            </w:r>
            <w:proofErr w:type="spellStart"/>
            <w:r>
              <w:t>koordinat</w:t>
            </w:r>
            <w:proofErr w:type="spellEnd"/>
            <w:r>
              <w:t>]</w:t>
            </w:r>
          </w:p>
        </w:tc>
        <w:tc>
          <w:tcPr>
            <w:tcW w:w="630" w:type="dxa"/>
          </w:tcPr>
          <w:p w14:paraId="297EEBA6" w14:textId="0E6573A0" w:rsidR="009A061B" w:rsidRDefault="00B713F3" w:rsidP="007B6563">
            <w:r>
              <w:t>0</w:t>
            </w:r>
          </w:p>
        </w:tc>
        <w:tc>
          <w:tcPr>
            <w:tcW w:w="900" w:type="dxa"/>
          </w:tcPr>
          <w:p w14:paraId="3AE6D061" w14:textId="4EBCBCEB" w:rsidR="00B713F3" w:rsidRDefault="00B713F3" w:rsidP="007B6563">
            <w:r>
              <w:t>19.5</w:t>
            </w:r>
          </w:p>
        </w:tc>
      </w:tr>
      <w:tr w:rsidR="009A061B" w14:paraId="43DA644F" w14:textId="43D4FB78" w:rsidTr="00B713F3">
        <w:tc>
          <w:tcPr>
            <w:tcW w:w="1255" w:type="dxa"/>
          </w:tcPr>
          <w:p w14:paraId="700ADEB0" w14:textId="39F760F6" w:rsidR="009A061B" w:rsidRDefault="00B713F3" w:rsidP="007B6563">
            <w:r>
              <w:t>Polyline M</w:t>
            </w:r>
          </w:p>
        </w:tc>
        <w:tc>
          <w:tcPr>
            <w:tcW w:w="1170" w:type="dxa"/>
          </w:tcPr>
          <w:p w14:paraId="6C0E0C48" w14:textId="61D44890" w:rsidR="009A061B" w:rsidRDefault="00B713F3" w:rsidP="007B6563">
            <w:r>
              <w:t>01006</w:t>
            </w:r>
          </w:p>
        </w:tc>
        <w:tc>
          <w:tcPr>
            <w:tcW w:w="1530" w:type="dxa"/>
          </w:tcPr>
          <w:p w14:paraId="71FA1A38" w14:textId="04A57439" w:rsidR="009A061B" w:rsidRDefault="00B713F3" w:rsidP="007B6563">
            <w:r>
              <w:t>L1, R1</w:t>
            </w:r>
          </w:p>
        </w:tc>
        <w:tc>
          <w:tcPr>
            <w:tcW w:w="1260" w:type="dxa"/>
          </w:tcPr>
          <w:p w14:paraId="22CCBE1F" w14:textId="02664A44" w:rsidR="009A061B" w:rsidRDefault="00B713F3" w:rsidP="007B6563">
            <w:r>
              <w:t>45.6</w:t>
            </w:r>
          </w:p>
        </w:tc>
        <w:tc>
          <w:tcPr>
            <w:tcW w:w="1350" w:type="dxa"/>
          </w:tcPr>
          <w:p w14:paraId="23A674C5" w14:textId="120B49B4" w:rsidR="009A061B" w:rsidRDefault="00B713F3" w:rsidP="007B6563">
            <w:r>
              <w:t>[</w:t>
            </w:r>
            <w:proofErr w:type="spellStart"/>
            <w:r>
              <w:t>koordinat</w:t>
            </w:r>
            <w:proofErr w:type="spellEnd"/>
            <w:r>
              <w:t>]</w:t>
            </w:r>
          </w:p>
        </w:tc>
        <w:tc>
          <w:tcPr>
            <w:tcW w:w="1350" w:type="dxa"/>
          </w:tcPr>
          <w:p w14:paraId="4D6AF478" w14:textId="3F61EC99" w:rsidR="009A061B" w:rsidRDefault="00B713F3" w:rsidP="007B6563">
            <w:r>
              <w:t>[</w:t>
            </w:r>
            <w:proofErr w:type="spellStart"/>
            <w:r>
              <w:t>koordinat</w:t>
            </w:r>
            <w:proofErr w:type="spellEnd"/>
            <w:r>
              <w:t>]</w:t>
            </w:r>
          </w:p>
        </w:tc>
        <w:tc>
          <w:tcPr>
            <w:tcW w:w="630" w:type="dxa"/>
          </w:tcPr>
          <w:p w14:paraId="2E0FB78C" w14:textId="0F16DE20" w:rsidR="009A061B" w:rsidRDefault="00B713F3" w:rsidP="007B6563">
            <w:r>
              <w:t>19.5</w:t>
            </w:r>
          </w:p>
        </w:tc>
        <w:tc>
          <w:tcPr>
            <w:tcW w:w="900" w:type="dxa"/>
          </w:tcPr>
          <w:p w14:paraId="5CC00974" w14:textId="0EC2290E" w:rsidR="009A061B" w:rsidRDefault="00B713F3" w:rsidP="007B6563">
            <w:r>
              <w:t>45.6</w:t>
            </w:r>
          </w:p>
        </w:tc>
      </w:tr>
    </w:tbl>
    <w:p w14:paraId="5085DF07" w14:textId="177F070E" w:rsidR="007B6563" w:rsidRDefault="007B6563" w:rsidP="007B6563"/>
    <w:p w14:paraId="7F3E516A" w14:textId="0A12D0B1" w:rsidR="008F126F" w:rsidRDefault="008F126F" w:rsidP="007B6563">
      <w:r>
        <w:t>Output JSON</w:t>
      </w:r>
    </w:p>
    <w:p w14:paraId="0EDCCC4A" w14:textId="5401E083" w:rsidR="008F126F" w:rsidRDefault="008F126F" w:rsidP="007B6563">
      <w:r>
        <w:t>Success</w:t>
      </w:r>
    </w:p>
    <w:p w14:paraId="6A4100EF" w14:textId="102FE613" w:rsidR="008F126F" w:rsidRDefault="00B66754" w:rsidP="007B6563">
      <w:bookmarkStart w:id="10" w:name="_GoBack"/>
      <w:bookmarkEnd w:id="10"/>
      <w:r>
        <w:rPr>
          <w:color w:val="000000"/>
        </w:rPr>
        <w:t> </w:t>
      </w:r>
    </w:p>
    <w:p w14:paraId="180EA9F5" w14:textId="059AD2A1" w:rsidR="008F126F" w:rsidRDefault="008F126F" w:rsidP="007B6563"/>
    <w:p w14:paraId="1F8F2DED" w14:textId="2A408BC2" w:rsidR="008F126F" w:rsidRDefault="008F126F" w:rsidP="007B6563">
      <w:r>
        <w:t>Failed</w:t>
      </w:r>
    </w:p>
    <w:p w14:paraId="093E61BA" w14:textId="304BAA78" w:rsidR="008F126F" w:rsidRDefault="008F126F" w:rsidP="007B6563">
      <w:r>
        <w:t>{</w:t>
      </w:r>
    </w:p>
    <w:p w14:paraId="61D7823A" w14:textId="17D50456" w:rsidR="008F126F" w:rsidRDefault="008F126F" w:rsidP="007B6563">
      <w:r>
        <w:tab/>
        <w:t>“status”: “failed”,</w:t>
      </w:r>
    </w:p>
    <w:p w14:paraId="62141907" w14:textId="7CCC9962" w:rsidR="008F126F" w:rsidRDefault="008F126F" w:rsidP="007B6563">
      <w:r>
        <w:tab/>
        <w:t>“message”: “</w:t>
      </w:r>
      <w:proofErr w:type="gramStart"/>
      <w:r>
        <w:t>…..</w:t>
      </w:r>
      <w:proofErr w:type="gramEnd"/>
      <w:r>
        <w:t>”</w:t>
      </w:r>
    </w:p>
    <w:p w14:paraId="5025464D" w14:textId="4106E1FF" w:rsidR="008F126F" w:rsidRPr="009B22B6" w:rsidRDefault="008F126F" w:rsidP="007B6563">
      <w:r>
        <w:t>{</w:t>
      </w:r>
    </w:p>
    <w:sectPr w:rsidR="008F126F" w:rsidRPr="009B22B6" w:rsidSect="00F57A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F470B"/>
    <w:multiLevelType w:val="hybridMultilevel"/>
    <w:tmpl w:val="624EB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E5F14"/>
    <w:multiLevelType w:val="multilevel"/>
    <w:tmpl w:val="7B2E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15C0E"/>
    <w:multiLevelType w:val="hybridMultilevel"/>
    <w:tmpl w:val="C75CABAA"/>
    <w:lvl w:ilvl="0" w:tplc="599287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908F0"/>
    <w:multiLevelType w:val="hybridMultilevel"/>
    <w:tmpl w:val="77544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B10AB"/>
    <w:multiLevelType w:val="hybridMultilevel"/>
    <w:tmpl w:val="3A16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2B6"/>
    <w:rsid w:val="00227404"/>
    <w:rsid w:val="002830EF"/>
    <w:rsid w:val="00333019"/>
    <w:rsid w:val="0047480C"/>
    <w:rsid w:val="00486762"/>
    <w:rsid w:val="004E574A"/>
    <w:rsid w:val="00501091"/>
    <w:rsid w:val="005865F3"/>
    <w:rsid w:val="00595716"/>
    <w:rsid w:val="007B6563"/>
    <w:rsid w:val="0082635F"/>
    <w:rsid w:val="008C3071"/>
    <w:rsid w:val="008F126F"/>
    <w:rsid w:val="009146AA"/>
    <w:rsid w:val="009A061B"/>
    <w:rsid w:val="009B22B6"/>
    <w:rsid w:val="00AD74FF"/>
    <w:rsid w:val="00B66754"/>
    <w:rsid w:val="00B713F3"/>
    <w:rsid w:val="00D369DF"/>
    <w:rsid w:val="00D97946"/>
    <w:rsid w:val="00E059BB"/>
    <w:rsid w:val="00E327B2"/>
    <w:rsid w:val="00E60ACC"/>
    <w:rsid w:val="00ED0E15"/>
    <w:rsid w:val="00F212BF"/>
    <w:rsid w:val="00F57A3C"/>
    <w:rsid w:val="00F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E3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2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2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22B6"/>
    <w:pPr>
      <w:spacing w:before="200" w:after="200" w:line="276" w:lineRule="auto"/>
      <w:ind w:left="720"/>
      <w:contextualSpacing/>
    </w:pPr>
    <w:rPr>
      <w:sz w:val="20"/>
      <w:szCs w:val="20"/>
    </w:rPr>
  </w:style>
  <w:style w:type="table" w:styleId="TableGrid">
    <w:name w:val="Table Grid"/>
    <w:basedOn w:val="TableNormal"/>
    <w:uiPriority w:val="39"/>
    <w:rsid w:val="009B22B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2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22B6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2B6"/>
    <w:rPr>
      <w:rFonts w:ascii="Helvetica" w:hAnsi="Helveti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754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D5AA71-DC6B-4A35-93C1-9A13A9809DAC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Muliati</dc:creator>
  <cp:keywords/>
  <dc:description/>
  <cp:lastModifiedBy>Hannan Azinuddin</cp:lastModifiedBy>
  <cp:revision>17</cp:revision>
  <dcterms:created xsi:type="dcterms:W3CDTF">2019-02-15T07:32:00Z</dcterms:created>
  <dcterms:modified xsi:type="dcterms:W3CDTF">2019-02-26T10:24:00Z</dcterms:modified>
</cp:coreProperties>
</file>