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C99F3" w14:textId="77777777" w:rsidR="00D920C3" w:rsidRPr="00D920C3" w:rsidRDefault="00D920C3" w:rsidP="00D920C3">
      <w:pPr>
        <w:widowControl w:val="0"/>
        <w:autoSpaceDE w:val="0"/>
        <w:autoSpaceDN w:val="0"/>
        <w:spacing w:before="79" w:line="242" w:lineRule="auto"/>
        <w:ind w:left="3684" w:right="948" w:hanging="2685"/>
        <w:jc w:val="left"/>
        <w:rPr>
          <w:rFonts w:eastAsia="Times New Roman" w:cs="Times New Roman"/>
          <w:i/>
          <w:sz w:val="24"/>
        </w:rPr>
      </w:pPr>
      <w:bookmarkStart w:id="0" w:name="Итог1_ALina.pdf"/>
      <w:bookmarkStart w:id="1" w:name="рпз_диффгем_pdf.pdf"/>
      <w:bookmarkEnd w:id="0"/>
      <w:bookmarkEnd w:id="1"/>
      <w:r w:rsidRPr="00D920C3">
        <w:rPr>
          <w:rFonts w:eastAsia="Times New Roman" w:cs="Times New Roman"/>
          <w:i/>
          <w:sz w:val="24"/>
        </w:rPr>
        <w:t>Федеральное государственное бюджетное образовательное учреждение высшего образования</w:t>
      </w:r>
    </w:p>
    <w:p w14:paraId="22EABA9F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left="2266" w:right="203" w:firstLine="0"/>
        <w:jc w:val="center"/>
        <w:rPr>
          <w:rFonts w:eastAsia="Times New Roman" w:cs="Times New Roman"/>
          <w:b/>
          <w:i/>
        </w:rPr>
      </w:pPr>
      <w:r w:rsidRPr="00D920C3">
        <w:rPr>
          <w:rFonts w:eastAsia="Times New Roman" w:cs="Times New Roman"/>
          <w:noProof/>
          <w:sz w:val="22"/>
          <w:lang w:eastAsia="ru-RU"/>
        </w:rPr>
        <w:drawing>
          <wp:anchor distT="0" distB="0" distL="0" distR="0" simplePos="0" relativeHeight="251659264" behindDoc="0" locked="0" layoutInCell="1" allowOverlap="1" wp14:anchorId="50AD1313" wp14:editId="1AC1A8E1">
            <wp:simplePos x="0" y="0"/>
            <wp:positionH relativeFrom="page">
              <wp:posOffset>1435861</wp:posOffset>
            </wp:positionH>
            <wp:positionV relativeFrom="paragraph">
              <wp:posOffset>169040</wp:posOffset>
            </wp:positionV>
            <wp:extent cx="731518" cy="829055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8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0C3">
        <w:rPr>
          <w:rFonts w:eastAsia="Times New Roman" w:cs="Times New Roman"/>
          <w:b/>
          <w:i/>
        </w:rPr>
        <w:t>«Московский государственный технический университет</w:t>
      </w:r>
    </w:p>
    <w:p w14:paraId="22063A35" w14:textId="77777777" w:rsidR="00D920C3" w:rsidRPr="00D920C3" w:rsidRDefault="00D920C3" w:rsidP="00D920C3">
      <w:pPr>
        <w:widowControl w:val="0"/>
        <w:autoSpaceDE w:val="0"/>
        <w:autoSpaceDN w:val="0"/>
        <w:spacing w:before="4" w:line="321" w:lineRule="exact"/>
        <w:ind w:left="2266" w:right="203" w:firstLine="0"/>
        <w:jc w:val="center"/>
        <w:rPr>
          <w:rFonts w:eastAsia="Times New Roman" w:cs="Times New Roman"/>
          <w:b/>
          <w:i/>
        </w:rPr>
      </w:pPr>
      <w:r w:rsidRPr="00D920C3">
        <w:rPr>
          <w:rFonts w:eastAsia="Times New Roman" w:cs="Times New Roman"/>
          <w:b/>
          <w:i/>
        </w:rPr>
        <w:t>имени Н.Э. Баумана</w:t>
      </w:r>
    </w:p>
    <w:p w14:paraId="63F3D1ED" w14:textId="77777777" w:rsidR="00D920C3" w:rsidRPr="00D920C3" w:rsidRDefault="00D920C3" w:rsidP="00D920C3">
      <w:pPr>
        <w:widowControl w:val="0"/>
        <w:autoSpaceDE w:val="0"/>
        <w:autoSpaceDN w:val="0"/>
        <w:spacing w:line="333" w:lineRule="auto"/>
        <w:ind w:left="2266" w:right="202" w:firstLine="0"/>
        <w:jc w:val="center"/>
        <w:rPr>
          <w:rFonts w:eastAsia="Times New Roman" w:cs="Times New Roman"/>
          <w:b/>
          <w:i/>
          <w:lang w:val="en-US"/>
        </w:rPr>
      </w:pPr>
      <w:r w:rsidRPr="00D920C3">
        <w:rPr>
          <w:rFonts w:eastAsia="Times New Roman" w:cs="Times New Roman"/>
          <w:b/>
          <w:i/>
        </w:rPr>
        <w:t xml:space="preserve">(национальный исследовательский университет)» (МГТУ им. </w:t>
      </w:r>
      <w:r w:rsidRPr="00D920C3">
        <w:rPr>
          <w:rFonts w:eastAsia="Times New Roman" w:cs="Times New Roman"/>
          <w:b/>
          <w:i/>
          <w:lang w:val="en-US"/>
        </w:rPr>
        <w:t>Н.Э. Баумана)</w:t>
      </w:r>
    </w:p>
    <w:p w14:paraId="1BC966AA" w14:textId="2D539D01" w:rsidR="00D920C3" w:rsidRPr="00D920C3" w:rsidRDefault="00D920C3" w:rsidP="00D920C3">
      <w:pPr>
        <w:widowControl w:val="0"/>
        <w:autoSpaceDE w:val="0"/>
        <w:autoSpaceDN w:val="0"/>
        <w:spacing w:line="44" w:lineRule="exact"/>
        <w:ind w:left="183" w:firstLine="0"/>
        <w:jc w:val="left"/>
        <w:rPr>
          <w:rFonts w:eastAsia="Times New Roman" w:cs="Times New Roman"/>
          <w:sz w:val="4"/>
          <w:szCs w:val="28"/>
          <w:lang w:val="en-US"/>
        </w:rPr>
      </w:pPr>
      <w:r w:rsidRPr="00D920C3">
        <w:rPr>
          <w:rFonts w:eastAsia="Times New Roman" w:cs="Times New Roman"/>
          <w:noProof/>
          <w:sz w:val="4"/>
          <w:szCs w:val="28"/>
          <w:lang w:eastAsia="ru-RU"/>
        </w:rPr>
        <mc:AlternateContent>
          <mc:Choice Requires="wpg">
            <w:drawing>
              <wp:inline distT="0" distB="0" distL="0" distR="0" wp14:anchorId="252A7198" wp14:editId="7EE83559">
                <wp:extent cx="5822315" cy="27940"/>
                <wp:effectExtent l="4445" t="1270" r="2540" b="889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2315" cy="27940"/>
                          <a:chOff x="0" y="0"/>
                          <a:chExt cx="9169" cy="44"/>
                        </a:xfrm>
                      </wpg:grpSpPr>
                      <wps:wsp>
                        <wps:cNvPr id="2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2" y="22"/>
                            <a:ext cx="2064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072" y="22"/>
                            <a:ext cx="4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115" y="22"/>
                            <a:ext cx="7032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90B751" id="Группа 26" o:spid="_x0000_s1026" style="width:458.45pt;height:2.2pt;mso-position-horizontal-relative:char;mso-position-vertical-relative:line" coordsize="916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">
                <v:line id="Line 11" o:spid="_x0000_s1027" style="position:absolute;visibility:visible;mso-wrap-style:square" from="22,22" to="2086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" strokeweight="2.16pt"/>
                <v:line id="Line 12" o:spid="_x0000_s1028" style="position:absolute;visibility:visible;mso-wrap-style:square" from="2072,22" to="2115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" strokeweight="2.16pt"/>
                <v:line id="Line 13" o:spid="_x0000_s1029" style="position:absolute;visibility:visible;mso-wrap-style:square" from="2115,22" to="9147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" strokeweight="2.16pt"/>
                <w10:anchorlock/>
              </v:group>
            </w:pict>
          </mc:Fallback>
        </mc:AlternateContent>
      </w:r>
    </w:p>
    <w:p w14:paraId="18743B03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i/>
          <w:sz w:val="20"/>
          <w:szCs w:val="28"/>
          <w:lang w:val="en-US"/>
        </w:rPr>
      </w:pPr>
    </w:p>
    <w:p w14:paraId="3E089EDB" w14:textId="77777777" w:rsidR="00D920C3" w:rsidRPr="00D920C3" w:rsidRDefault="00D920C3" w:rsidP="00D920C3">
      <w:pPr>
        <w:widowControl w:val="0"/>
        <w:autoSpaceDE w:val="0"/>
        <w:autoSpaceDN w:val="0"/>
        <w:spacing w:before="247" w:line="240" w:lineRule="auto"/>
        <w:ind w:left="589" w:right="558" w:firstLine="0"/>
        <w:jc w:val="center"/>
        <w:rPr>
          <w:rFonts w:eastAsia="Times New Roman" w:cs="Times New Roman"/>
          <w:szCs w:val="28"/>
        </w:rPr>
      </w:pPr>
      <w:r w:rsidRPr="00D920C3">
        <w:rPr>
          <w:rFonts w:eastAsia="Times New Roman" w:cs="Times New Roman"/>
          <w:szCs w:val="28"/>
        </w:rPr>
        <w:t>ФАКУЛЬТЕТ «Фундаментальные науки»</w:t>
      </w:r>
    </w:p>
    <w:p w14:paraId="6BC31D4F" w14:textId="77777777" w:rsidR="00D920C3" w:rsidRPr="00D920C3" w:rsidRDefault="00D920C3" w:rsidP="00D920C3">
      <w:pPr>
        <w:widowControl w:val="0"/>
        <w:autoSpaceDE w:val="0"/>
        <w:autoSpaceDN w:val="0"/>
        <w:spacing w:before="157" w:line="240" w:lineRule="auto"/>
        <w:ind w:left="119" w:right="86" w:firstLine="0"/>
        <w:jc w:val="center"/>
        <w:rPr>
          <w:rFonts w:eastAsia="Times New Roman" w:cs="Times New Roman"/>
          <w:szCs w:val="28"/>
        </w:rPr>
      </w:pPr>
      <w:r w:rsidRPr="00D920C3">
        <w:rPr>
          <w:rFonts w:eastAsia="Times New Roman" w:cs="Times New Roman"/>
          <w:szCs w:val="28"/>
        </w:rPr>
        <w:t>КАФЕДРА «Вычислительная математика и математическая физика» (ФН-11)</w:t>
      </w:r>
    </w:p>
    <w:p w14:paraId="3748532A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6CAB48A6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020EF2B5" w14:textId="77777777" w:rsidR="00D920C3" w:rsidRPr="00D920C3" w:rsidRDefault="00D920C3" w:rsidP="00D920C3">
      <w:pPr>
        <w:widowControl w:val="0"/>
        <w:autoSpaceDE w:val="0"/>
        <w:autoSpaceDN w:val="0"/>
        <w:spacing w:before="188" w:line="244" w:lineRule="auto"/>
        <w:ind w:left="1495" w:right="1562" w:firstLine="0"/>
        <w:jc w:val="center"/>
        <w:rPr>
          <w:rFonts w:eastAsia="Times New Roman" w:cs="Times New Roman"/>
          <w:b/>
          <w:sz w:val="31"/>
        </w:rPr>
      </w:pPr>
      <w:r w:rsidRPr="00D920C3">
        <w:rPr>
          <w:rFonts w:eastAsia="Times New Roman" w:cs="Times New Roman"/>
          <w:b/>
          <w:sz w:val="31"/>
        </w:rPr>
        <w:t>Р А С Ч Ё Т Н О - П О Я С Н И Т Е Л Ь Н А Я       З</w:t>
      </w:r>
      <w:r w:rsidRPr="00D920C3">
        <w:rPr>
          <w:rFonts w:eastAsia="Times New Roman" w:cs="Times New Roman"/>
          <w:b/>
          <w:spacing w:val="28"/>
          <w:sz w:val="31"/>
        </w:rPr>
        <w:t xml:space="preserve"> </w:t>
      </w:r>
      <w:r w:rsidRPr="00D920C3">
        <w:rPr>
          <w:rFonts w:eastAsia="Times New Roman" w:cs="Times New Roman"/>
          <w:b/>
          <w:sz w:val="31"/>
        </w:rPr>
        <w:t>А</w:t>
      </w:r>
      <w:r w:rsidRPr="00D920C3">
        <w:rPr>
          <w:rFonts w:eastAsia="Times New Roman" w:cs="Times New Roman"/>
          <w:b/>
          <w:spacing w:val="28"/>
          <w:sz w:val="31"/>
        </w:rPr>
        <w:t xml:space="preserve"> </w:t>
      </w:r>
      <w:r w:rsidRPr="00D920C3">
        <w:rPr>
          <w:rFonts w:eastAsia="Times New Roman" w:cs="Times New Roman"/>
          <w:b/>
          <w:sz w:val="31"/>
        </w:rPr>
        <w:t>П</w:t>
      </w:r>
      <w:r w:rsidRPr="00D920C3">
        <w:rPr>
          <w:rFonts w:eastAsia="Times New Roman" w:cs="Times New Roman"/>
          <w:b/>
          <w:spacing w:val="30"/>
          <w:sz w:val="31"/>
        </w:rPr>
        <w:t xml:space="preserve"> </w:t>
      </w:r>
      <w:r w:rsidRPr="00D920C3">
        <w:rPr>
          <w:rFonts w:eastAsia="Times New Roman" w:cs="Times New Roman"/>
          <w:b/>
          <w:sz w:val="31"/>
        </w:rPr>
        <w:t>И</w:t>
      </w:r>
      <w:r w:rsidRPr="00D920C3">
        <w:rPr>
          <w:rFonts w:eastAsia="Times New Roman" w:cs="Times New Roman"/>
          <w:b/>
          <w:spacing w:val="30"/>
          <w:sz w:val="31"/>
        </w:rPr>
        <w:t xml:space="preserve"> </w:t>
      </w:r>
      <w:r w:rsidRPr="00D920C3">
        <w:rPr>
          <w:rFonts w:eastAsia="Times New Roman" w:cs="Times New Roman"/>
          <w:b/>
          <w:sz w:val="31"/>
        </w:rPr>
        <w:t>С</w:t>
      </w:r>
      <w:r w:rsidRPr="00D920C3">
        <w:rPr>
          <w:rFonts w:eastAsia="Times New Roman" w:cs="Times New Roman"/>
          <w:b/>
          <w:spacing w:val="28"/>
          <w:sz w:val="31"/>
        </w:rPr>
        <w:t xml:space="preserve"> </w:t>
      </w:r>
      <w:r w:rsidRPr="00D920C3">
        <w:rPr>
          <w:rFonts w:eastAsia="Times New Roman" w:cs="Times New Roman"/>
          <w:b/>
          <w:sz w:val="31"/>
        </w:rPr>
        <w:t>К</w:t>
      </w:r>
      <w:r w:rsidRPr="00D920C3">
        <w:rPr>
          <w:rFonts w:eastAsia="Times New Roman" w:cs="Times New Roman"/>
          <w:b/>
          <w:spacing w:val="28"/>
          <w:sz w:val="31"/>
        </w:rPr>
        <w:t xml:space="preserve"> </w:t>
      </w:r>
      <w:r w:rsidRPr="00D920C3">
        <w:rPr>
          <w:rFonts w:eastAsia="Times New Roman" w:cs="Times New Roman"/>
          <w:b/>
          <w:sz w:val="31"/>
        </w:rPr>
        <w:t>А</w:t>
      </w:r>
    </w:p>
    <w:p w14:paraId="1281BA89" w14:textId="77777777" w:rsidR="00D920C3" w:rsidRPr="00D920C3" w:rsidRDefault="00D920C3" w:rsidP="00D920C3">
      <w:pPr>
        <w:widowControl w:val="0"/>
        <w:autoSpaceDE w:val="0"/>
        <w:autoSpaceDN w:val="0"/>
        <w:spacing w:before="235" w:line="240" w:lineRule="auto"/>
        <w:ind w:left="589" w:right="558" w:firstLine="0"/>
        <w:jc w:val="center"/>
        <w:outlineLvl w:val="0"/>
        <w:rPr>
          <w:rFonts w:eastAsia="Times New Roman" w:cs="Times New Roman"/>
          <w:b/>
          <w:bCs/>
          <w:szCs w:val="28"/>
        </w:rPr>
      </w:pPr>
      <w:r w:rsidRPr="00D920C3">
        <w:rPr>
          <w:rFonts w:eastAsia="Times New Roman" w:cs="Times New Roman"/>
          <w:b/>
          <w:bCs/>
          <w:szCs w:val="28"/>
        </w:rPr>
        <w:t>к курсовой работе на тему:</w:t>
      </w:r>
    </w:p>
    <w:p w14:paraId="15DDD6C4" w14:textId="77777777" w:rsidR="00D920C3" w:rsidRPr="00D920C3" w:rsidRDefault="00D920C3" w:rsidP="00D920C3">
      <w:pPr>
        <w:widowControl w:val="0"/>
        <w:autoSpaceDE w:val="0"/>
        <w:autoSpaceDN w:val="0"/>
        <w:spacing w:before="2" w:line="240" w:lineRule="auto"/>
        <w:ind w:firstLine="0"/>
        <w:jc w:val="left"/>
        <w:rPr>
          <w:rFonts w:eastAsia="Times New Roman" w:cs="Times New Roman"/>
          <w:b/>
          <w:sz w:val="41"/>
          <w:szCs w:val="28"/>
        </w:rPr>
      </w:pPr>
    </w:p>
    <w:p w14:paraId="7A84E222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left="119" w:right="86" w:firstLine="0"/>
        <w:jc w:val="center"/>
        <w:rPr>
          <w:rFonts w:eastAsia="Times New Roman" w:cs="Times New Roman"/>
          <w:szCs w:val="28"/>
        </w:rPr>
      </w:pPr>
      <w:r w:rsidRPr="00D920C3">
        <w:rPr>
          <w:rFonts w:eastAsia="Times New Roman" w:cs="Times New Roman"/>
          <w:szCs w:val="28"/>
          <w:u w:val="single"/>
        </w:rPr>
        <w:t>Кластерный анализ в биоинформатических приложениях.</w:t>
      </w:r>
    </w:p>
    <w:p w14:paraId="56E436C0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0C153C18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25AF1E1E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4A231D9E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4034237F" w14:textId="77777777" w:rsidR="00D920C3" w:rsidRPr="00D920C3" w:rsidRDefault="00D920C3" w:rsidP="00D920C3">
      <w:pPr>
        <w:widowControl w:val="0"/>
        <w:autoSpaceDE w:val="0"/>
        <w:autoSpaceDN w:val="0"/>
        <w:spacing w:before="207" w:line="240" w:lineRule="auto"/>
        <w:ind w:left="109" w:firstLine="0"/>
        <w:jc w:val="left"/>
        <w:rPr>
          <w:rFonts w:eastAsia="Times New Roman" w:cs="Times New Roman"/>
          <w:szCs w:val="28"/>
        </w:rPr>
      </w:pPr>
      <w:r w:rsidRPr="00D920C3">
        <w:rPr>
          <w:rFonts w:eastAsia="Times New Roman" w:cs="Times New Roman"/>
          <w:szCs w:val="28"/>
        </w:rPr>
        <w:t xml:space="preserve">Дисциплина: </w:t>
      </w:r>
      <w:r w:rsidRPr="00D920C3">
        <w:rPr>
          <w:rFonts w:eastAsia="Times New Roman" w:cs="Times New Roman"/>
          <w:szCs w:val="28"/>
          <w:u w:val="single"/>
        </w:rPr>
        <w:t>Основы сеточных методов</w:t>
      </w:r>
    </w:p>
    <w:p w14:paraId="2B428499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31E5A3AC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51C4B8E7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02F65156" w14:textId="77777777" w:rsidR="00D920C3" w:rsidRPr="00D920C3" w:rsidRDefault="00D920C3" w:rsidP="00D920C3">
      <w:pPr>
        <w:widowControl w:val="0"/>
        <w:autoSpaceDE w:val="0"/>
        <w:autoSpaceDN w:val="0"/>
        <w:spacing w:before="3" w:line="240" w:lineRule="auto"/>
        <w:ind w:firstLine="0"/>
        <w:jc w:val="left"/>
        <w:rPr>
          <w:rFonts w:eastAsia="Times New Roman" w:cs="Times New Roman"/>
          <w:sz w:val="29"/>
          <w:szCs w:val="28"/>
        </w:rPr>
      </w:pPr>
    </w:p>
    <w:p w14:paraId="3E9AF46F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9"/>
        </w:rPr>
        <w:sectPr w:rsidR="00D920C3" w:rsidRPr="00D920C3" w:rsidSect="00D920C3">
          <w:pgSz w:w="11900" w:h="16840"/>
          <w:pgMar w:top="1060" w:right="760" w:bottom="280" w:left="1600" w:header="720" w:footer="720" w:gutter="0"/>
          <w:cols w:space="720"/>
        </w:sectPr>
      </w:pPr>
    </w:p>
    <w:p w14:paraId="59A015E6" w14:textId="77777777" w:rsidR="00D920C3" w:rsidRPr="00D920C3" w:rsidRDefault="00D920C3" w:rsidP="00D920C3">
      <w:pPr>
        <w:widowControl w:val="0"/>
        <w:autoSpaceDE w:val="0"/>
        <w:autoSpaceDN w:val="0"/>
        <w:spacing w:before="87" w:line="240" w:lineRule="auto"/>
        <w:ind w:left="109" w:firstLine="0"/>
        <w:jc w:val="left"/>
        <w:rPr>
          <w:rFonts w:eastAsia="Times New Roman" w:cs="Times New Roman"/>
          <w:szCs w:val="28"/>
        </w:rPr>
      </w:pPr>
      <w:r w:rsidRPr="00D920C3">
        <w:rPr>
          <w:rFonts w:eastAsia="Times New Roman" w:cs="Times New Roman"/>
          <w:w w:val="95"/>
          <w:szCs w:val="28"/>
        </w:rPr>
        <w:t>Студент</w:t>
      </w:r>
    </w:p>
    <w:p w14:paraId="6D7505A6" w14:textId="77777777" w:rsidR="00D920C3" w:rsidRPr="00D920C3" w:rsidRDefault="00D920C3" w:rsidP="00D920C3">
      <w:pPr>
        <w:widowControl w:val="0"/>
        <w:tabs>
          <w:tab w:val="left" w:pos="1359"/>
          <w:tab w:val="left" w:pos="2335"/>
        </w:tabs>
        <w:autoSpaceDE w:val="0"/>
        <w:autoSpaceDN w:val="0"/>
        <w:spacing w:before="139" w:line="240" w:lineRule="auto"/>
        <w:ind w:left="109" w:firstLine="0"/>
        <w:jc w:val="left"/>
        <w:rPr>
          <w:rFonts w:eastAsia="Times New Roman" w:cs="Times New Roman"/>
          <w:sz w:val="24"/>
        </w:rPr>
      </w:pPr>
      <w:r w:rsidRPr="00D920C3">
        <w:rPr>
          <w:rFonts w:eastAsia="Times New Roman" w:cs="Times New Roman"/>
          <w:sz w:val="22"/>
        </w:rPr>
        <w:br w:type="column"/>
      </w:r>
      <w:r w:rsidRPr="00D920C3">
        <w:rPr>
          <w:rFonts w:eastAsia="Times New Roman" w:cs="Times New Roman"/>
          <w:sz w:val="24"/>
          <w:u w:val="thick"/>
        </w:rPr>
        <w:t xml:space="preserve"> </w:t>
      </w:r>
      <w:r w:rsidRPr="00D920C3">
        <w:rPr>
          <w:rFonts w:eastAsia="Times New Roman" w:cs="Times New Roman"/>
          <w:sz w:val="24"/>
          <w:u w:val="thick"/>
        </w:rPr>
        <w:tab/>
      </w:r>
      <w:r w:rsidRPr="00D920C3">
        <w:rPr>
          <w:rFonts w:eastAsia="Times New Roman" w:cs="Times New Roman"/>
          <w:sz w:val="24"/>
        </w:rPr>
        <w:tab/>
        <w:t>А.А.</w:t>
      </w:r>
      <w:r w:rsidRPr="00D920C3">
        <w:rPr>
          <w:rFonts w:eastAsia="Times New Roman" w:cs="Times New Roman"/>
          <w:spacing w:val="-2"/>
          <w:sz w:val="24"/>
        </w:rPr>
        <w:t xml:space="preserve"> </w:t>
      </w:r>
      <w:r w:rsidRPr="00D920C3">
        <w:rPr>
          <w:rFonts w:eastAsia="Times New Roman" w:cs="Times New Roman"/>
          <w:sz w:val="24"/>
        </w:rPr>
        <w:t>Соколов</w:t>
      </w:r>
    </w:p>
    <w:p w14:paraId="3D669D21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4"/>
        </w:rPr>
        <w:sectPr w:rsidR="00D920C3" w:rsidRPr="00D920C3">
          <w:type w:val="continuous"/>
          <w:pgSz w:w="11900" w:h="16840"/>
          <w:pgMar w:top="1060" w:right="760" w:bottom="280" w:left="1600" w:header="720" w:footer="720" w:gutter="0"/>
          <w:cols w:num="2" w:space="720" w:equalWidth="0">
            <w:col w:w="1097" w:space="4143"/>
            <w:col w:w="4300"/>
          </w:cols>
        </w:sectPr>
      </w:pPr>
    </w:p>
    <w:p w14:paraId="24A6BD27" w14:textId="77777777" w:rsidR="00D920C3" w:rsidRPr="00D920C3" w:rsidRDefault="00D920C3" w:rsidP="00D920C3">
      <w:pPr>
        <w:widowControl w:val="0"/>
        <w:autoSpaceDE w:val="0"/>
        <w:autoSpaceDN w:val="0"/>
        <w:spacing w:before="10" w:line="240" w:lineRule="auto"/>
        <w:ind w:firstLine="0"/>
        <w:jc w:val="left"/>
        <w:rPr>
          <w:rFonts w:eastAsia="Times New Roman" w:cs="Times New Roman"/>
          <w:sz w:val="8"/>
          <w:szCs w:val="28"/>
        </w:rPr>
      </w:pPr>
    </w:p>
    <w:p w14:paraId="2BB3438E" w14:textId="0A9690AE" w:rsidR="00D920C3" w:rsidRPr="00D920C3" w:rsidRDefault="00D920C3" w:rsidP="00D920C3">
      <w:pPr>
        <w:widowControl w:val="0"/>
        <w:tabs>
          <w:tab w:val="left" w:pos="7728"/>
        </w:tabs>
        <w:autoSpaceDE w:val="0"/>
        <w:autoSpaceDN w:val="0"/>
        <w:spacing w:before="100" w:line="240" w:lineRule="auto"/>
        <w:ind w:left="5261" w:firstLine="0"/>
        <w:jc w:val="left"/>
        <w:rPr>
          <w:rFonts w:eastAsia="Times New Roman" w:cs="Times New Roman"/>
          <w:sz w:val="17"/>
        </w:rPr>
      </w:pPr>
      <w:r w:rsidRPr="00D920C3">
        <w:rPr>
          <w:rFonts w:eastAsia="Times New Roman" w:cs="Times New Roman"/>
          <w:w w:val="105"/>
          <w:sz w:val="17"/>
        </w:rPr>
        <w:tab/>
        <w:t>(И.О.Фамилия)</w:t>
      </w:r>
    </w:p>
    <w:p w14:paraId="173375E1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2C3E03AB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621F832C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6DF816D5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6190E023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</w:rPr>
        <w:sectPr w:rsidR="00D920C3" w:rsidRPr="00D920C3">
          <w:type w:val="continuous"/>
          <w:pgSz w:w="11900" w:h="16840"/>
          <w:pgMar w:top="1060" w:right="760" w:bottom="280" w:left="1600" w:header="720" w:footer="720" w:gutter="0"/>
          <w:cols w:space="720"/>
        </w:sectPr>
      </w:pPr>
    </w:p>
    <w:p w14:paraId="0DF39B2D" w14:textId="77777777" w:rsidR="00D920C3" w:rsidRPr="00D920C3" w:rsidRDefault="00D920C3" w:rsidP="00D920C3">
      <w:pPr>
        <w:widowControl w:val="0"/>
        <w:tabs>
          <w:tab w:val="left" w:pos="5315"/>
          <w:tab w:val="left" w:pos="6569"/>
        </w:tabs>
        <w:autoSpaceDE w:val="0"/>
        <w:autoSpaceDN w:val="0"/>
        <w:spacing w:before="246" w:line="240" w:lineRule="auto"/>
        <w:ind w:left="109" w:firstLine="0"/>
        <w:jc w:val="left"/>
        <w:rPr>
          <w:rFonts w:eastAsia="Times New Roman" w:cs="Times New Roman"/>
          <w:szCs w:val="28"/>
        </w:rPr>
      </w:pPr>
      <w:r w:rsidRPr="00D920C3">
        <w:rPr>
          <w:rFonts w:eastAsia="Times New Roman" w:cs="Times New Roman"/>
          <w:szCs w:val="28"/>
        </w:rPr>
        <w:t>Руководитель курсовой</w:t>
      </w:r>
      <w:r w:rsidRPr="00D920C3">
        <w:rPr>
          <w:rFonts w:eastAsia="Times New Roman" w:cs="Times New Roman"/>
          <w:spacing w:val="-21"/>
          <w:szCs w:val="28"/>
        </w:rPr>
        <w:t xml:space="preserve"> </w:t>
      </w:r>
      <w:r w:rsidRPr="00D920C3">
        <w:rPr>
          <w:rFonts w:eastAsia="Times New Roman" w:cs="Times New Roman"/>
          <w:szCs w:val="28"/>
        </w:rPr>
        <w:t>работы</w:t>
      </w:r>
      <w:r w:rsidRPr="00D920C3">
        <w:rPr>
          <w:rFonts w:eastAsia="Times New Roman" w:cs="Times New Roman"/>
          <w:szCs w:val="28"/>
        </w:rPr>
        <w:tab/>
      </w:r>
      <w:r w:rsidRPr="00D920C3">
        <w:rPr>
          <w:rFonts w:eastAsia="Times New Roman" w:cs="Times New Roman"/>
          <w:w w:val="99"/>
          <w:szCs w:val="28"/>
          <w:u w:val="single"/>
        </w:rPr>
        <w:t xml:space="preserve"> </w:t>
      </w:r>
      <w:r w:rsidRPr="00D920C3">
        <w:rPr>
          <w:rFonts w:eastAsia="Times New Roman" w:cs="Times New Roman"/>
          <w:szCs w:val="28"/>
          <w:u w:val="single"/>
        </w:rPr>
        <w:tab/>
      </w:r>
    </w:p>
    <w:p w14:paraId="5594B582" w14:textId="77777777" w:rsidR="00D920C3" w:rsidRPr="00D920C3" w:rsidRDefault="00D920C3" w:rsidP="00D920C3">
      <w:pPr>
        <w:widowControl w:val="0"/>
        <w:autoSpaceDE w:val="0"/>
        <w:autoSpaceDN w:val="0"/>
        <w:spacing w:before="7" w:line="240" w:lineRule="auto"/>
        <w:ind w:firstLine="0"/>
        <w:jc w:val="left"/>
        <w:rPr>
          <w:rFonts w:eastAsia="Times New Roman" w:cs="Times New Roman"/>
          <w:sz w:val="24"/>
          <w:szCs w:val="28"/>
        </w:rPr>
      </w:pPr>
      <w:r w:rsidRPr="00D920C3">
        <w:rPr>
          <w:rFonts w:eastAsia="Times New Roman" w:cs="Times New Roman"/>
          <w:szCs w:val="28"/>
        </w:rPr>
        <w:br w:type="column"/>
      </w:r>
    </w:p>
    <w:p w14:paraId="450423DA" w14:textId="7316BA58" w:rsidR="00D920C3" w:rsidRPr="00D920C3" w:rsidRDefault="005133F8" w:rsidP="00D920C3">
      <w:pPr>
        <w:widowControl w:val="0"/>
        <w:autoSpaceDE w:val="0"/>
        <w:autoSpaceDN w:val="0"/>
        <w:spacing w:line="240" w:lineRule="auto"/>
        <w:ind w:left="109" w:firstLine="0"/>
        <w:jc w:val="lef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Т</w:t>
      </w:r>
      <w:r w:rsidR="00D920C3" w:rsidRPr="00D920C3">
        <w:rPr>
          <w:rFonts w:eastAsia="Times New Roman" w:cs="Times New Roman"/>
          <w:sz w:val="24"/>
        </w:rPr>
        <w:t>.</w:t>
      </w:r>
      <w:r>
        <w:rPr>
          <w:rFonts w:eastAsia="Times New Roman" w:cs="Times New Roman"/>
          <w:sz w:val="24"/>
        </w:rPr>
        <w:t>В</w:t>
      </w:r>
      <w:r w:rsidR="00D920C3" w:rsidRPr="00D920C3">
        <w:rPr>
          <w:rFonts w:eastAsia="Times New Roman" w:cs="Times New Roman"/>
          <w:sz w:val="24"/>
        </w:rPr>
        <w:t>. О</w:t>
      </w:r>
      <w:r>
        <w:rPr>
          <w:rFonts w:eastAsia="Times New Roman" w:cs="Times New Roman"/>
          <w:sz w:val="24"/>
        </w:rPr>
        <w:t>блакова</w:t>
      </w:r>
    </w:p>
    <w:p w14:paraId="4AE0440D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4"/>
        </w:rPr>
        <w:sectPr w:rsidR="00D920C3" w:rsidRPr="00D920C3">
          <w:type w:val="continuous"/>
          <w:pgSz w:w="11900" w:h="16840"/>
          <w:pgMar w:top="1060" w:right="760" w:bottom="280" w:left="1600" w:header="720" w:footer="720" w:gutter="0"/>
          <w:cols w:num="2" w:space="720" w:equalWidth="0">
            <w:col w:w="6570" w:space="922"/>
            <w:col w:w="2048"/>
          </w:cols>
        </w:sectPr>
      </w:pPr>
    </w:p>
    <w:p w14:paraId="189F891B" w14:textId="77777777" w:rsidR="00D920C3" w:rsidRPr="00D920C3" w:rsidRDefault="00D920C3" w:rsidP="00D920C3">
      <w:pPr>
        <w:widowControl w:val="0"/>
        <w:autoSpaceDE w:val="0"/>
        <w:autoSpaceDN w:val="0"/>
        <w:spacing w:before="5" w:line="240" w:lineRule="auto"/>
        <w:ind w:firstLine="0"/>
        <w:jc w:val="left"/>
        <w:rPr>
          <w:rFonts w:eastAsia="Times New Roman" w:cs="Times New Roman"/>
          <w:sz w:val="9"/>
          <w:szCs w:val="28"/>
        </w:rPr>
      </w:pPr>
    </w:p>
    <w:p w14:paraId="3B5B973E" w14:textId="028A0942" w:rsidR="00D920C3" w:rsidRPr="00D920C3" w:rsidRDefault="00D920C3" w:rsidP="00D920C3">
      <w:pPr>
        <w:widowControl w:val="0"/>
        <w:tabs>
          <w:tab w:val="left" w:pos="7728"/>
        </w:tabs>
        <w:autoSpaceDE w:val="0"/>
        <w:autoSpaceDN w:val="0"/>
        <w:spacing w:before="99" w:line="240" w:lineRule="auto"/>
        <w:ind w:left="5261" w:firstLine="0"/>
        <w:jc w:val="left"/>
        <w:rPr>
          <w:rFonts w:eastAsia="Times New Roman" w:cs="Times New Roman"/>
          <w:sz w:val="17"/>
        </w:rPr>
      </w:pPr>
      <w:r w:rsidRPr="00D920C3">
        <w:rPr>
          <w:rFonts w:eastAsia="Times New Roman" w:cs="Times New Roman"/>
          <w:w w:val="105"/>
          <w:sz w:val="17"/>
        </w:rPr>
        <w:tab/>
        <w:t>(И.О.Фамилия)</w:t>
      </w:r>
    </w:p>
    <w:p w14:paraId="43C5F579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1C66F588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34E61C54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7AD985A6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05E927EC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5CAD2A87" w14:textId="77777777" w:rsidR="00D920C3" w:rsidRPr="00D920C3" w:rsidRDefault="00D920C3" w:rsidP="00D920C3">
      <w:pPr>
        <w:widowControl w:val="0"/>
        <w:autoSpaceDE w:val="0"/>
        <w:autoSpaceDN w:val="0"/>
        <w:spacing w:before="148" w:line="240" w:lineRule="auto"/>
        <w:ind w:left="591" w:right="558" w:firstLine="0"/>
        <w:jc w:val="center"/>
        <w:rPr>
          <w:rFonts w:eastAsia="Times New Roman" w:cs="Times New Roman"/>
          <w:sz w:val="24"/>
        </w:rPr>
      </w:pPr>
      <w:r w:rsidRPr="00D920C3">
        <w:rPr>
          <w:rFonts w:eastAsia="Times New Roman" w:cs="Times New Roman"/>
          <w:sz w:val="24"/>
        </w:rPr>
        <w:t>Москва, 2019</w:t>
      </w:r>
    </w:p>
    <w:p w14:paraId="7A4553CF" w14:textId="77777777" w:rsidR="00D920C3" w:rsidRPr="00D920C3" w:rsidRDefault="00D920C3" w:rsidP="00D920C3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24"/>
        </w:rPr>
        <w:sectPr w:rsidR="00D920C3" w:rsidRPr="00D920C3">
          <w:type w:val="continuous"/>
          <w:pgSz w:w="11900" w:h="16840"/>
          <w:pgMar w:top="1060" w:right="760" w:bottom="280" w:left="1600" w:header="720" w:footer="720" w:gutter="0"/>
          <w:cols w:space="720"/>
        </w:sectPr>
      </w:pPr>
    </w:p>
    <w:p w14:paraId="0A02D8C0" w14:textId="77777777" w:rsidR="00574D1B" w:rsidRDefault="00574D1B" w:rsidP="00574D1B">
      <w:pPr>
        <w:pStyle w:val="ab"/>
      </w:pPr>
      <w:bookmarkStart w:id="2" w:name="_Toc40476698"/>
      <w:r>
        <w:lastRenderedPageBreak/>
        <w:t>Список исполнителей</w:t>
      </w:r>
      <w:bookmarkEnd w:id="2"/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4D1B" w:rsidRPr="009816B7" w14:paraId="6E9D9FDF" w14:textId="77777777" w:rsidTr="009816B7">
        <w:trPr>
          <w:trHeight w:val="644"/>
        </w:trPr>
        <w:tc>
          <w:tcPr>
            <w:tcW w:w="3115" w:type="dxa"/>
            <w:vAlign w:val="center"/>
          </w:tcPr>
          <w:p w14:paraId="3E125847" w14:textId="62FB8460" w:rsidR="00574D1B" w:rsidRPr="009816B7" w:rsidRDefault="0088614D" w:rsidP="0088614D">
            <w:pPr>
              <w:pStyle w:val="affe"/>
              <w:rPr>
                <w:sz w:val="28"/>
                <w:szCs w:val="28"/>
              </w:rPr>
            </w:pPr>
            <w:r w:rsidRPr="009816B7">
              <w:rPr>
                <w:sz w:val="28"/>
                <w:szCs w:val="28"/>
              </w:rPr>
              <w:t>Руководитель курсовой работы</w:t>
            </w:r>
          </w:p>
        </w:tc>
        <w:tc>
          <w:tcPr>
            <w:tcW w:w="3115" w:type="dxa"/>
            <w:vAlign w:val="center"/>
          </w:tcPr>
          <w:p w14:paraId="60D178A1" w14:textId="77777777" w:rsidR="00574D1B" w:rsidRPr="009816B7" w:rsidRDefault="00574D1B" w:rsidP="00574D1B">
            <w:pPr>
              <w:pStyle w:val="affe"/>
              <w:rPr>
                <w:sz w:val="28"/>
                <w:szCs w:val="28"/>
              </w:rPr>
            </w:pPr>
            <w:r w:rsidRPr="009816B7">
              <w:rPr>
                <w:sz w:val="28"/>
                <w:szCs w:val="28"/>
              </w:rPr>
              <w:t>________________</w:t>
            </w:r>
          </w:p>
        </w:tc>
        <w:tc>
          <w:tcPr>
            <w:tcW w:w="3115" w:type="dxa"/>
            <w:vAlign w:val="center"/>
          </w:tcPr>
          <w:p w14:paraId="27010EB3" w14:textId="1D25703D" w:rsidR="00574D1B" w:rsidRPr="009816B7" w:rsidRDefault="005133F8" w:rsidP="005133F8">
            <w:pPr>
              <w:pStyle w:val="aff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Т.В. Облакова</w:t>
            </w:r>
          </w:p>
        </w:tc>
      </w:tr>
      <w:tr w:rsidR="00FD0ECC" w:rsidRPr="009816B7" w14:paraId="06970512" w14:textId="77777777" w:rsidTr="009816B7">
        <w:trPr>
          <w:trHeight w:val="644"/>
        </w:trPr>
        <w:tc>
          <w:tcPr>
            <w:tcW w:w="3115" w:type="dxa"/>
            <w:vAlign w:val="center"/>
          </w:tcPr>
          <w:p w14:paraId="019C0E2E" w14:textId="406AAFBA" w:rsidR="00FD0ECC" w:rsidRPr="009816B7" w:rsidRDefault="009B7644" w:rsidP="00003327">
            <w:pPr>
              <w:pStyle w:val="aff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</w:tc>
        <w:tc>
          <w:tcPr>
            <w:tcW w:w="3115" w:type="dxa"/>
            <w:vAlign w:val="center"/>
          </w:tcPr>
          <w:p w14:paraId="5AD8A69E" w14:textId="77777777" w:rsidR="00FD0ECC" w:rsidRPr="009816B7" w:rsidRDefault="00FD0ECC" w:rsidP="00003327">
            <w:pPr>
              <w:pStyle w:val="affe"/>
              <w:rPr>
                <w:sz w:val="28"/>
                <w:szCs w:val="28"/>
              </w:rPr>
            </w:pPr>
            <w:r w:rsidRPr="009816B7">
              <w:rPr>
                <w:sz w:val="28"/>
                <w:szCs w:val="28"/>
              </w:rPr>
              <w:t>________________</w:t>
            </w:r>
          </w:p>
        </w:tc>
        <w:tc>
          <w:tcPr>
            <w:tcW w:w="3115" w:type="dxa"/>
            <w:vAlign w:val="center"/>
          </w:tcPr>
          <w:p w14:paraId="447CE62C" w14:textId="0D09DE45" w:rsidR="00FD0ECC" w:rsidRPr="009816B7" w:rsidRDefault="009B7644" w:rsidP="00003327">
            <w:pPr>
              <w:pStyle w:val="aff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Соколов</w:t>
            </w:r>
          </w:p>
        </w:tc>
      </w:tr>
    </w:tbl>
    <w:p w14:paraId="300B2CB7" w14:textId="77777777" w:rsidR="00574D1B" w:rsidRPr="009011AB" w:rsidRDefault="00574D1B" w:rsidP="00574D1B"/>
    <w:p w14:paraId="0A854613" w14:textId="3E7B11D6" w:rsidR="005E11A0" w:rsidRDefault="005E11A0" w:rsidP="00B55653">
      <w:pPr>
        <w:pStyle w:val="ab"/>
      </w:pPr>
      <w:bookmarkStart w:id="3" w:name="_Toc40476699"/>
      <w:r>
        <w:t>Реферат</w:t>
      </w:r>
      <w:bookmarkEnd w:id="3"/>
    </w:p>
    <w:p w14:paraId="126804A7" w14:textId="1A3AEC52" w:rsidR="004A132E" w:rsidRPr="004A132E" w:rsidRDefault="004A132E" w:rsidP="004A132E">
      <w:r>
        <w:t xml:space="preserve">Отчет выполнен в 1 части и содержит: страниц — </w:t>
      </w:r>
      <w:fldSimple w:instr=" numpages ">
        <w:r w:rsidR="00D87233">
          <w:rPr>
            <w:noProof/>
          </w:rPr>
          <w:t>53</w:t>
        </w:r>
      </w:fldSimple>
      <w:r>
        <w:t xml:space="preserve">, иллюстраций — </w:t>
      </w:r>
      <w:fldSimple w:instr=" ref totfig ">
        <w:r w:rsidR="00D87233">
          <w:rPr>
            <w:noProof/>
          </w:rPr>
          <w:t>21</w:t>
        </w:r>
      </w:fldSimple>
      <w:r>
        <w:t xml:space="preserve">, таблиц — </w:t>
      </w:r>
      <w:fldSimple w:instr=" ref tottbl ">
        <w:r w:rsidR="00D87233">
          <w:rPr>
            <w:noProof/>
          </w:rPr>
          <w:t>9</w:t>
        </w:r>
      </w:fldSimple>
      <w:r>
        <w:t xml:space="preserve">, приложений — </w:t>
      </w:r>
      <w:fldSimple w:instr=" ref totapx ">
        <w:r w:rsidR="00D87233">
          <w:rPr>
            <w:noProof/>
          </w:rPr>
          <w:t>1</w:t>
        </w:r>
      </w:fldSimple>
      <w:r>
        <w:t xml:space="preserve">, в отчете использовано источников — </w:t>
      </w:r>
      <w:r w:rsidR="001741EA">
        <w:t>12</w:t>
      </w:r>
      <w:r>
        <w:t>.</w:t>
      </w:r>
    </w:p>
    <w:p w14:paraId="35DDFD87" w14:textId="6AB7E0C1" w:rsidR="005E11A0" w:rsidRDefault="008B0FC2" w:rsidP="00DE6194">
      <w:pPr>
        <w:pStyle w:val="ab"/>
      </w:pPr>
      <w:bookmarkStart w:id="4" w:name="_Toc40476700"/>
      <w:r>
        <w:t>Содержание</w:t>
      </w:r>
      <w:bookmarkEnd w:id="4"/>
    </w:p>
    <w:p w14:paraId="782A0041" w14:textId="3F0CFCDC" w:rsidR="00D87233" w:rsidRDefault="00FA6BCF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40476698" w:history="1">
        <w:r w:rsidR="00D87233" w:rsidRPr="00BF49E2">
          <w:rPr>
            <w:rStyle w:val="aff3"/>
          </w:rPr>
          <w:t>Список исполнителей</w:t>
        </w:r>
        <w:r w:rsidR="00D87233">
          <w:rPr>
            <w:webHidden/>
          </w:rPr>
          <w:tab/>
        </w:r>
        <w:r w:rsidR="00D87233">
          <w:rPr>
            <w:webHidden/>
          </w:rPr>
          <w:fldChar w:fldCharType="begin"/>
        </w:r>
        <w:r w:rsidR="00D87233">
          <w:rPr>
            <w:webHidden/>
          </w:rPr>
          <w:instrText xml:space="preserve"> PAGEREF _Toc40476698 \h </w:instrText>
        </w:r>
        <w:r w:rsidR="00D87233">
          <w:rPr>
            <w:webHidden/>
          </w:rPr>
        </w:r>
        <w:r w:rsidR="00D87233">
          <w:rPr>
            <w:webHidden/>
          </w:rPr>
          <w:fldChar w:fldCharType="separate"/>
        </w:r>
        <w:r w:rsidR="00D87233">
          <w:rPr>
            <w:webHidden/>
          </w:rPr>
          <w:t>2</w:t>
        </w:r>
        <w:r w:rsidR="00D87233">
          <w:rPr>
            <w:webHidden/>
          </w:rPr>
          <w:fldChar w:fldCharType="end"/>
        </w:r>
      </w:hyperlink>
    </w:p>
    <w:p w14:paraId="7E58AE60" w14:textId="3171C974" w:rsidR="00D87233" w:rsidRDefault="00D8723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40476699" w:history="1">
        <w:r w:rsidRPr="00BF49E2">
          <w:rPr>
            <w:rStyle w:val="aff3"/>
          </w:rPr>
          <w:t>Реферат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_Toc40476699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26A751" w14:textId="0A9253FE" w:rsidR="00D87233" w:rsidRDefault="00D8723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40476700" w:history="1">
        <w:r w:rsidRPr="00BF49E2">
          <w:rPr>
            <w:rStyle w:val="aff3"/>
          </w:rPr>
          <w:t>Содержание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_Toc40476700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ED8D72" w14:textId="46373272" w:rsidR="00D87233" w:rsidRDefault="00D8723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40476701" w:history="1">
        <w:r w:rsidRPr="00BF49E2">
          <w:rPr>
            <w:rStyle w:val="aff3"/>
          </w:rPr>
          <w:t>Термины и определения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_Toc40476701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57F8AD" w14:textId="0BDC6944" w:rsidR="00D87233" w:rsidRDefault="00D8723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40476702" w:history="1">
        <w:r w:rsidRPr="00BF49E2">
          <w:rPr>
            <w:rStyle w:val="aff3"/>
          </w:rPr>
          <w:t>Перечень сокращений и обозначений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_Toc40476702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1EBC968" w14:textId="267ECD62" w:rsidR="00D87233" w:rsidRDefault="00D8723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40476703" w:history="1">
        <w:r w:rsidRPr="00BF49E2">
          <w:rPr>
            <w:rStyle w:val="aff3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_Toc40476703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D9A7C56" w14:textId="5986DFA1" w:rsidR="00D87233" w:rsidRDefault="00D8723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40476704" w:history="1">
        <w:r w:rsidRPr="00BF49E2">
          <w:rPr>
            <w:rStyle w:val="aff3"/>
          </w:rPr>
          <w:t>Основная часть КУРСОВОЙ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_Toc40476704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AA0DC1E" w14:textId="4CB2FFB2" w:rsidR="00D87233" w:rsidRDefault="00D8723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05" w:history="1">
        <w:r w:rsidRPr="00BF49E2">
          <w:rPr>
            <w:rStyle w:val="aff3"/>
            <w:noProof/>
          </w:rPr>
          <w:t>1 Предпосылки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291B73" w14:textId="004B4C5F" w:rsidR="00D87233" w:rsidRDefault="00D8723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06" w:history="1">
        <w:r w:rsidRPr="00BF49E2">
          <w:rPr>
            <w:rStyle w:val="aff3"/>
            <w:noProof/>
          </w:rPr>
          <w:t>1.1 Машинное обучение и интеллектуальный анализ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0EFF97" w14:textId="50F8D604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07" w:history="1">
        <w:r w:rsidRPr="00BF49E2">
          <w:rPr>
            <w:rStyle w:val="aff3"/>
            <w:noProof/>
          </w:rPr>
          <w:t>1.1.1 Обучение с учителем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702484" w14:textId="6D1D9645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08" w:history="1">
        <w:r w:rsidRPr="00BF49E2">
          <w:rPr>
            <w:rStyle w:val="aff3"/>
            <w:noProof/>
          </w:rPr>
          <w:t>1.1.2 Обучение без учителя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359B91" w14:textId="3FB7D58B" w:rsidR="00D87233" w:rsidRDefault="00D8723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09" w:history="1">
        <w:r w:rsidRPr="00BF49E2">
          <w:rPr>
            <w:rStyle w:val="aff3"/>
            <w:noProof/>
          </w:rPr>
          <w:t>1.2 Биоинформатика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9DEBAF" w14:textId="02D11070" w:rsidR="00D87233" w:rsidRDefault="00D8723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10" w:history="1">
        <w:r w:rsidRPr="00BF49E2">
          <w:rPr>
            <w:rStyle w:val="aff3"/>
            <w:noProof/>
          </w:rPr>
          <w:t>2 Обзор современных семейств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676288" w14:textId="207D8392" w:rsidR="00D87233" w:rsidRDefault="00D8723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11" w:history="1">
        <w:r w:rsidRPr="00BF49E2">
          <w:rPr>
            <w:rStyle w:val="aff3"/>
            <w:noProof/>
          </w:rPr>
          <w:t>2.1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3BB999" w14:textId="398C913C" w:rsidR="00D87233" w:rsidRDefault="00D8723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12" w:history="1">
        <w:r w:rsidRPr="00BF49E2">
          <w:rPr>
            <w:rStyle w:val="aff3"/>
            <w:noProof/>
          </w:rPr>
          <w:t>2.2 Меры близости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64BF347" w14:textId="17048904" w:rsidR="00D87233" w:rsidRDefault="00D8723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13" w:history="1">
        <w:r w:rsidRPr="00BF49E2">
          <w:rPr>
            <w:rStyle w:val="aff3"/>
            <w:noProof/>
          </w:rPr>
          <w:t>2.3 Метрики для дискретных признаков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AC0DCB0" w14:textId="3957786A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14" w:history="1">
        <w:r w:rsidRPr="00BF49E2">
          <w:rPr>
            <w:rStyle w:val="aff3"/>
            <w:noProof/>
          </w:rPr>
          <w:t>2.3.1 Расстояние Хэмминга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DF0303" w14:textId="0BFBC539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15" w:history="1">
        <w:r w:rsidRPr="00BF49E2">
          <w:rPr>
            <w:rStyle w:val="aff3"/>
            <w:noProof/>
          </w:rPr>
          <w:t>2.3.2 Коэффициент соответствия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8350F9" w14:textId="03F74165" w:rsidR="00D87233" w:rsidRDefault="00D8723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16" w:history="1">
        <w:r w:rsidRPr="00BF49E2">
          <w:rPr>
            <w:rStyle w:val="aff3"/>
            <w:noProof/>
          </w:rPr>
          <w:t>2.4 Метрики для непрерывных признаков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C633D9" w14:textId="1D39F3CF" w:rsidR="00D87233" w:rsidRDefault="00D8723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17" w:history="1">
        <w:r w:rsidRPr="00BF49E2">
          <w:rPr>
            <w:rStyle w:val="aff3"/>
            <w:noProof/>
          </w:rPr>
          <w:t>2.5 Семейства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C01267" w14:textId="75A383F5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18" w:history="1">
        <w:r w:rsidRPr="00BF49E2">
          <w:rPr>
            <w:rStyle w:val="aff3"/>
            <w:noProof/>
          </w:rPr>
          <w:t>2.5.1 Partitional Clustering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8EDBF2" w14:textId="3B008AAD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19" w:history="1">
        <w:r w:rsidRPr="00BF49E2">
          <w:rPr>
            <w:rStyle w:val="aff3"/>
            <w:noProof/>
          </w:rPr>
          <w:t>2.5.2 Иерархическая кластеризация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D98CDA5" w14:textId="5344F679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20" w:history="1">
        <w:r w:rsidRPr="00BF49E2">
          <w:rPr>
            <w:rStyle w:val="aff3"/>
            <w:noProof/>
          </w:rPr>
          <w:t>2.5.3 Нечеткая кластеризация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16212A" w14:textId="244DDAE1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21" w:history="1">
        <w:r w:rsidRPr="00BF49E2">
          <w:rPr>
            <w:rStyle w:val="aff3"/>
            <w:noProof/>
          </w:rPr>
          <w:t>2.5.4 Кластеризации на основе нейронный 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E03033A" w14:textId="71738C59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22" w:history="1">
        <w:r w:rsidRPr="00BF49E2">
          <w:rPr>
            <w:rStyle w:val="aff3"/>
            <w:noProof/>
          </w:rPr>
          <w:t>2.5.5 Примесные модели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49FA00A" w14:textId="21E87486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23" w:history="1">
        <w:r w:rsidRPr="00BF49E2">
          <w:rPr>
            <w:rStyle w:val="aff3"/>
            <w:noProof/>
          </w:rPr>
          <w:t>2.5.6 Графовые модели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ACB5C8C" w14:textId="3F48FC67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24" w:history="1">
        <w:r w:rsidRPr="00BF49E2">
          <w:rPr>
            <w:rStyle w:val="aff3"/>
            <w:noProof/>
          </w:rPr>
          <w:t>2.5.7 Ансамблевая кластеризация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AA5A8D" w14:textId="11EE48CD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25" w:history="1">
        <w:r w:rsidRPr="00BF49E2">
          <w:rPr>
            <w:rStyle w:val="aff3"/>
            <w:noProof/>
          </w:rPr>
          <w:t>2.5.8 Бикластеризация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609816" w14:textId="053D2122" w:rsidR="00D87233" w:rsidRDefault="00D8723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26" w:history="1">
        <w:r w:rsidRPr="00BF49E2">
          <w:rPr>
            <w:rStyle w:val="aff3"/>
            <w:noProof/>
            <w:lang w:val="en-US"/>
          </w:rPr>
          <w:t xml:space="preserve">2.6 </w:t>
        </w:r>
        <w:r w:rsidRPr="00BF49E2">
          <w:rPr>
            <w:rStyle w:val="aff3"/>
            <w:noProof/>
            <w:highlight w:val="yellow"/>
          </w:rPr>
          <w:t>Кластеры</w:t>
        </w:r>
        <w:r w:rsidRPr="00BF49E2">
          <w:rPr>
            <w:rStyle w:val="aff3"/>
            <w:noProof/>
            <w:highlight w:val="yellow"/>
            <w:lang w:val="en-US"/>
          </w:rPr>
          <w:t xml:space="preserve"> </w:t>
        </w:r>
        <w:r w:rsidRPr="00BF49E2">
          <w:rPr>
            <w:rStyle w:val="aff3"/>
            <w:noProof/>
            <w:highlight w:val="yellow"/>
          </w:rPr>
          <w:t>и</w:t>
        </w:r>
        <w:r w:rsidRPr="00BF49E2">
          <w:rPr>
            <w:rStyle w:val="aff3"/>
            <w:noProof/>
            <w:highlight w:val="yellow"/>
            <w:lang w:val="en-US"/>
          </w:rPr>
          <w:t xml:space="preserve"> </w:t>
        </w:r>
        <w:r w:rsidRPr="00BF49E2">
          <w:rPr>
            <w:rStyle w:val="aff3"/>
            <w:noProof/>
            <w:highlight w:val="yellow"/>
          </w:rPr>
          <w:t>разбиения</w:t>
        </w:r>
        <w:r w:rsidRPr="00BF49E2">
          <w:rPr>
            <w:rStyle w:val="aff3"/>
            <w:noProof/>
            <w:lang w:val="en-US"/>
          </w:rPr>
          <w:t xml:space="preserve"> (Clusters and Partitions)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4B734B2" w14:textId="1D72F2C9" w:rsidR="00D87233" w:rsidRDefault="00D8723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27" w:history="1">
        <w:r w:rsidRPr="00BF49E2">
          <w:rPr>
            <w:rStyle w:val="aff3"/>
            <w:noProof/>
          </w:rPr>
          <w:t>2.7 Подытог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36D6D0C" w14:textId="70568873" w:rsidR="00D87233" w:rsidRDefault="00D8723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28" w:history="1">
        <w:r w:rsidRPr="00BF49E2">
          <w:rPr>
            <w:rStyle w:val="aff3"/>
            <w:noProof/>
          </w:rPr>
          <w:t xml:space="preserve">3 </w:t>
        </w:r>
        <w:r w:rsidRPr="00BF49E2">
          <w:rPr>
            <w:rStyle w:val="aff3"/>
            <w:noProof/>
            <w:lang w:val="en-US"/>
          </w:rPr>
          <w:t>Partional</w:t>
        </w:r>
        <w:r w:rsidRPr="00BF49E2">
          <w:rPr>
            <w:rStyle w:val="aff3"/>
            <w:noProof/>
          </w:rPr>
          <w:t xml:space="preserve"> </w:t>
        </w:r>
        <w:r w:rsidRPr="00BF49E2">
          <w:rPr>
            <w:rStyle w:val="aff3"/>
            <w:noProof/>
            <w:lang w:val="en-US"/>
          </w:rPr>
          <w:t>clustering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7FD6423" w14:textId="245A7CB1" w:rsidR="00D87233" w:rsidRDefault="00D8723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29" w:history="1">
        <w:r w:rsidRPr="00BF49E2">
          <w:rPr>
            <w:rStyle w:val="aff3"/>
            <w:noProof/>
            <w:lang w:val="en-US"/>
          </w:rPr>
          <w:t>3</w:t>
        </w:r>
        <w:r w:rsidRPr="00BF49E2">
          <w:rPr>
            <w:rStyle w:val="aff3"/>
            <w:noProof/>
          </w:rPr>
          <w:t>.</w:t>
        </w:r>
        <w:r w:rsidRPr="00BF49E2">
          <w:rPr>
            <w:rStyle w:val="aff3"/>
            <w:noProof/>
            <w:lang w:val="en-US"/>
          </w:rPr>
          <w:t>1</w:t>
        </w:r>
        <w:r w:rsidRPr="00BF49E2">
          <w:rPr>
            <w:rStyle w:val="aff3"/>
            <w:noProof/>
          </w:rPr>
          <w:t xml:space="preserve">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EF77971" w14:textId="35A3D705" w:rsidR="00D87233" w:rsidRDefault="00D8723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30" w:history="1">
        <w:r w:rsidRPr="00BF49E2">
          <w:rPr>
            <w:rStyle w:val="aff3"/>
            <w:noProof/>
          </w:rPr>
          <w:t xml:space="preserve">3.2 </w:t>
        </w:r>
        <w:r w:rsidRPr="00BF49E2">
          <w:rPr>
            <w:rStyle w:val="aff3"/>
            <w:noProof/>
            <w:lang w:val="en-US"/>
          </w:rPr>
          <w:t>k</w:t>
        </w:r>
        <w:r w:rsidRPr="00BF49E2">
          <w:rPr>
            <w:rStyle w:val="aff3"/>
            <w:noProof/>
          </w:rPr>
          <w:t>-</w:t>
        </w:r>
        <w:r w:rsidRPr="00BF49E2">
          <w:rPr>
            <w:rStyle w:val="aff3"/>
            <w:noProof/>
            <w:lang w:val="en-US"/>
          </w:rPr>
          <w:t>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6FABF03" w14:textId="4B0E4BBC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31" w:history="1">
        <w:r w:rsidRPr="00BF49E2">
          <w:rPr>
            <w:rStyle w:val="aff3"/>
            <w:noProof/>
            <w:lang w:val="en-US"/>
          </w:rPr>
          <w:t>3</w:t>
        </w:r>
        <w:r w:rsidRPr="00BF49E2">
          <w:rPr>
            <w:rStyle w:val="aff3"/>
            <w:noProof/>
          </w:rPr>
          <w:t>.</w:t>
        </w:r>
        <w:r w:rsidRPr="00BF49E2">
          <w:rPr>
            <w:rStyle w:val="aff3"/>
            <w:noProof/>
            <w:lang w:val="en-US"/>
          </w:rPr>
          <w:t>2</w:t>
        </w:r>
        <w:r w:rsidRPr="00BF49E2">
          <w:rPr>
            <w:rStyle w:val="aff3"/>
            <w:noProof/>
          </w:rPr>
          <w:t>.</w:t>
        </w:r>
        <w:r w:rsidRPr="00BF49E2">
          <w:rPr>
            <w:rStyle w:val="aff3"/>
            <w:noProof/>
            <w:lang w:val="en-US"/>
          </w:rPr>
          <w:t>1</w:t>
        </w:r>
        <w:r w:rsidRPr="00BF49E2">
          <w:rPr>
            <w:rStyle w:val="aff3"/>
            <w:noProof/>
          </w:rPr>
          <w:t xml:space="preserve"> Принцип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C7EC38F" w14:textId="7A6EBD07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32" w:history="1">
        <w:r w:rsidRPr="00BF49E2">
          <w:rPr>
            <w:rStyle w:val="aff3"/>
            <w:noProof/>
          </w:rPr>
          <w:t xml:space="preserve">3.2.2 Ядерный </w:t>
        </w:r>
        <w:r w:rsidRPr="00BF49E2">
          <w:rPr>
            <w:rStyle w:val="aff3"/>
            <w:noProof/>
            <w:lang w:val="en-US"/>
          </w:rPr>
          <w:t>k</w:t>
        </w:r>
        <w:r w:rsidRPr="00BF49E2">
          <w:rPr>
            <w:rStyle w:val="aff3"/>
            <w:noProof/>
          </w:rPr>
          <w:t>-</w:t>
        </w:r>
        <w:r w:rsidRPr="00BF49E2">
          <w:rPr>
            <w:rStyle w:val="aff3"/>
            <w:noProof/>
            <w:lang w:val="en-US"/>
          </w:rPr>
          <w:t>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6212D40" w14:textId="261F517F" w:rsidR="00D87233" w:rsidRDefault="00D8723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33" w:history="1">
        <w:r w:rsidRPr="00BF49E2">
          <w:rPr>
            <w:rStyle w:val="aff3"/>
            <w:noProof/>
            <w:lang w:val="en-US"/>
          </w:rPr>
          <w:t>3</w:t>
        </w:r>
        <w:r w:rsidRPr="00BF49E2">
          <w:rPr>
            <w:rStyle w:val="aff3"/>
            <w:noProof/>
          </w:rPr>
          <w:t>.</w:t>
        </w:r>
        <w:r w:rsidRPr="00BF49E2">
          <w:rPr>
            <w:rStyle w:val="aff3"/>
            <w:noProof/>
            <w:lang w:val="en-US"/>
          </w:rPr>
          <w:t>3</w:t>
        </w:r>
        <w:r w:rsidRPr="00BF49E2">
          <w:rPr>
            <w:rStyle w:val="aff3"/>
            <w:noProof/>
          </w:rPr>
          <w:t xml:space="preserve"> </w:t>
        </w:r>
        <w:r w:rsidRPr="00BF49E2">
          <w:rPr>
            <w:rStyle w:val="aff3"/>
            <w:noProof/>
            <w:lang w:val="en-US"/>
          </w:rPr>
          <w:t>k</w:t>
        </w:r>
        <w:r w:rsidRPr="00BF49E2">
          <w:rPr>
            <w:rStyle w:val="aff3"/>
            <w:noProof/>
          </w:rPr>
          <w:t>-</w:t>
        </w:r>
        <w:r w:rsidRPr="00BF49E2">
          <w:rPr>
            <w:rStyle w:val="aff3"/>
            <w:noProof/>
            <w:lang w:val="en-US"/>
          </w:rPr>
          <w:t>Medoids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1D1C418" w14:textId="7828618D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34" w:history="1">
        <w:r w:rsidRPr="00BF49E2">
          <w:rPr>
            <w:rStyle w:val="aff3"/>
            <w:noProof/>
            <w:lang w:val="en-US"/>
          </w:rPr>
          <w:t>3</w:t>
        </w:r>
        <w:r w:rsidRPr="00BF49E2">
          <w:rPr>
            <w:rStyle w:val="aff3"/>
            <w:noProof/>
          </w:rPr>
          <w:t>.</w:t>
        </w:r>
        <w:r w:rsidRPr="00BF49E2">
          <w:rPr>
            <w:rStyle w:val="aff3"/>
            <w:noProof/>
            <w:lang w:val="en-US"/>
          </w:rPr>
          <w:t>3</w:t>
        </w:r>
        <w:r w:rsidRPr="00BF49E2">
          <w:rPr>
            <w:rStyle w:val="aff3"/>
            <w:noProof/>
          </w:rPr>
          <w:t>.</w:t>
        </w:r>
        <w:r w:rsidRPr="00BF49E2">
          <w:rPr>
            <w:rStyle w:val="aff3"/>
            <w:noProof/>
            <w:lang w:val="en-US"/>
          </w:rPr>
          <w:t>1</w:t>
        </w:r>
        <w:r w:rsidRPr="00BF49E2">
          <w:rPr>
            <w:rStyle w:val="aff3"/>
            <w:noProof/>
          </w:rPr>
          <w:t xml:space="preserve"> Принцип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75CB05F" w14:textId="62108DF5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35" w:history="1">
        <w:r w:rsidRPr="00BF49E2">
          <w:rPr>
            <w:rStyle w:val="aff3"/>
            <w:noProof/>
          </w:rPr>
          <w:t xml:space="preserve">3.3.2 Сравнение </w:t>
        </w:r>
        <w:r w:rsidRPr="00BF49E2">
          <w:rPr>
            <w:rStyle w:val="aff3"/>
            <w:noProof/>
            <w:lang w:val="en-US"/>
          </w:rPr>
          <w:t>k</w:t>
        </w:r>
        <w:r w:rsidRPr="00BF49E2">
          <w:rPr>
            <w:rStyle w:val="aff3"/>
            <w:noProof/>
          </w:rPr>
          <w:t>-</w:t>
        </w:r>
        <w:r w:rsidRPr="00BF49E2">
          <w:rPr>
            <w:rStyle w:val="aff3"/>
            <w:noProof/>
            <w:lang w:val="en-US"/>
          </w:rPr>
          <w:t>means</w:t>
        </w:r>
        <w:r w:rsidRPr="00BF49E2">
          <w:rPr>
            <w:rStyle w:val="aff3"/>
            <w:noProof/>
          </w:rPr>
          <w:t xml:space="preserve"> и </w:t>
        </w:r>
        <w:r w:rsidRPr="00BF49E2">
          <w:rPr>
            <w:rStyle w:val="aff3"/>
            <w:noProof/>
            <w:lang w:val="en-US"/>
          </w:rPr>
          <w:t>k</w:t>
        </w:r>
        <w:r w:rsidRPr="00BF49E2">
          <w:rPr>
            <w:rStyle w:val="aff3"/>
            <w:noProof/>
          </w:rPr>
          <w:t>-</w:t>
        </w:r>
        <w:r w:rsidRPr="00BF49E2">
          <w:rPr>
            <w:rStyle w:val="aff3"/>
            <w:noProof/>
            <w:lang w:val="en-US"/>
          </w:rPr>
          <w:t>medoids</w:t>
        </w:r>
        <w:r w:rsidRPr="00BF49E2">
          <w:rPr>
            <w:rStyle w:val="aff3"/>
            <w:noProof/>
          </w:rPr>
          <w:t xml:space="preserve">. </w:t>
        </w:r>
        <w:r w:rsidRPr="00BF49E2">
          <w:rPr>
            <w:rStyle w:val="aff3"/>
            <w:noProof/>
            <w:lang w:val="en-US"/>
          </w:rPr>
          <w:t>Confusion</w:t>
        </w:r>
        <w:r w:rsidRPr="00BF49E2">
          <w:rPr>
            <w:rStyle w:val="aff3"/>
            <w:noProof/>
          </w:rPr>
          <w:t xml:space="preserve"> </w:t>
        </w:r>
        <w:r w:rsidRPr="00BF49E2">
          <w:rPr>
            <w:rStyle w:val="aff3"/>
            <w:noProof/>
            <w:lang w:val="en-US"/>
          </w:rPr>
          <w:t>matrix</w:t>
        </w:r>
        <w:r w:rsidRPr="00BF49E2">
          <w:rPr>
            <w:rStyle w:val="aff3"/>
            <w:noProof/>
          </w:rPr>
          <w:t>. Метрики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9E71CAE" w14:textId="0E4BBBFC" w:rsidR="00D87233" w:rsidRDefault="00D87233">
      <w:pPr>
        <w:pStyle w:val="4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76736" w:history="1">
        <w:r w:rsidRPr="00BF49E2">
          <w:rPr>
            <w:rStyle w:val="aff3"/>
            <w:noProof/>
            <w:lang w:eastAsia="ru-RU"/>
          </w:rPr>
          <w:t>3.3.3 Замечание по поводу метрик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24415E6" w14:textId="6876CEC0" w:rsidR="00D87233" w:rsidRDefault="00D8723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40476737" w:history="1">
        <w:r w:rsidRPr="00BF49E2">
          <w:rPr>
            <w:rStyle w:val="aff3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_Toc40476737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39091ED4" w14:textId="3875B73B" w:rsidR="00D87233" w:rsidRDefault="00D8723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40476738" w:history="1">
        <w:r w:rsidRPr="00BF49E2">
          <w:rPr>
            <w:rStyle w:val="aff3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_Toc40476738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2DF071AD" w14:textId="095EB591" w:rsidR="00D87233" w:rsidRDefault="00D87233">
      <w:pPr>
        <w:pStyle w:val="11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40476739" w:history="1">
        <w:r w:rsidRPr="00BF49E2">
          <w:rPr>
            <w:rStyle w:val="aff3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_Toc40476739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2B363517" w14:textId="6936D8DA" w:rsidR="00730D43" w:rsidRPr="005E5D60" w:rsidRDefault="00FA6BCF" w:rsidP="00A134B0">
      <w:pPr>
        <w:ind w:firstLine="0"/>
        <w:rPr>
          <w:lang w:val="en-US"/>
        </w:rPr>
      </w:pPr>
      <w:r>
        <w:rPr>
          <w:caps/>
          <w:noProof/>
        </w:rPr>
        <w:fldChar w:fldCharType="end"/>
      </w:r>
    </w:p>
    <w:p w14:paraId="2053E77B" w14:textId="520357C9" w:rsidR="005E11A0" w:rsidRDefault="008B0FC2" w:rsidP="00B55653">
      <w:pPr>
        <w:pStyle w:val="ab"/>
      </w:pPr>
      <w:bookmarkStart w:id="5" w:name="_Toc40476701"/>
      <w:r>
        <w:t>Термины и о</w:t>
      </w:r>
      <w:r w:rsidR="005E11A0">
        <w:t>пределения</w:t>
      </w:r>
      <w:bookmarkEnd w:id="5"/>
    </w:p>
    <w:p w14:paraId="4DE41F71" w14:textId="41EF4C89" w:rsidR="005E11A0" w:rsidRDefault="008B0FC2" w:rsidP="00B55653">
      <w:pPr>
        <w:pStyle w:val="ab"/>
      </w:pPr>
      <w:bookmarkStart w:id="6" w:name="_Toc40476702"/>
      <w:r>
        <w:t>Перечень сокращений и о</w:t>
      </w:r>
      <w:r w:rsidR="005E11A0">
        <w:t>бозначени</w:t>
      </w:r>
      <w:r>
        <w:t>й</w:t>
      </w:r>
      <w:bookmarkEnd w:id="6"/>
    </w:p>
    <w:p w14:paraId="43971003" w14:textId="7D1A2321" w:rsidR="005E11A0" w:rsidRDefault="005E11A0" w:rsidP="00B55653">
      <w:pPr>
        <w:pStyle w:val="ab"/>
      </w:pPr>
      <w:bookmarkStart w:id="7" w:name="_Toc40476703"/>
      <w:r>
        <w:t>Введение</w:t>
      </w:r>
      <w:bookmarkEnd w:id="7"/>
    </w:p>
    <w:p w14:paraId="154E1464" w14:textId="7712AEA5" w:rsidR="005E11A0" w:rsidRDefault="005E11A0" w:rsidP="00E61FF5">
      <w:pPr>
        <w:pStyle w:val="ab"/>
        <w:ind w:firstLine="709"/>
      </w:pPr>
      <w:bookmarkStart w:id="8" w:name="_Toc40476704"/>
      <w:r>
        <w:t>Основная часть</w:t>
      </w:r>
      <w:r w:rsidR="002A697D">
        <w:t xml:space="preserve"> КУРСОВОЙ РАБОТЫ</w:t>
      </w:r>
      <w:bookmarkStart w:id="9" w:name="_GoBack"/>
      <w:bookmarkEnd w:id="8"/>
      <w:bookmarkEnd w:id="9"/>
    </w:p>
    <w:p w14:paraId="21DCD797" w14:textId="77C80CA6" w:rsidR="00AD2E1A" w:rsidRPr="00B24730" w:rsidRDefault="00D920C3" w:rsidP="00AD2E1A">
      <w:pPr>
        <w:pStyle w:val="ae"/>
      </w:pPr>
      <w:fldSimple w:instr=" seq ch \n ">
        <w:bookmarkStart w:id="10" w:name="_Toc40476705"/>
        <w:r w:rsidR="00D87233">
          <w:rPr>
            <w:noProof/>
          </w:rPr>
          <w:t>1</w:t>
        </w:r>
      </w:fldSimple>
      <w:r w:rsidR="00AD2E1A">
        <w:fldChar w:fldCharType="begin"/>
      </w:r>
      <w:r w:rsidR="00AD2E1A">
        <w:instrText xml:space="preserve"> seq subch \r 0 \h </w:instrText>
      </w:r>
      <w:r w:rsidR="00AD2E1A">
        <w:fldChar w:fldCharType="end"/>
      </w:r>
      <w:r w:rsidR="00AD2E1A">
        <w:fldChar w:fldCharType="begin"/>
      </w:r>
      <w:r w:rsidR="00AD2E1A">
        <w:instrText xml:space="preserve"> seq eq \r 0 \h </w:instrText>
      </w:r>
      <w:r w:rsidR="00AD2E1A">
        <w:fldChar w:fldCharType="end"/>
      </w:r>
      <w:r w:rsidR="00AD2E1A">
        <w:fldChar w:fldCharType="begin"/>
      </w:r>
      <w:r w:rsidR="00AD2E1A">
        <w:instrText xml:space="preserve"> seq tbl \r 0 \h </w:instrText>
      </w:r>
      <w:r w:rsidR="00AD2E1A">
        <w:fldChar w:fldCharType="end"/>
      </w:r>
      <w:r w:rsidR="00AD2E1A">
        <w:fldChar w:fldCharType="begin"/>
      </w:r>
      <w:r w:rsidR="00AD2E1A">
        <w:instrText xml:space="preserve"> seq fig \r 0 \h </w:instrText>
      </w:r>
      <w:r w:rsidR="00AD2E1A">
        <w:fldChar w:fldCharType="end"/>
      </w:r>
      <w:r w:rsidR="00AD2E1A">
        <w:t xml:space="preserve"> </w:t>
      </w:r>
      <w:r w:rsidR="00B24730">
        <w:t>Предпосылки</w:t>
      </w:r>
      <w:bookmarkEnd w:id="10"/>
    </w:p>
    <w:p w14:paraId="7F6995CF" w14:textId="19754B94" w:rsidR="00784B3A" w:rsidRDefault="00D920C3" w:rsidP="00784B3A">
      <w:pPr>
        <w:pStyle w:val="af1"/>
      </w:pPr>
      <w:fldSimple w:instr=" seq ch \c ">
        <w:bookmarkStart w:id="11" w:name="_Toc40476706"/>
        <w:r w:rsidR="00D87233">
          <w:rPr>
            <w:noProof/>
          </w:rPr>
          <w:t>1</w:t>
        </w:r>
      </w:fldSimple>
      <w:r w:rsidR="00784B3A">
        <w:t>.</w:t>
      </w:r>
      <w:fldSimple w:instr=" seq subch \n ">
        <w:r w:rsidR="00D87233">
          <w:rPr>
            <w:noProof/>
          </w:rPr>
          <w:t>1</w:t>
        </w:r>
      </w:fldSimple>
      <w:r w:rsidR="00784B3A">
        <w:fldChar w:fldCharType="begin"/>
      </w:r>
      <w:r w:rsidR="00784B3A">
        <w:instrText xml:space="preserve"> seq pnt \r 0 \h </w:instrText>
      </w:r>
      <w:r w:rsidR="00784B3A">
        <w:fldChar w:fldCharType="end"/>
      </w:r>
      <w:r w:rsidR="00784B3A">
        <w:t xml:space="preserve"> </w:t>
      </w:r>
      <w:r w:rsidR="004E3AEE">
        <w:t xml:space="preserve">Машинное обучение и </w:t>
      </w:r>
      <w:r w:rsidR="00336020">
        <w:t>интеллектуальный анализ данных</w:t>
      </w:r>
      <w:bookmarkEnd w:id="11"/>
    </w:p>
    <w:p w14:paraId="46F805B0" w14:textId="60B0E5BB" w:rsidR="00AA279D" w:rsidRDefault="004E3AEE" w:rsidP="009B7644">
      <w:r>
        <w:t xml:space="preserve">Машинное обучение — это область искусственного интеллекта, которая занимается </w:t>
      </w:r>
      <w:r w:rsidR="00815BDF">
        <w:t xml:space="preserve">разработкой алгоритмов и методов, которые учатся на эмпирических данных. </w:t>
      </w:r>
      <w:r w:rsidR="00AA279D">
        <w:t>По наличию или отсутствию верно размеченных исходных данных данные методы в основном разделяют на две группы: обучение с учителем (</w:t>
      </w:r>
      <w:r w:rsidR="00AA279D">
        <w:rPr>
          <w:lang w:val="en-US"/>
        </w:rPr>
        <w:t>supervised</w:t>
      </w:r>
      <w:r w:rsidR="00AA279D" w:rsidRPr="005D3355">
        <w:t xml:space="preserve"> </w:t>
      </w:r>
      <w:r w:rsidR="00AA279D">
        <w:rPr>
          <w:lang w:val="en-US"/>
        </w:rPr>
        <w:t>learning</w:t>
      </w:r>
      <w:r w:rsidR="00AA279D" w:rsidRPr="005D3355">
        <w:t>)</w:t>
      </w:r>
      <w:r w:rsidR="00AA279D">
        <w:t xml:space="preserve"> и</w:t>
      </w:r>
      <w:r w:rsidR="00AA279D" w:rsidRPr="005D3355">
        <w:t xml:space="preserve"> </w:t>
      </w:r>
      <w:r w:rsidR="00AA279D">
        <w:t>обучение без учителя (</w:t>
      </w:r>
      <w:r w:rsidR="00AA279D">
        <w:rPr>
          <w:lang w:val="en-US"/>
        </w:rPr>
        <w:t>unsupervised</w:t>
      </w:r>
      <w:r w:rsidR="00AA279D" w:rsidRPr="005D3355">
        <w:t xml:space="preserve"> </w:t>
      </w:r>
      <w:r w:rsidR="00AA279D">
        <w:rPr>
          <w:lang w:val="en-US"/>
        </w:rPr>
        <w:t>learning</w:t>
      </w:r>
      <w:r w:rsidR="00AA279D" w:rsidRPr="005D3355">
        <w:t>)</w:t>
      </w:r>
      <w:r w:rsidR="00AA279D" w:rsidRPr="009B7644">
        <w:t>.</w:t>
      </w:r>
      <w:r w:rsidR="00AA279D">
        <w:t xml:space="preserve"> </w:t>
      </w:r>
      <w:r w:rsidR="002054BF">
        <w:t>В случае обучения с учителем, мы должны предоставить алгоритму репрезентативный набор данных</w:t>
      </w:r>
      <w:r w:rsidR="002B24BA">
        <w:t xml:space="preserve"> с верно размеченными исходами</w:t>
      </w:r>
      <w:r w:rsidR="00107A87">
        <w:t xml:space="preserve"> </w:t>
      </w:r>
      <w:r w:rsidR="00107A87">
        <w:rPr>
          <w:lang w:val="en-US"/>
        </w:rPr>
        <w:t>train</w:t>
      </w:r>
      <w:r w:rsidR="00107A87">
        <w:t>)</w:t>
      </w:r>
      <w:r w:rsidR="002B24BA">
        <w:t>, на котором алгоритм должен будет научиться предсказывать неизвестные</w:t>
      </w:r>
      <w:r w:rsidR="00107A87" w:rsidRPr="00107A87">
        <w:t xml:space="preserve"> </w:t>
      </w:r>
      <w:r w:rsidR="00107A87">
        <w:t>новые, неразмеченные данные</w:t>
      </w:r>
      <w:r w:rsidR="00107A87" w:rsidRPr="00107A87">
        <w:t xml:space="preserve"> (</w:t>
      </w:r>
      <w:r w:rsidR="00107A87">
        <w:rPr>
          <w:lang w:val="en-US"/>
        </w:rPr>
        <w:t>test</w:t>
      </w:r>
      <w:r w:rsidR="00107A87" w:rsidRPr="00107A87">
        <w:t xml:space="preserve"> </w:t>
      </w:r>
      <w:r w:rsidR="00107A87">
        <w:rPr>
          <w:lang w:val="en-US"/>
        </w:rPr>
        <w:t>data</w:t>
      </w:r>
      <w:r w:rsidR="00107A87" w:rsidRPr="00107A87">
        <w:t>)</w:t>
      </w:r>
      <w:r w:rsidR="00107A87">
        <w:t>.</w:t>
      </w:r>
      <w:r w:rsidR="00107A87" w:rsidRPr="00107A87">
        <w:t xml:space="preserve"> </w:t>
      </w:r>
      <w:r w:rsidR="00107A87">
        <w:t>Обучение без учителя же, напротив, направлено на изучение скрытых структур в данном алгоритму наборе немаркированных данных. Стоит отметить, что существует множество других отраслей машинного обучения, в том числе обучение с частичным привлечением учителя (</w:t>
      </w:r>
      <w:r w:rsidR="00107A87">
        <w:rPr>
          <w:lang w:val="en-US"/>
        </w:rPr>
        <w:t>semi</w:t>
      </w:r>
      <w:r w:rsidR="00107A87" w:rsidRPr="00107A87">
        <w:t>-</w:t>
      </w:r>
      <w:r w:rsidR="00107A87">
        <w:rPr>
          <w:lang w:val="en-US"/>
        </w:rPr>
        <w:t>supervised</w:t>
      </w:r>
      <w:r w:rsidR="00107A87" w:rsidRPr="00107A87">
        <w:t xml:space="preserve"> </w:t>
      </w:r>
      <w:r w:rsidR="00107A87">
        <w:rPr>
          <w:lang w:val="en-US"/>
        </w:rPr>
        <w:t>learning</w:t>
      </w:r>
      <w:r w:rsidR="00107A87" w:rsidRPr="00107A87">
        <w:t xml:space="preserve">), </w:t>
      </w:r>
      <w:r w:rsidR="003329E4">
        <w:t>обучение с подкреплением (reinforcement learnin</w:t>
      </w:r>
      <w:r w:rsidR="003329E4">
        <w:rPr>
          <w:lang w:val="en-US"/>
        </w:rPr>
        <w:t>g</w:t>
      </w:r>
      <w:r w:rsidR="003329E4" w:rsidRPr="003329E4">
        <w:t>)</w:t>
      </w:r>
      <w:r w:rsidR="003329E4">
        <w:t xml:space="preserve"> и многие другие. </w:t>
      </w:r>
    </w:p>
    <w:p w14:paraId="4DADECF2" w14:textId="665EF9EF" w:rsidR="00336020" w:rsidRDefault="00336020" w:rsidP="009B7644">
      <w:r>
        <w:t>Целью интеллектуального анализа данных (</w:t>
      </w:r>
      <w:r>
        <w:rPr>
          <w:lang w:val="en-US"/>
        </w:rPr>
        <w:t>data</w:t>
      </w:r>
      <w:r w:rsidRPr="00336020">
        <w:t xml:space="preserve"> </w:t>
      </w:r>
      <w:r>
        <w:rPr>
          <w:lang w:val="en-US"/>
        </w:rPr>
        <w:t>mining</w:t>
      </w:r>
      <w:r w:rsidRPr="00336020">
        <w:t xml:space="preserve">) </w:t>
      </w:r>
      <w:r>
        <w:t xml:space="preserve">является обнаружение закономерностей </w:t>
      </w:r>
      <w:r w:rsidR="00B02ED1">
        <w:t xml:space="preserve">и </w:t>
      </w:r>
      <w:r>
        <w:t>полезных фрагментов информации в большом набор</w:t>
      </w:r>
      <w:r w:rsidR="00B02ED1">
        <w:t xml:space="preserve">е данных. Методы машинного обучения используются при извлечении данных в дополнение к другим методам, например, из прикладной статистики, дискретной математики и методам оптимизации. Ключевым аспектом, который позволяет анализу интеллектуального анализа данных использовать методы машинного обучения, </w:t>
      </w:r>
      <w:r w:rsidR="00241B18">
        <w:t>является возможность форматировать и представлять добытые данные в структуре, доступной для методов машинного обучения. Такие данные обычно организованы как набор объектов с количественными характеристиками.</w:t>
      </w:r>
    </w:p>
    <w:p w14:paraId="64A74533" w14:textId="360FA649" w:rsidR="00974255" w:rsidRDefault="00974255" w:rsidP="00974255">
      <w:pPr>
        <w:pStyle w:val="af3"/>
      </w:pPr>
      <w:fldSimple w:instr=" seq ch \c ">
        <w:bookmarkStart w:id="12" w:name="_Toc40476707"/>
        <w:r w:rsidR="00D87233">
          <w:rPr>
            <w:noProof/>
          </w:rPr>
          <w:t>1</w:t>
        </w:r>
      </w:fldSimple>
      <w:r>
        <w:t>.</w:t>
      </w:r>
      <w:fldSimple w:instr=" seq subch \c ">
        <w:r w:rsidR="00D87233">
          <w:rPr>
            <w:noProof/>
          </w:rPr>
          <w:t>1</w:t>
        </w:r>
      </w:fldSimple>
      <w:r>
        <w:t>.</w:t>
      </w:r>
      <w:fldSimple w:instr=" seq pnt \n ">
        <w:r w:rsidR="00D87233">
          <w:rPr>
            <w:noProof/>
          </w:rPr>
          <w:t>1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Обучение с учителем</w:t>
      </w:r>
      <w:bookmarkEnd w:id="12"/>
    </w:p>
    <w:p w14:paraId="4DCF5AA4" w14:textId="05990CF7" w:rsidR="00974255" w:rsidRDefault="009F7A30" w:rsidP="00974255">
      <w:r>
        <w:t>Репрезентативный набор известных и верно размеченных данных, которые используются в обучени</w:t>
      </w:r>
      <w:r w:rsidR="00935FDA">
        <w:t xml:space="preserve">и с учителем принято называть обучающая выборка или </w:t>
      </w:r>
      <w:r>
        <w:rPr>
          <w:lang w:val="en-US"/>
        </w:rPr>
        <w:t>train</w:t>
      </w:r>
      <w:r w:rsidRPr="009F7A30">
        <w:t xml:space="preserve"> </w:t>
      </w:r>
      <w:r>
        <w:rPr>
          <w:lang w:val="en-US"/>
        </w:rPr>
        <w:t>data</w:t>
      </w:r>
      <w:r w:rsidR="00935FDA">
        <w:t>,</w:t>
      </w:r>
      <w:r w:rsidR="00C34671">
        <w:t xml:space="preserve"> или </w:t>
      </w:r>
      <w:r w:rsidR="00C34671">
        <w:rPr>
          <w:lang w:val="en-US"/>
        </w:rPr>
        <w:t>learning</w:t>
      </w:r>
      <w:r w:rsidR="00C34671" w:rsidRPr="00C34671">
        <w:t xml:space="preserve"> </w:t>
      </w:r>
      <w:r w:rsidR="00C34671">
        <w:rPr>
          <w:lang w:val="en-US"/>
        </w:rPr>
        <w:t>data</w:t>
      </w:r>
      <w:r w:rsidR="00C34671" w:rsidRPr="00C34671">
        <w:t>.</w:t>
      </w:r>
      <w:r w:rsidR="00935FDA" w:rsidRPr="00935FDA">
        <w:t xml:space="preserve"> </w:t>
      </w:r>
      <w:r w:rsidR="00935FDA">
        <w:t xml:space="preserve">Обучающая выборка обычно представляет собой набор </w:t>
      </w:r>
      <w:r w:rsidR="00734390">
        <w:t>примеров, отклик которых уже известен.</w:t>
      </w:r>
      <w:r w:rsidR="002A6CD9">
        <w:t xml:space="preserve"> Отклики примеров представляются собой «правильные ответы» на вопрос, который исследуется для данного конкретного объекта. Иллюстрированным примером является набор фотографий котов и соб</w:t>
      </w:r>
      <w:r w:rsidR="007A16AD">
        <w:t>ак, который используется для обучения с учителем, чтобы ответить на вопрос «на фотографии представлен кот или собака?». О</w:t>
      </w:r>
      <w:r w:rsidR="005841D3">
        <w:t>бучающая выборка</w:t>
      </w:r>
      <w:r w:rsidR="007A16AD">
        <w:t xml:space="preserve"> </w:t>
      </w:r>
      <w:r w:rsidR="00EC011E">
        <w:t>изначально считается верно размеченн</w:t>
      </w:r>
      <w:r w:rsidR="005841D3">
        <w:t>ой</w:t>
      </w:r>
      <w:r w:rsidR="00EC011E">
        <w:t>, то есть правильный ответ на вопрос о том, какое животное представлено на фотографии, имеется для каждой фотографии.</w:t>
      </w:r>
      <w:r w:rsidR="005841D3">
        <w:t xml:space="preserve"> Если обучение прошло успешно, то данные алгоритм сможет с высокой точностью идентифицировать животное на невидимой ранее фотографии, то есть на объекте из </w:t>
      </w:r>
      <w:r w:rsidR="00837A25">
        <w:t>тестовой выборки.</w:t>
      </w:r>
    </w:p>
    <w:p w14:paraId="5B9310F5" w14:textId="7C53403C" w:rsidR="00837A25" w:rsidRDefault="00654950" w:rsidP="00974255">
      <w:r>
        <w:t>В качестве примеров приведем некоторые наиболее популярные алгоритмы, использующиеся в задачах линейной и нелинейной классификации:</w:t>
      </w:r>
    </w:p>
    <w:p w14:paraId="20D44425" w14:textId="5ADFB00A" w:rsidR="00654950" w:rsidRPr="008B5196" w:rsidRDefault="00411880" w:rsidP="00524878">
      <w:pPr>
        <w:pStyle w:val="aff9"/>
        <w:numPr>
          <w:ilvl w:val="0"/>
          <w:numId w:val="30"/>
        </w:numPr>
      </w:pPr>
      <w:r>
        <w:t>м</w:t>
      </w:r>
      <w:r w:rsidR="00524878" w:rsidRPr="00524878">
        <w:t>етод k-ближайших соседей</w:t>
      </w:r>
      <w:r w:rsidR="00003327">
        <w:rPr>
          <w:lang w:val="en-US"/>
        </w:rPr>
        <w:t xml:space="preserve"> [1]</w:t>
      </w:r>
      <w:r>
        <w:rPr>
          <w:lang w:val="en-US"/>
        </w:rPr>
        <w:t>;</w:t>
      </w:r>
    </w:p>
    <w:p w14:paraId="2C81078C" w14:textId="4F6272E1" w:rsidR="008B5196" w:rsidRPr="008B5196" w:rsidRDefault="00411880" w:rsidP="00524878">
      <w:pPr>
        <w:pStyle w:val="aff9"/>
        <w:numPr>
          <w:ilvl w:val="0"/>
          <w:numId w:val="30"/>
        </w:numPr>
      </w:pPr>
      <w:r>
        <w:t>и</w:t>
      </w:r>
      <w:r w:rsidR="008B5196">
        <w:t xml:space="preserve">скусственные нейронные сети </w:t>
      </w:r>
      <w:r w:rsidR="008B5196">
        <w:rPr>
          <w:lang w:val="en-US"/>
        </w:rPr>
        <w:t>[2]</w:t>
      </w:r>
      <w:r>
        <w:rPr>
          <w:lang w:val="en-US"/>
        </w:rPr>
        <w:t>;</w:t>
      </w:r>
    </w:p>
    <w:p w14:paraId="3906D087" w14:textId="78FE4573" w:rsidR="008B5196" w:rsidRPr="00E8622F" w:rsidRDefault="00411880" w:rsidP="008B5196">
      <w:pPr>
        <w:pStyle w:val="aff9"/>
        <w:numPr>
          <w:ilvl w:val="0"/>
          <w:numId w:val="30"/>
        </w:numPr>
      </w:pPr>
      <w:r>
        <w:t>м</w:t>
      </w:r>
      <w:r w:rsidR="008B5196" w:rsidRPr="008B5196">
        <w:t>етод опорных векторов</w:t>
      </w:r>
      <w:r w:rsidR="008B5196">
        <w:rPr>
          <w:lang w:val="en-US"/>
        </w:rPr>
        <w:t xml:space="preserve"> [3]</w:t>
      </w:r>
      <w:r>
        <w:rPr>
          <w:lang w:val="en-US"/>
        </w:rPr>
        <w:t>;</w:t>
      </w:r>
    </w:p>
    <w:p w14:paraId="6702775B" w14:textId="4602C0A9" w:rsidR="00E8622F" w:rsidRPr="00E8622F" w:rsidRDefault="00411880" w:rsidP="00E8622F">
      <w:pPr>
        <w:pStyle w:val="aff9"/>
        <w:numPr>
          <w:ilvl w:val="0"/>
          <w:numId w:val="30"/>
        </w:numPr>
      </w:pPr>
      <w:r>
        <w:t>л</w:t>
      </w:r>
      <w:r w:rsidR="00E8622F" w:rsidRPr="00E8622F">
        <w:t>инейный дискриминантный анализ</w:t>
      </w:r>
      <w:r w:rsidR="00E8622F">
        <w:rPr>
          <w:lang w:val="en-US"/>
        </w:rPr>
        <w:t xml:space="preserve"> [4]</w:t>
      </w:r>
      <w:r>
        <w:rPr>
          <w:lang w:val="en-US"/>
        </w:rPr>
        <w:t>;</w:t>
      </w:r>
    </w:p>
    <w:p w14:paraId="62E8676E" w14:textId="3BF22220" w:rsidR="00E8622F" w:rsidRPr="00E8622F" w:rsidRDefault="00411880" w:rsidP="00E8622F">
      <w:pPr>
        <w:pStyle w:val="aff9"/>
        <w:numPr>
          <w:ilvl w:val="0"/>
          <w:numId w:val="30"/>
        </w:numPr>
      </w:pPr>
      <w:r>
        <w:t>н</w:t>
      </w:r>
      <w:r w:rsidR="00E8622F" w:rsidRPr="00E8622F">
        <w:t>аивный байесовский классификатор</w:t>
      </w:r>
      <w:r w:rsidR="00E8622F">
        <w:rPr>
          <w:lang w:val="en-US"/>
        </w:rPr>
        <w:t xml:space="preserve"> [5]</w:t>
      </w:r>
      <w:r>
        <w:rPr>
          <w:lang w:val="en-US"/>
        </w:rPr>
        <w:t>;</w:t>
      </w:r>
    </w:p>
    <w:p w14:paraId="441A35BE" w14:textId="58CE50FD" w:rsidR="00E8622F" w:rsidRPr="00E8622F" w:rsidRDefault="00411880" w:rsidP="00E8622F">
      <w:pPr>
        <w:pStyle w:val="aff9"/>
        <w:numPr>
          <w:ilvl w:val="0"/>
          <w:numId w:val="30"/>
        </w:numPr>
      </w:pPr>
      <w:r>
        <w:t>д</w:t>
      </w:r>
      <w:r w:rsidR="00E8622F" w:rsidRPr="00E8622F">
        <w:t>ерево решений</w:t>
      </w:r>
      <w:r w:rsidR="00E8622F">
        <w:rPr>
          <w:lang w:val="en-US"/>
        </w:rPr>
        <w:t xml:space="preserve"> [6]</w:t>
      </w:r>
      <w:r>
        <w:rPr>
          <w:lang w:val="en-US"/>
        </w:rPr>
        <w:t>;</w:t>
      </w:r>
    </w:p>
    <w:p w14:paraId="5431020F" w14:textId="29429B40" w:rsidR="005915D7" w:rsidRPr="005915D7" w:rsidRDefault="005915D7" w:rsidP="005915D7">
      <w:pPr>
        <w:pStyle w:val="aff9"/>
        <w:numPr>
          <w:ilvl w:val="0"/>
          <w:numId w:val="30"/>
        </w:numPr>
      </w:pPr>
      <w:r>
        <w:t>г</w:t>
      </w:r>
      <w:r w:rsidR="00411880" w:rsidRPr="00411880">
        <w:t>енетическое программирование</w:t>
      </w:r>
      <w:r w:rsidR="00411880">
        <w:t xml:space="preserve"> </w:t>
      </w:r>
      <w:r w:rsidR="00411880">
        <w:rPr>
          <w:lang w:val="en-US"/>
        </w:rPr>
        <w:t>[7]</w:t>
      </w:r>
      <w:r>
        <w:rPr>
          <w:lang w:val="en-US"/>
        </w:rPr>
        <w:t>.</w:t>
      </w:r>
    </w:p>
    <w:p w14:paraId="7B4AA6D6" w14:textId="48A77DAF" w:rsidR="005915D7" w:rsidRDefault="005915D7" w:rsidP="005915D7">
      <w:r>
        <w:t>Это далеко не полный список существующих алгоритмов и в настоящей курсовой работе будут рассмотрены лишь некоторые из представленных алгоритмов.</w:t>
      </w:r>
    </w:p>
    <w:p w14:paraId="5C8D809C" w14:textId="226BFE33" w:rsidR="005915D7" w:rsidRDefault="00E852B8" w:rsidP="005915D7">
      <w:r>
        <w:t>Многие линейные методы, такие как метод опорных векторов (</w:t>
      </w:r>
      <w:r>
        <w:rPr>
          <w:lang w:val="en-US"/>
        </w:rPr>
        <w:t>SVM</w:t>
      </w:r>
      <w:r w:rsidRPr="00E852B8">
        <w:t>)</w:t>
      </w:r>
      <w:r>
        <w:t xml:space="preserve">, можно сделать нелинейными, применив так называемый «ядерный трюк», который преобразует данные в </w:t>
      </w:r>
      <w:r w:rsidR="00A85987">
        <w:t>другое</w:t>
      </w:r>
      <w:r>
        <w:t xml:space="preserve"> </w:t>
      </w:r>
      <w:r w:rsidR="00A85987">
        <w:t>пространство</w:t>
      </w:r>
      <w:r>
        <w:t xml:space="preserve">, в котором применяется первоначально линейный метод </w:t>
      </w:r>
      <w:r w:rsidRPr="00E852B8">
        <w:t>[8].</w:t>
      </w:r>
      <w:r>
        <w:t xml:space="preserve"> </w:t>
      </w:r>
      <w:r w:rsidR="00A85987">
        <w:t xml:space="preserve">Кроме того, из-за различий между этими методами в их слабых и сильных сторонах используются ансамбли классификаторов, в которых </w:t>
      </w:r>
      <w:r w:rsidR="00331C32">
        <w:t xml:space="preserve">разные методы голосуют за ответ, и ответ, который получает большинство голосов, считается окончательным консенсусным ответом </w:t>
      </w:r>
      <w:r w:rsidR="00331C32" w:rsidRPr="00331C32">
        <w:t>[9], [10]</w:t>
      </w:r>
      <w:r w:rsidR="00331C32">
        <w:t>.</w:t>
      </w:r>
      <w:r w:rsidR="00FF6A20" w:rsidRPr="00FF6A20">
        <w:t xml:space="preserve"> </w:t>
      </w:r>
      <w:r w:rsidR="00FF6A20">
        <w:t xml:space="preserve">Общий вид ансамбля представлен на </w:t>
      </w:r>
    </w:p>
    <w:p w14:paraId="2403AE6A" w14:textId="5FB8FD70" w:rsidR="00FF6A20" w:rsidRDefault="00FF6A20" w:rsidP="00FF6A20">
      <w:pPr>
        <w:pStyle w:val="afc"/>
      </w:pPr>
      <w:r w:rsidRPr="00FF6A20">
        <w:rPr>
          <w:noProof/>
          <w:lang w:eastAsia="ru-RU"/>
        </w:rPr>
        <w:drawing>
          <wp:inline distT="0" distB="0" distL="0" distR="0" wp14:anchorId="094F8342" wp14:editId="27580BE1">
            <wp:extent cx="5940425" cy="35928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C0DF" w14:textId="77777777" w:rsidR="007E1BDC" w:rsidRDefault="007E1BDC" w:rsidP="00FF6A20">
      <w:pPr>
        <w:pStyle w:val="afc"/>
      </w:pPr>
    </w:p>
    <w:p w14:paraId="56DFAB25" w14:textId="09C2C2A8" w:rsidR="00FF6A20" w:rsidRDefault="007E1BDC" w:rsidP="007E1BDC">
      <w:pPr>
        <w:pStyle w:val="afd"/>
      </w:pPr>
      <w:r>
        <w:t xml:space="preserve">Рисунок </w:t>
      </w:r>
      <w:fldSimple w:instr=" seq wfig \n ">
        <w:r w:rsidR="00D87233">
          <w:rPr>
            <w:noProof/>
          </w:rPr>
          <w:t>1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ри1 "</w:instrText>
      </w:r>
      <w:fldSimple w:instr=" seq wfig \c ">
        <w:r w:rsidR="00D87233">
          <w:rPr>
            <w:noProof/>
          </w:rPr>
          <w:instrText>1</w:instrText>
        </w:r>
      </w:fldSimple>
      <w:r>
        <w:instrText xml:space="preserve">" </w:instrText>
      </w:r>
      <w:r>
        <w:fldChar w:fldCharType="separate"/>
      </w:r>
      <w:bookmarkStart w:id="13" w:name="ри1"/>
      <w:r w:rsidR="00D87233">
        <w:rPr>
          <w:noProof/>
        </w:rPr>
        <w:t>1</w:t>
      </w:r>
      <w:bookmarkEnd w:id="13"/>
      <w:r>
        <w:fldChar w:fldCharType="end"/>
      </w:r>
      <w:r>
        <w:t xml:space="preserve"> — общая структура ансамбля классификаторов.</w:t>
      </w:r>
    </w:p>
    <w:p w14:paraId="560DAB0D" w14:textId="64947E22" w:rsidR="007E1BDC" w:rsidRDefault="007C35B4" w:rsidP="007C35B4">
      <w:pPr>
        <w:pStyle w:val="af3"/>
      </w:pPr>
      <w:fldSimple w:instr=" seq ch \c ">
        <w:bookmarkStart w:id="14" w:name="_Toc40476708"/>
        <w:r w:rsidR="00D87233">
          <w:rPr>
            <w:noProof/>
          </w:rPr>
          <w:t>1</w:t>
        </w:r>
      </w:fldSimple>
      <w:r>
        <w:t>.</w:t>
      </w:r>
      <w:fldSimple w:instr=" seq subch \c ">
        <w:r w:rsidR="00D87233">
          <w:rPr>
            <w:noProof/>
          </w:rPr>
          <w:t>1</w:t>
        </w:r>
      </w:fldSimple>
      <w:r>
        <w:t>.</w:t>
      </w:r>
      <w:fldSimple w:instr=" seq pnt \n ">
        <w:r w:rsidR="00D87233">
          <w:rPr>
            <w:noProof/>
          </w:rPr>
          <w:t>2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Обучение без учителя</w:t>
      </w:r>
      <w:bookmarkEnd w:id="14"/>
    </w:p>
    <w:p w14:paraId="4F0EE05D" w14:textId="27BF254B" w:rsidR="007C35B4" w:rsidRDefault="003636AC" w:rsidP="007C35B4">
      <w:r>
        <w:t>В отличие от обучения с учителем, данные, исследуемые методами обучения без учителя, не имеют изначальной маркировки верных ответов.</w:t>
      </w:r>
      <w:r w:rsidR="00D11068">
        <w:t xml:space="preserve"> В биоинформатических приложениях данный класс алгоритмов является доминирующим и представляет собой фокус данной курсовой работы.</w:t>
      </w:r>
      <w:r w:rsidR="00FF4F50">
        <w:t xml:space="preserve"> При кластеризации набор наблюдаемых объектов с измеренными признаками разделяется на несколько кластеров объектов так, что те объекты, которые включены в один кластер, похожи друг на друга, но не похожи на объекты, включенные в </w:t>
      </w:r>
      <w:r w:rsidR="00D33275">
        <w:t>другие</w:t>
      </w:r>
      <w:r w:rsidR="00FF4F50">
        <w:t xml:space="preserve"> кластеры</w:t>
      </w:r>
      <w:r w:rsidR="00D33275">
        <w:t>. Степень схожести объектов определяется изначально исследователем</w:t>
      </w:r>
      <w:r w:rsidR="00A06759">
        <w:t>, исходя из различных эвристик</w:t>
      </w:r>
      <w:r w:rsidR="00AE1EFC">
        <w:t xml:space="preserve"> </w:t>
      </w:r>
      <w:r w:rsidR="00AE1EFC" w:rsidRPr="00AE1EFC">
        <w:t>[11]</w:t>
      </w:r>
      <w:r w:rsidR="00A06759">
        <w:t>.</w:t>
      </w:r>
      <w:r w:rsidR="00AE1EFC" w:rsidRPr="00AE1EFC">
        <w:t xml:space="preserve"> </w:t>
      </w:r>
      <w:r w:rsidR="00AE1EFC">
        <w:t>Одной из проблем, возникающих при обучении без учителя является определение правильного числа кластеров. Это может быть оценено на основе а</w:t>
      </w:r>
      <w:r w:rsidR="00584632">
        <w:t>п</w:t>
      </w:r>
      <w:r w:rsidR="00AE1EFC">
        <w:t xml:space="preserve">риорных знаний, специфичных для конкретной области, или </w:t>
      </w:r>
      <w:r w:rsidR="00584632">
        <w:t>это может стать одним из этапов обучения.</w:t>
      </w:r>
    </w:p>
    <w:p w14:paraId="6B066E88" w14:textId="44015908" w:rsidR="00341237" w:rsidRDefault="00341237" w:rsidP="007C35B4">
      <w:r>
        <w:t xml:space="preserve">Существует множество семейств методов кластеризации, которые основываются на обучении без учителя. </w:t>
      </w:r>
      <w:r w:rsidR="00DE24CD">
        <w:t>Можно привести в качестве примеров наиболее популярные</w:t>
      </w:r>
      <w:r w:rsidR="004041CE">
        <w:t xml:space="preserve"> семейства с некоторыми примерами</w:t>
      </w:r>
      <w:r w:rsidR="00DE24CD">
        <w:t>:</w:t>
      </w:r>
    </w:p>
    <w:p w14:paraId="14F230E3" w14:textId="1B0845F7" w:rsidR="00DE24CD" w:rsidRDefault="003F6253" w:rsidP="00DE24CD">
      <w:pPr>
        <w:pStyle w:val="aff9"/>
        <w:numPr>
          <w:ilvl w:val="0"/>
          <w:numId w:val="31"/>
        </w:numPr>
        <w:rPr>
          <w:lang w:val="en-US"/>
        </w:rPr>
      </w:pPr>
      <w:r>
        <w:rPr>
          <w:highlight w:val="yellow"/>
          <w:lang w:val="en-US"/>
        </w:rPr>
        <w:t>p</w:t>
      </w:r>
      <w:r w:rsidR="00B66EFE" w:rsidRPr="00B66EFE">
        <w:rPr>
          <w:highlight w:val="yellow"/>
          <w:lang w:val="en-US"/>
        </w:rPr>
        <w:t>arti</w:t>
      </w:r>
      <w:r>
        <w:rPr>
          <w:highlight w:val="yellow"/>
          <w:lang w:val="en-US"/>
        </w:rPr>
        <w:t>ti</w:t>
      </w:r>
      <w:r w:rsidR="00B66EFE" w:rsidRPr="00B66EFE">
        <w:rPr>
          <w:highlight w:val="yellow"/>
          <w:lang w:val="en-US"/>
        </w:rPr>
        <w:t>onal clustering</w:t>
      </w:r>
      <w:r w:rsidR="00B66EFE">
        <w:rPr>
          <w:lang w:val="en-US"/>
        </w:rPr>
        <w:t xml:space="preserve"> — </w:t>
      </w:r>
      <w:r w:rsidR="00B66EFE">
        <w:t>метод</w:t>
      </w:r>
      <w:r w:rsidR="00B66EFE" w:rsidRPr="00B66EFE">
        <w:rPr>
          <w:lang w:val="en-US"/>
        </w:rPr>
        <w:t xml:space="preserve"> </w:t>
      </w:r>
      <w:r w:rsidR="00B66EFE">
        <w:rPr>
          <w:lang w:val="en-US"/>
        </w:rPr>
        <w:t>k-means</w:t>
      </w:r>
      <w:r w:rsidR="004041CE">
        <w:rPr>
          <w:lang w:val="en-US"/>
        </w:rPr>
        <w:t xml:space="preserve"> [12]</w:t>
      </w:r>
      <w:r>
        <w:rPr>
          <w:lang w:val="en-US"/>
        </w:rPr>
        <w:t>;</w:t>
      </w:r>
    </w:p>
    <w:p w14:paraId="193C35B4" w14:textId="6C74EAA1" w:rsidR="004041CE" w:rsidRPr="003F6253" w:rsidRDefault="003F6253" w:rsidP="00900F2E">
      <w:pPr>
        <w:pStyle w:val="aff9"/>
        <w:numPr>
          <w:ilvl w:val="0"/>
          <w:numId w:val="31"/>
        </w:numPr>
        <w:rPr>
          <w:lang w:val="en-US"/>
        </w:rPr>
      </w:pPr>
      <w:r>
        <w:t>н</w:t>
      </w:r>
      <w:r w:rsidR="004041CE" w:rsidRPr="00D626FD">
        <w:t>ейросетевые</w:t>
      </w:r>
      <w:r w:rsidR="004041CE" w:rsidRPr="003F6253">
        <w:rPr>
          <w:lang w:val="en-US"/>
        </w:rPr>
        <w:t xml:space="preserve"> </w:t>
      </w:r>
      <w:r w:rsidR="004041CE" w:rsidRPr="00D626FD">
        <w:t>методы</w:t>
      </w:r>
      <w:r w:rsidR="004041CE" w:rsidRPr="003F6253">
        <w:rPr>
          <w:lang w:val="en-US"/>
        </w:rPr>
        <w:t xml:space="preserve"> </w:t>
      </w:r>
      <w:r w:rsidR="004041CE" w:rsidRPr="00D626FD">
        <w:t>кластеризации</w:t>
      </w:r>
      <w:r w:rsidR="00DE7660" w:rsidRPr="003F6253">
        <w:rPr>
          <w:lang w:val="en-US"/>
        </w:rPr>
        <w:t xml:space="preserve"> — </w:t>
      </w:r>
      <w:r w:rsidR="00DE7660" w:rsidRPr="00D626FD">
        <w:t>самоорганизующаяся</w:t>
      </w:r>
      <w:r w:rsidR="00DE7660" w:rsidRPr="003F6253">
        <w:rPr>
          <w:lang w:val="en-US"/>
        </w:rPr>
        <w:t xml:space="preserve"> </w:t>
      </w:r>
      <w:r w:rsidR="00DE7660" w:rsidRPr="00D626FD">
        <w:t>карта</w:t>
      </w:r>
      <w:r w:rsidR="00DE7660" w:rsidRPr="003F6253">
        <w:rPr>
          <w:lang w:val="en-US"/>
        </w:rPr>
        <w:t xml:space="preserve"> </w:t>
      </w:r>
      <w:r w:rsidR="00DE7660" w:rsidRPr="00D626FD">
        <w:t>Кохонена</w:t>
      </w:r>
      <w:r w:rsidR="00DE7660" w:rsidRPr="003F6253">
        <w:rPr>
          <w:lang w:val="en-US"/>
        </w:rPr>
        <w:t xml:space="preserve"> (</w:t>
      </w:r>
      <w:r w:rsidR="00DE7660" w:rsidRPr="00D626FD">
        <w:rPr>
          <w:lang w:val="en-US"/>
        </w:rPr>
        <w:t>SOM</w:t>
      </w:r>
      <w:r w:rsidR="00DE7660" w:rsidRPr="003F6253">
        <w:rPr>
          <w:lang w:val="en-US"/>
        </w:rPr>
        <w:t xml:space="preserve">) [13] </w:t>
      </w:r>
      <w:r w:rsidR="00DE7660" w:rsidRPr="00D626FD">
        <w:t>и</w:t>
      </w:r>
      <w:r w:rsidR="00DE7660" w:rsidRPr="003F6253">
        <w:rPr>
          <w:lang w:val="en-US"/>
        </w:rPr>
        <w:t xml:space="preserve"> </w:t>
      </w:r>
      <w:r w:rsidR="00900F2E" w:rsidRPr="00D626FD">
        <w:rPr>
          <w:lang w:val="en-US"/>
        </w:rPr>
        <w:t>self</w:t>
      </w:r>
      <w:r w:rsidR="00900F2E" w:rsidRPr="003F6253">
        <w:rPr>
          <w:lang w:val="en-US"/>
        </w:rPr>
        <w:t>-</w:t>
      </w:r>
      <w:r w:rsidR="00900F2E" w:rsidRPr="00D626FD">
        <w:rPr>
          <w:lang w:val="en-US"/>
        </w:rPr>
        <w:t>organising</w:t>
      </w:r>
      <w:r w:rsidR="00900F2E" w:rsidRPr="003F6253">
        <w:rPr>
          <w:lang w:val="en-US"/>
        </w:rPr>
        <w:t xml:space="preserve"> </w:t>
      </w:r>
      <w:r w:rsidR="00900F2E" w:rsidRPr="00D626FD">
        <w:rPr>
          <w:lang w:val="en-US"/>
        </w:rPr>
        <w:t>oscillator</w:t>
      </w:r>
      <w:r w:rsidR="00900F2E" w:rsidRPr="003F6253">
        <w:rPr>
          <w:lang w:val="en-US"/>
        </w:rPr>
        <w:t xml:space="preserve"> </w:t>
      </w:r>
      <w:r w:rsidR="00900F2E" w:rsidRPr="00D626FD">
        <w:rPr>
          <w:lang w:val="en-US"/>
        </w:rPr>
        <w:t>networks</w:t>
      </w:r>
      <w:r w:rsidR="00900F2E" w:rsidRPr="003F6253">
        <w:rPr>
          <w:lang w:val="en-US"/>
        </w:rPr>
        <w:t xml:space="preserve"> [14]</w:t>
      </w:r>
      <w:r w:rsidRPr="003F6253">
        <w:rPr>
          <w:lang w:val="en-US"/>
        </w:rPr>
        <w:t>;</w:t>
      </w:r>
    </w:p>
    <w:p w14:paraId="156753B3" w14:textId="747582D3" w:rsidR="00900F2E" w:rsidRPr="00D626FD" w:rsidRDefault="003F6253" w:rsidP="00900F2E">
      <w:pPr>
        <w:pStyle w:val="aff9"/>
        <w:numPr>
          <w:ilvl w:val="0"/>
          <w:numId w:val="31"/>
        </w:numPr>
        <w:rPr>
          <w:lang w:val="en-US"/>
        </w:rPr>
      </w:pPr>
      <w:r>
        <w:rPr>
          <w:highlight w:val="yellow"/>
          <w:lang w:val="en-US"/>
        </w:rPr>
        <w:t>m</w:t>
      </w:r>
      <w:r w:rsidR="00900F2E" w:rsidRPr="00D626FD">
        <w:rPr>
          <w:highlight w:val="yellow"/>
          <w:lang w:val="en-US"/>
        </w:rPr>
        <w:t>ixture model clustering (</w:t>
      </w:r>
      <w:r w:rsidR="00900F2E" w:rsidRPr="00D626FD">
        <w:rPr>
          <w:highlight w:val="yellow"/>
        </w:rPr>
        <w:t>примесные</w:t>
      </w:r>
      <w:r w:rsidR="00900F2E" w:rsidRPr="00D626FD">
        <w:rPr>
          <w:highlight w:val="yellow"/>
          <w:lang w:val="en-US"/>
        </w:rPr>
        <w:t xml:space="preserve"> </w:t>
      </w:r>
      <w:r w:rsidR="00900F2E" w:rsidRPr="00D626FD">
        <w:rPr>
          <w:highlight w:val="yellow"/>
        </w:rPr>
        <w:t>модели</w:t>
      </w:r>
      <w:r w:rsidR="00900F2E" w:rsidRPr="00D626FD">
        <w:rPr>
          <w:highlight w:val="yellow"/>
          <w:lang w:val="en-US"/>
        </w:rPr>
        <w:t>)</w:t>
      </w:r>
      <w:r w:rsidR="00900F2E" w:rsidRPr="00D626FD">
        <w:rPr>
          <w:lang w:val="en-US"/>
        </w:rPr>
        <w:t xml:space="preserve"> — f</w:t>
      </w:r>
      <w:r w:rsidR="00900F2E" w:rsidRPr="00D626FD">
        <w:rPr>
          <w:highlight w:val="yellow"/>
          <w:lang w:val="en-US"/>
        </w:rPr>
        <w:t>inite mixture model (</w:t>
      </w:r>
      <w:r w:rsidR="00900F2E" w:rsidRPr="00D626FD">
        <w:rPr>
          <w:highlight w:val="yellow"/>
        </w:rPr>
        <w:t>модель</w:t>
      </w:r>
      <w:r w:rsidR="00900F2E" w:rsidRPr="00D626FD">
        <w:rPr>
          <w:highlight w:val="yellow"/>
          <w:lang w:val="en-US"/>
        </w:rPr>
        <w:t xml:space="preserve"> </w:t>
      </w:r>
      <w:r w:rsidR="00900F2E" w:rsidRPr="00D626FD">
        <w:rPr>
          <w:highlight w:val="yellow"/>
        </w:rPr>
        <w:t>конечных</w:t>
      </w:r>
      <w:r w:rsidR="00900F2E" w:rsidRPr="00D626FD">
        <w:rPr>
          <w:highlight w:val="yellow"/>
          <w:lang w:val="en-US"/>
        </w:rPr>
        <w:t xml:space="preserve"> </w:t>
      </w:r>
      <w:r w:rsidR="00900F2E" w:rsidRPr="00D626FD">
        <w:rPr>
          <w:highlight w:val="yellow"/>
        </w:rPr>
        <w:t>примесей</w:t>
      </w:r>
      <w:r w:rsidR="00900F2E" w:rsidRPr="00D626FD">
        <w:rPr>
          <w:highlight w:val="yellow"/>
          <w:lang w:val="en-US"/>
        </w:rPr>
        <w:t>)</w:t>
      </w:r>
      <w:r w:rsidR="00900F2E" w:rsidRPr="00D626FD">
        <w:rPr>
          <w:lang w:val="en-US"/>
        </w:rPr>
        <w:t xml:space="preserve"> [15]</w:t>
      </w:r>
      <w:r>
        <w:rPr>
          <w:lang w:val="en-US"/>
        </w:rPr>
        <w:t>;</w:t>
      </w:r>
    </w:p>
    <w:p w14:paraId="0F343604" w14:textId="7D10AB48" w:rsidR="00D626FD" w:rsidRPr="003F6253" w:rsidRDefault="003F6253" w:rsidP="00900F2E">
      <w:pPr>
        <w:pStyle w:val="aff9"/>
        <w:numPr>
          <w:ilvl w:val="0"/>
          <w:numId w:val="31"/>
        </w:numPr>
      </w:pPr>
      <w:r>
        <w:t>и</w:t>
      </w:r>
      <w:r w:rsidR="00D626FD">
        <w:t>ерархическая кластеризация</w:t>
      </w:r>
      <w:r w:rsidR="003241CF" w:rsidRPr="003241CF">
        <w:t xml:space="preserve"> — </w:t>
      </w:r>
      <w:r w:rsidR="003241CF">
        <w:t xml:space="preserve">агломеративные и дивизионные методы </w:t>
      </w:r>
      <w:r w:rsidR="003241CF" w:rsidRPr="003241CF">
        <w:t>[16]</w:t>
      </w:r>
      <w:r w:rsidRPr="003F6253">
        <w:t>;</w:t>
      </w:r>
    </w:p>
    <w:p w14:paraId="2A463FEB" w14:textId="56DA2669" w:rsidR="003F6253" w:rsidRDefault="003F6253" w:rsidP="00EE1CC6">
      <w:pPr>
        <w:pStyle w:val="aff9"/>
        <w:numPr>
          <w:ilvl w:val="0"/>
          <w:numId w:val="31"/>
        </w:numPr>
      </w:pPr>
      <w:r>
        <w:t xml:space="preserve">нечеткая кластеризация — </w:t>
      </w:r>
      <w:r w:rsidR="00EE1CC6">
        <w:t>м</w:t>
      </w:r>
      <w:r w:rsidR="00EE1CC6" w:rsidRPr="00EE1CC6">
        <w:t>етод нечёткой кластеризации C-средних</w:t>
      </w:r>
      <w:r w:rsidR="005A11B9">
        <w:t xml:space="preserve"> </w:t>
      </w:r>
      <w:r w:rsidR="005A11B9" w:rsidRPr="005A11B9">
        <w:t>[17];</w:t>
      </w:r>
    </w:p>
    <w:p w14:paraId="0A0072E6" w14:textId="0607F035" w:rsidR="002802A8" w:rsidRDefault="002802A8" w:rsidP="002802A8">
      <w:pPr>
        <w:pStyle w:val="aff9"/>
        <w:numPr>
          <w:ilvl w:val="0"/>
          <w:numId w:val="31"/>
        </w:numPr>
      </w:pPr>
      <w:r>
        <w:t>графовая кластеризация — с</w:t>
      </w:r>
      <w:r w:rsidRPr="002802A8">
        <w:t>пектральная кластеризация</w:t>
      </w:r>
      <w:r>
        <w:t xml:space="preserve"> </w:t>
      </w:r>
      <w:r>
        <w:rPr>
          <w:lang w:val="en-US"/>
        </w:rPr>
        <w:t>[18];</w:t>
      </w:r>
    </w:p>
    <w:p w14:paraId="1BFA481D" w14:textId="630B1C0D" w:rsidR="005A11B9" w:rsidRPr="00973632" w:rsidRDefault="005A11B9" w:rsidP="00EE1CC6">
      <w:pPr>
        <w:pStyle w:val="aff9"/>
        <w:numPr>
          <w:ilvl w:val="0"/>
          <w:numId w:val="31"/>
        </w:numPr>
      </w:pPr>
      <w:r>
        <w:t xml:space="preserve">консенсусная кластеризация </w:t>
      </w:r>
      <w:r w:rsidR="00AC0A9B">
        <w:rPr>
          <w:lang w:val="en-US"/>
        </w:rPr>
        <w:t>[19</w:t>
      </w:r>
      <w:r>
        <w:rPr>
          <w:lang w:val="en-US"/>
        </w:rPr>
        <w:t>]</w:t>
      </w:r>
      <w:r w:rsidR="00973632">
        <w:rPr>
          <w:lang w:val="en-US"/>
        </w:rPr>
        <w:t>;</w:t>
      </w:r>
    </w:p>
    <w:p w14:paraId="552EF250" w14:textId="445849A1" w:rsidR="002802A8" w:rsidRPr="00E327AD" w:rsidRDefault="00F701C1" w:rsidP="002802A8">
      <w:pPr>
        <w:pStyle w:val="aff9"/>
        <w:numPr>
          <w:ilvl w:val="0"/>
          <w:numId w:val="31"/>
        </w:numPr>
      </w:pPr>
      <w:r>
        <w:t>б</w:t>
      </w:r>
      <w:r w:rsidRPr="00F701C1">
        <w:t>икластеризация</w:t>
      </w:r>
      <w:r>
        <w:t xml:space="preserve"> </w:t>
      </w:r>
      <w:r w:rsidR="00AC0A9B">
        <w:rPr>
          <w:lang w:val="en-US"/>
        </w:rPr>
        <w:t>[20</w:t>
      </w:r>
      <w:r>
        <w:rPr>
          <w:lang w:val="en-US"/>
        </w:rPr>
        <w:t>];</w:t>
      </w:r>
    </w:p>
    <w:p w14:paraId="12004EA1" w14:textId="1C74E713" w:rsidR="00E327AD" w:rsidRPr="00E327AD" w:rsidRDefault="00E327AD" w:rsidP="00E327AD">
      <w:pPr>
        <w:ind w:firstLine="0"/>
      </w:pPr>
      <w:r>
        <w:t>а также многие другие методы.</w:t>
      </w:r>
    </w:p>
    <w:p w14:paraId="470809B7" w14:textId="635C237C" w:rsidR="00584632" w:rsidRDefault="00584632" w:rsidP="00584632">
      <w:pPr>
        <w:pStyle w:val="af1"/>
      </w:pPr>
      <w:fldSimple w:instr=" seq ch \c ">
        <w:bookmarkStart w:id="15" w:name="_Toc40476709"/>
        <w:r w:rsidR="00D87233">
          <w:rPr>
            <w:noProof/>
          </w:rPr>
          <w:t>1</w:t>
        </w:r>
      </w:fldSimple>
      <w:r>
        <w:t>.</w:t>
      </w:r>
      <w:fldSimple w:instr=" seq subch \n ">
        <w:r w:rsidR="00D87233">
          <w:rPr>
            <w:noProof/>
          </w:rPr>
          <w:t>2</w:t>
        </w:r>
      </w:fldSimple>
      <w:r>
        <w:fldChar w:fldCharType="begin"/>
      </w:r>
      <w:r>
        <w:instrText xml:space="preserve"> seq pnt \r 0 \h </w:instrText>
      </w:r>
      <w:r>
        <w:fldChar w:fldCharType="end"/>
      </w:r>
      <w:r>
        <w:t xml:space="preserve"> Биоинформатика</w:t>
      </w:r>
      <w:bookmarkEnd w:id="15"/>
    </w:p>
    <w:p w14:paraId="21665D85" w14:textId="4A38FBCE" w:rsidR="00584632" w:rsidRDefault="003421A9" w:rsidP="00584632">
      <w:r>
        <w:t>Современные прорывные области исследований появляются благодаря сотрудничеству исследователей из разных, порой, на первый взгляд, далеких</w:t>
      </w:r>
      <w:r w:rsidR="0012768C">
        <w:t xml:space="preserve"> дисциплин. Примерами могут служить квантовая информатика, нейролингвистика, биофизика, биохимия, системная инженерия, бизнес-информационные системы управления и другие. </w:t>
      </w:r>
      <w:r w:rsidR="00AE3438">
        <w:t>Этот союз между дисциплинами дает результаты, который смешивают взгляды ученых из разных областей на одну и ту же тему или некоторую область тем.</w:t>
      </w:r>
    </w:p>
    <w:p w14:paraId="0720EE0C" w14:textId="43AB8B2E" w:rsidR="00AE3438" w:rsidRDefault="00AE3438" w:rsidP="00584632">
      <w:r>
        <w:t xml:space="preserve">Стимулы, ведущие к таком сотрудничеству, многочисленны. Например, </w:t>
      </w:r>
      <w:r w:rsidR="00625F5E">
        <w:t xml:space="preserve">одна дисциплина может разрабатывать </w:t>
      </w:r>
      <w:r w:rsidR="00827640">
        <w:t>инструменты, которые генерируют типы данных, которые анализируются методами из другой дисциплины. В других случаях</w:t>
      </w:r>
      <w:r w:rsidR="0038113D">
        <w:t xml:space="preserve"> исследователи могут прийти к тому, что обнаружат, что значительная часть области их действия фактически основана на принципах другой области</w:t>
      </w:r>
      <w:r w:rsidR="00D4535A">
        <w:t xml:space="preserve">, например, исследование биологических процессов в клетке на </w:t>
      </w:r>
      <w:r w:rsidR="004A2734">
        <w:t>уровне химических взаимодействий, привели к возникновению междисциплинарной биохимии.</w:t>
      </w:r>
      <w:r w:rsidR="002B548A">
        <w:t xml:space="preserve"> Междисциплинарные области, такие как бизнес-информационные системы и управленческие информационные системы, возникли из-за высокого спроса бизнеса </w:t>
      </w:r>
      <w:r w:rsidR="00324BEF">
        <w:t>на возникшее в недавнее время существенный рост объемов данных, который привел к невозможности использования стандартных классических методов анализа данных.</w:t>
      </w:r>
    </w:p>
    <w:p w14:paraId="05C1C715" w14:textId="79CD7B89" w:rsidR="00BD5EDC" w:rsidRDefault="00324BEF" w:rsidP="00584632">
      <w:r>
        <w:t xml:space="preserve">Междисциплинарным направлением, которое рассматривается в данной курсовой работы с точки зрения применимости методов машинного обучения, в частности обучения без учителя, является биоинформатика. </w:t>
      </w:r>
      <w:r w:rsidR="00FC0524">
        <w:t>Причиной появления этой области является все более</w:t>
      </w:r>
      <w:r w:rsidR="00ED68A1">
        <w:t xml:space="preserve"> растущие объемы необработанных биологических данных, которые связаны с развитием новых технологий секвенирования</w:t>
      </w:r>
      <w:r w:rsidR="00314EDE">
        <w:t xml:space="preserve"> </w:t>
      </w:r>
      <w:r w:rsidR="00AC0A9B">
        <w:t>[21</w:t>
      </w:r>
      <w:r w:rsidR="00314EDE" w:rsidRPr="00ED68A1">
        <w:t>]</w:t>
      </w:r>
      <w:r w:rsidR="00ED68A1">
        <w:t>.</w:t>
      </w:r>
      <w:r w:rsidR="00314EDE">
        <w:t xml:space="preserve"> </w:t>
      </w:r>
    </w:p>
    <w:p w14:paraId="28F2690F" w14:textId="796C9C96" w:rsidR="00BD5EDC" w:rsidRDefault="006A114D" w:rsidP="006A114D">
      <w:pPr>
        <w:pStyle w:val="afc"/>
      </w:pPr>
      <w:r>
        <w:rPr>
          <w:noProof/>
          <w:lang w:eastAsia="ru-RU"/>
        </w:rPr>
        <w:drawing>
          <wp:inline distT="0" distB="0" distL="0" distR="0" wp14:anchorId="7023E0B2" wp14:editId="0E707D7A">
            <wp:extent cx="5940425" cy="2376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6707" w14:textId="77777777" w:rsidR="00D87233" w:rsidRDefault="00D87233" w:rsidP="006A114D">
      <w:pPr>
        <w:pStyle w:val="afc"/>
      </w:pPr>
    </w:p>
    <w:p w14:paraId="592EE760" w14:textId="0E97F881" w:rsidR="006A114D" w:rsidRDefault="00D87233" w:rsidP="00D87233">
      <w:pPr>
        <w:pStyle w:val="afd"/>
      </w:pPr>
      <w:r>
        <w:t xml:space="preserve">Рисунок </w:t>
      </w:r>
      <w:fldSimple w:instr=" seq wfig \n ">
        <w:r>
          <w:rPr>
            <w:noProof/>
          </w:rPr>
          <w:t>2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>
          <w:rPr>
            <w:noProof/>
          </w:rPr>
          <w:instrText>2</w:instrText>
        </w:r>
      </w:fldSimple>
      <w:r>
        <w:instrText xml:space="preserve">" </w:instrText>
      </w:r>
      <w:r>
        <w:fldChar w:fldCharType="end"/>
      </w:r>
      <w:r>
        <w:t xml:space="preserve"> — </w:t>
      </w:r>
      <w:r>
        <w:t xml:space="preserve">Растущий объем базы данных </w:t>
      </w:r>
      <w:r>
        <w:rPr>
          <w:lang w:val="en-US"/>
        </w:rPr>
        <w:t>GenBank</w:t>
      </w:r>
      <w:r w:rsidRPr="00BB549E">
        <w:t xml:space="preserve"> </w:t>
      </w:r>
      <w:r>
        <w:t>(Ncbi.nlm.nih.gov 2018</w:t>
      </w:r>
      <w:r w:rsidRPr="00BB549E">
        <w:t>)</w:t>
      </w:r>
      <w:r>
        <w:t>, следующий за уменьшением стоимости секвенирования.</w:t>
      </w:r>
    </w:p>
    <w:p w14:paraId="27074C63" w14:textId="7A51ED92" w:rsidR="00324BEF" w:rsidRDefault="00314EDE" w:rsidP="00584632">
      <w:r>
        <w:t>Масштаб этих данных на порядки выше тем то, что может быть эффективно обработано вручную. Следовательно к данной проблеме начали подключаться</w:t>
      </w:r>
      <w:r w:rsidR="00FC0524">
        <w:t xml:space="preserve"> </w:t>
      </w:r>
      <w:r w:rsidR="0083555A">
        <w:t xml:space="preserve">специалисты по компьютерным наукам и исследователи в области анализа данных. Совместная работа ученых из разных областей, обмен результатами и </w:t>
      </w:r>
      <w:r w:rsidR="00C22852">
        <w:t xml:space="preserve">проведение междисциплинарных конференций привели и по-прежнему ведут ко многим ключевым открытиям в биологии и медицине. Такой успех привлек многих </w:t>
      </w:r>
      <w:r w:rsidR="006C64A5">
        <w:t xml:space="preserve">информатиков и математиков к биологии и многих биологов к компьютерным наукам, чтобы </w:t>
      </w:r>
      <w:r w:rsidR="00A06B60">
        <w:t>на лоне коллективного взаимодействия специалистов из разных областей привести к созданию новой междисциплинарной науки – биоинформатики.</w:t>
      </w:r>
    </w:p>
    <w:p w14:paraId="3414046F" w14:textId="29EE3D74" w:rsidR="00BF4284" w:rsidRDefault="00BF4284" w:rsidP="00584632">
      <w:r w:rsidRPr="00BF4284">
        <w:t>Область биоинформати</w:t>
      </w:r>
      <w:r w:rsidR="00445319">
        <w:t>ки включает разработку методов</w:t>
      </w:r>
      <w:r w:rsidRPr="00BF4284">
        <w:t xml:space="preserve"> и инструментов, предназначенных для хранения, поиска, организации, анализа и представления высокопроизводительных биологических данных.</w:t>
      </w:r>
    </w:p>
    <w:p w14:paraId="329A963F" w14:textId="11879495" w:rsidR="00BF4284" w:rsidRDefault="00445319" w:rsidP="00584632">
      <w:r>
        <w:t>Фундаментальной основой биоинформатики принято считать молекул</w:t>
      </w:r>
      <w:r w:rsidR="006B22F9">
        <w:t xml:space="preserve">ярную биологию. В самом общем виде каждая часть молекулярной биологии, которая связана с </w:t>
      </w:r>
      <w:r w:rsidR="00B835CC">
        <w:t>большими объемами данных, подвергается анализу с помощью биоинформатических методов. Это включает, например, аспекты анализа последовательностей ДНК, РН и белков, экспрессии генов и белков</w:t>
      </w:r>
      <w:r w:rsidR="001C3215">
        <w:t>, анализ генетики заболеваний, включая рак, анализ регуляции генов, регуляции химических взаимодействий</w:t>
      </w:r>
      <w:r w:rsidR="003C2BD6">
        <w:t>, сопоставимый анализ разнообразия геномов между индивидуумами или видами и многое другое.</w:t>
      </w:r>
    </w:p>
    <w:p w14:paraId="04820021" w14:textId="38783A7D" w:rsidR="0065508A" w:rsidRPr="0065508A" w:rsidRDefault="000152B6" w:rsidP="0065508A">
      <w:pPr>
        <w:pStyle w:val="ae"/>
      </w:pPr>
      <w:fldSimple w:instr=" seq ch \n ">
        <w:bookmarkStart w:id="16" w:name="_Toc40476710"/>
        <w:r w:rsidR="00D87233">
          <w:rPr>
            <w:noProof/>
          </w:rPr>
          <w:t>2</w:t>
        </w:r>
      </w:fldSimple>
      <w:r>
        <w:fldChar w:fldCharType="begin"/>
      </w:r>
      <w:r>
        <w:instrText xml:space="preserve"> seq subch \r 0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/>
      </w:r>
      <w:r>
        <w:instrText xml:space="preserve"> seq tbl \r 0 \h </w:instrText>
      </w:r>
      <w:r>
        <w:fldChar w:fldCharType="end"/>
      </w:r>
      <w:r>
        <w:fldChar w:fldCharType="begin"/>
      </w:r>
      <w:r>
        <w:instrText xml:space="preserve"> seq fig \r 0 \h </w:instrText>
      </w:r>
      <w:r>
        <w:fldChar w:fldCharType="end"/>
      </w:r>
      <w:r>
        <w:t xml:space="preserve"> </w:t>
      </w:r>
      <w:r w:rsidR="0065508A">
        <w:t>Обзор современных семейств кластеризации</w:t>
      </w:r>
      <w:bookmarkEnd w:id="16"/>
    </w:p>
    <w:p w14:paraId="29F86DEC" w14:textId="3D9E45AD" w:rsidR="00A06B60" w:rsidRDefault="0065508A" w:rsidP="0065508A">
      <w:pPr>
        <w:pStyle w:val="af1"/>
      </w:pPr>
      <w:fldSimple w:instr=" seq ch \c ">
        <w:bookmarkStart w:id="17" w:name="_Toc40476711"/>
        <w:r w:rsidR="00D87233">
          <w:rPr>
            <w:noProof/>
          </w:rPr>
          <w:t>2</w:t>
        </w:r>
      </w:fldSimple>
      <w:r>
        <w:t>.</w:t>
      </w:r>
      <w:fldSimple w:instr=" seq subch \n ">
        <w:r w:rsidR="00D87233">
          <w:rPr>
            <w:noProof/>
          </w:rPr>
          <w:t>1</w:t>
        </w:r>
      </w:fldSimple>
      <w:r>
        <w:fldChar w:fldCharType="begin"/>
      </w:r>
      <w:r>
        <w:instrText xml:space="preserve"> seq pnt \r 0 \h </w:instrText>
      </w:r>
      <w:r>
        <w:fldChar w:fldCharType="end"/>
      </w:r>
      <w:r>
        <w:t xml:space="preserve"> Введение</w:t>
      </w:r>
      <w:bookmarkEnd w:id="17"/>
    </w:p>
    <w:p w14:paraId="1BB72589" w14:textId="77777777" w:rsidR="0065508A" w:rsidRPr="0065508A" w:rsidRDefault="0065508A" w:rsidP="0065508A"/>
    <w:p w14:paraId="2F87587E" w14:textId="4F15F93A" w:rsidR="00AE3438" w:rsidRDefault="006406B1" w:rsidP="00584632">
      <w:r>
        <w:t>Задача кластеризации состоит в том, чтобы сгруппировать объекты данных в набор непересекающихся классов, называемых кластерами так, чтобы объекты внутри кластеров имели высокое сходство друг с другом, тогда как объекты в отдельных классах</w:t>
      </w:r>
      <w:r w:rsidR="00094899">
        <w:t xml:space="preserve"> можно было бы считать различными.</w:t>
      </w:r>
      <w:r>
        <w:t xml:space="preserve"> </w:t>
      </w:r>
      <w:r w:rsidR="00094899">
        <w:t>Прежде чем углубиться в алгоритмы кластеризации, в этом пункте рассмотрим обзорно некоторые методы кластеризации и кратко объясним общее обоснование всех методов кластеризации.</w:t>
      </w:r>
    </w:p>
    <w:p w14:paraId="3D53F791" w14:textId="5FF5B218" w:rsidR="00094899" w:rsidRDefault="005835AC" w:rsidP="000571E6">
      <w:pPr>
        <w:rPr>
          <w:rFonts w:eastAsiaTheme="minorEastAsia"/>
        </w:rPr>
      </w:pPr>
      <w:r>
        <w:t xml:space="preserve">Будем считать, что биологические данные, будь то данные об экспрессии генов или экспрессии белков, данные о последовательности ДНК </w:t>
      </w:r>
      <w:r w:rsidR="003C2B26">
        <w:t>или белков</w:t>
      </w:r>
      <w:r w:rsidR="00367A0C">
        <w:t xml:space="preserve"> или другие данные представлены в виде матрицы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  <m:r>
          <w:rPr>
            <w:rFonts w:ascii="Cambria Math" w:hAnsi="Cambria Math"/>
          </w:rPr>
          <m:t>|n=1,…, N;m=1, …, M}</m:t>
        </m:r>
      </m:oMath>
      <w:r w:rsidR="00367A0C" w:rsidRPr="00367A0C">
        <w:rPr>
          <w:rFonts w:eastAsiaTheme="minorEastAsia"/>
        </w:rPr>
        <w:t xml:space="preserve">, </w:t>
      </w:r>
      <w:r w:rsidR="00207368">
        <w:rPr>
          <w:rFonts w:eastAsiaTheme="minorEastAsia"/>
        </w:rPr>
        <w:t>которую назы</w:t>
      </w:r>
      <w:r w:rsidR="000D5727">
        <w:rPr>
          <w:rFonts w:eastAsiaTheme="minorEastAsia"/>
        </w:rPr>
        <w:t>в</w:t>
      </w:r>
      <w:r w:rsidR="00207368">
        <w:rPr>
          <w:rFonts w:eastAsiaTheme="minorEastAsia"/>
        </w:rPr>
        <w:t>ают</w:t>
      </w:r>
      <w:r w:rsidR="000D5727">
        <w:rPr>
          <w:rFonts w:eastAsiaTheme="minorEastAsia"/>
        </w:rPr>
        <w:t xml:space="preserve"> матрицей</w:t>
      </w:r>
      <w:r w:rsidR="008A1A8D">
        <w:rPr>
          <w:rFonts w:eastAsiaTheme="minorEastAsia"/>
        </w:rPr>
        <w:t xml:space="preserve"> признаков</w:t>
      </w:r>
      <w:r w:rsidR="000D5727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0D5727">
        <w:rPr>
          <w:rFonts w:eastAsiaTheme="minorEastAsia"/>
        </w:rPr>
        <w:t xml:space="preserve"> строк матрицы представляют собой </w:t>
      </w:r>
      <m:oMath>
        <m:r>
          <w:rPr>
            <w:rFonts w:ascii="Cambria Math" w:eastAsiaTheme="minorEastAsia" w:hAnsi="Cambria Math"/>
          </w:rPr>
          <m:t>N</m:t>
        </m:r>
      </m:oMath>
      <w:r w:rsidR="000D5727">
        <w:rPr>
          <w:rFonts w:eastAsiaTheme="minorEastAsia"/>
        </w:rPr>
        <w:t xml:space="preserve"> объектов (гены, белки, метаболиты, гликаны и т.д.), </w:t>
      </w:r>
      <m:oMath>
        <m:r>
          <w:rPr>
            <w:rFonts w:ascii="Cambria Math" w:eastAsiaTheme="minorEastAsia" w:hAnsi="Cambria Math"/>
          </w:rPr>
          <m:t>M</m:t>
        </m:r>
      </m:oMath>
      <w:r w:rsidR="000571E6" w:rsidRPr="000571E6">
        <w:rPr>
          <w:rFonts w:eastAsiaTheme="minorEastAsia"/>
        </w:rPr>
        <w:t xml:space="preserve"> </w:t>
      </w:r>
      <w:r w:rsidR="000571E6">
        <w:rPr>
          <w:rFonts w:eastAsiaTheme="minorEastAsia"/>
        </w:rPr>
        <w:t xml:space="preserve">столбцов — </w:t>
      </w:r>
      <m:oMath>
        <m:r>
          <w:rPr>
            <w:rFonts w:ascii="Cambria Math" w:eastAsiaTheme="minorEastAsia" w:hAnsi="Cambria Math"/>
          </w:rPr>
          <m:t>M</m:t>
        </m:r>
      </m:oMath>
      <w:r w:rsidR="000571E6">
        <w:rPr>
          <w:rFonts w:eastAsiaTheme="minorEastAsia"/>
        </w:rPr>
        <w:t xml:space="preserve"> объектов (</w:t>
      </w:r>
      <w:r w:rsidR="007F175C">
        <w:rPr>
          <w:rFonts w:eastAsiaTheme="minorEastAsia"/>
        </w:rPr>
        <w:t>данные из разных временных точек, тканей или видов</w:t>
      </w:r>
      <w:r w:rsidR="000571E6">
        <w:rPr>
          <w:rFonts w:eastAsiaTheme="minorEastAsia"/>
        </w:rPr>
        <w:t>)</w:t>
      </w:r>
      <w:r w:rsidR="007F175C">
        <w:rPr>
          <w:rFonts w:eastAsiaTheme="minorEastAsia"/>
        </w:rPr>
        <w:t>. Имея эту матрицу, можно кластеризовать ее тремя способами: во-первых, можно кластеризовать ее по строкам, чтобы сгруппировать гены или белки в кластеры, основываясь на том, насколько похожи их</w:t>
      </w:r>
      <w:r w:rsidR="00CA4940">
        <w:rPr>
          <w:rFonts w:eastAsiaTheme="minorEastAsia"/>
        </w:rPr>
        <w:t xml:space="preserve"> признаки</w:t>
      </w:r>
      <w:r w:rsidR="00CA4940" w:rsidRPr="00CA4940">
        <w:rPr>
          <w:rFonts w:eastAsiaTheme="minorEastAsia"/>
        </w:rPr>
        <w:t xml:space="preserve">; </w:t>
      </w:r>
      <w:r w:rsidR="00CA4940">
        <w:rPr>
          <w:rFonts w:eastAsiaTheme="minorEastAsia"/>
        </w:rPr>
        <w:t>во-вторых, можно разбить ее по столбцам, чтобы сгруппировать признаки в кластеры, основываясь на том, сколько генов или белков ведут себя одинаково с такими признаками</w:t>
      </w:r>
      <w:r w:rsidR="00CA4940" w:rsidRPr="00CA4940">
        <w:rPr>
          <w:rFonts w:eastAsiaTheme="minorEastAsia"/>
        </w:rPr>
        <w:t xml:space="preserve">; </w:t>
      </w:r>
      <w:r w:rsidR="00CA4940">
        <w:rPr>
          <w:rFonts w:eastAsiaTheme="minorEastAsia"/>
        </w:rPr>
        <w:t xml:space="preserve">и наконец, можно сгруппировать матрицу </w:t>
      </w:r>
      <w:r w:rsidR="008A1A8D">
        <w:rPr>
          <w:rFonts w:eastAsiaTheme="minorEastAsia"/>
        </w:rPr>
        <w:t xml:space="preserve">как по строкам, там и по столбцам, чтобы посмотреть на гены, </w:t>
      </w:r>
      <w:r w:rsidR="00EB42CA">
        <w:rPr>
          <w:rFonts w:eastAsiaTheme="minorEastAsia"/>
        </w:rPr>
        <w:t>которые ведут себя одинаково со многими</w:t>
      </w:r>
      <w:r w:rsidR="008A1A8D">
        <w:rPr>
          <w:rFonts w:eastAsiaTheme="minorEastAsia"/>
        </w:rPr>
        <w:t xml:space="preserve">, если не </w:t>
      </w:r>
      <w:r w:rsidR="00EB42CA">
        <w:rPr>
          <w:rFonts w:eastAsiaTheme="minorEastAsia"/>
        </w:rPr>
        <w:t>се</w:t>
      </w:r>
      <w:r w:rsidR="008A1A8D">
        <w:rPr>
          <w:rFonts w:eastAsiaTheme="minorEastAsia"/>
        </w:rPr>
        <w:t xml:space="preserve"> все</w:t>
      </w:r>
      <w:r w:rsidR="00EB42CA">
        <w:rPr>
          <w:rFonts w:eastAsiaTheme="minorEastAsia"/>
        </w:rPr>
        <w:t>ми</w:t>
      </w:r>
      <w:r w:rsidR="008A1A8D">
        <w:rPr>
          <w:rFonts w:eastAsiaTheme="minorEastAsia"/>
        </w:rPr>
        <w:t xml:space="preserve"> </w:t>
      </w:r>
      <w:r w:rsidR="00EB42CA">
        <w:rPr>
          <w:rFonts w:eastAsiaTheme="minorEastAsia"/>
        </w:rPr>
        <w:t xml:space="preserve">признаками </w:t>
      </w:r>
      <w:r w:rsidR="008A1A8D">
        <w:rPr>
          <w:rFonts w:eastAsiaTheme="minorEastAsia"/>
        </w:rPr>
        <w:t>вместе.</w:t>
      </w:r>
    </w:p>
    <w:p w14:paraId="789ED453" w14:textId="310FBFEE" w:rsidR="009825E8" w:rsidRDefault="00D97457" w:rsidP="000571E6">
      <w:pPr>
        <w:rPr>
          <w:rFonts w:eastAsiaTheme="minorEastAsia"/>
        </w:rPr>
      </w:pPr>
      <w:r>
        <w:rPr>
          <w:rFonts w:eastAsiaTheme="minorEastAsia"/>
        </w:rPr>
        <w:t xml:space="preserve">С другой стороны, биологические данные также могут быть организованы в квадратную матрицу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|i,j=1,…,N}</m:t>
        </m:r>
      </m:oMath>
      <w:r w:rsidRPr="00D97457">
        <w:rPr>
          <w:rFonts w:eastAsiaTheme="minorEastAsia"/>
        </w:rPr>
        <w:t>,</w:t>
      </w:r>
      <w:r>
        <w:rPr>
          <w:rFonts w:eastAsiaTheme="minorEastAsia"/>
        </w:rPr>
        <w:t xml:space="preserve"> которая называется матрицей </w:t>
      </w:r>
      <w:r w:rsidR="00207368">
        <w:rPr>
          <w:rFonts w:eastAsiaTheme="minorEastAsia"/>
        </w:rPr>
        <w:t xml:space="preserve">подобия или матрицей близости, где как ее строки, так и столбцы представляют собой объекты данных, и запись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="00207368">
        <w:rPr>
          <w:rFonts w:eastAsiaTheme="minorEastAsia"/>
        </w:rPr>
        <w:t xml:space="preserve"> обозначает сходство или различие между </w:t>
      </w:r>
      <m:oMath>
        <m:r>
          <w:rPr>
            <w:rFonts w:ascii="Cambria Math" w:eastAsiaTheme="minorEastAsia" w:hAnsi="Cambria Math"/>
          </w:rPr>
          <m:t>i</m:t>
        </m:r>
      </m:oMath>
      <w:r w:rsidR="00207368">
        <w:rPr>
          <w:rFonts w:eastAsiaTheme="minorEastAsia"/>
        </w:rPr>
        <w:t xml:space="preserve">-м и </w:t>
      </w:r>
      <m:oMath>
        <m:r>
          <w:rPr>
            <w:rFonts w:ascii="Cambria Math" w:eastAsiaTheme="minorEastAsia" w:hAnsi="Cambria Math"/>
          </w:rPr>
          <m:t>j</m:t>
        </m:r>
      </m:oMath>
      <w:r w:rsidR="00207368">
        <w:rPr>
          <w:rFonts w:eastAsiaTheme="minorEastAsia"/>
        </w:rPr>
        <w:t>-м объектами.</w:t>
      </w:r>
      <w:r w:rsidR="00206477">
        <w:rPr>
          <w:rFonts w:eastAsiaTheme="minorEastAsia"/>
        </w:rPr>
        <w:t xml:space="preserve"> Зачастую, эта матрица является симметричной. Далее в этом</w:t>
      </w:r>
      <w:r w:rsidR="00C84061">
        <w:rPr>
          <w:rFonts w:eastAsiaTheme="minorEastAsia"/>
        </w:rPr>
        <w:t xml:space="preserve"> </w:t>
      </w:r>
      <w:r w:rsidR="00206477">
        <w:rPr>
          <w:rFonts w:eastAsiaTheme="minorEastAsia"/>
        </w:rPr>
        <w:t>пункте будут рассмотрены меры близости, которые являются фундаментальным элементом кластеризации, а затем перейдем к обзору мира алгоритмов кластеризации.</w:t>
      </w:r>
    </w:p>
    <w:p w14:paraId="31AAE50A" w14:textId="150AB358" w:rsidR="00206477" w:rsidRDefault="00C84061" w:rsidP="00C84061">
      <w:pPr>
        <w:pStyle w:val="af1"/>
      </w:pPr>
      <w:fldSimple w:instr=" seq ch \c ">
        <w:bookmarkStart w:id="18" w:name="_Toc40476712"/>
        <w:r w:rsidR="00D87233">
          <w:rPr>
            <w:noProof/>
          </w:rPr>
          <w:t>2</w:t>
        </w:r>
      </w:fldSimple>
      <w:r>
        <w:t>.</w:t>
      </w:r>
      <w:fldSimple w:instr=" seq subch \n ">
        <w:r w:rsidR="00D87233">
          <w:rPr>
            <w:noProof/>
          </w:rPr>
          <w:t>2</w:t>
        </w:r>
      </w:fldSimple>
      <w:r>
        <w:fldChar w:fldCharType="begin"/>
      </w:r>
      <w:r>
        <w:instrText xml:space="preserve"> seq pnt \r 0 \h </w:instrText>
      </w:r>
      <w:r>
        <w:fldChar w:fldCharType="end"/>
      </w:r>
      <w:r>
        <w:t xml:space="preserve"> Меры близости</w:t>
      </w:r>
      <w:bookmarkEnd w:id="18"/>
    </w:p>
    <w:p w14:paraId="0A2AAEA3" w14:textId="248DD419" w:rsidR="00C84061" w:rsidRDefault="00A9365D" w:rsidP="00C84061">
      <w:r>
        <w:t xml:space="preserve">Существует множество разных терминов для измерения близости, например: сходство, различие, расстояние, корреляция. </w:t>
      </w:r>
      <w:r w:rsidR="00CC574C">
        <w:t>Концептуально, это одно и тоже</w:t>
      </w:r>
      <w:r w:rsidR="00CB116C">
        <w:t xml:space="preserve"> —</w:t>
      </w:r>
      <w:r w:rsidR="00374F5D">
        <w:t xml:space="preserve"> более высокая схожесть или большая корреляция означает, что два признака более похожи или геометрически ближе. Поэтому, естественно, задать следующие вопросы: какие стандарты нужно использовать для измерения расстояния или сходства между двумя объектами</w:t>
      </w:r>
      <w:r w:rsidR="00DC0AAC">
        <w:t xml:space="preserve"> и как это измерять. Иногда также требуется измерить расстояние не только между одним объектов и кластером, но и между двумя кластерами.</w:t>
      </w:r>
    </w:p>
    <w:p w14:paraId="0CDDE20B" w14:textId="617B6AEA" w:rsidR="001B7544" w:rsidRDefault="00E81982" w:rsidP="001B7544">
      <w:r>
        <w:t>В литературе описано множество метрик. Они могут быть использованы в различных приложениях на основе их различных</w:t>
      </w:r>
      <w:r w:rsidR="00E319B2">
        <w:t xml:space="preserve"> особенностей</w:t>
      </w:r>
      <w:r>
        <w:t>.</w:t>
      </w:r>
      <w:r w:rsidR="00E319B2">
        <w:t xml:space="preserve"> Поскольку данные могут быть количественными и качественными, непрерывными или двоичными, </w:t>
      </w:r>
      <w:r w:rsidR="00CF718D">
        <w:t>номинальными и ранговыми</w:t>
      </w:r>
      <w:r w:rsidR="001B7544">
        <w:t xml:space="preserve">, метрики можно грубо разделить на две категории: 1) измерение расстояний для объектов с дискретными признаками и 2) измерение расстояний для объектов с непрерывными признаками. Тем не менее, эти метрики расстояния имеют некоторые </w:t>
      </w:r>
      <w:r w:rsidR="00644F0C">
        <w:t>общие</w:t>
      </w:r>
      <w:r w:rsidR="001B7544">
        <w:t xml:space="preserve"> свойства </w:t>
      </w:r>
      <w:r w:rsidR="001B7544" w:rsidRPr="001B7544">
        <w:t>[2</w:t>
      </w:r>
      <w:r w:rsidR="004D4167" w:rsidRPr="00E72904">
        <w:t>2</w:t>
      </w:r>
      <w:r w:rsidR="001B7544" w:rsidRPr="001B7544">
        <w:t>]</w:t>
      </w:r>
      <w:r w:rsidR="006F4002" w:rsidRPr="006F4002">
        <w:t>:</w:t>
      </w:r>
    </w:p>
    <w:p w14:paraId="219DBFB7" w14:textId="4464EFC9" w:rsidR="006F4002" w:rsidRPr="00E33CCE" w:rsidRDefault="006F4002" w:rsidP="006F4002">
      <w:pPr>
        <w:pStyle w:val="aff9"/>
        <w:numPr>
          <w:ilvl w:val="0"/>
          <w:numId w:val="32"/>
        </w:numPr>
        <w:rPr>
          <w:rFonts w:eastAsiaTheme="minorEastAsia"/>
        </w:rPr>
      </w:pPr>
      <w:r>
        <w:t>Симметричность</w:t>
      </w:r>
      <w:r w:rsidR="008A3AB0">
        <w:t xml:space="preserve">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A3AB0"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E33CCE">
        <w:rPr>
          <w:rFonts w:eastAsiaTheme="minorEastAsia"/>
        </w:rPr>
        <w:t xml:space="preserve"> для любых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33CCE" w:rsidRPr="00E33CCE">
        <w:rPr>
          <w:rFonts w:eastAsiaTheme="minorEastAsia"/>
        </w:rPr>
        <w:t>;</w:t>
      </w:r>
    </w:p>
    <w:p w14:paraId="388FD525" w14:textId="7E63980A" w:rsidR="00E33CCE" w:rsidRDefault="00796F59" w:rsidP="006F4002">
      <w:pPr>
        <w:pStyle w:val="aff9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Положительная определенность: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≥0</m:t>
        </m:r>
      </m:oMath>
      <w:r w:rsidR="007813CB"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1≥S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≥0</m:t>
        </m:r>
      </m:oMath>
      <w:r w:rsidR="007813CB" w:rsidRPr="007813CB">
        <w:rPr>
          <w:rFonts w:eastAsiaTheme="minorEastAsia"/>
        </w:rPr>
        <w:t xml:space="preserve"> </w:t>
      </w:r>
      <w:r w:rsidR="007813CB">
        <w:rPr>
          <w:rFonts w:eastAsiaTheme="minorEastAsia"/>
        </w:rPr>
        <w:t xml:space="preserve">для любых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813CB" w:rsidRPr="00E33CCE">
        <w:rPr>
          <w:rFonts w:eastAsiaTheme="minorEastAsia"/>
        </w:rPr>
        <w:t>;</w:t>
      </w:r>
    </w:p>
    <w:p w14:paraId="3DD0F348" w14:textId="4BEDF318" w:rsidR="007813CB" w:rsidRDefault="007813CB" w:rsidP="006F4002">
      <w:pPr>
        <w:pStyle w:val="aff9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Неравенство треугольника: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≤D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02FBD">
        <w:rPr>
          <w:rFonts w:eastAsiaTheme="minorEastAsia"/>
        </w:rPr>
        <w:t xml:space="preserve"> для любых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02FBD" w:rsidRPr="00E33CCE">
        <w:rPr>
          <w:rFonts w:eastAsiaTheme="minorEastAsia"/>
        </w:rPr>
        <w:t>;</w:t>
      </w:r>
    </w:p>
    <w:p w14:paraId="7F0B207E" w14:textId="68EBFC27" w:rsidR="00702FBD" w:rsidRPr="0098087C" w:rsidRDefault="00702FBD" w:rsidP="006F4002">
      <w:pPr>
        <w:pStyle w:val="aff9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Рефлексивность: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702F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98087C">
        <w:rPr>
          <w:rFonts w:eastAsiaTheme="minorEastAsia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8087C" w:rsidRPr="0098087C">
        <w:rPr>
          <w:rFonts w:eastAsiaTheme="minorEastAsia"/>
        </w:rPr>
        <w:t>,</w:t>
      </w:r>
    </w:p>
    <w:p w14:paraId="3B08530E" w14:textId="00E5058D" w:rsidR="0098087C" w:rsidRDefault="0098087C" w:rsidP="00D65D1D">
      <w:pPr>
        <w:ind w:left="708" w:firstLine="361"/>
        <w:rPr>
          <w:rFonts w:eastAsiaTheme="minorEastAsia"/>
        </w:rPr>
      </w:pPr>
      <w:r w:rsidRPr="00D65D1D">
        <w:t xml:space="preserve">где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D65D1D">
        <w:t xml:space="preserve"> и </w:t>
      </w:r>
      <m:oMath>
        <m: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D65D1D">
        <w:t xml:space="preserve"> обозначают меры различия и схожести 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65D1D" w:rsidRPr="00D65D1D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65D1D">
        <w:rPr>
          <w:rFonts w:eastAsiaTheme="minorEastAsia"/>
        </w:rPr>
        <w:t xml:space="preserve"> соответственно</w:t>
      </w:r>
      <w:r w:rsidR="001A243A">
        <w:rPr>
          <w:rFonts w:eastAsiaTheme="minorEastAsia"/>
        </w:rPr>
        <w:t>.</w:t>
      </w:r>
    </w:p>
    <w:p w14:paraId="69F41798" w14:textId="3B31C4F9" w:rsidR="001A243A" w:rsidRDefault="001A243A" w:rsidP="005F11A2">
      <w:pPr>
        <w:ind w:firstLine="361"/>
        <w:rPr>
          <w:rFonts w:eastAsiaTheme="minorEastAsia"/>
        </w:rPr>
      </w:pPr>
      <w:r>
        <w:rPr>
          <w:rFonts w:eastAsiaTheme="minorEastAsia"/>
        </w:rPr>
        <w:t>Поясним эти понятия. Мера</w:t>
      </w:r>
      <w:r w:rsidRPr="0045517B">
        <w:rPr>
          <w:rFonts w:eastAsiaTheme="minorEastAsia"/>
        </w:rPr>
        <w:t xml:space="preserve"> </w:t>
      </w:r>
      <w:r>
        <w:rPr>
          <w:rFonts w:eastAsiaTheme="minorEastAsia"/>
        </w:rPr>
        <w:t>различия</w:t>
      </w:r>
      <w:r w:rsidRPr="0045517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dissimilarity</w:t>
      </w:r>
      <w:r w:rsidRPr="0045517B">
        <w:rPr>
          <w:rFonts w:eastAsiaTheme="minorEastAsia"/>
        </w:rPr>
        <w:t xml:space="preserve">)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45517B">
        <w:rPr>
          <w:rFonts w:eastAsiaTheme="minorEastAsia"/>
        </w:rPr>
        <w:t xml:space="preserve"> </w:t>
      </w:r>
      <w:r w:rsidR="0045517B" w:rsidRPr="0045517B">
        <w:rPr>
          <w:rFonts w:eastAsiaTheme="minorEastAsia"/>
        </w:rPr>
        <w:t>—</w:t>
      </w:r>
      <w:r w:rsidR="0045517B">
        <w:rPr>
          <w:rFonts w:eastAsiaTheme="minorEastAsia"/>
        </w:rPr>
        <w:t xml:space="preserve"> это численная характеристика, которая отражает, насколько различны два объекта. Чем ниже значение, тем более похожи объекты. Минимальное значение обычно равняется </w:t>
      </w:r>
      <m:oMath>
        <m:r>
          <w:rPr>
            <w:rFonts w:ascii="Cambria Math" w:eastAsiaTheme="minorEastAsia" w:hAnsi="Cambria Math"/>
          </w:rPr>
          <m:t>0</m:t>
        </m:r>
      </m:oMath>
      <w:r w:rsidR="0045517B">
        <w:rPr>
          <w:rFonts w:eastAsiaTheme="minorEastAsia"/>
        </w:rPr>
        <w:t>. Максимальное значение может быть разным для разных реализаций конкретных мер. Мера схожести (</w:t>
      </w:r>
      <w:r w:rsidR="0045517B">
        <w:rPr>
          <w:rFonts w:eastAsiaTheme="minorEastAsia"/>
          <w:lang w:val="en-US"/>
        </w:rPr>
        <w:t>similarity</w:t>
      </w:r>
      <w:r w:rsidR="0045517B">
        <w:rPr>
          <w:rFonts w:eastAsiaTheme="minorEastAsia"/>
        </w:rPr>
        <w:t>)</w:t>
      </w:r>
      <w:r w:rsidR="0045517B" w:rsidRPr="0045517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45517B" w:rsidRPr="0045517B">
        <w:rPr>
          <w:rFonts w:eastAsiaTheme="minorEastAsia"/>
        </w:rPr>
        <w:t xml:space="preserve"> — </w:t>
      </w:r>
      <w:r w:rsidR="0045517B">
        <w:rPr>
          <w:rFonts w:eastAsiaTheme="minorEastAsia"/>
        </w:rPr>
        <w:t xml:space="preserve">это численная характеристика, которая отражает, насколько два объекта схожи. Чем выше значение меры, тем более схожи объекты. Обычно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∈[0;1]</m:t>
        </m:r>
      </m:oMath>
      <w:r w:rsidR="00D9175A" w:rsidRPr="00D9175A">
        <w:rPr>
          <w:rFonts w:eastAsiaTheme="minorEastAsia"/>
        </w:rPr>
        <w:t>.</w:t>
      </w:r>
      <w:r w:rsidR="00D9175A">
        <w:rPr>
          <w:rFonts w:eastAsiaTheme="minorEastAsia"/>
        </w:rPr>
        <w:t xml:space="preserve"> Когда говорится о близости каких-либо объектов, предполагается ясным из контекста, о чем конкретно идет речь.</w:t>
      </w:r>
    </w:p>
    <w:p w14:paraId="46BC979A" w14:textId="2A38BCFC" w:rsidR="00C86A94" w:rsidRPr="00485C26" w:rsidRDefault="004B20D5" w:rsidP="001570C4">
      <w:pPr>
        <w:ind w:firstLine="361"/>
        <w:rPr>
          <w:rFonts w:eastAsiaTheme="minorEastAsia"/>
        </w:rPr>
      </w:pPr>
      <w:r>
        <w:rPr>
          <w:rFonts w:eastAsiaTheme="minorEastAsia"/>
        </w:rPr>
        <w:t>Приведем простой пример</w:t>
      </w:r>
      <w:r w:rsidR="002F510D" w:rsidRPr="002F510D">
        <w:rPr>
          <w:rFonts w:eastAsiaTheme="minorEastAsia"/>
        </w:rPr>
        <w:t xml:space="preserve"> </w:t>
      </w:r>
      <w:r w:rsidR="002F510D">
        <w:rPr>
          <w:rFonts w:eastAsiaTheme="minorEastAsia"/>
        </w:rPr>
        <w:t xml:space="preserve">для номинативного признака. Предположим, что </w:t>
      </w:r>
      <w:r w:rsidR="002221CB">
        <w:rPr>
          <w:rFonts w:eastAsiaTheme="minorEastAsia"/>
        </w:rPr>
        <w:t xml:space="preserve">рассматривается </w:t>
      </w:r>
      <w:r w:rsidR="00127341">
        <w:rPr>
          <w:rFonts w:eastAsiaTheme="minorEastAsia"/>
        </w:rPr>
        <w:t>цвет глаз испытуемого, а также будем считать, что мы можем точно установить цвет каждого испытуемого. Тогда</w:t>
      </w:r>
      <w:r w:rsidR="00485C26">
        <w:rPr>
          <w:rFonts w:eastAsiaTheme="minorEastAsia"/>
        </w:rPr>
        <w:t xml:space="preserve"> рассмотрим меры различия и схожести:</w:t>
      </w:r>
    </w:p>
    <w:p w14:paraId="016B2B33" w14:textId="1D78FC46" w:rsidR="00485C26" w:rsidRDefault="00485C26" w:rsidP="00485C26">
      <w:pPr>
        <w:pStyle w:val="afe"/>
      </w:pPr>
      <w:r>
        <w:tab/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0,  p=q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1,  p≠q</m:t>
                </m:r>
              </m:e>
            </m:eqArr>
          </m:e>
        </m:d>
      </m:oMath>
      <w:r w:rsidRPr="00485C26">
        <w:rPr>
          <w:rFonts w:eastAsiaTheme="minorEastAsia"/>
        </w:rPr>
        <w:t>,</w:t>
      </w:r>
      <w:r>
        <w:tab/>
        <w:t>(</w:t>
      </w:r>
      <w:fldSimple w:instr=" seq weq \n ">
        <w:r w:rsidR="00D87233">
          <w:rPr>
            <w:noProof/>
          </w:rPr>
          <w:t>1</w:t>
        </w:r>
      </w:fldSimple>
      <w:r>
        <w:fldChar w:fldCharType="begin"/>
      </w:r>
      <w:r>
        <w:instrText xml:space="preserve"> seq ceq \n \h </w:instrText>
      </w:r>
      <w:r>
        <w:fldChar w:fldCharType="end"/>
      </w:r>
      <w:r>
        <w:t>)</w:t>
      </w:r>
    </w:p>
    <w:p w14:paraId="778A35F5" w14:textId="13183EC5" w:rsidR="00C86A94" w:rsidRDefault="00485C26" w:rsidP="00C86A94">
      <w:pPr>
        <w:pStyle w:val="afe"/>
      </w:pPr>
      <w:r>
        <w:tab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1,  p=q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 p≠q</m:t>
                </m:r>
              </m:e>
            </m:eqArr>
          </m:e>
        </m:d>
      </m:oMath>
      <w:r w:rsidRPr="00485C26">
        <w:rPr>
          <w:rFonts w:eastAsiaTheme="minorEastAsia"/>
        </w:rPr>
        <w:t>,</w:t>
      </w:r>
      <w:r>
        <w:tab/>
        <w:t>(</w:t>
      </w:r>
      <w:fldSimple w:instr=" seq weq \n ">
        <w:r w:rsidR="00D87233">
          <w:rPr>
            <w:noProof/>
          </w:rPr>
          <w:t>2</w:t>
        </w:r>
      </w:fldSimple>
      <w:r>
        <w:fldChar w:fldCharType="begin"/>
      </w:r>
      <w:r>
        <w:instrText xml:space="preserve"> seq ceq \n \h </w:instrText>
      </w:r>
      <w:r>
        <w:fldChar w:fldCharType="end"/>
      </w:r>
      <w:r>
        <w:t>)</w:t>
      </w:r>
    </w:p>
    <w:p w14:paraId="500CA853" w14:textId="77777777" w:rsidR="00C86A94" w:rsidRPr="00C86A94" w:rsidRDefault="00C86A94" w:rsidP="00C86A94"/>
    <w:p w14:paraId="661B88A4" w14:textId="52662BA9" w:rsidR="005F11A2" w:rsidRDefault="00A10909" w:rsidP="00A10909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и</w:t>
      </w:r>
      <w:r w:rsidRPr="00A109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</w:rPr>
        <w:t xml:space="preserve"> обозначают соответствующее значение признака у двух различных объектов — цвет глаз испытуемых.</w:t>
      </w:r>
    </w:p>
    <w:p w14:paraId="66367653" w14:textId="7D729401" w:rsidR="00A10909" w:rsidRDefault="005F11A2" w:rsidP="005F11A2">
      <w:pPr>
        <w:pStyle w:val="af1"/>
      </w:pPr>
      <w:fldSimple w:instr=" seq ch \c ">
        <w:bookmarkStart w:id="19" w:name="_Toc40476713"/>
        <w:r w:rsidR="00D87233">
          <w:rPr>
            <w:noProof/>
          </w:rPr>
          <w:t>2</w:t>
        </w:r>
      </w:fldSimple>
      <w:r>
        <w:t>.</w:t>
      </w:r>
      <w:fldSimple w:instr=" seq subch \n ">
        <w:r w:rsidR="00D87233">
          <w:rPr>
            <w:noProof/>
          </w:rPr>
          <w:t>3</w:t>
        </w:r>
      </w:fldSimple>
      <w:r>
        <w:fldChar w:fldCharType="begin"/>
      </w:r>
      <w:r>
        <w:instrText xml:space="preserve"> seq pnt \r 0 \h </w:instrText>
      </w:r>
      <w:r>
        <w:fldChar w:fldCharType="end"/>
      </w:r>
      <w:r>
        <w:t xml:space="preserve"> Метрики для дискретных признаков</w:t>
      </w:r>
      <w:bookmarkEnd w:id="19"/>
    </w:p>
    <w:p w14:paraId="57DF09F7" w14:textId="3CCE7AFE" w:rsidR="005F11A2" w:rsidRPr="00661C9D" w:rsidRDefault="00FD45C8" w:rsidP="005F11A2">
      <w:pPr>
        <w:rPr>
          <w:i/>
        </w:rPr>
      </w:pPr>
      <w:r>
        <w:t>Предположим, что дискретный признак</w:t>
      </w:r>
      <w:r w:rsidR="0033389B">
        <w:t xml:space="preserve"> представлен в виде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}</m:t>
        </m:r>
      </m:oMath>
      <w:r w:rsidR="00BB0E5B">
        <w:rPr>
          <w:rFonts w:eastAsiaTheme="minorEastAsia"/>
        </w:rPr>
        <w:t xml:space="preserve">, где </w:t>
      </w:r>
      <m:oMath>
        <m:r>
          <m:rPr>
            <m:scr m:val="script"/>
            <m:sty m:val="bi"/>
          </m:rP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i=1,…, b}</m:t>
        </m:r>
      </m:oMath>
      <w:r w:rsidR="00BB0E5B">
        <w:rPr>
          <w:rFonts w:eastAsiaTheme="minorEastAsia"/>
        </w:rPr>
        <w:t xml:space="preserve"> — алфавит длины </w:t>
      </w:r>
      <m:oMath>
        <m:r>
          <w:rPr>
            <w:rFonts w:ascii="Cambria Math" w:eastAsiaTheme="minorEastAsia" w:hAnsi="Cambria Math"/>
          </w:rPr>
          <m:t>b</m:t>
        </m:r>
      </m:oMath>
      <w:r w:rsidR="00661C9D">
        <w:rPr>
          <w:rFonts w:eastAsiaTheme="minorEastAsia"/>
        </w:rPr>
        <w:t xml:space="preserve">, Например, бинарный алфавит </w:t>
      </w:r>
      <m:oMath>
        <m:r>
          <w:rPr>
            <w:rFonts w:ascii="Cambria Math" w:eastAsiaTheme="minorEastAsia" w:hAnsi="Cambria Math"/>
          </w:rPr>
          <m:t>{0,1}</m:t>
        </m:r>
      </m:oMath>
      <w:r w:rsidR="00661C9D" w:rsidRPr="00661C9D">
        <w:rPr>
          <w:rFonts w:eastAsiaTheme="minorEastAsia"/>
        </w:rPr>
        <w:t xml:space="preserve"> </w:t>
      </w:r>
      <w:r w:rsidR="00661C9D">
        <w:rPr>
          <w:rFonts w:eastAsiaTheme="minorEastAsia"/>
        </w:rPr>
        <w:t xml:space="preserve">или 4-буквенный генетический код, или 20-буквенный </w:t>
      </w:r>
    </w:p>
    <w:p w14:paraId="0D89A97D" w14:textId="056487FF" w:rsidR="001A243A" w:rsidRDefault="00C47DB2" w:rsidP="00C47DB2">
      <w:pPr>
        <w:pStyle w:val="af3"/>
      </w:pPr>
      <w:fldSimple w:instr=" seq ch \c ">
        <w:bookmarkStart w:id="20" w:name="_Toc40476714"/>
        <w:r w:rsidR="00D87233">
          <w:rPr>
            <w:noProof/>
          </w:rPr>
          <w:t>2</w:t>
        </w:r>
      </w:fldSimple>
      <w:r>
        <w:t>.</w:t>
      </w:r>
      <w:fldSimple w:instr=" seq subch \c ">
        <w:r w:rsidR="00D87233">
          <w:rPr>
            <w:noProof/>
          </w:rPr>
          <w:t>3</w:t>
        </w:r>
      </w:fldSimple>
      <w:r>
        <w:t>.</w:t>
      </w:r>
      <w:fldSimple w:instr=" seq pnt \n ">
        <w:r w:rsidR="00D87233">
          <w:rPr>
            <w:noProof/>
          </w:rPr>
          <w:t>1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Расстояние Хэмминга</w:t>
      </w:r>
      <w:bookmarkEnd w:id="20"/>
    </w:p>
    <w:p w14:paraId="78967894" w14:textId="434777DE" w:rsidR="00C47DB2" w:rsidRDefault="006F7835" w:rsidP="00C47DB2">
      <w:r>
        <w:t>Расстояние Хэмминга между двумя дискретными признаками объекта, имеющими одинаковую длину, представляет собой число позиций, в которых соответствующие дискретные значения различны.</w:t>
      </w:r>
      <w:r w:rsidR="005E0CA8">
        <w:t xml:space="preserve"> </w:t>
      </w:r>
    </w:p>
    <w:p w14:paraId="795E723B" w14:textId="77777777" w:rsidR="006C6CE7" w:rsidRDefault="005E0CA8" w:rsidP="00C47DB2">
      <w:pPr>
        <w:rPr>
          <w:rFonts w:eastAsiaTheme="minorEastAsia"/>
        </w:rPr>
      </w:pPr>
      <w:r>
        <w:t xml:space="preserve">Пример: расстояние Хэмминга между двумя бинарными векторами </w:t>
      </w:r>
      <w:r w:rsidRPr="005E0CA8">
        <w:t xml:space="preserve">`001011101` </w:t>
      </w:r>
      <w:r>
        <w:t xml:space="preserve">и </w:t>
      </w:r>
      <w:r w:rsidRPr="005E0CA8">
        <w:t xml:space="preserve">`101010010` </w:t>
      </w:r>
      <w:r w:rsidR="00005094">
        <w:t>равняется 5,</w:t>
      </w:r>
      <w:r w:rsidR="00005094" w:rsidRPr="00005094">
        <w:t xml:space="preserve"> </w:t>
      </w:r>
      <w:r w:rsidR="00005094">
        <w:t xml:space="preserve">а между векторами </w:t>
      </w:r>
      <w:r w:rsidR="00005094" w:rsidRPr="00005094">
        <w:t>`</w:t>
      </w:r>
      <w:r w:rsidR="00783F47">
        <w:t>144321</w:t>
      </w:r>
      <w:r w:rsidR="00005094" w:rsidRPr="00005094">
        <w:t xml:space="preserve">` </w:t>
      </w:r>
      <w:r w:rsidR="00005094">
        <w:t xml:space="preserve">и </w:t>
      </w:r>
      <w:r w:rsidR="00005094" w:rsidRPr="00005094">
        <w:t>`</w:t>
      </w:r>
      <w:r w:rsidR="00783F47">
        <w:t>144231</w:t>
      </w:r>
      <w:r w:rsidR="00005094" w:rsidRPr="00005094">
        <w:t>`</w:t>
      </w:r>
      <w:r w:rsidR="00B93FC5" w:rsidRPr="00B93FC5">
        <w:t xml:space="preserve"> </w:t>
      </w:r>
      <w:r w:rsidR="00B93FC5">
        <w:t xml:space="preserve">— 2. </w:t>
      </w:r>
      <w:r w:rsidR="00783F47">
        <w:t xml:space="preserve">Наконец, если мы в предыдущем примере заменим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  <m:r>
          <w:rPr>
            <w:rFonts w:ascii="Cambria Math" w:hAnsi="Cambria Math"/>
          </w:rPr>
          <m:t>→{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}</m:t>
        </m:r>
      </m:oMath>
      <w:r w:rsidR="00A37ADF">
        <w:rPr>
          <w:rFonts w:eastAsiaTheme="minorEastAsia"/>
        </w:rPr>
        <w:t xml:space="preserve">, то получим две последовательности ДНК </w:t>
      </w:r>
      <w:r w:rsidR="00A37ADF" w:rsidRPr="006C6CE7">
        <w:rPr>
          <w:rFonts w:eastAsiaTheme="minorEastAsia"/>
        </w:rPr>
        <w:t>`</w:t>
      </w:r>
      <w:r w:rsidR="00A37ADF">
        <w:rPr>
          <w:rFonts w:eastAsiaTheme="minorEastAsia"/>
          <w:lang w:val="en-US"/>
        </w:rPr>
        <w:t>ACCG</w:t>
      </w:r>
      <w:r w:rsidR="006C6CE7">
        <w:rPr>
          <w:rFonts w:eastAsiaTheme="minorEastAsia"/>
          <w:lang w:val="en-US"/>
        </w:rPr>
        <w:t>TA</w:t>
      </w:r>
      <w:r w:rsidR="00A37ADF" w:rsidRPr="006C6CE7">
        <w:rPr>
          <w:rFonts w:eastAsiaTheme="minorEastAsia"/>
        </w:rPr>
        <w:t>`</w:t>
      </w:r>
      <w:r w:rsidR="006C6CE7" w:rsidRPr="006C6CE7">
        <w:rPr>
          <w:rFonts w:eastAsiaTheme="minorEastAsia"/>
        </w:rPr>
        <w:t xml:space="preserve"> </w:t>
      </w:r>
      <w:r w:rsidR="006C6CE7">
        <w:rPr>
          <w:rFonts w:eastAsiaTheme="minorEastAsia"/>
        </w:rPr>
        <w:t xml:space="preserve">и </w:t>
      </w:r>
      <w:r w:rsidR="006C6CE7" w:rsidRPr="006C6CE7">
        <w:rPr>
          <w:rFonts w:eastAsiaTheme="minorEastAsia"/>
        </w:rPr>
        <w:t>`</w:t>
      </w:r>
      <w:r w:rsidR="006C6CE7">
        <w:rPr>
          <w:rFonts w:eastAsiaTheme="minorEastAsia"/>
          <w:lang w:val="en-US"/>
        </w:rPr>
        <w:t>ACCTGA</w:t>
      </w:r>
      <w:r w:rsidR="006C6CE7" w:rsidRPr="006C6CE7">
        <w:rPr>
          <w:rFonts w:eastAsiaTheme="minorEastAsia"/>
        </w:rPr>
        <w:t xml:space="preserve">` </w:t>
      </w:r>
      <w:r w:rsidR="006C6CE7">
        <w:rPr>
          <w:rFonts w:eastAsiaTheme="minorEastAsia"/>
        </w:rPr>
        <w:t>с расстоянием Хэмминга, равным 3, для них.</w:t>
      </w:r>
    </w:p>
    <w:p w14:paraId="206F048A" w14:textId="0927CE21" w:rsidR="0046081F" w:rsidRDefault="0046081F" w:rsidP="0046081F">
      <w:pPr>
        <w:pStyle w:val="af3"/>
      </w:pPr>
      <w:fldSimple w:instr=" seq ch \c ">
        <w:bookmarkStart w:id="21" w:name="_Toc40476715"/>
        <w:r w:rsidR="00D87233">
          <w:rPr>
            <w:noProof/>
          </w:rPr>
          <w:t>2</w:t>
        </w:r>
      </w:fldSimple>
      <w:r>
        <w:t>.</w:t>
      </w:r>
      <w:fldSimple w:instr=" seq subch \c ">
        <w:r w:rsidR="00D87233">
          <w:rPr>
            <w:noProof/>
          </w:rPr>
          <w:t>3</w:t>
        </w:r>
      </w:fldSimple>
      <w:r>
        <w:t>.</w:t>
      </w:r>
      <w:fldSimple w:instr=" seq pnt \n ">
        <w:r w:rsidR="00D87233">
          <w:rPr>
            <w:noProof/>
          </w:rPr>
          <w:t>2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Коэффициент соответствия</w:t>
      </w:r>
      <w:bookmarkEnd w:id="21"/>
    </w:p>
    <w:p w14:paraId="05A287AA" w14:textId="61B0FA73" w:rsidR="00277254" w:rsidRDefault="005F4D49" w:rsidP="00F45800">
      <w:pPr>
        <w:rPr>
          <w:rFonts w:eastAsiaTheme="minorEastAsia"/>
        </w:rPr>
      </w:pPr>
      <w:r>
        <w:t xml:space="preserve">Определим вектор соответствий, который отражает, сколько позиций в двух векторах </w:t>
      </w:r>
      <w:r w:rsidR="00595077">
        <w:t>одинаковой длины совпадают.</w:t>
      </w:r>
      <w:r w:rsidR="00D50D58">
        <w:t xml:space="preserve"> Элементами вектора соответствий являются </w:t>
      </w:r>
      <m:oMath>
        <m:r>
          <w:rPr>
            <w:rFonts w:ascii="Cambria Math" w:hAnsi="Cambria Math"/>
          </w:rPr>
          <m:t>1</m:t>
        </m:r>
      </m:oMath>
      <w:r w:rsidR="00D50D58">
        <w:t>, если элементы на соответствующих позициях в двух векторах совпадают, и 0 в противном случае.</w:t>
      </w:r>
      <w:r w:rsidR="00FD75DB">
        <w:t xml:space="preserve"> Обозначим количество единиц в полученном векторе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D75DB" w:rsidRPr="00FD75DB">
        <w:rPr>
          <w:rFonts w:eastAsiaTheme="minorEastAsia"/>
        </w:rPr>
        <w:t xml:space="preserve">, </w:t>
      </w:r>
      <w:r w:rsidR="00FD75DB">
        <w:rPr>
          <w:rFonts w:eastAsiaTheme="minorEastAsia"/>
        </w:rPr>
        <w:t xml:space="preserve">а количество нулей 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D75DB" w:rsidRPr="00FD75DB">
        <w:rPr>
          <w:rFonts w:eastAsiaTheme="minorEastAsia"/>
        </w:rPr>
        <w:t xml:space="preserve">. </w:t>
      </w:r>
      <w:r w:rsidR="00FD75DB">
        <w:rPr>
          <w:rFonts w:eastAsiaTheme="minorEastAsia"/>
        </w:rPr>
        <w:t xml:space="preserve">Тогда коэффициент соответствия определяется как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</m:oMath>
      <w:r w:rsidR="001E6D01" w:rsidRPr="001E6D01">
        <w:rPr>
          <w:rFonts w:eastAsiaTheme="minorEastAsia"/>
        </w:rPr>
        <w:t xml:space="preserve"> </w:t>
      </w:r>
      <w:r w:rsidR="001E6D01">
        <w:rPr>
          <w:rFonts w:eastAsiaTheme="minorEastAsia"/>
        </w:rPr>
        <w:t xml:space="preserve">Например, в примере с бинарными векторами из предыдущего подпункта вектор соответствия примет вид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011110000</m:t>
        </m:r>
        <m:r>
          <w:rPr>
            <w:rFonts w:ascii="Cambria Math" w:eastAsiaTheme="minorEastAsia" w:hAnsi="Cambria Math"/>
          </w:rPr>
          <m:t>)</m:t>
        </m:r>
      </m:oMath>
      <w:r w:rsidR="00E33DF3" w:rsidRPr="00E33DF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E33DF3" w:rsidRPr="00E33DF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4A46B3">
        <w:rPr>
          <w:rFonts w:eastAsiaTheme="minorEastAsia"/>
        </w:rPr>
        <w:t xml:space="preserve"> и коэффициент соответствия равен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5+4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≈0.444</m:t>
        </m:r>
      </m:oMath>
      <w:r w:rsidR="004A46B3" w:rsidRPr="004A46B3">
        <w:rPr>
          <w:rFonts w:eastAsiaTheme="minorEastAsia"/>
        </w:rPr>
        <w:t xml:space="preserve">, </w:t>
      </w:r>
      <w:r w:rsidR="004A46B3">
        <w:rPr>
          <w:rFonts w:eastAsiaTheme="minorEastAsia"/>
        </w:rPr>
        <w:t xml:space="preserve">а в примере с последовательностью ДНК имеем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111001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E523FD" w:rsidRPr="005133F8">
        <w:rPr>
          <w:rFonts w:eastAsiaTheme="minorEastAsia"/>
        </w:rPr>
        <w:t xml:space="preserve"> </w:t>
      </w:r>
      <w:r w:rsidR="00E523FD">
        <w:rPr>
          <w:rFonts w:eastAsiaTheme="minorEastAsia"/>
        </w:rPr>
        <w:t xml:space="preserve">и коэффициент соответствия равен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4+2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≈0.666</m:t>
        </m:r>
      </m:oMath>
      <w:r w:rsidR="00E523FD" w:rsidRPr="005133F8">
        <w:rPr>
          <w:rFonts w:eastAsiaTheme="minorEastAsia"/>
        </w:rPr>
        <w:t>.</w:t>
      </w:r>
    </w:p>
    <w:p w14:paraId="4012EE94" w14:textId="11D056F2" w:rsidR="004A46B3" w:rsidRDefault="00277254" w:rsidP="00277254">
      <w:pPr>
        <w:pStyle w:val="af1"/>
      </w:pPr>
      <w:fldSimple w:instr=" seq ch \c ">
        <w:bookmarkStart w:id="22" w:name="_Toc40476716"/>
        <w:r w:rsidR="00D87233">
          <w:rPr>
            <w:noProof/>
          </w:rPr>
          <w:t>2</w:t>
        </w:r>
      </w:fldSimple>
      <w:r>
        <w:t>.</w:t>
      </w:r>
      <w:fldSimple w:instr=" seq subch \n ">
        <w:r w:rsidR="00D87233">
          <w:rPr>
            <w:noProof/>
          </w:rPr>
          <w:t>4</w:t>
        </w:r>
      </w:fldSimple>
      <w:r>
        <w:fldChar w:fldCharType="begin"/>
      </w:r>
      <w:r>
        <w:instrText xml:space="preserve"> seq pnt \r 0 \h </w:instrText>
      </w:r>
      <w:r>
        <w:fldChar w:fldCharType="end"/>
      </w:r>
      <w:r>
        <w:t xml:space="preserve"> Метрики для непрерывных признаков</w:t>
      </w:r>
      <w:bookmarkEnd w:id="22"/>
    </w:p>
    <w:p w14:paraId="007EFB18" w14:textId="7986D28A" w:rsidR="00277254" w:rsidRDefault="00277254" w:rsidP="00277254">
      <w:r>
        <w:t xml:space="preserve">В случае дискретных величин была рассмотрена только метрика Хэмминга, как наиболее популярная в приложениях. </w:t>
      </w:r>
      <w:r w:rsidR="001935A2">
        <w:t>Для непрерывных случаев список различных метрик куда шире. Приведем наиболее популярные в виде таблицы:</w:t>
      </w:r>
    </w:p>
    <w:p w14:paraId="4447E4C7" w14:textId="780020C6" w:rsidR="001935A2" w:rsidRDefault="001935A2" w:rsidP="001935A2">
      <w:pPr>
        <w:pStyle w:val="aff1"/>
      </w:pPr>
      <w:r>
        <w:t xml:space="preserve">Таблица </w:t>
      </w:r>
      <w:fldSimple w:instr=" seq wtbl \n ">
        <w:r w:rsidR="00D87233">
          <w:rPr>
            <w:noProof/>
          </w:rPr>
          <w:t>1</w:t>
        </w:r>
      </w:fldSimple>
      <w:r>
        <w:fldChar w:fldCharType="begin"/>
      </w:r>
      <w:r>
        <w:instrText xml:space="preserve"> seq ctbl \n \h </w:instrText>
      </w:r>
      <w:r>
        <w:fldChar w:fldCharType="end"/>
      </w:r>
      <w:r>
        <w:fldChar w:fldCharType="begin"/>
      </w:r>
      <w:r>
        <w:instrText xml:space="preserve"> set Метрики схожести и различия для непрерывных признаков "</w:instrText>
      </w:r>
      <w:fldSimple w:instr=" seq wtbl \c ">
        <w:r w:rsidR="00D87233">
          <w:rPr>
            <w:noProof/>
          </w:rPr>
          <w:instrText>1</w:instrText>
        </w:r>
      </w:fldSimple>
      <w:r>
        <w:instrText xml:space="preserve">" </w:instrText>
      </w:r>
      <w:r>
        <w:fldChar w:fldCharType="separate"/>
      </w:r>
      <w:bookmarkStart w:id="23" w:name="Метрики"/>
      <w:r w:rsidR="00D87233">
        <w:rPr>
          <w:noProof/>
        </w:rPr>
        <w:t>схожести</w:t>
      </w:r>
      <w:bookmarkEnd w:id="23"/>
      <w:r>
        <w:fldChar w:fldCharType="end"/>
      </w:r>
      <w:r>
        <w:t xml:space="preserve"> — Метрики схожести и различия для непрерывных признаков</w:t>
      </w:r>
    </w:p>
    <w:tbl>
      <w:tblPr>
        <w:tblStyle w:val="affc"/>
        <w:tblW w:w="9587" w:type="dxa"/>
        <w:jc w:val="center"/>
        <w:tblLook w:val="04A0" w:firstRow="1" w:lastRow="0" w:firstColumn="1" w:lastColumn="0" w:noHBand="0" w:noVBand="1"/>
      </w:tblPr>
      <w:tblGrid>
        <w:gridCol w:w="2043"/>
        <w:gridCol w:w="3764"/>
        <w:gridCol w:w="3780"/>
      </w:tblGrid>
      <w:tr w:rsidR="001935A2" w14:paraId="782E71C7" w14:textId="77777777" w:rsidTr="00342379">
        <w:trPr>
          <w:jc w:val="center"/>
        </w:trPr>
        <w:tc>
          <w:tcPr>
            <w:tcW w:w="2043" w:type="dxa"/>
          </w:tcPr>
          <w:p w14:paraId="5D1ADA82" w14:textId="7A8EE8B8" w:rsidR="001935A2" w:rsidRDefault="001935A2" w:rsidP="00277254">
            <w:pPr>
              <w:ind w:firstLine="0"/>
            </w:pPr>
            <w:r>
              <w:t>Метрика</w:t>
            </w:r>
          </w:p>
        </w:tc>
        <w:tc>
          <w:tcPr>
            <w:tcW w:w="3764" w:type="dxa"/>
          </w:tcPr>
          <w:p w14:paraId="6A3D9EAA" w14:textId="1961F639" w:rsidR="001935A2" w:rsidRDefault="001935A2" w:rsidP="00277254">
            <w:pPr>
              <w:ind w:firstLine="0"/>
            </w:pPr>
            <w:r>
              <w:t>Формула</w:t>
            </w:r>
          </w:p>
        </w:tc>
        <w:tc>
          <w:tcPr>
            <w:tcW w:w="3780" w:type="dxa"/>
          </w:tcPr>
          <w:p w14:paraId="58FCE01C" w14:textId="353F7D16" w:rsidR="001935A2" w:rsidRDefault="001935A2" w:rsidP="00277254">
            <w:pPr>
              <w:ind w:firstLine="0"/>
            </w:pPr>
            <w:r>
              <w:t>Комментарий</w:t>
            </w:r>
          </w:p>
        </w:tc>
      </w:tr>
      <w:tr w:rsidR="001935A2" w14:paraId="2236E374" w14:textId="77777777" w:rsidTr="00C61D40">
        <w:trPr>
          <w:jc w:val="center"/>
        </w:trPr>
        <w:tc>
          <w:tcPr>
            <w:tcW w:w="2043" w:type="dxa"/>
          </w:tcPr>
          <w:p w14:paraId="28CFD6CE" w14:textId="13284954" w:rsidR="001935A2" w:rsidRDefault="00646C80" w:rsidP="00277254">
            <w:pPr>
              <w:ind w:firstLine="0"/>
            </w:pPr>
            <w:r>
              <w:t>Расстояние Минковского</w:t>
            </w:r>
          </w:p>
        </w:tc>
        <w:tc>
          <w:tcPr>
            <w:tcW w:w="3764" w:type="dxa"/>
            <w:vAlign w:val="center"/>
          </w:tcPr>
          <w:p w14:paraId="48706BE3" w14:textId="2A0BCD61" w:rsidR="001935A2" w:rsidRPr="00646C80" w:rsidRDefault="00F12A96" w:rsidP="00C61D40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|x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780" w:type="dxa"/>
          </w:tcPr>
          <w:p w14:paraId="1BE7AF25" w14:textId="38D90F82" w:rsidR="001935A2" w:rsidRPr="00B76F06" w:rsidRDefault="00B76F06" w:rsidP="00706817">
            <w:pPr>
              <w:ind w:firstLine="0"/>
            </w:pPr>
            <w:r>
              <w:t>Расстояние Минковского — это метрика в Евклидовом пространстве</w:t>
            </w:r>
            <w:r w:rsidR="00706817">
              <w:t>, которая является обобщением евклидова, манхэттенского и чебышёвского расстояний.</w:t>
            </w:r>
          </w:p>
        </w:tc>
      </w:tr>
      <w:tr w:rsidR="001935A2" w14:paraId="677018E5" w14:textId="77777777" w:rsidTr="00C61D40">
        <w:trPr>
          <w:jc w:val="center"/>
        </w:trPr>
        <w:tc>
          <w:tcPr>
            <w:tcW w:w="2043" w:type="dxa"/>
          </w:tcPr>
          <w:p w14:paraId="2EC097C8" w14:textId="38061FD9" w:rsidR="001935A2" w:rsidRDefault="00B63534" w:rsidP="00277254">
            <w:pPr>
              <w:ind w:firstLine="0"/>
            </w:pPr>
            <w:r>
              <w:t>Евклидово расстояние</w:t>
            </w:r>
          </w:p>
        </w:tc>
        <w:tc>
          <w:tcPr>
            <w:tcW w:w="3764" w:type="dxa"/>
            <w:vAlign w:val="center"/>
          </w:tcPr>
          <w:p w14:paraId="2D8BA7CD" w14:textId="4E412680" w:rsidR="001935A2" w:rsidRDefault="00F12A96" w:rsidP="00C61D4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|x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780" w:type="dxa"/>
          </w:tcPr>
          <w:p w14:paraId="61B13CA3" w14:textId="256FFFC9" w:rsidR="001935A2" w:rsidRDefault="003D575C" w:rsidP="003D575C">
            <w:pPr>
              <w:ind w:firstLine="0"/>
            </w:pPr>
            <w:r>
              <w:t xml:space="preserve">Частный случай метрики Минковского для </w:t>
            </w:r>
            <m:oMath>
              <m:r>
                <w:rPr>
                  <w:rFonts w:ascii="Cambria Math" w:hAnsi="Cambria Math"/>
                </w:rPr>
                <m:t>p=2</m:t>
              </m:r>
            </m:oMath>
          </w:p>
        </w:tc>
      </w:tr>
      <w:tr w:rsidR="007A1DD9" w14:paraId="68401DE8" w14:textId="77777777" w:rsidTr="00C61D40">
        <w:trPr>
          <w:jc w:val="center"/>
        </w:trPr>
        <w:tc>
          <w:tcPr>
            <w:tcW w:w="2043" w:type="dxa"/>
          </w:tcPr>
          <w:p w14:paraId="527807AB" w14:textId="5DC1586E" w:rsidR="007A1DD9" w:rsidRDefault="007A1DD9" w:rsidP="007A1DD9">
            <w:pPr>
              <w:ind w:firstLine="0"/>
            </w:pPr>
            <w:r>
              <w:t>Манхэттенское расстояние</w:t>
            </w:r>
          </w:p>
        </w:tc>
        <w:tc>
          <w:tcPr>
            <w:tcW w:w="3764" w:type="dxa"/>
            <w:vAlign w:val="center"/>
          </w:tcPr>
          <w:p w14:paraId="61CB1C56" w14:textId="3AF7E4E4" w:rsidR="007A1DD9" w:rsidRDefault="00F12A96" w:rsidP="00C61D40">
            <w:pPr>
              <w:pStyle w:val="aff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|</m:t>
                    </m:r>
                  </m:e>
                </m:nary>
              </m:oMath>
            </m:oMathPara>
          </w:p>
        </w:tc>
        <w:tc>
          <w:tcPr>
            <w:tcW w:w="3780" w:type="dxa"/>
          </w:tcPr>
          <w:p w14:paraId="480AFAB0" w14:textId="3A1B3B2F" w:rsidR="007A1DD9" w:rsidRPr="007A1DD9" w:rsidRDefault="007A1DD9" w:rsidP="007A1DD9">
            <w:pPr>
              <w:ind w:firstLine="0"/>
              <w:rPr>
                <w:i/>
              </w:rPr>
            </w:pPr>
            <w:r>
              <w:t xml:space="preserve">Частный случай метрики Минковского для </w:t>
            </w:r>
            <m:oMath>
              <m:r>
                <w:rPr>
                  <w:rFonts w:ascii="Cambria Math" w:hAnsi="Cambria Math"/>
                </w:rPr>
                <m:t>p=1</m:t>
              </m:r>
            </m:oMath>
          </w:p>
        </w:tc>
      </w:tr>
      <w:tr w:rsidR="007A1DD9" w14:paraId="49C97454" w14:textId="77777777" w:rsidTr="00C61D40">
        <w:trPr>
          <w:jc w:val="center"/>
        </w:trPr>
        <w:tc>
          <w:tcPr>
            <w:tcW w:w="2043" w:type="dxa"/>
          </w:tcPr>
          <w:p w14:paraId="7EC843AA" w14:textId="10600CF4" w:rsidR="007A1DD9" w:rsidRDefault="00DA6E16" w:rsidP="007A1DD9">
            <w:pPr>
              <w:ind w:firstLine="0"/>
            </w:pPr>
            <w:r>
              <w:t>Чебышёвское расстояние</w:t>
            </w:r>
          </w:p>
        </w:tc>
        <w:tc>
          <w:tcPr>
            <w:tcW w:w="3764" w:type="dxa"/>
            <w:vAlign w:val="center"/>
          </w:tcPr>
          <w:p w14:paraId="63D8D0A9" w14:textId="5C72CB80" w:rsidR="007A1DD9" w:rsidRPr="00570765" w:rsidRDefault="00F12A96" w:rsidP="00C61D40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1≤m≤M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func>
              </m:oMath>
            </m:oMathPara>
          </w:p>
        </w:tc>
        <w:tc>
          <w:tcPr>
            <w:tcW w:w="3780" w:type="dxa"/>
          </w:tcPr>
          <w:p w14:paraId="0FC9BFA2" w14:textId="788D4629" w:rsidR="007A1DD9" w:rsidRPr="00570765" w:rsidRDefault="00570765" w:rsidP="00570765">
            <w:pPr>
              <w:ind w:firstLine="0"/>
              <w:rPr>
                <w:b/>
                <w:i/>
              </w:rPr>
            </w:pPr>
            <w:r>
              <w:t xml:space="preserve">Частный случай метрики Минковского при </w:t>
            </w:r>
            <m:oMath>
              <m:r>
                <w:rPr>
                  <w:rFonts w:ascii="Cambria Math" w:hAnsi="Cambria Math"/>
                </w:rPr>
                <m:t>p→∞</m:t>
              </m:r>
            </m:oMath>
          </w:p>
        </w:tc>
      </w:tr>
      <w:tr w:rsidR="00DA6E16" w14:paraId="09A892A3" w14:textId="77777777" w:rsidTr="00C61D40">
        <w:trPr>
          <w:jc w:val="center"/>
        </w:trPr>
        <w:tc>
          <w:tcPr>
            <w:tcW w:w="2043" w:type="dxa"/>
          </w:tcPr>
          <w:p w14:paraId="5080A97C" w14:textId="52A09658" w:rsidR="00DA6E16" w:rsidRDefault="00DA6E16" w:rsidP="00DA6E16">
            <w:pPr>
              <w:ind w:firstLine="0"/>
            </w:pPr>
            <w:r w:rsidRPr="007A1DD9">
              <w:t>Расстояние Махаланобиса</w:t>
            </w:r>
          </w:p>
        </w:tc>
        <w:tc>
          <w:tcPr>
            <w:tcW w:w="3764" w:type="dxa"/>
            <w:vAlign w:val="center"/>
          </w:tcPr>
          <w:p w14:paraId="72F2D442" w14:textId="75B4A0AE" w:rsidR="00DA6E16" w:rsidRDefault="00F12A96" w:rsidP="00C61D4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3780" w:type="dxa"/>
          </w:tcPr>
          <w:p w14:paraId="68C5DC7D" w14:textId="2D8536F0" w:rsidR="00DA6E16" w:rsidRDefault="00DA6E16" w:rsidP="00DA6E16">
            <w:pPr>
              <w:ind w:firstLine="0"/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  <w:b/>
                <w:i/>
                <w:lang w:val="en-US"/>
              </w:rPr>
              <w:t xml:space="preserve"> </w:t>
            </w:r>
            <w:r w:rsidRPr="00DA6E16">
              <w:rPr>
                <w:rFonts w:eastAsiaTheme="minorEastAsia"/>
                <w:b/>
                <w:lang w:val="en-US"/>
              </w:rPr>
              <w:t xml:space="preserve">— </w:t>
            </w:r>
            <w:r w:rsidRPr="00DA6E16">
              <w:rPr>
                <w:rFonts w:eastAsiaTheme="minorEastAsia"/>
              </w:rPr>
              <w:t>внутрикластерная матрица ковариации</w:t>
            </w:r>
          </w:p>
        </w:tc>
      </w:tr>
      <w:tr w:rsidR="00DA6E16" w14:paraId="18A9C18F" w14:textId="77777777" w:rsidTr="00C61D40">
        <w:trPr>
          <w:jc w:val="center"/>
        </w:trPr>
        <w:tc>
          <w:tcPr>
            <w:tcW w:w="2043" w:type="dxa"/>
          </w:tcPr>
          <w:p w14:paraId="230E27EC" w14:textId="7DD03686" w:rsidR="00DA6E16" w:rsidRDefault="00570765" w:rsidP="00DA6E16">
            <w:pPr>
              <w:ind w:firstLine="0"/>
            </w:pPr>
            <w:r>
              <w:t>Пирсоновская корреляция</w:t>
            </w:r>
          </w:p>
        </w:tc>
        <w:tc>
          <w:tcPr>
            <w:tcW w:w="3764" w:type="dxa"/>
            <w:vAlign w:val="center"/>
          </w:tcPr>
          <w:p w14:paraId="711E3EC1" w14:textId="39943D75" w:rsidR="00DA6E16" w:rsidRPr="000D1527" w:rsidRDefault="00F12A96" w:rsidP="00C61D40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</w:tcPr>
          <w:p w14:paraId="305A70E5" w14:textId="0DDE0B72" w:rsidR="00DA6E16" w:rsidRPr="00B32BF8" w:rsidRDefault="00D34486" w:rsidP="00B32BF8">
            <w:pPr>
              <w:ind w:firstLine="0"/>
              <w:rPr>
                <w:i/>
              </w:rPr>
            </w:pPr>
            <w:r>
              <w:t xml:space="preserve">Коэффициент корреляции Пирсона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 w:rsidRPr="00D3448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не имеет свойства положительной определенности, так как принимает значения на отрезке </w:t>
            </w:r>
            <w:r w:rsidRPr="00D34486">
              <w:rPr>
                <w:rFonts w:eastAsiaTheme="minorEastAsia"/>
              </w:rPr>
              <w:t>[</w:t>
            </w:r>
            <w:r w:rsidR="00B32BF8">
              <w:rPr>
                <w:rFonts w:eastAsiaTheme="minorEastAsia"/>
              </w:rPr>
              <w:t>-1</w:t>
            </w:r>
            <w:r w:rsidRPr="00D34486">
              <w:rPr>
                <w:rFonts w:eastAsiaTheme="minorEastAsia"/>
              </w:rPr>
              <w:t xml:space="preserve">;1]. </w:t>
            </w:r>
            <w:r>
              <w:rPr>
                <w:rFonts w:eastAsiaTheme="minorEastAsia"/>
              </w:rPr>
              <w:t xml:space="preserve">Тем не менее, мы можем его зарескейлить до </w:t>
            </w:r>
            <w:r w:rsidRPr="00B32BF8">
              <w:rPr>
                <w:rFonts w:eastAsiaTheme="minorEastAsia"/>
              </w:rPr>
              <w:t>[0;1]</w:t>
            </w:r>
            <w:r w:rsidR="00B32BF8" w:rsidRPr="00B32BF8">
              <w:rPr>
                <w:rFonts w:eastAsiaTheme="minorEastAsia"/>
              </w:rPr>
              <w:t xml:space="preserve"> </w:t>
            </w:r>
            <w:r w:rsidR="00B32BF8">
              <w:rPr>
                <w:rFonts w:eastAsiaTheme="minorEastAsia"/>
              </w:rPr>
              <w:t xml:space="preserve">для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 w:rsidR="00B32BF8" w:rsidRPr="00B32BF8">
              <w:rPr>
                <w:rFonts w:eastAsiaTheme="minorEastAsia"/>
              </w:rPr>
              <w:t xml:space="preserve"> </w:t>
            </w:r>
            <w:r w:rsidR="00B32BF8">
              <w:rPr>
                <w:rFonts w:eastAsiaTheme="minorEastAsia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oMath>
          </w:p>
        </w:tc>
      </w:tr>
      <w:tr w:rsidR="00DA6E16" w14:paraId="71824EC5" w14:textId="77777777" w:rsidTr="00C61D40">
        <w:trPr>
          <w:jc w:val="center"/>
        </w:trPr>
        <w:tc>
          <w:tcPr>
            <w:tcW w:w="2043" w:type="dxa"/>
          </w:tcPr>
          <w:p w14:paraId="43733F8D" w14:textId="247B74A5" w:rsidR="00DA6E16" w:rsidRPr="003F5B34" w:rsidRDefault="003F5B34" w:rsidP="00DA6E16">
            <w:pPr>
              <w:ind w:firstLine="0"/>
            </w:pPr>
            <w:r>
              <w:rPr>
                <w:lang w:val="en-US"/>
              </w:rPr>
              <w:t xml:space="preserve">Jacknife </w:t>
            </w:r>
            <w:r>
              <w:t>корреляция</w:t>
            </w:r>
          </w:p>
        </w:tc>
        <w:tc>
          <w:tcPr>
            <w:tcW w:w="3764" w:type="dxa"/>
            <w:vAlign w:val="center"/>
          </w:tcPr>
          <w:p w14:paraId="315C8BEE" w14:textId="77777777" w:rsidR="00DA6E16" w:rsidRPr="003F5B34" w:rsidRDefault="00F12A96" w:rsidP="00C61D40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min⁡</m:t>
                </m:r>
                <m:r>
                  <w:rPr>
                    <w:rFonts w:ascii="Cambria Math" w:hAnsi="Cambria Math"/>
                    <w:lang w:val="en-US"/>
                  </w:rPr>
                  <m:t>{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(M)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  <w:p w14:paraId="3759CB55" w14:textId="243D80F6" w:rsidR="003F5B34" w:rsidRPr="003F5B34" w:rsidRDefault="00F12A96" w:rsidP="00C61D40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</w:tcPr>
          <w:p w14:paraId="0ADA3DD2" w14:textId="0A78F6B8" w:rsidR="00DA6E16" w:rsidRPr="00880B69" w:rsidRDefault="00D67371" w:rsidP="00880B69">
            <w:pPr>
              <w:ind w:firstLine="0"/>
              <w:rPr>
                <w:i/>
              </w:rPr>
            </w:pPr>
            <w:r>
              <w:rPr>
                <w:lang w:val="en-US"/>
              </w:rPr>
              <w:t>Jacknife</w:t>
            </w:r>
            <w:r w:rsidRPr="00D67371">
              <w:t xml:space="preserve"> </w:t>
            </w:r>
            <w:r>
              <w:t xml:space="preserve">корреляци в соответствии с методом складного ножа устойчива к выбросам.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oMath>
            <w:r>
              <w:rPr>
                <w:rFonts w:eastAsiaTheme="minorEastAsia"/>
              </w:rPr>
              <w:t xml:space="preserve"> обозначает корреляцию между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 xml:space="preserve">-ым и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oMath>
            <w:r>
              <w:rPr>
                <w:rFonts w:eastAsiaTheme="minorEastAsia"/>
              </w:rPr>
              <w:t>-ым значениями приз</w:t>
            </w:r>
            <w:r w:rsidR="00880B69">
              <w:rPr>
                <w:rFonts w:eastAsiaTheme="minorEastAsia"/>
              </w:rPr>
              <w:t xml:space="preserve">нака при условии удаления </w:t>
            </w:r>
            <m:oMath>
              <m:r>
                <w:rPr>
                  <w:rFonts w:ascii="Cambria Math" w:eastAsiaTheme="minorEastAsia" w:hAnsi="Cambria Math"/>
                </w:rPr>
                <m:t>(l)</m:t>
              </m:r>
            </m:oMath>
            <w:r w:rsidR="00880B69">
              <w:rPr>
                <w:rFonts w:eastAsiaTheme="minorEastAsia"/>
              </w:rPr>
              <w:t>-ого значения.</w:t>
            </w:r>
          </w:p>
        </w:tc>
      </w:tr>
      <w:tr w:rsidR="00DA6E16" w14:paraId="585ED78A" w14:textId="77777777" w:rsidTr="00C61D40">
        <w:trPr>
          <w:jc w:val="center"/>
        </w:trPr>
        <w:tc>
          <w:tcPr>
            <w:tcW w:w="2043" w:type="dxa"/>
          </w:tcPr>
          <w:p w14:paraId="1AEF07B2" w14:textId="77777777" w:rsidR="00DA6E16" w:rsidRDefault="00880B69" w:rsidP="00DA6E16">
            <w:pPr>
              <w:ind w:firstLine="0"/>
            </w:pPr>
            <w:r>
              <w:t>М</w:t>
            </w:r>
            <w:r w:rsidRPr="00880B69">
              <w:t xml:space="preserve">ера </w:t>
            </w:r>
            <w:r w:rsidR="003E76F2" w:rsidRPr="003E76F2">
              <w:t>Оцуки — Отиаи</w:t>
            </w:r>
          </w:p>
          <w:p w14:paraId="06562451" w14:textId="22313165" w:rsidR="003E76F2" w:rsidRDefault="003E76F2" w:rsidP="00DA6E16">
            <w:pPr>
              <w:ind w:firstLine="0"/>
            </w:pPr>
            <w:r>
              <w:t>(косинусный коэффициент)</w:t>
            </w:r>
          </w:p>
        </w:tc>
        <w:tc>
          <w:tcPr>
            <w:tcW w:w="3764" w:type="dxa"/>
            <w:vAlign w:val="center"/>
          </w:tcPr>
          <w:p w14:paraId="31BBE954" w14:textId="633F23D8" w:rsidR="00DA6E16" w:rsidRDefault="00F12A96" w:rsidP="00C61D4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|| ||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||</m:t>
                    </m:r>
                  </m:den>
                </m:f>
              </m:oMath>
            </m:oMathPara>
          </w:p>
        </w:tc>
        <w:tc>
          <w:tcPr>
            <w:tcW w:w="3780" w:type="dxa"/>
          </w:tcPr>
          <w:p w14:paraId="10F3144F" w14:textId="00378EEF" w:rsidR="00DA6E16" w:rsidRDefault="00924FE9" w:rsidP="00924FE9">
            <w:pPr>
              <w:ind w:firstLine="0"/>
            </w:pPr>
            <w:r>
              <w:t>Косинусный коэффициент широко используется в анализе текстов.</w:t>
            </w:r>
          </w:p>
        </w:tc>
      </w:tr>
    </w:tbl>
    <w:p w14:paraId="510A0507" w14:textId="2748889A" w:rsidR="001935A2" w:rsidRDefault="001935A2" w:rsidP="00192521"/>
    <w:p w14:paraId="24AD32B8" w14:textId="07511CE2" w:rsidR="00192521" w:rsidRDefault="00192521" w:rsidP="00192521">
      <w:r>
        <w:t>Можно отметить, что наибольшей популярностью в биоин</w:t>
      </w:r>
      <w:r w:rsidR="00ED6DD0">
        <w:t>форматических приложениях имею Е</w:t>
      </w:r>
      <w:r>
        <w:t>вклидова</w:t>
      </w:r>
      <w:r w:rsidR="00ED6DD0">
        <w:t xml:space="preserve"> метрика, корреляция Пирсона и расстояние </w:t>
      </w:r>
      <w:r w:rsidR="00ED6DD0" w:rsidRPr="007A1DD9">
        <w:t>Махаланобиса</w:t>
      </w:r>
      <w:r w:rsidR="005E5D60">
        <w:t xml:space="preserve"> </w:t>
      </w:r>
      <w:r w:rsidR="005E5D60" w:rsidRPr="001C7A44">
        <w:t>[2</w:t>
      </w:r>
      <w:r w:rsidR="004D4167" w:rsidRPr="001C7A44">
        <w:t>3</w:t>
      </w:r>
      <w:r w:rsidR="005E5D60" w:rsidRPr="001C7A44">
        <w:t>], [2</w:t>
      </w:r>
      <w:r w:rsidR="004D4167" w:rsidRPr="001C7A44">
        <w:t>4</w:t>
      </w:r>
      <w:r w:rsidR="005E5D60" w:rsidRPr="001C7A44">
        <w:t>], [2</w:t>
      </w:r>
      <w:r w:rsidR="004D4167" w:rsidRPr="001C7A44">
        <w:t>5</w:t>
      </w:r>
      <w:r w:rsidR="005E5D60" w:rsidRPr="001C7A44">
        <w:t>]</w:t>
      </w:r>
      <w:r w:rsidR="00ED6DD0">
        <w:t>.</w:t>
      </w:r>
    </w:p>
    <w:p w14:paraId="6DB865DD" w14:textId="5D87CE93" w:rsidR="005E5D60" w:rsidRDefault="008260FE" w:rsidP="008260FE">
      <w:pPr>
        <w:pStyle w:val="af1"/>
      </w:pPr>
      <w:fldSimple w:instr=" seq ch \c ">
        <w:bookmarkStart w:id="24" w:name="_Toc40476717"/>
        <w:r w:rsidR="00D87233">
          <w:rPr>
            <w:noProof/>
          </w:rPr>
          <w:t>2</w:t>
        </w:r>
      </w:fldSimple>
      <w:r>
        <w:t>.</w:t>
      </w:r>
      <w:fldSimple w:instr=" seq subch \n ">
        <w:r w:rsidR="00D87233">
          <w:rPr>
            <w:noProof/>
          </w:rPr>
          <w:t>5</w:t>
        </w:r>
      </w:fldSimple>
      <w:r>
        <w:fldChar w:fldCharType="begin"/>
      </w:r>
      <w:r>
        <w:instrText xml:space="preserve"> seq pnt \r 0 \h </w:instrText>
      </w:r>
      <w:r>
        <w:fldChar w:fldCharType="end"/>
      </w:r>
      <w:r>
        <w:t xml:space="preserve"> Семейства кластеризации</w:t>
      </w:r>
      <w:bookmarkEnd w:id="24"/>
    </w:p>
    <w:p w14:paraId="5F499F95" w14:textId="45818C2D" w:rsidR="000B7335" w:rsidRDefault="000B7335" w:rsidP="000B7335">
      <w:r>
        <w:t>Различные стартовые критерии могут привести к различным таксономиям алгоритмов кластеризации. Мы рассмотрим</w:t>
      </w:r>
      <w:r w:rsidR="003B58AA">
        <w:t xml:space="preserve"> наиболее распространенную классификацию наиболее важных алгоритмов кластеризации в биоинформатических приложениях в восемь семейств, а именно: </w:t>
      </w:r>
      <w:r w:rsidR="00497C50">
        <w:rPr>
          <w:highlight w:val="yellow"/>
          <w:lang w:val="en-US"/>
        </w:rPr>
        <w:t>p</w:t>
      </w:r>
      <w:r w:rsidR="00497C50" w:rsidRPr="00B66EFE">
        <w:rPr>
          <w:highlight w:val="yellow"/>
          <w:lang w:val="en-US"/>
        </w:rPr>
        <w:t>arti</w:t>
      </w:r>
      <w:r w:rsidR="00497C50">
        <w:rPr>
          <w:highlight w:val="yellow"/>
          <w:lang w:val="en-US"/>
        </w:rPr>
        <w:t>ti</w:t>
      </w:r>
      <w:r w:rsidR="00497C50" w:rsidRPr="00B66EFE">
        <w:rPr>
          <w:highlight w:val="yellow"/>
          <w:lang w:val="en-US"/>
        </w:rPr>
        <w:t>onal</w:t>
      </w:r>
      <w:r w:rsidR="00497C50" w:rsidRPr="00497C50">
        <w:rPr>
          <w:highlight w:val="yellow"/>
        </w:rPr>
        <w:t xml:space="preserve"> </w:t>
      </w:r>
      <w:r w:rsidR="00497C50" w:rsidRPr="00B66EFE">
        <w:rPr>
          <w:highlight w:val="yellow"/>
          <w:lang w:val="en-US"/>
        </w:rPr>
        <w:t>clustering</w:t>
      </w:r>
      <w:r w:rsidR="00497C50">
        <w:t>, иерархическая кластеризация, нечеткая кластеризация, кластеризация на основе нейронных сетей, кластеризация на основе примесных моделей, графовая кластеризация, консенсусная и бикластеризация.</w:t>
      </w:r>
    </w:p>
    <w:p w14:paraId="15EB8114" w14:textId="07BF60F0" w:rsidR="008C7517" w:rsidRDefault="00F52CE1" w:rsidP="00F52CE1">
      <w:pPr>
        <w:pStyle w:val="af3"/>
      </w:pPr>
      <w:fldSimple w:instr=" seq ch \c ">
        <w:bookmarkStart w:id="25" w:name="_Toc40476718"/>
        <w:r w:rsidR="00D87233">
          <w:rPr>
            <w:noProof/>
          </w:rPr>
          <w:t>2</w:t>
        </w:r>
      </w:fldSimple>
      <w:r>
        <w:t>.</w:t>
      </w:r>
      <w:fldSimple w:instr=" seq subch \c ">
        <w:r w:rsidR="00D87233">
          <w:rPr>
            <w:noProof/>
          </w:rPr>
          <w:t>5</w:t>
        </w:r>
      </w:fldSimple>
      <w:r>
        <w:t>.</w:t>
      </w:r>
      <w:fldSimple w:instr=" seq pnt \n ">
        <w:r w:rsidR="00D87233">
          <w:rPr>
            <w:noProof/>
          </w:rPr>
          <w:t>1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</w:t>
      </w:r>
      <w:r w:rsidR="00697055" w:rsidRPr="00697055">
        <w:t>Partitional Clustering</w:t>
      </w:r>
      <w:bookmarkEnd w:id="25"/>
    </w:p>
    <w:p w14:paraId="64814C8D" w14:textId="6BD8CF52" w:rsidR="00697055" w:rsidRDefault="00E67FE6" w:rsidP="00697055">
      <w:r>
        <w:t xml:space="preserve">Частичня кластеризация, в буквальном смысле, пытается напрямую разбить </w:t>
      </w:r>
      <w:r w:rsidR="00902DEC">
        <w:t xml:space="preserve">входной набор данных на непересекающиеся части на основе заранее заданного некоторого критерия. Это определение предельно широкое, и </w:t>
      </w:r>
      <w:r w:rsidR="005C693F">
        <w:t>может включать многие семейства кластеризации, такие как самоорганизующаяся кластеризация или примесные модели</w:t>
      </w:r>
      <w:r w:rsidR="00CF7EF1" w:rsidRPr="00CF7EF1">
        <w:t xml:space="preserve"> </w:t>
      </w:r>
      <w:r w:rsidR="00CF7EF1">
        <w:t>и так далее. Но на прак</w:t>
      </w:r>
      <w:r w:rsidR="00BC124C">
        <w:t>тике это семейство ограничивают</w:t>
      </w:r>
      <w:r w:rsidR="001345AF">
        <w:t xml:space="preserve"> алгоритмами на основе критерия минимизации квадрата ошибки</w:t>
      </w:r>
      <w:r w:rsidR="0027746F">
        <w:t xml:space="preserve">. Наиболее значимым представителем данного семейства являются методы </w:t>
      </w:r>
      <w:r w:rsidR="0027746F">
        <w:rPr>
          <w:lang w:val="en-US"/>
        </w:rPr>
        <w:t>k</w:t>
      </w:r>
      <w:r w:rsidR="0027746F" w:rsidRPr="0027746F">
        <w:t>-</w:t>
      </w:r>
      <w:r w:rsidR="0027746F">
        <w:rPr>
          <w:lang w:val="en-US"/>
        </w:rPr>
        <w:t>means</w:t>
      </w:r>
      <w:r w:rsidR="0027746F" w:rsidRPr="0027746F">
        <w:t xml:space="preserve"> </w:t>
      </w:r>
      <w:r w:rsidR="0027746F">
        <w:t xml:space="preserve">и </w:t>
      </w:r>
      <w:r w:rsidR="0027746F">
        <w:rPr>
          <w:lang w:val="en-US"/>
        </w:rPr>
        <w:t>k</w:t>
      </w:r>
      <w:r w:rsidR="0027746F" w:rsidRPr="0027746F">
        <w:t>-</w:t>
      </w:r>
      <w:r w:rsidR="0027746F">
        <w:rPr>
          <w:lang w:val="en-US"/>
        </w:rPr>
        <w:t>medoids</w:t>
      </w:r>
      <w:r w:rsidR="00E72904" w:rsidRPr="00E72904">
        <w:t xml:space="preserve"> [26]</w:t>
      </w:r>
      <w:r w:rsidR="00C55DE8">
        <w:t>. Детальное рассмотрение алгоритмов частичной кластеризации представлено в пункте 3.</w:t>
      </w:r>
    </w:p>
    <w:p w14:paraId="055B671B" w14:textId="19D9E65A" w:rsidR="00C55DE8" w:rsidRDefault="00C55DE8" w:rsidP="00C55DE8">
      <w:pPr>
        <w:pStyle w:val="af3"/>
      </w:pPr>
      <w:fldSimple w:instr=" seq ch \c ">
        <w:bookmarkStart w:id="26" w:name="_Toc40476719"/>
        <w:r w:rsidR="00D87233">
          <w:rPr>
            <w:noProof/>
          </w:rPr>
          <w:t>2</w:t>
        </w:r>
      </w:fldSimple>
      <w:r>
        <w:t>.</w:t>
      </w:r>
      <w:fldSimple w:instr=" seq subch \c ">
        <w:r w:rsidR="00D87233">
          <w:rPr>
            <w:noProof/>
          </w:rPr>
          <w:t>5</w:t>
        </w:r>
      </w:fldSimple>
      <w:r>
        <w:t>.</w:t>
      </w:r>
      <w:fldSimple w:instr=" seq pnt \n ">
        <w:r w:rsidR="00D87233">
          <w:rPr>
            <w:noProof/>
          </w:rPr>
          <w:t>2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Иерархическая кластеризация</w:t>
      </w:r>
      <w:bookmarkEnd w:id="26"/>
    </w:p>
    <w:p w14:paraId="15AEDEAD" w14:textId="49B39AD3" w:rsidR="00C55DE8" w:rsidRDefault="005C6037" w:rsidP="00E21ECF">
      <w:r>
        <w:t>В отличие от частичной кластеризации, иерархическая кластеризация разбивает набор</w:t>
      </w:r>
      <w:r w:rsidR="00D73412">
        <w:t xml:space="preserve"> данных в иерархическую структуру вложенных кластеров, которые можно графически представить в виде дерева. Древовидная структура называется дендрограммой. Окончательные результаты кластеризации получаются путем «разрезания» полученного дерева.</w:t>
      </w:r>
      <w:r w:rsidR="00E21ECF">
        <w:t xml:space="preserve"> Иерархическая кластеризация может быть далее разделена на дивизионные</w:t>
      </w:r>
      <w:r w:rsidR="00E21ECF" w:rsidRPr="00E21ECF">
        <w:t xml:space="preserve"> </w:t>
      </w:r>
      <w:r w:rsidR="00E21ECF">
        <w:t>(нисходящие) подходы и а</w:t>
      </w:r>
      <w:r w:rsidR="00E21ECF" w:rsidRPr="00E21ECF">
        <w:t>гломеративные</w:t>
      </w:r>
      <w:r w:rsidR="00125114">
        <w:t xml:space="preserve"> (восходящие) подходы. Кроме того, в каждом из этих двух классов есть много разных алгоритмов, основанных на разных методах </w:t>
      </w:r>
      <w:r w:rsidR="00AA50C7">
        <w:t>разделения или методах связи.</w:t>
      </w:r>
      <w:r w:rsidR="00D71FA6">
        <w:t xml:space="preserve"> Мы подробно рассмотрим иерархическую кластеризацию в пункте 4.</w:t>
      </w:r>
    </w:p>
    <w:p w14:paraId="0A476AA5" w14:textId="2269BD12" w:rsidR="00D71FA6" w:rsidRPr="00E21ECF" w:rsidRDefault="00D71FA6" w:rsidP="00D71FA6">
      <w:pPr>
        <w:pStyle w:val="af3"/>
      </w:pPr>
      <w:fldSimple w:instr=" seq ch \c ">
        <w:bookmarkStart w:id="27" w:name="_Toc40476720"/>
        <w:r w:rsidR="00D87233">
          <w:rPr>
            <w:noProof/>
          </w:rPr>
          <w:t>2</w:t>
        </w:r>
      </w:fldSimple>
      <w:r>
        <w:t>.</w:t>
      </w:r>
      <w:fldSimple w:instr=" seq subch \c ">
        <w:r w:rsidR="00D87233">
          <w:rPr>
            <w:noProof/>
          </w:rPr>
          <w:t>5</w:t>
        </w:r>
      </w:fldSimple>
      <w:r>
        <w:t>.</w:t>
      </w:r>
      <w:fldSimple w:instr=" seq pnt \n ">
        <w:r w:rsidR="00D87233">
          <w:rPr>
            <w:noProof/>
          </w:rPr>
          <w:t>3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Нечеткая кластеризация</w:t>
      </w:r>
      <w:bookmarkEnd w:id="27"/>
    </w:p>
    <w:p w14:paraId="04D7B442" w14:textId="292A346F" w:rsidR="00BC124C" w:rsidRDefault="00E908C4" w:rsidP="00697055">
      <w:r>
        <w:t>Основным преимуществом нечеткой кластеризации является то,</w:t>
      </w:r>
      <w:r w:rsidR="00A52C3A">
        <w:t xml:space="preserve"> что она ослабляет требования непересекаемости кластеров, позволяя каждому объекту быть связанным со всеми кластерами со степенью принадлежности, что означает, что каждый объект данных может быть назначен нескольким кластерам, а не только одному. Концепция </w:t>
      </w:r>
      <w:r w:rsidR="00A67A1D">
        <w:t xml:space="preserve">данного подхода основана на нечеткой логике, следовательно, любой алгоритм, который предполагает возможность пересекаться кластерам, можно отнести к данному семейству. Наиболее популярными представителями можно считать </w:t>
      </w:r>
      <w:r w:rsidR="00C102EF">
        <w:rPr>
          <w:lang w:val="en-US"/>
        </w:rPr>
        <w:t>fuzzy</w:t>
      </w:r>
      <w:r w:rsidR="00C102EF" w:rsidRPr="00C102EF">
        <w:t xml:space="preserve"> </w:t>
      </w:r>
      <w:r w:rsidR="00C102EF">
        <w:rPr>
          <w:lang w:val="en-US"/>
        </w:rPr>
        <w:t>c</w:t>
      </w:r>
      <w:r w:rsidR="00C102EF" w:rsidRPr="00C102EF">
        <w:t>-</w:t>
      </w:r>
      <w:r w:rsidR="00C102EF">
        <w:rPr>
          <w:lang w:val="en-US"/>
        </w:rPr>
        <w:t>means</w:t>
      </w:r>
      <w:r w:rsidR="00C102EF" w:rsidRPr="00C102EF">
        <w:t xml:space="preserve"> (</w:t>
      </w:r>
      <w:r w:rsidR="00C102EF">
        <w:rPr>
          <w:lang w:val="en-US"/>
        </w:rPr>
        <w:t>FCM</w:t>
      </w:r>
      <w:r w:rsidR="00C102EF" w:rsidRPr="00C102EF">
        <w:t xml:space="preserve">), </w:t>
      </w:r>
      <w:r w:rsidR="00C102EF">
        <w:rPr>
          <w:lang w:val="en-US"/>
        </w:rPr>
        <w:t>fuzzy</w:t>
      </w:r>
      <w:r w:rsidR="00C102EF" w:rsidRPr="00C102EF">
        <w:t xml:space="preserve"> </w:t>
      </w:r>
      <w:r w:rsidR="00C102EF">
        <w:rPr>
          <w:lang w:val="en-US"/>
        </w:rPr>
        <w:t>k</w:t>
      </w:r>
      <w:r w:rsidR="00C102EF" w:rsidRPr="00C102EF">
        <w:t>-</w:t>
      </w:r>
      <w:r w:rsidR="00C102EF">
        <w:rPr>
          <w:lang w:val="en-US"/>
        </w:rPr>
        <w:t>medoids</w:t>
      </w:r>
      <w:r w:rsidR="00C102EF" w:rsidRPr="00C102EF">
        <w:t xml:space="preserve">, </w:t>
      </w:r>
      <w:r w:rsidR="00E87957" w:rsidRPr="00E87957">
        <w:rPr>
          <w:lang w:val="en-US"/>
        </w:rPr>
        <w:t>possibilistic</w:t>
      </w:r>
      <w:r w:rsidR="00E87957" w:rsidRPr="00E87957">
        <w:t xml:space="preserve"> </w:t>
      </w:r>
      <w:r w:rsidR="00E87957" w:rsidRPr="00E87957">
        <w:rPr>
          <w:lang w:val="en-US"/>
        </w:rPr>
        <w:t>c</w:t>
      </w:r>
      <w:r w:rsidR="00E87957" w:rsidRPr="00E87957">
        <w:t>-</w:t>
      </w:r>
      <w:r w:rsidR="00E87957" w:rsidRPr="00E87957">
        <w:rPr>
          <w:lang w:val="en-US"/>
        </w:rPr>
        <w:t>means</w:t>
      </w:r>
      <w:r w:rsidR="00E87957" w:rsidRPr="00E87957">
        <w:t xml:space="preserve"> (</w:t>
      </w:r>
      <w:r w:rsidR="00E87957" w:rsidRPr="00E87957">
        <w:rPr>
          <w:lang w:val="en-US"/>
        </w:rPr>
        <w:t>PCM</w:t>
      </w:r>
      <w:r w:rsidR="00E87957" w:rsidRPr="00E87957">
        <w:t xml:space="preserve">) </w:t>
      </w:r>
      <w:r w:rsidR="00E87957">
        <w:t>и прочие. Подробное рассмотрение методов нечеткой кластеризации представлено в пункте 4.</w:t>
      </w:r>
    </w:p>
    <w:p w14:paraId="532A5FB6" w14:textId="0B0AAD5D" w:rsidR="00AA402A" w:rsidRDefault="00AA402A" w:rsidP="00AA402A">
      <w:pPr>
        <w:pStyle w:val="af3"/>
      </w:pPr>
      <w:fldSimple w:instr=" seq ch \c ">
        <w:bookmarkStart w:id="28" w:name="_Toc40476721"/>
        <w:r w:rsidR="00D87233">
          <w:rPr>
            <w:noProof/>
          </w:rPr>
          <w:t>2</w:t>
        </w:r>
      </w:fldSimple>
      <w:r>
        <w:t>.</w:t>
      </w:r>
      <w:fldSimple w:instr=" seq subch \c ">
        <w:r w:rsidR="00D87233">
          <w:rPr>
            <w:noProof/>
          </w:rPr>
          <w:t>5</w:t>
        </w:r>
      </w:fldSimple>
      <w:r>
        <w:t>.</w:t>
      </w:r>
      <w:fldSimple w:instr=" seq pnt \n ">
        <w:r w:rsidR="00D87233">
          <w:rPr>
            <w:noProof/>
          </w:rPr>
          <w:t>4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Кластеризации на основе нейронный сетей</w:t>
      </w:r>
      <w:bookmarkEnd w:id="28"/>
    </w:p>
    <w:p w14:paraId="45F00172" w14:textId="62B937DD" w:rsidR="00AA402A" w:rsidRDefault="008D2C0C" w:rsidP="00AA402A">
      <w:r>
        <w:t>Кластеризация на основе нейронных сетей начинается с набора узлов (также называемых нейронами), которые являются одинаковыми</w:t>
      </w:r>
      <w:r w:rsidR="00C426E2">
        <w:t xml:space="preserve"> для каждого слоя, за исключением некоторых параметров, инициализированных случайным образом, которые заставляю каждый узел вести себя немного по-разному. Затем эти узлы извлекают уроки из данных</w:t>
      </w:r>
      <w:r w:rsidR="008D4A5C">
        <w:t xml:space="preserve"> на конкурентной основе: активные узлы усиливают свое присутствие, </w:t>
      </w:r>
      <w:r w:rsidR="00EB3468">
        <w:t>подавляя при этом активность других узлов. Типичными примерами нейросетевой кластеризации являются самоорганизующиеся карты Кохонена (</w:t>
      </w:r>
      <w:r w:rsidR="00EB3468">
        <w:rPr>
          <w:lang w:val="en-US"/>
        </w:rPr>
        <w:t>SOM</w:t>
      </w:r>
      <w:r w:rsidR="00EB3468">
        <w:t>)</w:t>
      </w:r>
      <w:r w:rsidR="00EB3468" w:rsidRPr="00EB3468">
        <w:t xml:space="preserve">, </w:t>
      </w:r>
      <w:r w:rsidR="00EB3468">
        <w:t xml:space="preserve">самоорганизующиеся осциляторные сети </w:t>
      </w:r>
      <w:r w:rsidR="00EB3468" w:rsidRPr="00EB3468">
        <w:t>(</w:t>
      </w:r>
      <w:r w:rsidR="00EB3468">
        <w:rPr>
          <w:lang w:val="en-US"/>
        </w:rPr>
        <w:t>SOON</w:t>
      </w:r>
      <w:r w:rsidR="00EB3468" w:rsidRPr="00EB3468">
        <w:t>)</w:t>
      </w:r>
      <w:r w:rsidR="00356D2D" w:rsidRPr="00356D2D">
        <w:t xml:space="preserve">, </w:t>
      </w:r>
      <w:r w:rsidR="00356D2D">
        <w:t xml:space="preserve">теория адаптивного резонанса </w:t>
      </w:r>
      <w:r w:rsidR="00356D2D" w:rsidRPr="00356D2D">
        <w:t>(</w:t>
      </w:r>
      <w:r w:rsidR="00356D2D">
        <w:rPr>
          <w:lang w:val="en-US"/>
        </w:rPr>
        <w:t>ART</w:t>
      </w:r>
      <w:r w:rsidR="00356D2D" w:rsidRPr="00356D2D">
        <w:t xml:space="preserve">) </w:t>
      </w:r>
      <w:r w:rsidR="00356D2D">
        <w:t>и другие алгоритмы машинного обучения. Детальное рассмотрение данного семейства представлено в пункте 5.</w:t>
      </w:r>
    </w:p>
    <w:p w14:paraId="76A11104" w14:textId="030E1972" w:rsidR="00356D2D" w:rsidRDefault="00356D2D" w:rsidP="00356D2D">
      <w:pPr>
        <w:pStyle w:val="af3"/>
      </w:pPr>
      <w:fldSimple w:instr=" seq ch \c ">
        <w:bookmarkStart w:id="29" w:name="_Toc40476722"/>
        <w:r w:rsidR="00D87233">
          <w:rPr>
            <w:noProof/>
          </w:rPr>
          <w:t>2</w:t>
        </w:r>
      </w:fldSimple>
      <w:r>
        <w:t>.</w:t>
      </w:r>
      <w:fldSimple w:instr=" seq subch \c ">
        <w:r w:rsidR="00D87233">
          <w:rPr>
            <w:noProof/>
          </w:rPr>
          <w:t>5</w:t>
        </w:r>
      </w:fldSimple>
      <w:r>
        <w:t>.</w:t>
      </w:r>
      <w:fldSimple w:instr=" seq pnt \n ">
        <w:r w:rsidR="00D87233">
          <w:rPr>
            <w:noProof/>
          </w:rPr>
          <w:t>5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Примесные модели кластеризации</w:t>
      </w:r>
      <w:bookmarkEnd w:id="29"/>
    </w:p>
    <w:p w14:paraId="2D0348EC" w14:textId="7BE7ECB2" w:rsidR="00AD02E4" w:rsidRDefault="004F1F56" w:rsidP="00AD02E4">
      <w:pPr>
        <w:rPr>
          <w:rFonts w:eastAsiaTheme="minorEastAsia"/>
        </w:rPr>
      </w:pPr>
      <w:r>
        <w:t xml:space="preserve">Основной методов данного семейства является определение ядра кластеризации для каждого отдельного компонента с точки зрения выборочной плотности </w:t>
      </w:r>
      <m:oMath>
        <m:r>
          <w:rPr>
            <w:rFonts w:ascii="Cambria Math" w:hAnsi="Cambria Math"/>
          </w:rPr>
          <m:t>p(</m:t>
        </m:r>
        <m:r>
          <m:rPr>
            <m:sty m:val="bi"/>
          </m:rPr>
          <w:rPr>
            <w:rFonts w:ascii="Cambria Math" w:hAnsi="Cambria Math"/>
          </w:rPr>
          <m:t>X|θ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B63EE8" w:rsidRPr="00B63EE8">
        <w:rPr>
          <w:rFonts w:eastAsiaTheme="minorEastAsia"/>
        </w:rPr>
        <w:t xml:space="preserve">, </w:t>
      </w:r>
      <w:r w:rsidR="00B63EE8">
        <w:rPr>
          <w:rFonts w:eastAsiaTheme="minorEastAsia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="00B63EE8" w:rsidRPr="00B63EE8">
        <w:rPr>
          <w:rFonts w:eastAsiaTheme="minorEastAsia"/>
          <w:b/>
        </w:rPr>
        <w:t xml:space="preserve"> </w:t>
      </w:r>
      <w:r w:rsidR="00B63EE8" w:rsidRPr="00B63EE8">
        <w:rPr>
          <w:rFonts w:eastAsiaTheme="minorEastAsia"/>
        </w:rPr>
        <w:t xml:space="preserve">— это неизвестный </w:t>
      </w:r>
      <w:r w:rsidR="00B63EE8">
        <w:rPr>
          <w:rFonts w:eastAsiaTheme="minorEastAsia"/>
        </w:rPr>
        <w:t xml:space="preserve">набор </w:t>
      </w:r>
      <w:r w:rsidR="00B63EE8" w:rsidRPr="00B63EE8">
        <w:rPr>
          <w:rFonts w:eastAsiaTheme="minorEastAsia"/>
        </w:rPr>
        <w:t>параметр</w:t>
      </w:r>
      <w:r w:rsidR="00B63EE8">
        <w:rPr>
          <w:rFonts w:eastAsiaTheme="minorEastAsia"/>
        </w:rPr>
        <w:t>ов.</w:t>
      </w:r>
      <w:r w:rsidR="00735C18">
        <w:rPr>
          <w:rFonts w:eastAsiaTheme="minorEastAsia"/>
        </w:rPr>
        <w:t xml:space="preserve"> Примесные модели дают значимые результаты во многих случаях, когда </w:t>
      </w:r>
      <w:r w:rsidR="00EC2DA3">
        <w:rPr>
          <w:rFonts w:eastAsiaTheme="minorEastAsia"/>
        </w:rPr>
        <w:t>алгоритмы</w:t>
      </w:r>
      <w:r w:rsidR="00735C18">
        <w:rPr>
          <w:rFonts w:eastAsiaTheme="minorEastAsia"/>
        </w:rPr>
        <w:t>,</w:t>
      </w:r>
      <w:r w:rsidR="00EC2DA3">
        <w:rPr>
          <w:rFonts w:eastAsiaTheme="minorEastAsia"/>
        </w:rPr>
        <w:t xml:space="preserve"> основанные</w:t>
      </w:r>
      <w:r w:rsidR="00735C18">
        <w:rPr>
          <w:rFonts w:eastAsiaTheme="minorEastAsia"/>
        </w:rPr>
        <w:t xml:space="preserve"> на Евклидовых метриках</w:t>
      </w:r>
      <w:r w:rsidR="00EC2DA3">
        <w:rPr>
          <w:rFonts w:eastAsiaTheme="minorEastAsia"/>
        </w:rPr>
        <w:t>, терпят неудачу, особенно в анализе временных рядов (экспрессия генов во времени) и категориальных данных.</w:t>
      </w:r>
      <w:r w:rsidR="00832175" w:rsidRPr="00832175">
        <w:rPr>
          <w:rFonts w:eastAsiaTheme="minorEastAsia"/>
        </w:rPr>
        <w:t xml:space="preserve"> </w:t>
      </w:r>
      <w:r w:rsidR="00832175">
        <w:rPr>
          <w:rFonts w:eastAsiaTheme="minorEastAsia"/>
        </w:rPr>
        <w:t>В данном семействе выделяют две группы методов, а именно, модели конечной примеси (параметрические модели) и модели бесконечной примеси (непараметрические модели).</w:t>
      </w:r>
      <w:r w:rsidR="00AD02E4">
        <w:rPr>
          <w:rFonts w:eastAsiaTheme="minorEastAsia"/>
        </w:rPr>
        <w:t xml:space="preserve"> Подробное рассмотрение примесных методов кластеризации представлено в пункте 6.</w:t>
      </w:r>
    </w:p>
    <w:p w14:paraId="0B707023" w14:textId="77777777" w:rsidR="00AD02E4" w:rsidRDefault="00AD02E4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29FDA9" w14:textId="21FCF828" w:rsidR="00E87957" w:rsidRDefault="00AD02E4" w:rsidP="00AD02E4">
      <w:pPr>
        <w:pStyle w:val="af3"/>
      </w:pPr>
      <w:fldSimple w:instr=" seq ch \c ">
        <w:bookmarkStart w:id="30" w:name="_Toc40476723"/>
        <w:r w:rsidR="00D87233">
          <w:rPr>
            <w:noProof/>
          </w:rPr>
          <w:t>2</w:t>
        </w:r>
      </w:fldSimple>
      <w:r>
        <w:t>.</w:t>
      </w:r>
      <w:fldSimple w:instr=" seq subch \c ">
        <w:r w:rsidR="00D87233">
          <w:rPr>
            <w:noProof/>
          </w:rPr>
          <w:t>5</w:t>
        </w:r>
      </w:fldSimple>
      <w:r>
        <w:t>.</w:t>
      </w:r>
      <w:fldSimple w:instr=" seq pnt \n ">
        <w:r w:rsidR="00D87233">
          <w:rPr>
            <w:noProof/>
          </w:rPr>
          <w:t>6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Графовые </w:t>
      </w:r>
      <w:r w:rsidR="00393CA8">
        <w:t>модели кластеризации</w:t>
      </w:r>
      <w:bookmarkEnd w:id="30"/>
    </w:p>
    <w:p w14:paraId="1C70D52E" w14:textId="56C3FF0F" w:rsidR="00393CA8" w:rsidRDefault="008B006C" w:rsidP="00393CA8">
      <w:r>
        <w:t xml:space="preserve">Кластеризация, основанная на графовых методах, </w:t>
      </w:r>
      <w:r w:rsidR="00B171B6">
        <w:t xml:space="preserve">кроме того, что способна выполнять ту же работу, что и другие методы, но также может кластеризовать </w:t>
      </w:r>
      <w:r w:rsidR="00B15C11">
        <w:t xml:space="preserve">реляционные данные, что </w:t>
      </w:r>
      <w:r w:rsidR="00204DBE">
        <w:t>обычно не под силу другим алгоритмам кластеризации. В исследованиях по молекулярной и клеточной биологии</w:t>
      </w:r>
      <w:r w:rsidR="001D2B41">
        <w:t xml:space="preserve"> графовые модели кластеризации </w:t>
      </w:r>
      <w:r w:rsidR="001B0488">
        <w:t>широко используются при анализе сетей белок-белкового взаимодействия и метаболических сетей. Подробное рассмотрение данного семейства представлено в пункте 7.</w:t>
      </w:r>
    </w:p>
    <w:p w14:paraId="0EBD34F9" w14:textId="6AE40460" w:rsidR="00385D88" w:rsidRDefault="001B0488" w:rsidP="00385D88">
      <w:pPr>
        <w:pStyle w:val="af3"/>
      </w:pPr>
      <w:fldSimple w:instr=" seq ch \c ">
        <w:bookmarkStart w:id="31" w:name="_Toc40476724"/>
        <w:r w:rsidR="00D87233">
          <w:rPr>
            <w:noProof/>
          </w:rPr>
          <w:t>2</w:t>
        </w:r>
      </w:fldSimple>
      <w:r>
        <w:t>.</w:t>
      </w:r>
      <w:fldSimple w:instr=" seq subch \c ">
        <w:r w:rsidR="00D87233">
          <w:rPr>
            <w:noProof/>
          </w:rPr>
          <w:t>5</w:t>
        </w:r>
      </w:fldSimple>
      <w:r>
        <w:t>.</w:t>
      </w:r>
      <w:fldSimple w:instr=" seq pnt \n ">
        <w:r w:rsidR="00D87233">
          <w:rPr>
            <w:noProof/>
          </w:rPr>
          <w:t>7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</w:t>
      </w:r>
      <w:r w:rsidR="00385D88">
        <w:t>Ансамблевая кластеризация</w:t>
      </w:r>
      <w:bookmarkEnd w:id="31"/>
    </w:p>
    <w:p w14:paraId="1BC70EC3" w14:textId="6974EF0B" w:rsidR="00385D88" w:rsidRDefault="00EF25C9" w:rsidP="00385D88">
      <w:r>
        <w:t xml:space="preserve">Консенсусная кластеризация, также известная как ансамблевая кластеризация, </w:t>
      </w:r>
      <w:r w:rsidR="00DE4A8E">
        <w:t>используется для объединения различных результатов кластеризации и рассматривается как решение проблемы несогласованности алгоритмов стохастической кластеризации или кластеризации с различными параметрами. Ансамблевая кластеризация формализует идею о том, что объединение различных кластеризаций</w:t>
      </w:r>
      <w:r w:rsidR="005D1F0D">
        <w:t xml:space="preserve"> должно отражать общую организацию данных в различных результатах кластеризации. Подробное рассмотрение ансамблевой кластеризации представлено в пункте 8.</w:t>
      </w:r>
    </w:p>
    <w:p w14:paraId="460355FB" w14:textId="278D2E31" w:rsidR="005D1F0D" w:rsidRDefault="00E52514" w:rsidP="00E52514">
      <w:pPr>
        <w:pStyle w:val="af3"/>
      </w:pPr>
      <w:fldSimple w:instr=" seq ch \c ">
        <w:bookmarkStart w:id="32" w:name="_Toc40476725"/>
        <w:r w:rsidR="00D87233">
          <w:rPr>
            <w:noProof/>
          </w:rPr>
          <w:t>2</w:t>
        </w:r>
      </w:fldSimple>
      <w:r>
        <w:t>.</w:t>
      </w:r>
      <w:fldSimple w:instr=" seq subch \c ">
        <w:r w:rsidR="00D87233">
          <w:rPr>
            <w:noProof/>
          </w:rPr>
          <w:t>5</w:t>
        </w:r>
      </w:fldSimple>
      <w:r>
        <w:t>.</w:t>
      </w:r>
      <w:fldSimple w:instr=" seq pnt \n ">
        <w:r w:rsidR="00D87233">
          <w:rPr>
            <w:noProof/>
          </w:rPr>
          <w:t>8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Бикластеризация</w:t>
      </w:r>
      <w:bookmarkEnd w:id="32"/>
    </w:p>
    <w:p w14:paraId="46A1C38C" w14:textId="571B41C6" w:rsidR="00C01C31" w:rsidRPr="00713B11" w:rsidRDefault="00E52514" w:rsidP="00E52514">
      <w:r>
        <w:t xml:space="preserve">Концепция одновременной кластеризации данных в нескольких измерениях восходит к </w:t>
      </w:r>
      <w:r w:rsidR="0011551A">
        <w:t xml:space="preserve">середине второй половины прошлого века, и она не привлекала большого внимания до тех пор, пока </w:t>
      </w:r>
      <w:r w:rsidR="0011551A" w:rsidRPr="0011551A">
        <w:rPr>
          <w:lang w:val="en-US"/>
        </w:rPr>
        <w:t>Cheng</w:t>
      </w:r>
      <w:r w:rsidR="0011551A" w:rsidRPr="0011551A">
        <w:t xml:space="preserve">, </w:t>
      </w:r>
      <w:r w:rsidR="0011551A" w:rsidRPr="0011551A">
        <w:rPr>
          <w:lang w:val="en-US"/>
        </w:rPr>
        <w:t>Y</w:t>
      </w:r>
      <w:r w:rsidR="0011551A" w:rsidRPr="0011551A">
        <w:t xml:space="preserve">. </w:t>
      </w:r>
      <w:r w:rsidR="0011551A">
        <w:t>и</w:t>
      </w:r>
      <w:r w:rsidR="0011551A" w:rsidRPr="0011551A">
        <w:t xml:space="preserve"> </w:t>
      </w:r>
      <w:r w:rsidR="0011551A" w:rsidRPr="0011551A">
        <w:rPr>
          <w:lang w:val="en-US"/>
        </w:rPr>
        <w:t>Church</w:t>
      </w:r>
      <w:r w:rsidR="0011551A" w:rsidRPr="0011551A">
        <w:t xml:space="preserve">, </w:t>
      </w:r>
      <w:r w:rsidR="0011551A" w:rsidRPr="0011551A">
        <w:rPr>
          <w:lang w:val="en-US"/>
        </w:rPr>
        <w:t>G</w:t>
      </w:r>
      <w:r w:rsidR="0011551A" w:rsidRPr="0011551A">
        <w:t>.</w:t>
      </w:r>
      <w:r w:rsidR="0011551A" w:rsidRPr="0011551A">
        <w:rPr>
          <w:lang w:val="en-US"/>
        </w:rPr>
        <w:t>M</w:t>
      </w:r>
      <w:r w:rsidR="0011551A" w:rsidRPr="0011551A">
        <w:t>.</w:t>
      </w:r>
      <w:r w:rsidR="0011551A">
        <w:t xml:space="preserve"> в 2000 году не разработали алгоритм двухкластерного анализа данных для экспресии генов</w:t>
      </w:r>
      <w:r w:rsidR="000F03FD" w:rsidRPr="000F03FD">
        <w:t xml:space="preserve"> [27]</w:t>
      </w:r>
      <w:r w:rsidR="0011551A">
        <w:t>.</w:t>
      </w:r>
      <w:r w:rsidR="000F03FD" w:rsidRPr="000F03FD">
        <w:t xml:space="preserve"> </w:t>
      </w:r>
      <w:r w:rsidR="000F03FD">
        <w:t>В пункте 9 рассматривается основная концепция бикластеризации и приводятся основные типы бикластеров.</w:t>
      </w:r>
    </w:p>
    <w:p w14:paraId="4BB73307" w14:textId="77777777" w:rsidR="00C01C31" w:rsidRPr="00713B11" w:rsidRDefault="00C01C31">
      <w:pPr>
        <w:spacing w:after="160" w:line="259" w:lineRule="auto"/>
        <w:ind w:firstLine="0"/>
        <w:jc w:val="left"/>
      </w:pPr>
      <w:r w:rsidRPr="00713B11">
        <w:br w:type="page"/>
      </w:r>
    </w:p>
    <w:p w14:paraId="06FA9B0F" w14:textId="0697ABB4" w:rsidR="00E52514" w:rsidRPr="0003538B" w:rsidRDefault="001A0D63" w:rsidP="001A0D63">
      <w:pPr>
        <w:pStyle w:val="af1"/>
        <w:rPr>
          <w:lang w:val="en-US"/>
        </w:rPr>
      </w:pPr>
      <w:r>
        <w:rPr>
          <w:lang w:val="en-US"/>
        </w:rPr>
        <w:fldChar w:fldCharType="begin"/>
      </w:r>
      <w:r w:rsidRPr="0003538B">
        <w:rPr>
          <w:lang w:val="en-US"/>
        </w:rPr>
        <w:instrText xml:space="preserve"> </w:instrText>
      </w:r>
      <w:r>
        <w:rPr>
          <w:lang w:val="en-US"/>
        </w:rPr>
        <w:instrText>seq</w:instrText>
      </w:r>
      <w:r w:rsidRPr="0003538B">
        <w:rPr>
          <w:lang w:val="en-US"/>
        </w:rPr>
        <w:instrText xml:space="preserve"> </w:instrText>
      </w:r>
      <w:r>
        <w:rPr>
          <w:lang w:val="en-US"/>
        </w:rPr>
        <w:instrText>ch</w:instrText>
      </w:r>
      <w:r w:rsidRPr="0003538B">
        <w:rPr>
          <w:lang w:val="en-US"/>
        </w:rPr>
        <w:instrText xml:space="preserve"> \</w:instrText>
      </w:r>
      <w:r>
        <w:rPr>
          <w:lang w:val="en-US"/>
        </w:rPr>
        <w:instrText>c</w:instrText>
      </w:r>
      <w:r w:rsidRPr="0003538B"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bookmarkStart w:id="33" w:name="_Toc40476726"/>
      <w:r w:rsidR="00D87233">
        <w:rPr>
          <w:noProof/>
          <w:lang w:val="en-US"/>
        </w:rPr>
        <w:t>2</w:t>
      </w:r>
      <w:r>
        <w:rPr>
          <w:lang w:val="en-US"/>
        </w:rPr>
        <w:fldChar w:fldCharType="end"/>
      </w:r>
      <w:r w:rsidRPr="0003538B">
        <w:rPr>
          <w:lang w:val="en-US"/>
        </w:rPr>
        <w:t>.</w:t>
      </w:r>
      <w:r>
        <w:rPr>
          <w:lang w:val="en-US"/>
        </w:rPr>
        <w:fldChar w:fldCharType="begin"/>
      </w:r>
      <w:r w:rsidRPr="0003538B">
        <w:rPr>
          <w:lang w:val="en-US"/>
        </w:rPr>
        <w:instrText xml:space="preserve"> </w:instrText>
      </w:r>
      <w:r>
        <w:rPr>
          <w:lang w:val="en-US"/>
        </w:rPr>
        <w:instrText>seq</w:instrText>
      </w:r>
      <w:r w:rsidRPr="0003538B">
        <w:rPr>
          <w:lang w:val="en-US"/>
        </w:rPr>
        <w:instrText xml:space="preserve"> </w:instrText>
      </w:r>
      <w:r>
        <w:rPr>
          <w:lang w:val="en-US"/>
        </w:rPr>
        <w:instrText>subch</w:instrText>
      </w:r>
      <w:r w:rsidRPr="0003538B">
        <w:rPr>
          <w:lang w:val="en-US"/>
        </w:rPr>
        <w:instrText xml:space="preserve"> \</w:instrText>
      </w:r>
      <w:r>
        <w:rPr>
          <w:lang w:val="en-US"/>
        </w:rPr>
        <w:instrText>n</w:instrText>
      </w:r>
      <w:r w:rsidRPr="0003538B"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 w:rsidR="00D87233">
        <w:rPr>
          <w:noProof/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03538B">
        <w:rPr>
          <w:lang w:val="en-US"/>
        </w:rPr>
        <w:instrText xml:space="preserve"> </w:instrText>
      </w:r>
      <w:r>
        <w:rPr>
          <w:lang w:val="en-US"/>
        </w:rPr>
        <w:instrText>seq</w:instrText>
      </w:r>
      <w:r w:rsidRPr="0003538B">
        <w:rPr>
          <w:lang w:val="en-US"/>
        </w:rPr>
        <w:instrText xml:space="preserve"> </w:instrText>
      </w:r>
      <w:r>
        <w:rPr>
          <w:lang w:val="en-US"/>
        </w:rPr>
        <w:instrText>pnt</w:instrText>
      </w:r>
      <w:r w:rsidRPr="0003538B">
        <w:rPr>
          <w:lang w:val="en-US"/>
        </w:rPr>
        <w:instrText xml:space="preserve"> \</w:instrText>
      </w:r>
      <w:r>
        <w:rPr>
          <w:lang w:val="en-US"/>
        </w:rPr>
        <w:instrText>r</w:instrText>
      </w:r>
      <w:r w:rsidRPr="0003538B">
        <w:rPr>
          <w:lang w:val="en-US"/>
        </w:rPr>
        <w:instrText xml:space="preserve"> 0 \</w:instrText>
      </w:r>
      <w:r>
        <w:rPr>
          <w:lang w:val="en-US"/>
        </w:rPr>
        <w:instrText>h</w:instrText>
      </w:r>
      <w:r w:rsidRPr="0003538B"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 w:rsidR="006D7834">
        <w:rPr>
          <w:lang w:val="en-US"/>
        </w:rPr>
        <w:t xml:space="preserve"> </w:t>
      </w:r>
      <w:r w:rsidRPr="001A0D63">
        <w:rPr>
          <w:highlight w:val="yellow"/>
        </w:rPr>
        <w:t>Кластеры</w:t>
      </w:r>
      <w:r w:rsidRPr="0003538B">
        <w:rPr>
          <w:highlight w:val="yellow"/>
          <w:lang w:val="en-US"/>
        </w:rPr>
        <w:t xml:space="preserve"> </w:t>
      </w:r>
      <w:r w:rsidRPr="001A0D63">
        <w:rPr>
          <w:highlight w:val="yellow"/>
        </w:rPr>
        <w:t>и</w:t>
      </w:r>
      <w:r w:rsidRPr="0003538B">
        <w:rPr>
          <w:highlight w:val="yellow"/>
          <w:lang w:val="en-US"/>
        </w:rPr>
        <w:t xml:space="preserve"> </w:t>
      </w:r>
      <w:r w:rsidR="0003538B" w:rsidRPr="0003538B">
        <w:rPr>
          <w:highlight w:val="yellow"/>
        </w:rPr>
        <w:t>разбиения</w:t>
      </w:r>
      <w:r w:rsidRPr="0003538B">
        <w:rPr>
          <w:lang w:val="en-US"/>
        </w:rPr>
        <w:t xml:space="preserve"> (Clusters and Partitions)</w:t>
      </w:r>
      <w:bookmarkEnd w:id="33"/>
    </w:p>
    <w:p w14:paraId="084D5116" w14:textId="0E9AD4E0" w:rsidR="00385D88" w:rsidRPr="00A35F78" w:rsidRDefault="001A0D63" w:rsidP="00A35F78">
      <w:pPr>
        <w:rPr>
          <w:rFonts w:eastAsiaTheme="minorEastAsia"/>
        </w:rPr>
      </w:pPr>
      <w:r>
        <w:t xml:space="preserve">Кластеры и </w:t>
      </w:r>
      <w:r w:rsidR="006D7834">
        <w:t>разбиения</w:t>
      </w:r>
      <w:r>
        <w:t xml:space="preserve"> являются </w:t>
      </w:r>
      <w:r w:rsidR="00365ADF">
        <w:t xml:space="preserve">разными форматами представления </w:t>
      </w:r>
      <w:r>
        <w:t>резу</w:t>
      </w:r>
      <w:r w:rsidR="00365ADF">
        <w:t>льтатов р</w:t>
      </w:r>
      <w:r>
        <w:t xml:space="preserve">аботы алгоритмов кластеризации. </w:t>
      </w:r>
      <w:r w:rsidR="008C1A53">
        <w:t>Первые представляют собой вектор индексов</w:t>
      </w:r>
      <w:r w:rsidR="00365ADF">
        <w:t xml:space="preserve"> </w:t>
      </w:r>
      <m:oMath>
        <m:r>
          <m:rPr>
            <m:sty m:val="bi"/>
          </m:rPr>
          <w:rPr>
            <w:rFonts w:ascii="Cambria Math" w:hAnsi="Cambria Math"/>
          </w:rPr>
          <m:t>Z=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|n=1,…,N}</m:t>
        </m:r>
      </m:oMath>
      <w:r w:rsidR="00DA06E2" w:rsidRPr="00DA06E2">
        <w:rPr>
          <w:rFonts w:eastAsiaTheme="minorEastAsia"/>
        </w:rPr>
        <w:t>,</w:t>
      </w:r>
      <w:r w:rsidR="00AD316F" w:rsidRPr="00AD316F">
        <w:rPr>
          <w:rFonts w:eastAsiaTheme="minorEastAsia"/>
        </w:rPr>
        <w:t xml:space="preserve"> </w:t>
      </w:r>
      <w:r w:rsidR="00AD316F">
        <w:rPr>
          <w:rFonts w:eastAsiaTheme="minorEastAsia"/>
        </w:rPr>
        <w:t>называемый разбиением</w:t>
      </w:r>
      <w:r w:rsidR="00DA06E2" w:rsidRPr="00DA06E2">
        <w:rPr>
          <w:rFonts w:eastAsiaTheme="minorEastAsia"/>
        </w:rPr>
        <w:t xml:space="preserve"> </w:t>
      </w:r>
      <w:r w:rsidR="00DA06E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∈[1,…,K]</m:t>
        </m:r>
      </m:oMath>
      <w:r w:rsidR="00DA06E2" w:rsidRPr="00DA06E2">
        <w:rPr>
          <w:rFonts w:eastAsiaTheme="minorEastAsia"/>
        </w:rPr>
        <w:t xml:space="preserve">, </w:t>
      </w:r>
      <w:r w:rsidR="00DA06E2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</m:oMath>
      <w:r w:rsidR="00DA06E2">
        <w:rPr>
          <w:rFonts w:eastAsiaTheme="minorEastAsia"/>
        </w:rPr>
        <w:t xml:space="preserve"> — это число кластеров. Вторая форма представляет собой матрицу разбиений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N×K</m:t>
            </m:r>
          </m:sup>
        </m:sSup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k,n</m:t>
            </m:r>
          </m:sub>
        </m:sSub>
        <m:r>
          <w:rPr>
            <w:rFonts w:ascii="Cambria Math" w:eastAsiaTheme="minorEastAsia" w:hAnsi="Cambria Math"/>
          </w:rPr>
          <m:t>|k=1,…,K;n=1, …,N}</m:t>
        </m:r>
      </m:oMath>
      <w:r w:rsidR="00AD316F">
        <w:rPr>
          <w:rFonts w:eastAsiaTheme="minorEastAsia"/>
        </w:rPr>
        <w:t>.</w:t>
      </w:r>
      <w:r w:rsidR="00C73B40">
        <w:rPr>
          <w:rFonts w:eastAsiaTheme="minorEastAsia"/>
        </w:rPr>
        <w:t xml:space="preserve"> При кластеризации</w:t>
      </w:r>
      <w:r w:rsidR="0025224A">
        <w:rPr>
          <w:rFonts w:eastAsiaTheme="minorEastAsia"/>
        </w:rPr>
        <w:t xml:space="preserve">, когда объект может быть отнесен только к одному кластеру (чёткое разбиение), </w:t>
      </w:r>
      <m:oMath>
        <m:r>
          <w:rPr>
            <w:rFonts w:ascii="Cambria Math" w:eastAsiaTheme="minorEastAsia" w:hAnsi="Cambria Math"/>
          </w:rPr>
          <m:t>n</m:t>
        </m:r>
      </m:oMath>
      <w:r w:rsidR="0025224A">
        <w:rPr>
          <w:rFonts w:eastAsiaTheme="minorEastAsia"/>
        </w:rPr>
        <w:t xml:space="preserve">-ый объект принадлежит </w:t>
      </w:r>
      <m:oMath>
        <m:r>
          <w:rPr>
            <w:rFonts w:ascii="Cambria Math" w:eastAsiaTheme="minorEastAsia" w:hAnsi="Cambria Math"/>
          </w:rPr>
          <m:t>k</m:t>
        </m:r>
      </m:oMath>
      <w:r w:rsidR="0025224A">
        <w:rPr>
          <w:rFonts w:eastAsiaTheme="minorEastAsia"/>
        </w:rPr>
        <w:t xml:space="preserve">-ому кластеру,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k,n</m:t>
            </m:r>
          </m:sub>
        </m:sSub>
      </m:oMath>
      <w:r w:rsidR="007D4200">
        <w:rPr>
          <w:rFonts w:eastAsiaTheme="minorEastAsia"/>
        </w:rPr>
        <w:t xml:space="preserve"> равняется 1, и не принадлежит в противном случае.</w:t>
      </w:r>
      <w:r w:rsidR="00C73B40">
        <w:rPr>
          <w:rFonts w:eastAsiaTheme="minorEastAsia"/>
        </w:rPr>
        <w:t xml:space="preserve"> В ситуации нечеткой кластеризации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k,n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</m:oMath>
      <w:r w:rsidR="00C73B40">
        <w:rPr>
          <w:rFonts w:eastAsiaTheme="minorEastAsia"/>
        </w:rPr>
        <w:t xml:space="preserve"> </w:t>
      </w:r>
      <w:r w:rsidR="00ED7F2B">
        <w:rPr>
          <w:rFonts w:eastAsiaTheme="minorEastAsia"/>
        </w:rPr>
        <w:t xml:space="preserve">отражает </w:t>
      </w:r>
      <w:r w:rsidR="00ED7F2B" w:rsidRPr="00ED7F2B">
        <w:rPr>
          <w:rFonts w:eastAsiaTheme="minorEastAsia"/>
        </w:rPr>
        <w:t>“</w:t>
      </w:r>
      <w:r w:rsidR="00ED7F2B">
        <w:rPr>
          <w:rFonts w:eastAsiaTheme="minorEastAsia"/>
        </w:rPr>
        <w:t>веру</w:t>
      </w:r>
      <w:r w:rsidR="00ED7F2B" w:rsidRPr="00ED7F2B">
        <w:rPr>
          <w:rFonts w:eastAsiaTheme="minorEastAsia"/>
        </w:rPr>
        <w:t>”</w:t>
      </w:r>
      <w:r w:rsidR="00ED7F2B">
        <w:rPr>
          <w:rFonts w:eastAsiaTheme="minorEastAsia"/>
        </w:rPr>
        <w:t xml:space="preserve"> алгоритма в то, что </w:t>
      </w:r>
      <m:oMath>
        <m:r>
          <w:rPr>
            <w:rFonts w:ascii="Cambria Math" w:eastAsiaTheme="minorEastAsia" w:hAnsi="Cambria Math"/>
          </w:rPr>
          <m:t>n</m:t>
        </m:r>
      </m:oMath>
      <w:r w:rsidR="00ED7F2B">
        <w:rPr>
          <w:rFonts w:eastAsiaTheme="minorEastAsia"/>
        </w:rPr>
        <w:t xml:space="preserve">-ый объект принадлежит </w:t>
      </w:r>
      <m:oMath>
        <m:r>
          <w:rPr>
            <w:rFonts w:ascii="Cambria Math" w:eastAsiaTheme="minorEastAsia" w:hAnsi="Cambria Math"/>
          </w:rPr>
          <m:t>k</m:t>
        </m:r>
      </m:oMath>
      <w:r w:rsidR="00ED7F2B">
        <w:rPr>
          <w:rFonts w:eastAsiaTheme="minorEastAsia"/>
        </w:rPr>
        <w:t xml:space="preserve">-ому кластеру. Наконец, разбиения могут быть представлены в виде набора кластеров </w:t>
      </w:r>
      <m:oMath>
        <m:r>
          <m:rPr>
            <m:sty m:val="bi"/>
          </m:rP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ED7F2B" w:rsidRPr="00ED7F2B">
        <w:rPr>
          <w:rFonts w:eastAsiaTheme="minorEastAsia"/>
        </w:rPr>
        <w:t xml:space="preserve">, </w:t>
      </w:r>
      <w:r w:rsidR="00ED7F2B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ED7F2B" w:rsidRPr="00ED7F2B">
        <w:rPr>
          <w:rFonts w:eastAsiaTheme="minorEastAsia"/>
          <w:b/>
        </w:rPr>
        <w:t xml:space="preserve"> </w:t>
      </w:r>
      <w:r w:rsidR="00A35F78">
        <w:rPr>
          <w:rFonts w:eastAsiaTheme="minorEastAsia"/>
        </w:rPr>
        <w:t xml:space="preserve">обозначает </w:t>
      </w:r>
      <m:oMath>
        <m:r>
          <w:rPr>
            <w:rFonts w:ascii="Cambria Math" w:eastAsiaTheme="minorEastAsia" w:hAnsi="Cambria Math"/>
          </w:rPr>
          <m:t>k</m:t>
        </m:r>
      </m:oMath>
      <w:r w:rsidR="00A35F78">
        <w:rPr>
          <w:rFonts w:eastAsiaTheme="minorEastAsia"/>
        </w:rPr>
        <w:t xml:space="preserve">-ый кластер и </w:t>
      </w:r>
      <m:oMath>
        <m:r>
          <w:rPr>
            <w:rFonts w:ascii="Cambria Math" w:eastAsiaTheme="minorEastAsia" w:hAnsi="Cambria Math"/>
          </w:rPr>
          <m:t>k=1, …,K</m:t>
        </m:r>
      </m:oMath>
      <w:r w:rsidR="00A35F78" w:rsidRPr="00A35F78">
        <w:rPr>
          <w:rFonts w:eastAsiaTheme="minorEastAsia"/>
        </w:rPr>
        <w:t xml:space="preserve">. </w:t>
      </w:r>
      <w:r w:rsidR="00A35F78">
        <w:rPr>
          <w:rFonts w:eastAsiaTheme="minorEastAsia"/>
        </w:rPr>
        <w:t xml:space="preserve">Число элементов в </w:t>
      </w:r>
      <m:oMath>
        <m:r>
          <w:rPr>
            <w:rFonts w:ascii="Cambria Math" w:eastAsiaTheme="minorEastAsia" w:hAnsi="Cambria Math"/>
          </w:rPr>
          <m:t>k</m:t>
        </m:r>
      </m:oMath>
      <w:r w:rsidR="00A35F78">
        <w:rPr>
          <w:rFonts w:eastAsiaTheme="minorEastAsia"/>
        </w:rPr>
        <w:t xml:space="preserve">-ом кластере обозначается 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35F78">
        <w:rPr>
          <w:rFonts w:eastAsiaTheme="minorEastAsia"/>
        </w:rPr>
        <w:t xml:space="preserve">, 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=N</m:t>
        </m:r>
      </m:oMath>
      <w:r w:rsidR="00A35F78" w:rsidRPr="00A35F78">
        <w:rPr>
          <w:rFonts w:eastAsiaTheme="minorEastAsia"/>
        </w:rPr>
        <w:t>.</w:t>
      </w:r>
    </w:p>
    <w:p w14:paraId="64E54507" w14:textId="2BA13F1C" w:rsidR="00A35F78" w:rsidRDefault="00771CA8" w:rsidP="00771CA8">
      <w:pPr>
        <w:pStyle w:val="af1"/>
      </w:pPr>
      <w:fldSimple w:instr=" seq ch \c ">
        <w:bookmarkStart w:id="34" w:name="_Toc40476727"/>
        <w:r w:rsidR="00D87233">
          <w:rPr>
            <w:noProof/>
          </w:rPr>
          <w:t>2</w:t>
        </w:r>
      </w:fldSimple>
      <w:r>
        <w:t>.</w:t>
      </w:r>
      <w:fldSimple w:instr=" seq subch \n ">
        <w:r w:rsidR="00D87233">
          <w:rPr>
            <w:noProof/>
          </w:rPr>
          <w:t>7</w:t>
        </w:r>
      </w:fldSimple>
      <w:r>
        <w:fldChar w:fldCharType="begin"/>
      </w:r>
      <w:r>
        <w:instrText xml:space="preserve"> seq pnt \r 0 \h </w:instrText>
      </w:r>
      <w:r>
        <w:fldChar w:fldCharType="end"/>
      </w:r>
      <w:r>
        <w:t xml:space="preserve"> </w:t>
      </w:r>
      <w:r w:rsidR="0031702F">
        <w:t>Подытог</w:t>
      </w:r>
      <w:bookmarkEnd w:id="34"/>
    </w:p>
    <w:p w14:paraId="267C8366" w14:textId="6172413D" w:rsidR="00713B11" w:rsidRDefault="0031702F" w:rsidP="00713B11">
      <w:r>
        <w:t xml:space="preserve">В этом пункте были введены метрики расстояния для </w:t>
      </w:r>
      <w:r w:rsidR="006D59EF">
        <w:t xml:space="preserve">дискретных и непрерывных признаков. Расстояние Хэмминга и коэффициент соответствия являются наиболее популярными метриками для дискретных данных. Метрики непрерывных данных приведены в таблице 1. Выбор метрики имеет решающее значение для конечных результатов кластеризации, поскольку различные </w:t>
      </w:r>
      <w:r w:rsidR="00E90537">
        <w:t>расстояния могут привести к разным результатам. Поэтому метрика должна выбираться так, чтобы как можно лучше отражать реальную близость данных. Затем мы кратко представили восемь семейств кластеризации. Эти алгоритмы широко используются в молекулярной биологии, генетике, геномике, протеомике и прочих биоинформатических приложениях.</w:t>
      </w:r>
      <w:r w:rsidR="00D82C4E">
        <w:t xml:space="preserve"> Мы также определили понятия кластеров и разбиений, которые будут использоваться далее. Теперь можно приступить к технической реализации методов кластеризации.</w:t>
      </w:r>
    </w:p>
    <w:p w14:paraId="5E240811" w14:textId="506F4A74" w:rsidR="00713B11" w:rsidRPr="003A7DC6" w:rsidRDefault="00713B11" w:rsidP="00713B11">
      <w:pPr>
        <w:pStyle w:val="ae"/>
      </w:pPr>
      <w:fldSimple w:instr=" seq ch \n ">
        <w:bookmarkStart w:id="35" w:name="_Toc40476728"/>
        <w:r w:rsidR="00D87233">
          <w:rPr>
            <w:noProof/>
          </w:rPr>
          <w:t>3</w:t>
        </w:r>
      </w:fldSimple>
      <w:r>
        <w:fldChar w:fldCharType="begin"/>
      </w:r>
      <w:r>
        <w:instrText xml:space="preserve"> seq subch \r 0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/>
      </w:r>
      <w:r>
        <w:instrText xml:space="preserve"> seq tbl \r 0 \h </w:instrText>
      </w:r>
      <w:r>
        <w:fldChar w:fldCharType="end"/>
      </w:r>
      <w:r>
        <w:fldChar w:fldCharType="begin"/>
      </w:r>
      <w:r>
        <w:instrText xml:space="preserve"> seq fig \r 0 \h </w:instrText>
      </w:r>
      <w:r>
        <w:fldChar w:fldCharType="end"/>
      </w:r>
      <w:r>
        <w:t xml:space="preserve"> </w:t>
      </w:r>
      <w:r>
        <w:rPr>
          <w:lang w:val="en-US"/>
        </w:rPr>
        <w:t>Partional</w:t>
      </w:r>
      <w:r w:rsidRPr="003A7DC6">
        <w:t xml:space="preserve"> </w:t>
      </w:r>
      <w:r>
        <w:rPr>
          <w:lang w:val="en-US"/>
        </w:rPr>
        <w:t>clustering</w:t>
      </w:r>
      <w:bookmarkEnd w:id="35"/>
    </w:p>
    <w:p w14:paraId="2A57596C" w14:textId="675C203E" w:rsidR="00713B11" w:rsidRDefault="00713B11" w:rsidP="00713B11">
      <w:pPr>
        <w:pStyle w:val="af1"/>
      </w:pPr>
      <w:r>
        <w:rPr>
          <w:lang w:val="en-US"/>
        </w:rPr>
        <w:fldChar w:fldCharType="begin"/>
      </w:r>
      <w:r w:rsidRPr="003A7DC6">
        <w:instrText xml:space="preserve"> </w:instrText>
      </w:r>
      <w:r>
        <w:rPr>
          <w:lang w:val="en-US"/>
        </w:rPr>
        <w:instrText>seq</w:instrText>
      </w:r>
      <w:r w:rsidRPr="003A7DC6">
        <w:instrText xml:space="preserve"> </w:instrText>
      </w:r>
      <w:r>
        <w:rPr>
          <w:lang w:val="en-US"/>
        </w:rPr>
        <w:instrText>ch</w:instrText>
      </w:r>
      <w:r w:rsidRPr="003A7DC6">
        <w:instrText xml:space="preserve"> \</w:instrText>
      </w:r>
      <w:r>
        <w:rPr>
          <w:lang w:val="en-US"/>
        </w:rPr>
        <w:instrText>c</w:instrText>
      </w:r>
      <w:r w:rsidRPr="003A7DC6">
        <w:instrText xml:space="preserve"> </w:instrText>
      </w:r>
      <w:r>
        <w:rPr>
          <w:lang w:val="en-US"/>
        </w:rPr>
        <w:fldChar w:fldCharType="separate"/>
      </w:r>
      <w:bookmarkStart w:id="36" w:name="_Toc40476729"/>
      <w:r w:rsidR="00D87233" w:rsidRPr="00D87233">
        <w:rPr>
          <w:noProof/>
        </w:rPr>
        <w:t>3</w:t>
      </w:r>
      <w:r>
        <w:rPr>
          <w:lang w:val="en-US"/>
        </w:rPr>
        <w:fldChar w:fldCharType="end"/>
      </w:r>
      <w:r w:rsidRPr="003A7DC6">
        <w:t>.</w:t>
      </w:r>
      <w:r>
        <w:rPr>
          <w:lang w:val="en-US"/>
        </w:rPr>
        <w:fldChar w:fldCharType="begin"/>
      </w:r>
      <w:r w:rsidRPr="003A7DC6">
        <w:instrText xml:space="preserve"> </w:instrText>
      </w:r>
      <w:r>
        <w:rPr>
          <w:lang w:val="en-US"/>
        </w:rPr>
        <w:instrText>seq</w:instrText>
      </w:r>
      <w:r w:rsidRPr="003A7DC6">
        <w:instrText xml:space="preserve"> </w:instrText>
      </w:r>
      <w:r>
        <w:rPr>
          <w:lang w:val="en-US"/>
        </w:rPr>
        <w:instrText>subch</w:instrText>
      </w:r>
      <w:r w:rsidRPr="003A7DC6">
        <w:instrText xml:space="preserve"> \</w:instrText>
      </w:r>
      <w:r>
        <w:rPr>
          <w:lang w:val="en-US"/>
        </w:rPr>
        <w:instrText>n</w:instrText>
      </w:r>
      <w:r w:rsidRPr="003A7DC6">
        <w:instrText xml:space="preserve"> </w:instrText>
      </w:r>
      <w:r>
        <w:rPr>
          <w:lang w:val="en-US"/>
        </w:rPr>
        <w:fldChar w:fldCharType="separate"/>
      </w:r>
      <w:r w:rsidR="00D87233" w:rsidRPr="00D87233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3A7DC6">
        <w:instrText xml:space="preserve"> </w:instrText>
      </w:r>
      <w:r>
        <w:rPr>
          <w:lang w:val="en-US"/>
        </w:rPr>
        <w:instrText>seq</w:instrText>
      </w:r>
      <w:r w:rsidRPr="003A7DC6">
        <w:instrText xml:space="preserve"> </w:instrText>
      </w:r>
      <w:r>
        <w:rPr>
          <w:lang w:val="en-US"/>
        </w:rPr>
        <w:instrText>pnt</w:instrText>
      </w:r>
      <w:r w:rsidRPr="003A7DC6">
        <w:instrText xml:space="preserve"> \</w:instrText>
      </w:r>
      <w:r>
        <w:rPr>
          <w:lang w:val="en-US"/>
        </w:rPr>
        <w:instrText>r</w:instrText>
      </w:r>
      <w:r w:rsidRPr="003A7DC6">
        <w:instrText xml:space="preserve"> 0 \</w:instrText>
      </w:r>
      <w:r>
        <w:rPr>
          <w:lang w:val="en-US"/>
        </w:rPr>
        <w:instrText>h</w:instrText>
      </w:r>
      <w:r w:rsidRPr="003A7DC6">
        <w:instrText xml:space="preserve"> </w:instrText>
      </w:r>
      <w:r>
        <w:rPr>
          <w:lang w:val="en-US"/>
        </w:rPr>
        <w:fldChar w:fldCharType="end"/>
      </w:r>
      <w:r w:rsidRPr="003A7DC6">
        <w:t xml:space="preserve"> </w:t>
      </w:r>
      <w:r>
        <w:t>Введение</w:t>
      </w:r>
      <w:bookmarkEnd w:id="36"/>
    </w:p>
    <w:p w14:paraId="20B48CB1" w14:textId="7BD7CDD3" w:rsidR="00C86A94" w:rsidRDefault="00BC0124" w:rsidP="001570C4">
      <w:pPr>
        <w:rPr>
          <w:rFonts w:eastAsiaTheme="minorEastAsia"/>
        </w:rPr>
      </w:pPr>
      <w:r>
        <w:t xml:space="preserve">Суть </w:t>
      </w:r>
      <w:r w:rsidR="003A7DC6" w:rsidRPr="007C0E1F">
        <w:rPr>
          <w:highlight w:val="yellow"/>
        </w:rPr>
        <w:t>кластеризации</w:t>
      </w:r>
      <w:r w:rsidR="007C0E1F" w:rsidRPr="007C0E1F">
        <w:rPr>
          <w:highlight w:val="yellow"/>
        </w:rPr>
        <w:t xml:space="preserve"> разбиениями</w:t>
      </w:r>
      <w:r w:rsidR="003A7DC6">
        <w:t xml:space="preserve"> может быть сформулирована следующим образом. Имеется набор данных из </w:t>
      </w:r>
      <m:oMath>
        <m:r>
          <w:rPr>
            <w:rFonts w:ascii="Cambria Math" w:hAnsi="Cambria Math"/>
          </w:rPr>
          <m:t>N</m:t>
        </m:r>
      </m:oMath>
      <w:r w:rsidR="003A7DC6">
        <w:t xml:space="preserve"> </w:t>
      </w:r>
      <w:r w:rsidRPr="00BC0124">
        <w:t xml:space="preserve">объектов в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>-мерном пространс</w:t>
      </w:r>
      <w:r w:rsidR="00931C25">
        <w:rPr>
          <w:rFonts w:eastAsiaTheme="minorEastAsia"/>
        </w:rPr>
        <w:t>тве</w:t>
      </w:r>
      <w:r w:rsidR="007D3471">
        <w:rPr>
          <w:rFonts w:eastAsiaTheme="minorEastAsia"/>
        </w:rPr>
        <w:t xml:space="preserve"> признаков, и требуется определить </w:t>
      </w:r>
      <w:r w:rsidR="00931C25">
        <w:rPr>
          <w:rFonts w:eastAsiaTheme="minorEastAsia"/>
        </w:rPr>
        <w:t xml:space="preserve">такое разделение на </w:t>
      </w:r>
      <m:oMath>
        <m:r>
          <w:rPr>
            <w:rFonts w:ascii="Cambria Math" w:eastAsiaTheme="minorEastAsia" w:hAnsi="Cambria Math"/>
          </w:rPr>
          <m:t>K</m:t>
        </m:r>
      </m:oMath>
      <w:r w:rsidR="00931C25">
        <w:rPr>
          <w:rFonts w:eastAsiaTheme="minorEastAsia"/>
        </w:rPr>
        <w:t xml:space="preserve"> групп или кластеров, что объекты внутри кластера более схожи друг с другом, чем объекты из разных кластеров. В</w:t>
      </w:r>
      <w:r w:rsidR="002057DE">
        <w:rPr>
          <w:rFonts w:eastAsiaTheme="minorEastAsia"/>
        </w:rPr>
        <w:t xml:space="preserve">сего количество различных разбиений </w:t>
      </w:r>
      <m:oMath>
        <m:r>
          <w:rPr>
            <w:rFonts w:ascii="Cambria Math" w:eastAsiaTheme="minorEastAsia" w:hAnsi="Cambria Math"/>
          </w:rPr>
          <m:t>N</m:t>
        </m:r>
      </m:oMath>
      <w:r w:rsidR="002057DE">
        <w:rPr>
          <w:rFonts w:eastAsiaTheme="minorEastAsia"/>
        </w:rPr>
        <w:t xml:space="preserve">-элементного множества на </w:t>
      </w:r>
      <m:oMath>
        <m:r>
          <w:rPr>
            <w:rFonts w:ascii="Cambria Math" w:eastAsiaTheme="minorEastAsia" w:hAnsi="Cambria Math"/>
          </w:rPr>
          <m:t>K</m:t>
        </m:r>
      </m:oMath>
      <w:r w:rsidR="002057DE">
        <w:rPr>
          <w:rFonts w:eastAsiaTheme="minorEastAsia"/>
        </w:rPr>
        <w:t xml:space="preserve"> непустых подмножеств</w:t>
      </w:r>
      <w:r w:rsidR="00C6401B">
        <w:rPr>
          <w:rFonts w:eastAsiaTheme="minorEastAsia"/>
        </w:rPr>
        <w:t xml:space="preserve"> определяется числом Стирлинга второго рода</w:t>
      </w:r>
      <w:r w:rsidR="00F16327" w:rsidRPr="00F16327">
        <w:rPr>
          <w:rFonts w:eastAsiaTheme="minorEastAsia"/>
        </w:rPr>
        <w:t xml:space="preserve"> [28]</w:t>
      </w:r>
      <w:r w:rsidR="00C6401B">
        <w:rPr>
          <w:rFonts w:eastAsiaTheme="minorEastAsia"/>
        </w:rPr>
        <w:t>:</w:t>
      </w:r>
    </w:p>
    <w:p w14:paraId="42BAA3B3" w14:textId="2ABD0B5B" w:rsidR="00C86A94" w:rsidRPr="00C86A94" w:rsidRDefault="00B36AFE" w:rsidP="001570C4">
      <w:pPr>
        <w:pStyle w:val="afe"/>
      </w:pPr>
      <w:r>
        <w:tab/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!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nary>
      </m:oMath>
      <w:r w:rsidR="004F1B28" w:rsidRPr="004F1B28">
        <w:rPr>
          <w:rFonts w:eastAsiaTheme="minorEastAsia"/>
        </w:rPr>
        <w:t>,</w:t>
      </w:r>
      <w:r>
        <w:tab/>
        <w:t>(</w:t>
      </w:r>
      <w:fldSimple w:instr=" seq weq \n ">
        <w:r w:rsidR="00D87233">
          <w:rPr>
            <w:noProof/>
          </w:rPr>
          <w:t>3</w:t>
        </w:r>
      </w:fldSimple>
      <w:r>
        <w:fldChar w:fldCharType="begin"/>
      </w:r>
      <w:r>
        <w:instrText xml:space="preserve"> seq ceq \n \h </w:instrText>
      </w:r>
      <w:r>
        <w:fldChar w:fldCharType="end"/>
      </w:r>
      <w:r>
        <w:t>)</w:t>
      </w:r>
    </w:p>
    <w:p w14:paraId="603FE58D" w14:textId="77777777" w:rsidR="00701DD2" w:rsidRDefault="004F1B28" w:rsidP="00701DD2">
      <w:pPr>
        <w:rPr>
          <w:rFonts w:eastAsiaTheme="minorEastAsia"/>
        </w:rPr>
      </w:pPr>
      <w:r>
        <w:t xml:space="preserve">где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mr>
            </m:m>
          </m:e>
        </m:d>
        <m:r>
          <w:rPr>
            <w:rFonts w:ascii="Cambria Math" w:hAnsi="Cambria Math"/>
          </w:rPr>
          <m:t>≡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j!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K-j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4847BD">
        <w:rPr>
          <w:rFonts w:eastAsiaTheme="minorEastAsia"/>
        </w:rPr>
        <w:t xml:space="preserve"> — </w:t>
      </w:r>
      <w:r w:rsidR="004847BD">
        <w:rPr>
          <w:rFonts w:eastAsiaTheme="minorEastAsia"/>
        </w:rPr>
        <w:t xml:space="preserve">биномиальный коэффициент (число сочетаний из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4847BD" w:rsidRPr="004847BD">
        <w:rPr>
          <w:rFonts w:eastAsiaTheme="minorEastAsia"/>
        </w:rPr>
        <w:t xml:space="preserve"> </w:t>
      </w:r>
      <w:r w:rsidR="004847BD">
        <w:rPr>
          <w:rFonts w:eastAsiaTheme="minorEastAsia"/>
        </w:rPr>
        <w:t xml:space="preserve">по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4847BD" w:rsidRPr="004847BD">
        <w:rPr>
          <w:rFonts w:eastAsiaTheme="minorEastAsia"/>
        </w:rPr>
        <w:t>.</w:t>
      </w:r>
    </w:p>
    <w:p w14:paraId="7FA399FC" w14:textId="269FA5CB" w:rsidR="004847BD" w:rsidRDefault="00701DD2" w:rsidP="007C0E1F">
      <w:pPr>
        <w:rPr>
          <w:rFonts w:eastAsiaTheme="minorEastAsia"/>
        </w:rPr>
      </w:pPr>
      <w:r>
        <w:rPr>
          <w:rFonts w:eastAsiaTheme="minorEastAsia"/>
        </w:rPr>
        <w:t xml:space="preserve">Например, число </w:t>
      </w:r>
      <w:r w:rsidR="007C0E1F">
        <w:rPr>
          <w:rFonts w:eastAsiaTheme="minorEastAsia"/>
        </w:rPr>
        <w:t xml:space="preserve">различных разбиений 10 </w:t>
      </w:r>
      <w:r w:rsidRPr="00701DD2">
        <w:t xml:space="preserve"> </w:t>
      </w:r>
      <w:r w:rsidR="009F3742">
        <w:t xml:space="preserve">объектов в 4 кластера равняется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10,4</m:t>
            </m:r>
          </m:e>
        </m:d>
        <m:r>
          <w:rPr>
            <w:rFonts w:ascii="Cambria Math" w:hAnsi="Cambria Math"/>
          </w:rPr>
          <m:t>=34105</m:t>
        </m:r>
      </m:oMath>
      <w:r w:rsidR="009F3742">
        <w:rPr>
          <w:rFonts w:eastAsiaTheme="minorEastAsia"/>
        </w:rPr>
        <w:t xml:space="preserve">, а </w:t>
      </w:r>
      <w:r w:rsidR="00860D07">
        <w:rPr>
          <w:rFonts w:eastAsiaTheme="minorEastAsia"/>
        </w:rPr>
        <w:t>в случае 20</w:t>
      </w:r>
      <w:r w:rsidR="009F3742">
        <w:rPr>
          <w:rFonts w:eastAsiaTheme="minorEastAsia"/>
        </w:rPr>
        <w:t xml:space="preserve"> объектов уже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20,4</m:t>
            </m:r>
          </m:e>
        </m:d>
        <m:r>
          <w:rPr>
            <w:rFonts w:ascii="Cambria Math" w:eastAsiaTheme="minorEastAsia" w:hAnsi="Cambria Math"/>
          </w:rPr>
          <m:t>=45232115901</m:t>
        </m:r>
      </m:oMath>
      <w:r w:rsidR="00860D07" w:rsidRPr="00860D07">
        <w:rPr>
          <w:rFonts w:eastAsiaTheme="minorEastAsia"/>
        </w:rPr>
        <w:t xml:space="preserve">. </w:t>
      </w:r>
      <w:r w:rsidR="00860D07">
        <w:rPr>
          <w:rFonts w:eastAsiaTheme="minorEastAsia"/>
        </w:rPr>
        <w:t xml:space="preserve">Поэтому </w:t>
      </w:r>
      <w:r w:rsidR="00EF5DD8">
        <w:rPr>
          <w:rFonts w:eastAsiaTheme="minorEastAsia"/>
        </w:rPr>
        <w:t>полный перебор всех вариантов с целью поиска наилучшего неосуществим в вычислительном отношении.</w:t>
      </w:r>
      <w:r w:rsidR="00E16616">
        <w:rPr>
          <w:rFonts w:eastAsiaTheme="minorEastAsia"/>
        </w:rPr>
        <w:t xml:space="preserve"> С другой стороны, введенное так определение получается слишком широким.</w:t>
      </w:r>
      <w:r w:rsidR="00F56C38">
        <w:rPr>
          <w:rFonts w:eastAsiaTheme="minorEastAsia"/>
        </w:rPr>
        <w:t xml:space="preserve"> В таком случае принято разделение </w:t>
      </w:r>
      <w:r w:rsidR="00406A97">
        <w:rPr>
          <w:rFonts w:eastAsiaTheme="minorEastAsia"/>
        </w:rPr>
        <w:t xml:space="preserve">разных алгоритмов с помощью различных критериев кластеризации. </w:t>
      </w:r>
      <w:r w:rsidR="00300609">
        <w:rPr>
          <w:rFonts w:eastAsiaTheme="minorEastAsia"/>
        </w:rPr>
        <w:t>Для кластеризации разбиениями в основном пользуются критерием на основе ошибки квадрата. Далее будет разбираться именно этот случай.</w:t>
      </w:r>
    </w:p>
    <w:p w14:paraId="2D885646" w14:textId="0335DB9E" w:rsidR="00FF45E9" w:rsidRPr="00116E5D" w:rsidRDefault="00300609" w:rsidP="00F45800">
      <w:pPr>
        <w:rPr>
          <w:rFonts w:eastAsiaTheme="minorEastAsia"/>
        </w:rPr>
      </w:pPr>
      <w:r>
        <w:rPr>
          <w:rFonts w:eastAsiaTheme="minorEastAsia"/>
        </w:rPr>
        <w:t xml:space="preserve">Лучшими примерами </w:t>
      </w:r>
      <w:r w:rsidR="00376597">
        <w:rPr>
          <w:rFonts w:eastAsiaTheme="minorEastAsia"/>
        </w:rPr>
        <w:t xml:space="preserve">семейства кластеризации разбиениями являются </w:t>
      </w:r>
      <w:r w:rsidR="00376597">
        <w:rPr>
          <w:rFonts w:eastAsiaTheme="minorEastAsia"/>
          <w:lang w:val="en-US"/>
        </w:rPr>
        <w:t>k</w:t>
      </w:r>
      <w:r w:rsidR="00376597" w:rsidRPr="00376597">
        <w:rPr>
          <w:rFonts w:eastAsiaTheme="minorEastAsia"/>
        </w:rPr>
        <w:t>-</w:t>
      </w:r>
      <w:r w:rsidR="00376597">
        <w:rPr>
          <w:rFonts w:eastAsiaTheme="minorEastAsia"/>
          <w:lang w:val="en-US"/>
        </w:rPr>
        <w:t>means</w:t>
      </w:r>
      <w:r w:rsidR="00376597" w:rsidRPr="00376597">
        <w:rPr>
          <w:rFonts w:eastAsiaTheme="minorEastAsia"/>
        </w:rPr>
        <w:t xml:space="preserve"> </w:t>
      </w:r>
      <w:r w:rsidR="00376597">
        <w:rPr>
          <w:rFonts w:eastAsiaTheme="minorEastAsia"/>
        </w:rPr>
        <w:t xml:space="preserve">и </w:t>
      </w:r>
      <w:r w:rsidR="00376597">
        <w:rPr>
          <w:rFonts w:eastAsiaTheme="minorEastAsia"/>
          <w:lang w:val="en-US"/>
        </w:rPr>
        <w:t>k</w:t>
      </w:r>
      <w:r w:rsidR="00376597" w:rsidRPr="00376597">
        <w:rPr>
          <w:rFonts w:eastAsiaTheme="minorEastAsia"/>
        </w:rPr>
        <w:t>-</w:t>
      </w:r>
      <w:r w:rsidR="00376597">
        <w:rPr>
          <w:rFonts w:eastAsiaTheme="minorEastAsia"/>
          <w:lang w:val="en-US"/>
        </w:rPr>
        <w:t>medoids</w:t>
      </w:r>
      <w:r w:rsidR="00376597" w:rsidRPr="00376597">
        <w:rPr>
          <w:rFonts w:eastAsiaTheme="minorEastAsia"/>
        </w:rPr>
        <w:t xml:space="preserve"> (</w:t>
      </w:r>
      <w:r w:rsidR="00376597">
        <w:rPr>
          <w:rFonts w:eastAsiaTheme="minorEastAsia"/>
        </w:rPr>
        <w:t xml:space="preserve">также известного, как разделение вокруг медоидов </w:t>
      </w:r>
      <w:r w:rsidR="00376597" w:rsidRPr="00376597">
        <w:rPr>
          <w:rFonts w:eastAsiaTheme="minorEastAsia"/>
        </w:rPr>
        <w:t>(</w:t>
      </w:r>
      <w:r w:rsidR="00376597">
        <w:rPr>
          <w:rFonts w:eastAsiaTheme="minorEastAsia"/>
          <w:lang w:val="en-US"/>
        </w:rPr>
        <w:t>PAM</w:t>
      </w:r>
      <w:r w:rsidR="00376597" w:rsidRPr="00376597">
        <w:rPr>
          <w:rFonts w:eastAsiaTheme="minorEastAsia"/>
        </w:rPr>
        <w:t>))</w:t>
      </w:r>
      <w:r w:rsidR="00376597">
        <w:rPr>
          <w:rFonts w:eastAsiaTheme="minorEastAsia"/>
        </w:rPr>
        <w:t>.</w:t>
      </w:r>
      <w:r w:rsidR="00376597" w:rsidRPr="00376597">
        <w:rPr>
          <w:rFonts w:eastAsiaTheme="minorEastAsia"/>
        </w:rPr>
        <w:t xml:space="preserve"> </w:t>
      </w:r>
      <w:r w:rsidR="005119A1">
        <w:rPr>
          <w:rFonts w:eastAsiaTheme="minorEastAsia"/>
        </w:rPr>
        <w:t>Как один из самых старых алгоритмов кластеризации</w:t>
      </w:r>
      <w:r w:rsidR="005119A1" w:rsidRPr="0070689A">
        <w:rPr>
          <w:rFonts w:eastAsiaTheme="minorEastAsia"/>
        </w:rPr>
        <w:t xml:space="preserve"> [29]</w:t>
      </w:r>
      <w:r w:rsidR="00AA722F" w:rsidRPr="0070689A">
        <w:rPr>
          <w:rFonts w:eastAsiaTheme="minorEastAsia"/>
        </w:rPr>
        <w:t>, [30]</w:t>
      </w:r>
      <w:r w:rsidR="005119A1">
        <w:rPr>
          <w:rFonts w:eastAsiaTheme="minorEastAsia"/>
        </w:rPr>
        <w:t xml:space="preserve">, </w:t>
      </w:r>
      <w:r w:rsidR="0070689A">
        <w:rPr>
          <w:rFonts w:eastAsiaTheme="minorEastAsia"/>
          <w:lang w:val="en-US"/>
        </w:rPr>
        <w:t>k</w:t>
      </w:r>
      <w:r w:rsidR="0070689A" w:rsidRPr="0070689A">
        <w:rPr>
          <w:rFonts w:eastAsiaTheme="minorEastAsia"/>
        </w:rPr>
        <w:t>-</w:t>
      </w:r>
      <w:r w:rsidR="0070689A">
        <w:rPr>
          <w:rFonts w:eastAsiaTheme="minorEastAsia"/>
          <w:lang w:val="en-US"/>
        </w:rPr>
        <w:t>means</w:t>
      </w:r>
      <w:r w:rsidR="0070689A" w:rsidRPr="0070689A">
        <w:rPr>
          <w:rFonts w:eastAsiaTheme="minorEastAsia"/>
        </w:rPr>
        <w:t xml:space="preserve"> </w:t>
      </w:r>
      <w:r w:rsidR="0070689A">
        <w:rPr>
          <w:rFonts w:eastAsiaTheme="minorEastAsia"/>
        </w:rPr>
        <w:t>был разработан для группировки по сходству.</w:t>
      </w:r>
      <w:r w:rsidR="006315F4" w:rsidRPr="006315F4">
        <w:rPr>
          <w:rFonts w:eastAsiaTheme="minorEastAsia"/>
        </w:rPr>
        <w:t xml:space="preserve"> </w:t>
      </w:r>
      <w:r w:rsidR="006315F4">
        <w:rPr>
          <w:rFonts w:eastAsiaTheme="minorEastAsia"/>
        </w:rPr>
        <w:t xml:space="preserve">Продолжением этой идеи стала работа, посвященной алгоритму </w:t>
      </w:r>
      <w:r w:rsidR="006315F4">
        <w:rPr>
          <w:rFonts w:eastAsiaTheme="minorEastAsia"/>
          <w:lang w:val="en-US"/>
        </w:rPr>
        <w:t>k</w:t>
      </w:r>
      <w:r w:rsidR="006315F4" w:rsidRPr="00116E5D">
        <w:rPr>
          <w:rFonts w:eastAsiaTheme="minorEastAsia"/>
        </w:rPr>
        <w:t>-</w:t>
      </w:r>
      <w:r w:rsidR="006315F4">
        <w:rPr>
          <w:rFonts w:eastAsiaTheme="minorEastAsia"/>
          <w:lang w:val="en-US"/>
        </w:rPr>
        <w:t>medoids</w:t>
      </w:r>
      <w:r w:rsidR="00FF45E9" w:rsidRPr="00116E5D">
        <w:rPr>
          <w:rFonts w:eastAsiaTheme="minorEastAsia"/>
        </w:rPr>
        <w:t xml:space="preserve"> [31], [32]</w:t>
      </w:r>
      <w:r w:rsidR="006315F4" w:rsidRPr="00116E5D">
        <w:rPr>
          <w:rFonts w:eastAsiaTheme="minorEastAsia"/>
        </w:rPr>
        <w:t>.</w:t>
      </w:r>
    </w:p>
    <w:p w14:paraId="449CF02E" w14:textId="21CA37B9" w:rsidR="00300609" w:rsidRDefault="00FF45E9" w:rsidP="00C5565C">
      <w:pPr>
        <w:rPr>
          <w:rFonts w:eastAsiaTheme="minorEastAsia"/>
        </w:rPr>
      </w:pPr>
      <w:r>
        <w:rPr>
          <w:rFonts w:eastAsiaTheme="minorEastAsia"/>
        </w:rPr>
        <w:t>С появлением высоко</w:t>
      </w:r>
      <w:r w:rsidR="00494BBF">
        <w:rPr>
          <w:rFonts w:eastAsiaTheme="minorEastAsia"/>
        </w:rPr>
        <w:t xml:space="preserve">производительных методов сбора данных в областях молекулярной биологии, например, ДНК-микрочипы, </w:t>
      </w:r>
      <w:r w:rsidR="00F82E8B">
        <w:rPr>
          <w:rFonts w:eastAsiaTheme="minorEastAsia"/>
        </w:rPr>
        <w:t xml:space="preserve">новые методы секвенирования, в том числе методы секвенирования нового поколения </w:t>
      </w:r>
      <w:r w:rsidR="00F82E8B" w:rsidRPr="00F82E8B">
        <w:rPr>
          <w:rFonts w:eastAsiaTheme="minorEastAsia"/>
        </w:rPr>
        <w:t>(</w:t>
      </w:r>
      <w:r w:rsidR="00F82E8B">
        <w:rPr>
          <w:rFonts w:eastAsiaTheme="minorEastAsia"/>
          <w:lang w:val="en-US"/>
        </w:rPr>
        <w:t>NGS</w:t>
      </w:r>
      <w:r w:rsidR="00F82E8B" w:rsidRPr="00F82E8B">
        <w:rPr>
          <w:rFonts w:eastAsiaTheme="minorEastAsia"/>
        </w:rPr>
        <w:t>)</w:t>
      </w:r>
      <w:r w:rsidR="00F82E8B">
        <w:rPr>
          <w:rFonts w:eastAsiaTheme="minorEastAsia"/>
        </w:rPr>
        <w:t xml:space="preserve">, </w:t>
      </w:r>
      <w:r w:rsidR="00F82E8B">
        <w:rPr>
          <w:rFonts w:eastAsiaTheme="minorEastAsia"/>
          <w:lang w:val="en-US"/>
        </w:rPr>
        <w:t>k</w:t>
      </w:r>
      <w:r w:rsidR="00F82E8B" w:rsidRPr="00F82E8B">
        <w:rPr>
          <w:rFonts w:eastAsiaTheme="minorEastAsia"/>
        </w:rPr>
        <w:t>-</w:t>
      </w:r>
      <w:r w:rsidR="00F82E8B">
        <w:rPr>
          <w:rFonts w:eastAsiaTheme="minorEastAsia"/>
          <w:lang w:val="en-US"/>
        </w:rPr>
        <w:t>means</w:t>
      </w:r>
      <w:r w:rsidR="00F82E8B" w:rsidRPr="00F82E8B">
        <w:rPr>
          <w:rFonts w:eastAsiaTheme="minorEastAsia"/>
        </w:rPr>
        <w:t xml:space="preserve"> </w:t>
      </w:r>
      <w:r w:rsidR="00F82E8B">
        <w:rPr>
          <w:rFonts w:eastAsiaTheme="minorEastAsia"/>
        </w:rPr>
        <w:t xml:space="preserve">и </w:t>
      </w:r>
      <w:r w:rsidR="00F82E8B">
        <w:rPr>
          <w:rFonts w:eastAsiaTheme="minorEastAsia"/>
          <w:lang w:val="en-US"/>
        </w:rPr>
        <w:t>k</w:t>
      </w:r>
      <w:r w:rsidR="00F82E8B" w:rsidRPr="00F82E8B">
        <w:rPr>
          <w:rFonts w:eastAsiaTheme="minorEastAsia"/>
        </w:rPr>
        <w:t>-</w:t>
      </w:r>
      <w:r w:rsidR="00F82E8B">
        <w:rPr>
          <w:rFonts w:eastAsiaTheme="minorEastAsia"/>
          <w:lang w:val="en-US"/>
        </w:rPr>
        <w:t>medoids</w:t>
      </w:r>
      <w:r w:rsidR="00F82E8B" w:rsidRPr="00F82E8B">
        <w:rPr>
          <w:rFonts w:eastAsiaTheme="minorEastAsia"/>
        </w:rPr>
        <w:t xml:space="preserve"> </w:t>
      </w:r>
      <w:r w:rsidR="00893BAC">
        <w:rPr>
          <w:rFonts w:eastAsiaTheme="minorEastAsia"/>
        </w:rPr>
        <w:t>стали широко использоваться в биоинформатических приложениях.</w:t>
      </w:r>
      <w:r w:rsidR="00432EBB" w:rsidRPr="00432EBB">
        <w:rPr>
          <w:rFonts w:eastAsiaTheme="minorEastAsia"/>
        </w:rPr>
        <w:t xml:space="preserve"> </w:t>
      </w:r>
      <w:r w:rsidR="00432EBB" w:rsidRPr="00CD385B">
        <w:rPr>
          <w:rFonts w:eastAsiaTheme="minorEastAsia"/>
          <w:highlight w:val="yellow"/>
          <w:lang w:val="en-US"/>
        </w:rPr>
        <w:t>Herwing</w:t>
      </w:r>
      <w:r w:rsidR="00432EBB" w:rsidRPr="00432EBB">
        <w:rPr>
          <w:rFonts w:eastAsiaTheme="minorEastAsia"/>
        </w:rPr>
        <w:t xml:space="preserve"> </w:t>
      </w:r>
      <w:r w:rsidR="00432EBB">
        <w:rPr>
          <w:rFonts w:eastAsiaTheme="minorEastAsia"/>
        </w:rPr>
        <w:t xml:space="preserve">с коллегами разработали процедуру кластеризации, основанную на модифицированном </w:t>
      </w:r>
      <w:r w:rsidR="00432EBB">
        <w:rPr>
          <w:rFonts w:eastAsiaTheme="minorEastAsia"/>
          <w:lang w:val="en-US"/>
        </w:rPr>
        <w:t>k</w:t>
      </w:r>
      <w:r w:rsidR="00432EBB" w:rsidRPr="00432EBB">
        <w:rPr>
          <w:rFonts w:eastAsiaTheme="minorEastAsia"/>
        </w:rPr>
        <w:t>-</w:t>
      </w:r>
      <w:r w:rsidR="00432EBB">
        <w:rPr>
          <w:rFonts w:eastAsiaTheme="minorEastAsia"/>
          <w:lang w:val="en-US"/>
        </w:rPr>
        <w:t>means</w:t>
      </w:r>
      <w:r w:rsidR="00432EBB">
        <w:rPr>
          <w:rFonts w:eastAsiaTheme="minorEastAsia"/>
        </w:rPr>
        <w:t xml:space="preserve">, названным последовательный </w:t>
      </w:r>
      <w:r w:rsidR="00432EBB">
        <w:rPr>
          <w:rFonts w:eastAsiaTheme="minorEastAsia"/>
          <w:lang w:val="en-US"/>
        </w:rPr>
        <w:t>k</w:t>
      </w:r>
      <w:r w:rsidR="00432EBB" w:rsidRPr="00432EBB">
        <w:rPr>
          <w:rFonts w:eastAsiaTheme="minorEastAsia"/>
        </w:rPr>
        <w:t>-</w:t>
      </w:r>
      <w:r w:rsidR="00432EBB">
        <w:rPr>
          <w:rFonts w:eastAsiaTheme="minorEastAsia"/>
          <w:lang w:val="en-US"/>
        </w:rPr>
        <w:t>means</w:t>
      </w:r>
      <w:r w:rsidR="00432EBB">
        <w:rPr>
          <w:rFonts w:eastAsiaTheme="minorEastAsia"/>
        </w:rPr>
        <w:t xml:space="preserve">, для высокопроизводительного анализа данных кДНК </w:t>
      </w:r>
      <w:r w:rsidR="00432EBB" w:rsidRPr="00432EBB">
        <w:rPr>
          <w:rFonts w:eastAsiaTheme="minorEastAsia"/>
        </w:rPr>
        <w:t>[33]</w:t>
      </w:r>
      <w:r w:rsidR="00432EBB">
        <w:rPr>
          <w:rFonts w:eastAsiaTheme="minorEastAsia"/>
        </w:rPr>
        <w:t>.</w:t>
      </w:r>
      <w:r w:rsidR="00852846" w:rsidRPr="00852846">
        <w:rPr>
          <w:rFonts w:eastAsiaTheme="minorEastAsia"/>
        </w:rPr>
        <w:t xml:space="preserve"> </w:t>
      </w:r>
      <w:r w:rsidR="00852846" w:rsidRPr="00CD385B">
        <w:rPr>
          <w:rFonts w:eastAsiaTheme="minorEastAsia"/>
          <w:highlight w:val="yellow"/>
        </w:rPr>
        <w:t>Tavazoie</w:t>
      </w:r>
      <w:r w:rsidR="00852846" w:rsidRPr="00852846">
        <w:rPr>
          <w:rFonts w:eastAsiaTheme="minorEastAsia"/>
        </w:rPr>
        <w:t xml:space="preserve"> </w:t>
      </w:r>
      <w:r w:rsidR="00852846">
        <w:rPr>
          <w:rFonts w:eastAsiaTheme="minorEastAsia"/>
          <w:lang w:val="en-US"/>
        </w:rPr>
        <w:t>c</w:t>
      </w:r>
      <w:r w:rsidR="00852846" w:rsidRPr="00852846">
        <w:rPr>
          <w:rFonts w:eastAsiaTheme="minorEastAsia"/>
        </w:rPr>
        <w:t xml:space="preserve"> </w:t>
      </w:r>
      <w:r w:rsidR="00852846">
        <w:rPr>
          <w:rFonts w:eastAsiaTheme="minorEastAsia"/>
        </w:rPr>
        <w:t xml:space="preserve">коллегами использовали </w:t>
      </w:r>
      <w:r w:rsidR="00852846">
        <w:rPr>
          <w:rFonts w:eastAsiaTheme="minorEastAsia"/>
          <w:lang w:val="en-US"/>
        </w:rPr>
        <w:t>k</w:t>
      </w:r>
      <w:r w:rsidR="00852846" w:rsidRPr="00852846">
        <w:rPr>
          <w:rFonts w:eastAsiaTheme="minorEastAsia"/>
        </w:rPr>
        <w:t>-</w:t>
      </w:r>
      <w:r w:rsidR="00852846">
        <w:rPr>
          <w:rFonts w:eastAsiaTheme="minorEastAsia"/>
          <w:lang w:val="en-US"/>
        </w:rPr>
        <w:t>means</w:t>
      </w:r>
      <w:r w:rsidR="00852846" w:rsidRPr="00852846">
        <w:rPr>
          <w:rFonts w:eastAsiaTheme="minorEastAsia"/>
        </w:rPr>
        <w:t xml:space="preserve"> </w:t>
      </w:r>
      <w:r w:rsidR="00852846">
        <w:rPr>
          <w:rFonts w:eastAsiaTheme="minorEastAsia"/>
        </w:rPr>
        <w:t xml:space="preserve">в качестве инструмента кластеризации для анализа данных </w:t>
      </w:r>
      <w:r w:rsidR="00CD385B">
        <w:rPr>
          <w:rFonts w:eastAsiaTheme="minorEastAsia"/>
        </w:rPr>
        <w:t xml:space="preserve">с микрочипа </w:t>
      </w:r>
      <w:r w:rsidR="00852846">
        <w:rPr>
          <w:rFonts w:eastAsiaTheme="minorEastAsia"/>
        </w:rPr>
        <w:t xml:space="preserve">об экспресии </w:t>
      </w:r>
      <w:r w:rsidR="00CD385B">
        <w:rPr>
          <w:rFonts w:eastAsiaTheme="minorEastAsia"/>
        </w:rPr>
        <w:t xml:space="preserve">генов для </w:t>
      </w:r>
      <w:r w:rsidR="00CD385B" w:rsidRPr="00CD385B">
        <w:rPr>
          <w:rFonts w:eastAsiaTheme="minorEastAsia"/>
        </w:rPr>
        <w:t>Saccharomyces cerevisiae (почкующиеся дрожжи) [34].</w:t>
      </w:r>
      <w:r w:rsidR="00AC3D30" w:rsidRPr="00AC3D30">
        <w:rPr>
          <w:rFonts w:eastAsiaTheme="minorEastAsia"/>
        </w:rPr>
        <w:t xml:space="preserve"> </w:t>
      </w:r>
      <w:r w:rsidR="00AC3D30">
        <w:rPr>
          <w:rFonts w:eastAsiaTheme="minorEastAsia"/>
        </w:rPr>
        <w:t xml:space="preserve">В своем исследовании хроматиновых сигнатур промоторов и энхансеров </w:t>
      </w:r>
      <w:r w:rsidR="00AC3D30" w:rsidRPr="00AC3D30">
        <w:rPr>
          <w:rFonts w:eastAsiaTheme="minorEastAsia"/>
          <w:highlight w:val="yellow"/>
        </w:rPr>
        <w:t>Heintzman</w:t>
      </w:r>
      <w:r w:rsidR="0006601C">
        <w:rPr>
          <w:rFonts w:eastAsiaTheme="minorEastAsia"/>
        </w:rPr>
        <w:t xml:space="preserve"> и его коллеги использовали </w:t>
      </w:r>
      <w:r w:rsidR="0006601C">
        <w:rPr>
          <w:rFonts w:eastAsiaTheme="minorEastAsia"/>
          <w:lang w:val="en-US"/>
        </w:rPr>
        <w:t>k</w:t>
      </w:r>
      <w:r w:rsidR="0006601C" w:rsidRPr="0006601C">
        <w:rPr>
          <w:rFonts w:eastAsiaTheme="minorEastAsia"/>
        </w:rPr>
        <w:t>-</w:t>
      </w:r>
      <w:r w:rsidR="0006601C">
        <w:rPr>
          <w:rFonts w:eastAsiaTheme="minorEastAsia"/>
          <w:lang w:val="en-US"/>
        </w:rPr>
        <w:t>means</w:t>
      </w:r>
      <w:r w:rsidR="0006601C" w:rsidRPr="0006601C">
        <w:rPr>
          <w:rFonts w:eastAsiaTheme="minorEastAsia"/>
        </w:rPr>
        <w:t xml:space="preserve"> </w:t>
      </w:r>
      <w:r w:rsidR="0006601C">
        <w:rPr>
          <w:rFonts w:eastAsiaTheme="minorEastAsia"/>
        </w:rPr>
        <w:t>в качестве одного из этапов своего пайплайна</w:t>
      </w:r>
      <w:r w:rsidR="0006601C" w:rsidRPr="0006601C">
        <w:rPr>
          <w:rFonts w:eastAsiaTheme="minorEastAsia"/>
        </w:rPr>
        <w:t xml:space="preserve"> [35]</w:t>
      </w:r>
      <w:r w:rsidR="00AD662C" w:rsidRPr="00AD662C">
        <w:rPr>
          <w:rFonts w:eastAsiaTheme="minorEastAsia"/>
        </w:rPr>
        <w:t>, [36]</w:t>
      </w:r>
      <w:r w:rsidR="0006601C">
        <w:rPr>
          <w:rFonts w:eastAsiaTheme="minorEastAsia"/>
        </w:rPr>
        <w:t xml:space="preserve">. </w:t>
      </w:r>
      <w:r w:rsidR="00B51689" w:rsidRPr="00C5565C">
        <w:rPr>
          <w:rFonts w:eastAsiaTheme="minorEastAsia"/>
          <w:highlight w:val="yellow"/>
        </w:rPr>
        <w:t>Pollard и van de Laan</w:t>
      </w:r>
      <w:r w:rsidR="00B51689">
        <w:rPr>
          <w:rFonts w:eastAsiaTheme="minorEastAsia"/>
        </w:rPr>
        <w:t xml:space="preserve"> проанализировали данные с микрочипа по экспрессии генов с использованием </w:t>
      </w:r>
      <w:r w:rsidR="00B51689">
        <w:rPr>
          <w:rFonts w:eastAsiaTheme="minorEastAsia"/>
          <w:lang w:val="en-US"/>
        </w:rPr>
        <w:t>k</w:t>
      </w:r>
      <w:r w:rsidR="00B51689" w:rsidRPr="00B51689">
        <w:rPr>
          <w:rFonts w:eastAsiaTheme="minorEastAsia"/>
        </w:rPr>
        <w:t>-</w:t>
      </w:r>
      <w:r w:rsidR="00B51689">
        <w:rPr>
          <w:rFonts w:eastAsiaTheme="minorEastAsia"/>
          <w:lang w:val="en-US"/>
        </w:rPr>
        <w:t>medoids</w:t>
      </w:r>
      <w:r w:rsidR="00B51689" w:rsidRPr="00B51689">
        <w:rPr>
          <w:rFonts w:eastAsiaTheme="minorEastAsia"/>
        </w:rPr>
        <w:t xml:space="preserve"> </w:t>
      </w:r>
      <w:r w:rsidR="00B51689">
        <w:rPr>
          <w:rFonts w:eastAsiaTheme="minorEastAsia"/>
        </w:rPr>
        <w:t xml:space="preserve">и обосновали это выбор лучшей </w:t>
      </w:r>
      <w:r w:rsidR="008F6DDA">
        <w:rPr>
          <w:rFonts w:eastAsiaTheme="minorEastAsia"/>
        </w:rPr>
        <w:t xml:space="preserve">устойчивостью к выбросам у данного метода </w:t>
      </w:r>
      <w:r w:rsidR="008F6DDA" w:rsidRPr="008F6DDA">
        <w:rPr>
          <w:rFonts w:eastAsiaTheme="minorEastAsia"/>
        </w:rPr>
        <w:t>[</w:t>
      </w:r>
      <w:r w:rsidR="00AD662C">
        <w:rPr>
          <w:rFonts w:eastAsiaTheme="minorEastAsia"/>
        </w:rPr>
        <w:t>37</w:t>
      </w:r>
      <w:r w:rsidR="008F6DDA" w:rsidRPr="008F6DDA">
        <w:rPr>
          <w:rFonts w:eastAsiaTheme="minorEastAsia"/>
        </w:rPr>
        <w:t>]</w:t>
      </w:r>
      <w:r w:rsidR="008F6DDA">
        <w:rPr>
          <w:rFonts w:eastAsiaTheme="minorEastAsia"/>
        </w:rPr>
        <w:t>.</w:t>
      </w:r>
      <w:r w:rsidR="00935F5C" w:rsidRPr="00935F5C">
        <w:rPr>
          <w:rFonts w:eastAsiaTheme="minorEastAsia"/>
        </w:rPr>
        <w:t xml:space="preserve"> </w:t>
      </w:r>
      <w:r w:rsidR="00935F5C" w:rsidRPr="00C5565C">
        <w:rPr>
          <w:rFonts w:eastAsiaTheme="minorEastAsia"/>
          <w:highlight w:val="yellow"/>
        </w:rPr>
        <w:t>Harbison</w:t>
      </w:r>
      <w:r w:rsidR="00935F5C" w:rsidRPr="00935F5C">
        <w:rPr>
          <w:rFonts w:eastAsiaTheme="minorEastAsia"/>
        </w:rPr>
        <w:t xml:space="preserve"> </w:t>
      </w:r>
      <w:r w:rsidR="00935F5C">
        <w:rPr>
          <w:rFonts w:eastAsiaTheme="minorEastAsia"/>
        </w:rPr>
        <w:t xml:space="preserve">с коллегами разработали вычислительный метод обнаружения сайтов связывания регулятора транскрипции, где </w:t>
      </w:r>
      <w:r w:rsidR="00935F5C">
        <w:rPr>
          <w:rFonts w:eastAsiaTheme="minorEastAsia"/>
          <w:lang w:val="en-US"/>
        </w:rPr>
        <w:t>k</w:t>
      </w:r>
      <w:r w:rsidR="00935F5C" w:rsidRPr="00935F5C">
        <w:rPr>
          <w:rFonts w:eastAsiaTheme="minorEastAsia"/>
        </w:rPr>
        <w:t>-</w:t>
      </w:r>
      <w:r w:rsidR="00935F5C">
        <w:rPr>
          <w:rFonts w:eastAsiaTheme="minorEastAsia"/>
          <w:lang w:val="en-US"/>
        </w:rPr>
        <w:t>medoids</w:t>
      </w:r>
      <w:r w:rsidR="00935F5C" w:rsidRPr="00935F5C">
        <w:rPr>
          <w:rFonts w:eastAsiaTheme="minorEastAsia"/>
        </w:rPr>
        <w:t xml:space="preserve"> </w:t>
      </w:r>
      <w:r w:rsidR="00935F5C">
        <w:rPr>
          <w:rFonts w:eastAsiaTheme="minorEastAsia"/>
        </w:rPr>
        <w:t>использовался для кластеризации значимых мотивов</w:t>
      </w:r>
      <w:r w:rsidR="00C5059C">
        <w:rPr>
          <w:rFonts w:eastAsiaTheme="minorEastAsia"/>
        </w:rPr>
        <w:t xml:space="preserve"> регуляторов транскрипции </w:t>
      </w:r>
      <w:r w:rsidR="00C5059C" w:rsidRPr="00C5059C">
        <w:rPr>
          <w:rFonts w:eastAsiaTheme="minorEastAsia"/>
        </w:rPr>
        <w:t>[38]</w:t>
      </w:r>
      <w:r w:rsidR="00C5059C">
        <w:rPr>
          <w:rFonts w:eastAsiaTheme="minorEastAsia"/>
        </w:rPr>
        <w:t>.</w:t>
      </w:r>
      <w:r w:rsidR="00C5059C" w:rsidRPr="00C5059C">
        <w:rPr>
          <w:rFonts w:eastAsiaTheme="minorEastAsia"/>
        </w:rPr>
        <w:t xml:space="preserve"> </w:t>
      </w:r>
      <w:r w:rsidR="00C5565C" w:rsidRPr="00C5565C">
        <w:rPr>
          <w:rFonts w:eastAsiaTheme="minorEastAsia"/>
          <w:highlight w:val="yellow"/>
        </w:rPr>
        <w:t>Elsheikh</w:t>
      </w:r>
      <w:r w:rsidR="00C5565C">
        <w:rPr>
          <w:rFonts w:eastAsiaTheme="minorEastAsia"/>
        </w:rPr>
        <w:t xml:space="preserve"> с коллегами использовали </w:t>
      </w:r>
      <w:r w:rsidR="00C5565C">
        <w:rPr>
          <w:rFonts w:eastAsiaTheme="minorEastAsia"/>
          <w:lang w:val="en-US"/>
        </w:rPr>
        <w:t>k</w:t>
      </w:r>
      <w:r w:rsidR="00C5565C" w:rsidRPr="00C5565C">
        <w:rPr>
          <w:rFonts w:eastAsiaTheme="minorEastAsia"/>
        </w:rPr>
        <w:t>-</w:t>
      </w:r>
      <w:r w:rsidR="00C5565C">
        <w:rPr>
          <w:rFonts w:eastAsiaTheme="minorEastAsia"/>
          <w:lang w:val="en-US"/>
        </w:rPr>
        <w:t>means</w:t>
      </w:r>
      <w:r w:rsidR="00C5565C" w:rsidRPr="00C5565C">
        <w:rPr>
          <w:rFonts w:eastAsiaTheme="minorEastAsia"/>
        </w:rPr>
        <w:t xml:space="preserve"> </w:t>
      </w:r>
      <w:r w:rsidR="00C5565C">
        <w:rPr>
          <w:rFonts w:eastAsiaTheme="minorEastAsia"/>
        </w:rPr>
        <w:t xml:space="preserve">и </w:t>
      </w:r>
      <w:r w:rsidR="00C5565C">
        <w:rPr>
          <w:rFonts w:eastAsiaTheme="minorEastAsia"/>
          <w:lang w:val="en-US"/>
        </w:rPr>
        <w:t>k</w:t>
      </w:r>
      <w:r w:rsidR="00C5565C" w:rsidRPr="00C5565C">
        <w:rPr>
          <w:rFonts w:eastAsiaTheme="minorEastAsia"/>
        </w:rPr>
        <w:t>-</w:t>
      </w:r>
      <w:r w:rsidR="00C5565C">
        <w:rPr>
          <w:rFonts w:eastAsiaTheme="minorEastAsia"/>
          <w:lang w:val="en-US"/>
        </w:rPr>
        <w:t>medoids</w:t>
      </w:r>
      <w:r w:rsidR="00C5565C" w:rsidRPr="00C5565C">
        <w:rPr>
          <w:rFonts w:eastAsiaTheme="minorEastAsia"/>
        </w:rPr>
        <w:t xml:space="preserve"> </w:t>
      </w:r>
      <w:r w:rsidR="00C5565C">
        <w:rPr>
          <w:rFonts w:eastAsiaTheme="minorEastAsia"/>
        </w:rPr>
        <w:t>в исследовании рака молочной железы для выявления наличия вариантов на глобальных уровнях гистоновых маркеров в различных классах инвазивного рака молочной железы [39</w:t>
      </w:r>
      <w:r w:rsidR="00C5565C" w:rsidRPr="00C5565C">
        <w:rPr>
          <w:rFonts w:eastAsiaTheme="minorEastAsia"/>
        </w:rPr>
        <w:t>].</w:t>
      </w:r>
    </w:p>
    <w:p w14:paraId="65C87937" w14:textId="084C13FB" w:rsidR="005F03E2" w:rsidRPr="00E13CBA" w:rsidRDefault="005653A0" w:rsidP="00C5565C">
      <w:pPr>
        <w:rPr>
          <w:rFonts w:eastAsiaTheme="minorEastAsia"/>
        </w:rPr>
      </w:pPr>
      <w:r>
        <w:rPr>
          <w:rFonts w:eastAsiaTheme="minorEastAsia"/>
        </w:rPr>
        <w:t xml:space="preserve">Позже появилось много обобщений и вариаций, основанных на оригинальных алгоритмах </w:t>
      </w:r>
      <w:r>
        <w:rPr>
          <w:rFonts w:eastAsiaTheme="minorEastAsia"/>
          <w:lang w:val="en-US"/>
        </w:rPr>
        <w:t>k</w:t>
      </w:r>
      <w:r w:rsidRPr="005653A0">
        <w:rPr>
          <w:rFonts w:eastAsiaTheme="minorEastAsia"/>
        </w:rPr>
        <w:t>-</w:t>
      </w:r>
      <w:r>
        <w:rPr>
          <w:rFonts w:eastAsiaTheme="minorEastAsia"/>
          <w:lang w:val="en-US"/>
        </w:rPr>
        <w:t>means</w:t>
      </w:r>
      <w:r w:rsidRPr="005653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k</w:t>
      </w:r>
      <w:r w:rsidRPr="005653A0">
        <w:rPr>
          <w:rFonts w:eastAsiaTheme="minorEastAsia"/>
        </w:rPr>
        <w:t>-</w:t>
      </w:r>
      <w:r>
        <w:rPr>
          <w:rFonts w:eastAsiaTheme="minorEastAsia"/>
          <w:lang w:val="en-US"/>
        </w:rPr>
        <w:t>medoids</w:t>
      </w:r>
      <w:r>
        <w:rPr>
          <w:rFonts w:eastAsiaTheme="minorEastAsia"/>
        </w:rPr>
        <w:t xml:space="preserve">, например, </w:t>
      </w:r>
      <w:r w:rsidR="00217DC4">
        <w:rPr>
          <w:rFonts w:eastAsiaTheme="minorEastAsia"/>
        </w:rPr>
        <w:t>нечеткие</w:t>
      </w:r>
      <w:r w:rsidR="00217DC4" w:rsidRPr="00217DC4">
        <w:rPr>
          <w:rFonts w:eastAsiaTheme="minorEastAsia"/>
        </w:rPr>
        <w:t xml:space="preserve"> </w:t>
      </w:r>
      <w:r w:rsidR="00217DC4">
        <w:rPr>
          <w:rFonts w:eastAsiaTheme="minorEastAsia"/>
          <w:lang w:val="en-US"/>
        </w:rPr>
        <w:t>c</w:t>
      </w:r>
      <w:r w:rsidR="00217DC4" w:rsidRPr="00217DC4">
        <w:rPr>
          <w:rFonts w:eastAsiaTheme="minorEastAsia"/>
        </w:rPr>
        <w:t>-</w:t>
      </w:r>
      <w:r w:rsidR="00217DC4">
        <w:rPr>
          <w:rFonts w:eastAsiaTheme="minorEastAsia"/>
          <w:lang w:val="en-US"/>
        </w:rPr>
        <w:t>means</w:t>
      </w:r>
      <w:r w:rsidR="00217DC4" w:rsidRPr="00217DC4">
        <w:rPr>
          <w:rFonts w:eastAsiaTheme="minorEastAsia"/>
        </w:rPr>
        <w:t xml:space="preserve">, </w:t>
      </w:r>
      <w:r w:rsidR="00217DC4">
        <w:rPr>
          <w:rFonts w:eastAsiaTheme="minorEastAsia"/>
        </w:rPr>
        <w:t>нечеткие</w:t>
      </w:r>
      <w:r w:rsidR="00217DC4" w:rsidRPr="00217DC4">
        <w:rPr>
          <w:rFonts w:eastAsiaTheme="minorEastAsia"/>
        </w:rPr>
        <w:t xml:space="preserve"> </w:t>
      </w:r>
      <w:r w:rsidR="00217DC4">
        <w:rPr>
          <w:rFonts w:eastAsiaTheme="minorEastAsia"/>
          <w:lang w:val="en-US"/>
        </w:rPr>
        <w:t>k</w:t>
      </w:r>
      <w:r w:rsidR="00217DC4" w:rsidRPr="00217DC4">
        <w:rPr>
          <w:rFonts w:eastAsiaTheme="minorEastAsia"/>
        </w:rPr>
        <w:t>-</w:t>
      </w:r>
      <w:r w:rsidR="00217DC4">
        <w:rPr>
          <w:rFonts w:eastAsiaTheme="minorEastAsia"/>
          <w:lang w:val="en-US"/>
        </w:rPr>
        <w:t>medoids</w:t>
      </w:r>
      <w:r w:rsidR="00217DC4" w:rsidRPr="00217DC4">
        <w:rPr>
          <w:rFonts w:eastAsiaTheme="minorEastAsia"/>
        </w:rPr>
        <w:t xml:space="preserve"> (</w:t>
      </w:r>
      <w:r w:rsidR="00217DC4">
        <w:rPr>
          <w:rFonts w:eastAsiaTheme="minorEastAsia"/>
        </w:rPr>
        <w:t xml:space="preserve">буду рассмотрены в пункте 4), ядерные </w:t>
      </w:r>
      <w:r w:rsidR="00217DC4">
        <w:rPr>
          <w:rFonts w:eastAsiaTheme="minorEastAsia"/>
          <w:lang w:val="en-US"/>
        </w:rPr>
        <w:t>k</w:t>
      </w:r>
      <w:r w:rsidR="00217DC4" w:rsidRPr="00217DC4">
        <w:rPr>
          <w:rFonts w:eastAsiaTheme="minorEastAsia"/>
        </w:rPr>
        <w:t>-</w:t>
      </w:r>
      <w:r w:rsidR="00217DC4">
        <w:rPr>
          <w:rFonts w:eastAsiaTheme="minorEastAsia"/>
          <w:lang w:val="en-US"/>
        </w:rPr>
        <w:t>means</w:t>
      </w:r>
      <w:r w:rsidR="003631E3" w:rsidRPr="003631E3">
        <w:rPr>
          <w:rFonts w:eastAsiaTheme="minorEastAsia"/>
        </w:rPr>
        <w:t xml:space="preserve"> [40], [41]</w:t>
      </w:r>
      <w:r w:rsidR="00217DC4">
        <w:rPr>
          <w:rFonts w:eastAsiaTheme="minorEastAsia"/>
        </w:rPr>
        <w:t xml:space="preserve">, </w:t>
      </w:r>
      <w:r w:rsidR="005633AB">
        <w:rPr>
          <w:rFonts w:eastAsiaTheme="minorEastAsia"/>
        </w:rPr>
        <w:t xml:space="preserve">генетические </w:t>
      </w:r>
      <w:r w:rsidR="005633AB">
        <w:rPr>
          <w:rFonts w:eastAsiaTheme="minorEastAsia"/>
          <w:lang w:val="en-US"/>
        </w:rPr>
        <w:t>k</w:t>
      </w:r>
      <w:r w:rsidR="005633AB" w:rsidRPr="005633AB">
        <w:rPr>
          <w:rFonts w:eastAsiaTheme="minorEastAsia"/>
        </w:rPr>
        <w:t>-</w:t>
      </w:r>
      <w:r w:rsidR="005633AB">
        <w:rPr>
          <w:rFonts w:eastAsiaTheme="minorEastAsia"/>
          <w:lang w:val="en-US"/>
        </w:rPr>
        <w:t>medoids</w:t>
      </w:r>
      <w:r w:rsidR="005633AB" w:rsidRPr="005633AB">
        <w:rPr>
          <w:rFonts w:eastAsiaTheme="minorEastAsia"/>
        </w:rPr>
        <w:t xml:space="preserve"> [42], </w:t>
      </w:r>
      <w:r w:rsidR="00CB6413">
        <w:rPr>
          <w:rFonts w:eastAsiaTheme="minorEastAsia"/>
        </w:rPr>
        <w:t xml:space="preserve">генетические </w:t>
      </w:r>
      <w:r w:rsidR="00CB6413">
        <w:rPr>
          <w:rFonts w:eastAsiaTheme="minorEastAsia"/>
          <w:lang w:val="en-US"/>
        </w:rPr>
        <w:t>k</w:t>
      </w:r>
      <w:r w:rsidR="00CB6413" w:rsidRPr="00CB6413">
        <w:rPr>
          <w:rFonts w:eastAsiaTheme="minorEastAsia"/>
        </w:rPr>
        <w:t>-</w:t>
      </w:r>
      <w:r w:rsidR="00CB6413">
        <w:rPr>
          <w:rFonts w:eastAsiaTheme="minorEastAsia"/>
          <w:lang w:val="en-US"/>
        </w:rPr>
        <w:t>means</w:t>
      </w:r>
      <w:r w:rsidR="00CB6413" w:rsidRPr="00CB6413">
        <w:rPr>
          <w:rFonts w:eastAsiaTheme="minorEastAsia"/>
        </w:rPr>
        <w:t xml:space="preserve"> [43], [44], </w:t>
      </w:r>
      <w:r w:rsidR="00734984">
        <w:rPr>
          <w:rFonts w:eastAsiaTheme="minorEastAsia"/>
        </w:rPr>
        <w:t xml:space="preserve">сферические </w:t>
      </w:r>
      <w:r w:rsidR="00734984">
        <w:rPr>
          <w:rFonts w:eastAsiaTheme="minorEastAsia"/>
          <w:lang w:val="en-US"/>
        </w:rPr>
        <w:t>k</w:t>
      </w:r>
      <w:r w:rsidR="00734984" w:rsidRPr="00734984">
        <w:rPr>
          <w:rFonts w:eastAsiaTheme="minorEastAsia"/>
        </w:rPr>
        <w:t>-</w:t>
      </w:r>
      <w:r w:rsidR="00734984">
        <w:rPr>
          <w:rFonts w:eastAsiaTheme="minorEastAsia"/>
          <w:lang w:val="en-US"/>
        </w:rPr>
        <w:t>medoids</w:t>
      </w:r>
      <w:r w:rsidR="00734984" w:rsidRPr="00734984">
        <w:rPr>
          <w:rFonts w:eastAsiaTheme="minorEastAsia"/>
        </w:rPr>
        <w:t xml:space="preserve"> [45] </w:t>
      </w:r>
      <w:r w:rsidR="00734984">
        <w:rPr>
          <w:rFonts w:eastAsiaTheme="minorEastAsia"/>
        </w:rPr>
        <w:t>и многие другие.</w:t>
      </w:r>
      <w:r w:rsidR="00E13CBA">
        <w:rPr>
          <w:rFonts w:eastAsiaTheme="minorEastAsia"/>
        </w:rPr>
        <w:t xml:space="preserve"> В данном пункте мы подробно рассмотрим принципы </w:t>
      </w:r>
      <w:r w:rsidR="00E13CBA">
        <w:rPr>
          <w:rFonts w:eastAsiaTheme="minorEastAsia"/>
          <w:lang w:val="en-US"/>
        </w:rPr>
        <w:t>k</w:t>
      </w:r>
      <w:r w:rsidR="00E13CBA" w:rsidRPr="00E13CBA">
        <w:rPr>
          <w:rFonts w:eastAsiaTheme="minorEastAsia"/>
        </w:rPr>
        <w:t>-</w:t>
      </w:r>
      <w:r w:rsidR="00E13CBA">
        <w:rPr>
          <w:rFonts w:eastAsiaTheme="minorEastAsia"/>
          <w:lang w:val="en-US"/>
        </w:rPr>
        <w:t>means</w:t>
      </w:r>
      <w:r w:rsidR="00E13CBA" w:rsidRPr="00E13CBA">
        <w:rPr>
          <w:rFonts w:eastAsiaTheme="minorEastAsia"/>
        </w:rPr>
        <w:t xml:space="preserve"> </w:t>
      </w:r>
      <w:r w:rsidR="00E13CBA">
        <w:rPr>
          <w:rFonts w:eastAsiaTheme="minorEastAsia"/>
        </w:rPr>
        <w:t xml:space="preserve">и </w:t>
      </w:r>
      <w:r w:rsidR="00E13CBA">
        <w:rPr>
          <w:rFonts w:eastAsiaTheme="minorEastAsia"/>
          <w:lang w:val="en-US"/>
        </w:rPr>
        <w:t>k</w:t>
      </w:r>
      <w:r w:rsidR="00E13CBA" w:rsidRPr="00E13CBA">
        <w:rPr>
          <w:rFonts w:eastAsiaTheme="minorEastAsia"/>
        </w:rPr>
        <w:t>-</w:t>
      </w:r>
      <w:r w:rsidR="00E13CBA">
        <w:rPr>
          <w:rFonts w:eastAsiaTheme="minorEastAsia"/>
          <w:lang w:val="en-US"/>
        </w:rPr>
        <w:t>medoids</w:t>
      </w:r>
      <w:r w:rsidR="00E13CBA">
        <w:rPr>
          <w:rFonts w:eastAsiaTheme="minorEastAsia"/>
        </w:rPr>
        <w:t xml:space="preserve"> и некоторые их вариации, а также применения.</w:t>
      </w:r>
    </w:p>
    <w:p w14:paraId="2E933C04" w14:textId="51979F43" w:rsidR="00E66815" w:rsidRDefault="00713B11" w:rsidP="00156282">
      <w:pPr>
        <w:spacing w:after="160" w:line="259" w:lineRule="auto"/>
        <w:ind w:firstLine="0"/>
        <w:jc w:val="left"/>
      </w:pPr>
      <w:r>
        <w:br w:type="page"/>
      </w:r>
    </w:p>
    <w:p w14:paraId="7CE17072" w14:textId="172317A8" w:rsidR="00E66815" w:rsidRPr="005D7AE7" w:rsidRDefault="00E66815" w:rsidP="00E66815">
      <w:pPr>
        <w:pStyle w:val="af1"/>
      </w:pPr>
      <w:fldSimple w:instr=" seq ch \c ">
        <w:bookmarkStart w:id="37" w:name="_Toc40476730"/>
        <w:r w:rsidR="00D87233">
          <w:rPr>
            <w:noProof/>
          </w:rPr>
          <w:t>3</w:t>
        </w:r>
      </w:fldSimple>
      <w:r>
        <w:t>.</w:t>
      </w:r>
      <w:fldSimple w:instr=" seq subch \n ">
        <w:r w:rsidR="00D87233">
          <w:rPr>
            <w:noProof/>
          </w:rPr>
          <w:t>2</w:t>
        </w:r>
      </w:fldSimple>
      <w:r>
        <w:fldChar w:fldCharType="begin"/>
      </w:r>
      <w:r>
        <w:instrText xml:space="preserve"> seq pnt \r 0 \h </w:instrText>
      </w:r>
      <w:r>
        <w:fldChar w:fldCharType="end"/>
      </w:r>
      <w:r>
        <w:t xml:space="preserve"> </w:t>
      </w:r>
      <w:r w:rsidR="005D7AE7">
        <w:rPr>
          <w:lang w:val="en-US"/>
        </w:rPr>
        <w:t>k</w:t>
      </w:r>
      <w:r w:rsidR="005D7AE7" w:rsidRPr="005D7AE7">
        <w:t>-</w:t>
      </w:r>
      <w:r w:rsidR="005D7AE7">
        <w:rPr>
          <w:lang w:val="en-US"/>
        </w:rPr>
        <w:t>Means</w:t>
      </w:r>
      <w:bookmarkEnd w:id="37"/>
    </w:p>
    <w:p w14:paraId="260B1CC7" w14:textId="33945B3C" w:rsidR="005D7AE7" w:rsidRDefault="005D7AE7" w:rsidP="005D7AE7">
      <w:pPr>
        <w:pStyle w:val="af3"/>
      </w:pPr>
      <w:r>
        <w:rPr>
          <w:lang w:val="en-US"/>
        </w:rPr>
        <w:fldChar w:fldCharType="begin"/>
      </w:r>
      <w:r w:rsidRPr="005D7AE7">
        <w:instrText xml:space="preserve"> </w:instrText>
      </w:r>
      <w:r>
        <w:rPr>
          <w:lang w:val="en-US"/>
        </w:rPr>
        <w:instrText>seq</w:instrText>
      </w:r>
      <w:r w:rsidRPr="005D7AE7">
        <w:instrText xml:space="preserve"> </w:instrText>
      </w:r>
      <w:r>
        <w:rPr>
          <w:lang w:val="en-US"/>
        </w:rPr>
        <w:instrText>ch</w:instrText>
      </w:r>
      <w:r w:rsidRPr="005D7AE7">
        <w:instrText xml:space="preserve"> \</w:instrText>
      </w:r>
      <w:r>
        <w:rPr>
          <w:lang w:val="en-US"/>
        </w:rPr>
        <w:instrText>c</w:instrText>
      </w:r>
      <w:r w:rsidRPr="005D7AE7">
        <w:instrText xml:space="preserve"> </w:instrText>
      </w:r>
      <w:r>
        <w:rPr>
          <w:lang w:val="en-US"/>
        </w:rPr>
        <w:fldChar w:fldCharType="separate"/>
      </w:r>
      <w:bookmarkStart w:id="38" w:name="_Toc40476731"/>
      <w:r w:rsidR="00D87233" w:rsidRPr="00D87233">
        <w:rPr>
          <w:noProof/>
        </w:rPr>
        <w:t>3</w:t>
      </w:r>
      <w:r>
        <w:rPr>
          <w:lang w:val="en-US"/>
        </w:rPr>
        <w:fldChar w:fldCharType="end"/>
      </w:r>
      <w:r w:rsidRPr="005D7AE7">
        <w:t>.</w:t>
      </w:r>
      <w:r>
        <w:rPr>
          <w:lang w:val="en-US"/>
        </w:rPr>
        <w:fldChar w:fldCharType="begin"/>
      </w:r>
      <w:r w:rsidRPr="005D7AE7">
        <w:instrText xml:space="preserve"> </w:instrText>
      </w:r>
      <w:r>
        <w:rPr>
          <w:lang w:val="en-US"/>
        </w:rPr>
        <w:instrText>seq</w:instrText>
      </w:r>
      <w:r w:rsidRPr="005D7AE7">
        <w:instrText xml:space="preserve"> </w:instrText>
      </w:r>
      <w:r>
        <w:rPr>
          <w:lang w:val="en-US"/>
        </w:rPr>
        <w:instrText>subch</w:instrText>
      </w:r>
      <w:r w:rsidRPr="005D7AE7">
        <w:instrText xml:space="preserve"> \</w:instrText>
      </w:r>
      <w:r>
        <w:rPr>
          <w:lang w:val="en-US"/>
        </w:rPr>
        <w:instrText>c</w:instrText>
      </w:r>
      <w:r w:rsidRPr="005D7AE7">
        <w:instrText xml:space="preserve"> </w:instrText>
      </w:r>
      <w:r>
        <w:rPr>
          <w:lang w:val="en-US"/>
        </w:rPr>
        <w:fldChar w:fldCharType="separate"/>
      </w:r>
      <w:r w:rsidR="00D87233" w:rsidRPr="00D87233">
        <w:rPr>
          <w:noProof/>
        </w:rPr>
        <w:t>2</w:t>
      </w:r>
      <w:r>
        <w:rPr>
          <w:lang w:val="en-US"/>
        </w:rPr>
        <w:fldChar w:fldCharType="end"/>
      </w:r>
      <w:r w:rsidRPr="005D7AE7">
        <w:t>.</w:t>
      </w:r>
      <w:r>
        <w:rPr>
          <w:lang w:val="en-US"/>
        </w:rPr>
        <w:fldChar w:fldCharType="begin"/>
      </w:r>
      <w:r w:rsidRPr="005D7AE7">
        <w:instrText xml:space="preserve"> </w:instrText>
      </w:r>
      <w:r>
        <w:rPr>
          <w:lang w:val="en-US"/>
        </w:rPr>
        <w:instrText>seq</w:instrText>
      </w:r>
      <w:r w:rsidRPr="005D7AE7">
        <w:instrText xml:space="preserve"> </w:instrText>
      </w:r>
      <w:r>
        <w:rPr>
          <w:lang w:val="en-US"/>
        </w:rPr>
        <w:instrText>pnt</w:instrText>
      </w:r>
      <w:r w:rsidRPr="005D7AE7">
        <w:instrText xml:space="preserve"> \</w:instrText>
      </w:r>
      <w:r>
        <w:rPr>
          <w:lang w:val="en-US"/>
        </w:rPr>
        <w:instrText>n</w:instrText>
      </w:r>
      <w:r w:rsidRPr="005D7AE7">
        <w:instrText xml:space="preserve"> </w:instrText>
      </w:r>
      <w:r>
        <w:rPr>
          <w:lang w:val="en-US"/>
        </w:rPr>
        <w:fldChar w:fldCharType="separate"/>
      </w:r>
      <w:r w:rsidR="00D87233" w:rsidRPr="00D87233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5D7AE7">
        <w:instrText xml:space="preserve"> </w:instrText>
      </w:r>
      <w:r>
        <w:rPr>
          <w:lang w:val="en-US"/>
        </w:rPr>
        <w:instrText>seq</w:instrText>
      </w:r>
      <w:r w:rsidRPr="005D7AE7">
        <w:instrText xml:space="preserve"> </w:instrText>
      </w:r>
      <w:r>
        <w:rPr>
          <w:lang w:val="en-US"/>
        </w:rPr>
        <w:instrText>subpnt</w:instrText>
      </w:r>
      <w:r w:rsidRPr="005D7AE7">
        <w:instrText xml:space="preserve"> \</w:instrText>
      </w:r>
      <w:r>
        <w:rPr>
          <w:lang w:val="en-US"/>
        </w:rPr>
        <w:instrText>r</w:instrText>
      </w:r>
      <w:r w:rsidRPr="005D7AE7">
        <w:instrText xml:space="preserve"> 0 \</w:instrText>
      </w:r>
      <w:r>
        <w:rPr>
          <w:lang w:val="en-US"/>
        </w:rPr>
        <w:instrText>h</w:instrText>
      </w:r>
      <w:r w:rsidRPr="005D7AE7">
        <w:instrText xml:space="preserve"> </w:instrText>
      </w:r>
      <w:r>
        <w:rPr>
          <w:lang w:val="en-US"/>
        </w:rPr>
        <w:fldChar w:fldCharType="end"/>
      </w:r>
      <w:r w:rsidRPr="005D7AE7">
        <w:t xml:space="preserve"> </w:t>
      </w:r>
      <w:r>
        <w:t>Принцип</w:t>
      </w:r>
      <w:bookmarkEnd w:id="38"/>
    </w:p>
    <w:p w14:paraId="2310D576" w14:textId="55FF2188" w:rsidR="005D7AE7" w:rsidRDefault="005D7AE7" w:rsidP="005D7AE7">
      <w:pPr>
        <w:rPr>
          <w:rFonts w:eastAsiaTheme="minorEastAsia"/>
        </w:rPr>
      </w:pPr>
      <w:r>
        <w:t xml:space="preserve">Алгоритм </w:t>
      </w:r>
      <w:r>
        <w:rPr>
          <w:lang w:val="en-US"/>
        </w:rPr>
        <w:t>k</w:t>
      </w:r>
      <w:r w:rsidRPr="005D7AE7">
        <w:t>-</w:t>
      </w:r>
      <w:r>
        <w:rPr>
          <w:lang w:val="en-US"/>
        </w:rPr>
        <w:t>means</w:t>
      </w:r>
      <w:r w:rsidRPr="005D7AE7">
        <w:t xml:space="preserve"> </w:t>
      </w:r>
      <w:r>
        <w:t xml:space="preserve">является наиболее распространенным алгоритмом </w:t>
      </w:r>
      <w:r w:rsidRPr="005D7AE7">
        <w:rPr>
          <w:highlight w:val="yellow"/>
        </w:rPr>
        <w:t>секционированной</w:t>
      </w:r>
      <w:r>
        <w:t xml:space="preserve"> кластеризации. О</w:t>
      </w:r>
      <w:r w:rsidR="006C7B31">
        <w:t xml:space="preserve">сновная идея состоит в получении разбиений, которые минимизирую квадратичную ошибку для заданного числа кластеров </w:t>
      </w:r>
      <m:oMath>
        <m:r>
          <w:rPr>
            <w:rFonts w:ascii="Cambria Math" w:hAnsi="Cambria Math"/>
          </w:rPr>
          <m:t>K</m:t>
        </m:r>
      </m:oMath>
      <w:r w:rsidR="006C7B31" w:rsidRPr="006C7B31">
        <w:rPr>
          <w:rFonts w:eastAsiaTheme="minorEastAsia"/>
        </w:rPr>
        <w:t xml:space="preserve">. </w:t>
      </w:r>
      <w:r w:rsidR="004E081F">
        <w:rPr>
          <w:rFonts w:eastAsiaTheme="minorEastAsia"/>
        </w:rPr>
        <w:t xml:space="preserve">Квадратичная ошибка </w:t>
      </w:r>
      <w:r w:rsidR="00E97F1A">
        <w:rPr>
          <w:rFonts w:eastAsiaTheme="minorEastAsia"/>
        </w:rPr>
        <w:t>также известна как внутригрупповая дисперсия.</w:t>
      </w:r>
      <w:r w:rsidR="00AD1936">
        <w:rPr>
          <w:rFonts w:eastAsiaTheme="minorEastAsia"/>
        </w:rPr>
        <w:t xml:space="preserve"> Предположим, что имеющееся разбиение образует набор кластеров </w:t>
      </w:r>
      <m:oMath>
        <m:r>
          <m:rPr>
            <m:sty m:val="bi"/>
          </m:rP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}</m:t>
        </m:r>
      </m:oMath>
      <w:r w:rsidR="00AD1936" w:rsidRPr="00AD1936">
        <w:rPr>
          <w:rFonts w:eastAsiaTheme="minorEastAsia"/>
          <w:b/>
        </w:rPr>
        <w:t xml:space="preserve"> </w:t>
      </w:r>
      <w:r w:rsidR="00AD1936" w:rsidRPr="00AD1936">
        <w:rPr>
          <w:rFonts w:eastAsiaTheme="minorEastAsia"/>
        </w:rPr>
        <w:t>для</w:t>
      </w:r>
      <w:r w:rsidR="00AD1936">
        <w:rPr>
          <w:rFonts w:eastAsiaTheme="minorEastAsia"/>
        </w:rPr>
        <w:t xml:space="preserve"> набора из </w:t>
      </w:r>
      <m:oMath>
        <m:r>
          <w:rPr>
            <w:rFonts w:ascii="Cambria Math" w:eastAsiaTheme="minorEastAsia" w:hAnsi="Cambria Math"/>
          </w:rPr>
          <m:t>N</m:t>
        </m:r>
      </m:oMath>
      <w:r w:rsidR="00AD1936" w:rsidRPr="00AD1936">
        <w:rPr>
          <w:rFonts w:eastAsiaTheme="minorEastAsia"/>
        </w:rPr>
        <w:t xml:space="preserve"> </w:t>
      </w:r>
      <w:r w:rsidR="00AD1936">
        <w:rPr>
          <w:rFonts w:eastAsiaTheme="minorEastAsia"/>
        </w:rPr>
        <w:t>объектов</w:t>
      </w:r>
      <w:r w:rsidR="00793CA8">
        <w:rPr>
          <w:rFonts w:eastAsiaTheme="minorEastAsia"/>
        </w:rPr>
        <w:t xml:space="preserve">. Определим центроид (он же барицентр, он же центр тяжести)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93CA8" w:rsidRPr="00793C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793CA8" w:rsidRPr="00793CA8">
        <w:rPr>
          <w:rFonts w:eastAsiaTheme="minorEastAsia"/>
        </w:rPr>
        <w:t>-</w:t>
      </w:r>
      <w:r w:rsidR="00793CA8">
        <w:rPr>
          <w:rFonts w:eastAsiaTheme="minorEastAsia"/>
        </w:rPr>
        <w:t>ого кластера как</w:t>
      </w:r>
      <w:r w:rsidR="009565A2">
        <w:rPr>
          <w:rFonts w:eastAsiaTheme="minorEastAsia"/>
        </w:rPr>
        <w:t xml:space="preserve"> средний вектор членов кластера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93CA8">
        <w:rPr>
          <w:rFonts w:eastAsiaTheme="minorEastAsia"/>
        </w:rPr>
        <w:t>:</w:t>
      </w:r>
    </w:p>
    <w:p w14:paraId="47A652CF" w14:textId="68934C9E" w:rsidR="001941F7" w:rsidRDefault="001941F7" w:rsidP="001941F7">
      <w:pPr>
        <w:pStyle w:val="afe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896EB1" w:rsidRPr="00896EB1">
        <w:t>.</w:t>
      </w:r>
      <w:r>
        <w:tab/>
        <w:t>(</w:t>
      </w:r>
      <w:fldSimple w:instr=" seq weq \n ">
        <w:r w:rsidR="00D87233">
          <w:rPr>
            <w:noProof/>
          </w:rPr>
          <w:t>4</w:t>
        </w:r>
      </w:fldSimple>
      <w:r>
        <w:fldChar w:fldCharType="begin"/>
      </w:r>
      <w:r>
        <w:instrText xml:space="preserve"> seq ceq \n \h </w:instrText>
      </w:r>
      <w:r>
        <w:fldChar w:fldCharType="end"/>
      </w:r>
      <w:r>
        <w:t>)</w:t>
      </w:r>
    </w:p>
    <w:p w14:paraId="320FD81C" w14:textId="361B9AB3" w:rsidR="009565A2" w:rsidRDefault="00F652F8" w:rsidP="009565A2">
      <w:pPr>
        <w:rPr>
          <w:rFonts w:eastAsiaTheme="minorEastAsia"/>
        </w:rPr>
      </w:pPr>
      <w:r>
        <w:t xml:space="preserve">Тогда квадратичная ошибка или внутриклассовая дисперсия </w:t>
      </w:r>
      <w:r w:rsidR="007D0A61">
        <w:t xml:space="preserve">представляет собой сумму квадратов евклидовых расстояний между всеми членами в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D0A61">
        <w:rPr>
          <w:rFonts w:eastAsiaTheme="minorEastAsia"/>
          <w:b/>
        </w:rPr>
        <w:t xml:space="preserve"> </w:t>
      </w:r>
      <w:r w:rsidR="007D0A61" w:rsidRPr="007D0A61">
        <w:rPr>
          <w:rFonts w:eastAsiaTheme="minorEastAsia"/>
        </w:rPr>
        <w:t>и центроидом</w:t>
      </w:r>
      <w:r w:rsidR="007D0A6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565A2" w:rsidRPr="009565A2">
        <w:rPr>
          <w:rFonts w:eastAsiaTheme="minorEastAsia"/>
        </w:rPr>
        <w:t>:</w:t>
      </w:r>
    </w:p>
    <w:p w14:paraId="41B96072" w14:textId="44E82A06" w:rsidR="005C2FDC" w:rsidRDefault="005C2FDC" w:rsidP="005C2FDC">
      <w:pPr>
        <w:pStyle w:val="af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_k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896EB1" w:rsidRPr="00896EB1">
        <w:rPr>
          <w:rFonts w:eastAsiaTheme="minorEastAsia"/>
        </w:rPr>
        <w:t>.</w:t>
      </w:r>
      <w:r>
        <w:tab/>
        <w:t>(</w:t>
      </w:r>
      <w:fldSimple w:instr=" seq weq \n ">
        <w:r w:rsidR="00D87233">
          <w:rPr>
            <w:noProof/>
          </w:rPr>
          <w:t>5</w:t>
        </w:r>
      </w:fldSimple>
      <w:r>
        <w:fldChar w:fldCharType="begin"/>
      </w:r>
      <w:r>
        <w:instrText xml:space="preserve"> seq ceq \n \h </w:instrText>
      </w:r>
      <w:r>
        <w:fldChar w:fldCharType="end"/>
      </w:r>
      <w:r>
        <w:t>)</w:t>
      </w:r>
    </w:p>
    <w:p w14:paraId="5C0A93C7" w14:textId="3DB8E0CC" w:rsidR="009565A2" w:rsidRDefault="00896EB1" w:rsidP="009565A2">
      <w:pPr>
        <w:rPr>
          <w:rFonts w:eastAsiaTheme="minorEastAsia"/>
        </w:rPr>
      </w:pPr>
      <w:r>
        <w:rPr>
          <w:rFonts w:eastAsiaTheme="minorEastAsia"/>
        </w:rPr>
        <w:t>И полная квадратичная ошибка</w:t>
      </w:r>
      <w:r w:rsidR="00B92719">
        <w:rPr>
          <w:rFonts w:eastAsiaTheme="minorEastAsia"/>
        </w:rPr>
        <w:t xml:space="preserve"> для всего разбиения представляет собой сумму внутригрупповых дисперсий по всем </w:t>
      </w:r>
      <m:oMath>
        <m:r>
          <w:rPr>
            <w:rFonts w:ascii="Cambria Math" w:eastAsiaTheme="minorEastAsia" w:hAnsi="Cambria Math"/>
          </w:rPr>
          <m:t>K</m:t>
        </m:r>
      </m:oMath>
      <w:r w:rsidR="00B92719" w:rsidRPr="00B92719">
        <w:rPr>
          <w:rFonts w:eastAsiaTheme="minorEastAsia"/>
        </w:rPr>
        <w:t xml:space="preserve"> </w:t>
      </w:r>
      <w:r w:rsidR="00B92719">
        <w:rPr>
          <w:rFonts w:eastAsiaTheme="minorEastAsia"/>
        </w:rPr>
        <w:t>кластерам:</w:t>
      </w:r>
    </w:p>
    <w:p w14:paraId="7673010F" w14:textId="1BDAEF4E" w:rsidR="00B92719" w:rsidRDefault="00B92719" w:rsidP="00B92719">
      <w:pPr>
        <w:pStyle w:val="afe"/>
      </w:pPr>
      <w:r>
        <w:tab/>
      </w:r>
      <m:oMath>
        <m:r>
          <w:rPr>
            <w:rFonts w:ascii="Cambria Math" w:hAnsi="Cambria Math"/>
          </w:rPr>
          <m:t xml:space="preserve">E=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ab/>
        <w:t>(</w:t>
      </w:r>
      <w:fldSimple w:instr=" seq weq \n ">
        <w:r w:rsidR="00D87233">
          <w:rPr>
            <w:noProof/>
          </w:rPr>
          <w:t>6</w:t>
        </w:r>
      </w:fldSimple>
      <w:r>
        <w:fldChar w:fldCharType="begin"/>
      </w:r>
      <w:r>
        <w:instrText xml:space="preserve"> seq ceq \n \h </w:instrText>
      </w:r>
      <w:r>
        <w:fldChar w:fldCharType="end"/>
      </w:r>
      <w:r>
        <w:t>)</w:t>
      </w:r>
    </w:p>
    <w:p w14:paraId="7894B4B8" w14:textId="11F6462E" w:rsidR="00B92719" w:rsidRDefault="000A44F7" w:rsidP="009565A2">
      <w:pPr>
        <w:rPr>
          <w:rFonts w:eastAsiaTheme="minorEastAsia"/>
        </w:rPr>
      </w:pPr>
      <w:r>
        <w:rPr>
          <w:rFonts w:eastAsiaTheme="minorEastAsia"/>
        </w:rPr>
        <w:t xml:space="preserve">Критерий кластеризации на основе квадратичной ошибки состоит в том, чтобы найти оптимальное разбиение путем минимизации общей квадратичной ошибки </w:t>
      </w:r>
      <m:oMath>
        <m:r>
          <w:rPr>
            <w:rFonts w:ascii="Cambria Math" w:eastAsiaTheme="minorEastAsia" w:hAnsi="Cambria Math"/>
          </w:rPr>
          <m:t>E</m:t>
        </m:r>
      </m:oMath>
      <w:r w:rsidRPr="000A44F7">
        <w:rPr>
          <w:rFonts w:eastAsiaTheme="minorEastAsia"/>
        </w:rPr>
        <w:t>.</w:t>
      </w:r>
      <w:r w:rsidR="00245E5F">
        <w:rPr>
          <w:rFonts w:eastAsiaTheme="minorEastAsia"/>
        </w:rPr>
        <w:t xml:space="preserve"> Данная задача </w:t>
      </w:r>
      <w:r w:rsidR="000C162C">
        <w:rPr>
          <w:rFonts w:eastAsiaTheme="minorEastAsia"/>
        </w:rPr>
        <w:t>имеет недетерминированную полиномиальную сложность (</w:t>
      </w:r>
      <w:r w:rsidR="000C162C">
        <w:rPr>
          <w:rFonts w:eastAsiaTheme="minorEastAsia"/>
          <w:lang w:val="en-US"/>
        </w:rPr>
        <w:t>NP</w:t>
      </w:r>
      <w:r w:rsidR="000C162C" w:rsidRPr="000C162C">
        <w:rPr>
          <w:rFonts w:eastAsiaTheme="minorEastAsia"/>
        </w:rPr>
        <w:t>-</w:t>
      </w:r>
      <w:r w:rsidR="000C162C">
        <w:rPr>
          <w:rFonts w:eastAsiaTheme="minorEastAsia"/>
        </w:rPr>
        <w:t>сложная задача)</w:t>
      </w:r>
      <w:r w:rsidR="001D17DE" w:rsidRPr="00116E5D">
        <w:rPr>
          <w:rFonts w:eastAsiaTheme="minorEastAsia"/>
        </w:rPr>
        <w:t xml:space="preserve"> [46]</w:t>
      </w:r>
      <w:r w:rsidR="000C162C">
        <w:rPr>
          <w:rFonts w:eastAsiaTheme="minorEastAsia"/>
        </w:rPr>
        <w:t>.</w:t>
      </w:r>
      <w:r w:rsidR="00245E5F">
        <w:rPr>
          <w:rFonts w:eastAsiaTheme="minorEastAsia"/>
        </w:rPr>
        <w:t xml:space="preserve"> </w:t>
      </w:r>
    </w:p>
    <w:p w14:paraId="767BD94C" w14:textId="2CC3ABAA" w:rsidR="001570C4" w:rsidRDefault="00F45800" w:rsidP="001570C4">
      <w:pPr>
        <w:rPr>
          <w:rFonts w:eastAsiaTheme="minorEastAsia"/>
        </w:rPr>
      </w:pPr>
      <w:r>
        <w:rPr>
          <w:rFonts w:eastAsiaTheme="minorEastAsia"/>
        </w:rPr>
        <w:t xml:space="preserve">На практике применяются вычислительно эффективные и </w:t>
      </w:r>
      <w:r w:rsidR="00837D8B">
        <w:rPr>
          <w:rFonts w:eastAsiaTheme="minorEastAsia"/>
        </w:rPr>
        <w:t xml:space="preserve">быстро сходящиеся эвристики. </w:t>
      </w:r>
      <w:r w:rsidR="0070758B">
        <w:rPr>
          <w:rFonts w:eastAsiaTheme="minorEastAsia"/>
        </w:rPr>
        <w:t xml:space="preserve">Базовая процедура алгоритма </w:t>
      </w:r>
      <w:r w:rsidR="0070758B">
        <w:rPr>
          <w:rFonts w:eastAsiaTheme="minorEastAsia"/>
          <w:lang w:val="en-US"/>
        </w:rPr>
        <w:t>k</w:t>
      </w:r>
      <w:r w:rsidR="0070758B" w:rsidRPr="00906045">
        <w:rPr>
          <w:rFonts w:eastAsiaTheme="minorEastAsia"/>
        </w:rPr>
        <w:t>-</w:t>
      </w:r>
      <w:r w:rsidR="0070758B">
        <w:rPr>
          <w:rFonts w:eastAsiaTheme="minorEastAsia"/>
          <w:lang w:val="en-US"/>
        </w:rPr>
        <w:t>means</w:t>
      </w:r>
      <w:r w:rsidR="0070758B" w:rsidRPr="00906045">
        <w:rPr>
          <w:rFonts w:eastAsiaTheme="minorEastAsia"/>
        </w:rPr>
        <w:t xml:space="preserve"> </w:t>
      </w:r>
      <w:r w:rsidR="0070758B">
        <w:rPr>
          <w:rFonts w:eastAsiaTheme="minorEastAsia"/>
        </w:rPr>
        <w:t>представлена в таблице 2.</w:t>
      </w:r>
      <w:r w:rsidR="00906045">
        <w:rPr>
          <w:rFonts w:eastAsiaTheme="minorEastAsia"/>
        </w:rPr>
        <w:t xml:space="preserve"> На первом шаге кластеры инициализируются случайным образом.</w:t>
      </w:r>
      <w:r w:rsidR="00CA49F4">
        <w:rPr>
          <w:rFonts w:eastAsiaTheme="minorEastAsia"/>
        </w:rPr>
        <w:t xml:space="preserve"> Детерминированная инициализации дает нерепрезентативные результаты, которые </w:t>
      </w:r>
      <w:r w:rsidR="00246F29">
        <w:rPr>
          <w:rFonts w:eastAsiaTheme="minorEastAsia"/>
        </w:rPr>
        <w:t>будут зависеть от начального разбиения</w:t>
      </w:r>
      <w:r w:rsidR="00CA49F4">
        <w:rPr>
          <w:rFonts w:eastAsiaTheme="minorEastAsia"/>
        </w:rPr>
        <w:t>.</w:t>
      </w:r>
      <w:r w:rsidR="00EF27B1">
        <w:rPr>
          <w:rFonts w:eastAsiaTheme="minorEastAsia"/>
        </w:rPr>
        <w:t xml:space="preserve"> Существует множество вариантов начальной инициализации алгоритма. Одним из первых является </w:t>
      </w:r>
      <w:r w:rsidR="00201C3E">
        <w:rPr>
          <w:rFonts w:eastAsiaTheme="minorEastAsia"/>
        </w:rPr>
        <w:t xml:space="preserve">самым очевидным — </w:t>
      </w:r>
      <w:r w:rsidR="00246F29">
        <w:rPr>
          <w:rFonts w:eastAsiaTheme="minorEastAsia"/>
        </w:rPr>
        <w:t>кластеры</w:t>
      </w:r>
      <w:r w:rsidR="00201C3E">
        <w:rPr>
          <w:rFonts w:eastAsiaTheme="minorEastAsia"/>
        </w:rPr>
        <w:t xml:space="preserve"> выбираются абсолютно случ</w:t>
      </w:r>
      <w:r w:rsidR="00246F29">
        <w:rPr>
          <w:rFonts w:eastAsiaTheme="minorEastAsia"/>
        </w:rPr>
        <w:t>айным образом и обновляются в соответствии с последующими шагами алгоритма. Далее был</w:t>
      </w:r>
      <w:r w:rsidR="00172C89">
        <w:rPr>
          <w:rFonts w:eastAsiaTheme="minorEastAsia"/>
        </w:rPr>
        <w:t xml:space="preserve"> предложен метод</w:t>
      </w:r>
      <w:r w:rsidR="007F7318" w:rsidRPr="007F7318">
        <w:rPr>
          <w:rFonts w:eastAsiaTheme="minorEastAsia"/>
        </w:rPr>
        <w:t xml:space="preserve"> (</w:t>
      </w:r>
      <w:r w:rsidR="007F7318">
        <w:rPr>
          <w:rFonts w:eastAsiaTheme="minorEastAsia"/>
          <w:lang w:val="en-US"/>
        </w:rPr>
        <w:t>Forgy</w:t>
      </w:r>
      <w:r w:rsidR="007F7318" w:rsidRPr="007F7318">
        <w:rPr>
          <w:rFonts w:eastAsiaTheme="minorEastAsia"/>
        </w:rPr>
        <w:t>)</w:t>
      </w:r>
      <w:r w:rsidR="00172C89">
        <w:rPr>
          <w:rFonts w:eastAsiaTheme="minorEastAsia"/>
        </w:rPr>
        <w:t xml:space="preserve">, заключающийся в произвольном выборе </w:t>
      </w:r>
      <m:oMath>
        <m:r>
          <w:rPr>
            <w:rFonts w:ascii="Cambria Math" w:eastAsiaTheme="minorEastAsia" w:hAnsi="Cambria Math"/>
          </w:rPr>
          <m:t>K</m:t>
        </m:r>
      </m:oMath>
      <w:r w:rsidR="00172C89" w:rsidRPr="00172C89">
        <w:rPr>
          <w:rFonts w:eastAsiaTheme="minorEastAsia"/>
        </w:rPr>
        <w:t xml:space="preserve"> </w:t>
      </w:r>
      <w:r w:rsidR="00172C89">
        <w:rPr>
          <w:rFonts w:eastAsiaTheme="minorEastAsia"/>
        </w:rPr>
        <w:t xml:space="preserve">объектов в качестве центроидов и назначении остальных объектов ближайшим кластерам </w:t>
      </w:r>
      <w:r w:rsidR="00172C89" w:rsidRPr="00172C89">
        <w:rPr>
          <w:rFonts w:eastAsiaTheme="minorEastAsia"/>
        </w:rPr>
        <w:t>[47]</w:t>
      </w:r>
      <w:r w:rsidR="002B6047">
        <w:rPr>
          <w:rFonts w:eastAsiaTheme="minorEastAsia"/>
        </w:rPr>
        <w:t>, который позже был продолжен Маккуином (</w:t>
      </w:r>
      <w:r w:rsidR="0075401A">
        <w:rPr>
          <w:rFonts w:eastAsiaTheme="minorEastAsia"/>
        </w:rPr>
        <w:t>MacQueen</w:t>
      </w:r>
      <w:r w:rsidR="002B6047">
        <w:rPr>
          <w:rFonts w:eastAsiaTheme="minorEastAsia"/>
        </w:rPr>
        <w:t>)</w:t>
      </w:r>
      <w:r w:rsidR="0075401A" w:rsidRPr="0075401A">
        <w:rPr>
          <w:rFonts w:eastAsiaTheme="minorEastAsia"/>
        </w:rPr>
        <w:t xml:space="preserve"> [48]</w:t>
      </w:r>
      <w:r w:rsidR="00172C89" w:rsidRPr="00172C89">
        <w:rPr>
          <w:rFonts w:eastAsiaTheme="minorEastAsia"/>
        </w:rPr>
        <w:t>.</w:t>
      </w:r>
    </w:p>
    <w:p w14:paraId="4EE7B814" w14:textId="4C4C690C" w:rsidR="00FA32A9" w:rsidRPr="001570C4" w:rsidRDefault="00F835F0" w:rsidP="001570C4">
      <w:pPr>
        <w:pStyle w:val="aff1"/>
        <w:jc w:val="center"/>
      </w:pPr>
      <w:r>
        <w:t xml:space="preserve">Таблица </w:t>
      </w:r>
      <w:fldSimple w:instr=" seq wtbl \n ">
        <w:r w:rsidR="00D87233">
          <w:rPr>
            <w:noProof/>
          </w:rPr>
          <w:t>2</w:t>
        </w:r>
      </w:fldSimple>
      <w:r>
        <w:fldChar w:fldCharType="begin"/>
      </w:r>
      <w:r>
        <w:instrText xml:space="preserve"> seq ctbl \n \h </w:instrText>
      </w:r>
      <w:r>
        <w:fldChar w:fldCharType="end"/>
      </w:r>
      <w:r>
        <w:fldChar w:fldCharType="begin"/>
      </w:r>
      <w:r>
        <w:instrText xml:space="preserve"> set Таблица 2 "</w:instrText>
      </w:r>
      <w:fldSimple w:instr=" seq wtbl \c ">
        <w:r w:rsidR="00D87233">
          <w:rPr>
            <w:noProof/>
          </w:rPr>
          <w:instrText>2</w:instrText>
        </w:r>
      </w:fldSimple>
      <w:r>
        <w:instrText xml:space="preserve">" </w:instrText>
      </w:r>
      <w:r>
        <w:fldChar w:fldCharType="separate"/>
      </w:r>
      <w:bookmarkStart w:id="39" w:name="Таблица"/>
      <w:r w:rsidR="00D87233">
        <w:rPr>
          <w:noProof/>
        </w:rPr>
        <w:t>2</w:t>
      </w:r>
      <w:bookmarkEnd w:id="39"/>
      <w:r>
        <w:fldChar w:fldCharType="end"/>
      </w:r>
      <w:r>
        <w:t xml:space="preserve"> —</w:t>
      </w:r>
      <w:r w:rsidR="001570C4">
        <w:t xml:space="preserve"> Базовая процедура </w:t>
      </w:r>
      <w:r w:rsidR="001570C4">
        <w:rPr>
          <w:lang w:val="en-US"/>
        </w:rPr>
        <w:t>k</w:t>
      </w:r>
      <w:r w:rsidR="001570C4" w:rsidRPr="001570C4">
        <w:t>-</w:t>
      </w:r>
      <w:r w:rsidR="001570C4">
        <w:rPr>
          <w:lang w:val="en-US"/>
        </w:rPr>
        <w:t>means</w:t>
      </w:r>
    </w:p>
    <w:tbl>
      <w:tblPr>
        <w:tblStyle w:val="affc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074"/>
      </w:tblGrid>
      <w:tr w:rsidR="00F87C0B" w14:paraId="6AC6C64C" w14:textId="77777777" w:rsidTr="00D32BCE">
        <w:trPr>
          <w:jc w:val="center"/>
        </w:trPr>
        <w:tc>
          <w:tcPr>
            <w:tcW w:w="1271" w:type="dxa"/>
          </w:tcPr>
          <w:p w14:paraId="17F1BCCB" w14:textId="0261ACC2" w:rsidR="00F87C0B" w:rsidRPr="00F87C0B" w:rsidRDefault="00F87C0B" w:rsidP="00F87C0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Шаг 1</w:t>
            </w:r>
          </w:p>
        </w:tc>
        <w:tc>
          <w:tcPr>
            <w:tcW w:w="8074" w:type="dxa"/>
          </w:tcPr>
          <w:p w14:paraId="2FE47770" w14:textId="234C5D2F" w:rsidR="00F87C0B" w:rsidRPr="005F4FCC" w:rsidRDefault="00F87C0B" w:rsidP="004F7BA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Случайная (или </w:t>
            </w:r>
            <w:r w:rsidR="005133DF">
              <w:rPr>
                <w:rFonts w:eastAsiaTheme="minorEastAsia"/>
              </w:rPr>
              <w:t>детерминированная</w:t>
            </w:r>
            <w:r>
              <w:rPr>
                <w:rFonts w:eastAsiaTheme="minorEastAsia"/>
              </w:rPr>
              <w:t>) ин</w:t>
            </w:r>
            <w:r w:rsidR="004F7BA5">
              <w:rPr>
                <w:rFonts w:eastAsiaTheme="minorEastAsia"/>
              </w:rPr>
              <w:t>и</w:t>
            </w:r>
            <w:r>
              <w:rPr>
                <w:rFonts w:eastAsiaTheme="minorEastAsia"/>
              </w:rPr>
              <w:t xml:space="preserve">циализация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5133DF">
              <w:rPr>
                <w:rFonts w:eastAsiaTheme="minorEastAsia"/>
              </w:rPr>
              <w:t xml:space="preserve"> кластеров</w:t>
            </w:r>
            <w:r w:rsidR="005F4FCC" w:rsidRPr="005F4FCC">
              <w:rPr>
                <w:rFonts w:eastAsiaTheme="minorEastAsia"/>
              </w:rPr>
              <w:t>;</w:t>
            </w:r>
          </w:p>
        </w:tc>
      </w:tr>
      <w:tr w:rsidR="00F87C0B" w14:paraId="34FCE861" w14:textId="77777777" w:rsidTr="00D32BCE">
        <w:trPr>
          <w:jc w:val="center"/>
        </w:trPr>
        <w:tc>
          <w:tcPr>
            <w:tcW w:w="1271" w:type="dxa"/>
          </w:tcPr>
          <w:p w14:paraId="66B23DCE" w14:textId="06695254" w:rsidR="00F87C0B" w:rsidRDefault="00F87C0B" w:rsidP="00F87C0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Шаг 2</w:t>
            </w:r>
          </w:p>
        </w:tc>
        <w:tc>
          <w:tcPr>
            <w:tcW w:w="8074" w:type="dxa"/>
          </w:tcPr>
          <w:p w14:paraId="5EF9ECC3" w14:textId="7A12408E" w:rsidR="00F87C0B" w:rsidRPr="005133DF" w:rsidRDefault="004F7BA5" w:rsidP="005133D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Назначение каждого объекта ближайшему кластеру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, где </w:t>
            </w:r>
            <m:oMath>
              <m:r>
                <w:rPr>
                  <w:rFonts w:ascii="Cambria Math" w:eastAsiaTheme="minorEastAsia" w:hAnsi="Cambria Math"/>
                </w:rPr>
                <m:t>k=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||</m:t>
                      </m:r>
                    </m:e>
                  </m:func>
                </m:e>
              </m:func>
            </m:oMath>
            <w:r w:rsidR="005F4FCC" w:rsidRPr="005F4FCC">
              <w:rPr>
                <w:rFonts w:eastAsiaTheme="minorEastAsia"/>
              </w:rPr>
              <w:t>;</w:t>
            </w:r>
          </w:p>
        </w:tc>
      </w:tr>
      <w:tr w:rsidR="00F87C0B" w14:paraId="4D3EAA8C" w14:textId="77777777" w:rsidTr="00D32BCE">
        <w:trPr>
          <w:jc w:val="center"/>
        </w:trPr>
        <w:tc>
          <w:tcPr>
            <w:tcW w:w="1271" w:type="dxa"/>
          </w:tcPr>
          <w:p w14:paraId="656BAE86" w14:textId="3C50FA10" w:rsidR="00F87C0B" w:rsidRDefault="00F87C0B" w:rsidP="00F87C0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Шаг 3</w:t>
            </w:r>
          </w:p>
        </w:tc>
        <w:tc>
          <w:tcPr>
            <w:tcW w:w="8074" w:type="dxa"/>
          </w:tcPr>
          <w:p w14:paraId="6F1329FC" w14:textId="512AF437" w:rsidR="00F87C0B" w:rsidRPr="005F4FCC" w:rsidRDefault="00B32964" w:rsidP="0046427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Обновление центроидов каждого кластера,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oMath>
            <w:r w:rsidR="005F4FCC" w:rsidRPr="005F4FCC">
              <w:rPr>
                <w:rFonts w:eastAsiaTheme="minorEastAsia"/>
              </w:rPr>
              <w:t>;</w:t>
            </w:r>
          </w:p>
        </w:tc>
      </w:tr>
      <w:tr w:rsidR="00F87C0B" w14:paraId="1FEA7642" w14:textId="77777777" w:rsidTr="00D32BCE">
        <w:trPr>
          <w:jc w:val="center"/>
        </w:trPr>
        <w:tc>
          <w:tcPr>
            <w:tcW w:w="1271" w:type="dxa"/>
          </w:tcPr>
          <w:p w14:paraId="78219C64" w14:textId="505B2066" w:rsidR="00F87C0B" w:rsidRDefault="00F87C0B" w:rsidP="00F87C0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Шаг 4</w:t>
            </w:r>
          </w:p>
        </w:tc>
        <w:tc>
          <w:tcPr>
            <w:tcW w:w="8074" w:type="dxa"/>
          </w:tcPr>
          <w:p w14:paraId="3C7998DF" w14:textId="5D845853" w:rsidR="00F87C0B" w:rsidRDefault="005F4FCC" w:rsidP="00106B9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Повторять шаги 2 и 3 до момента отсутствия </w:t>
            </w:r>
            <w:r w:rsidR="00106B9B">
              <w:rPr>
                <w:rFonts w:eastAsiaTheme="minorEastAsia"/>
              </w:rPr>
              <w:t>изменений в кластерах</w:t>
            </w:r>
            <w:r w:rsidR="005133DF">
              <w:rPr>
                <w:rFonts w:eastAsiaTheme="minorEastAsia"/>
              </w:rPr>
              <w:t>.</w:t>
            </w:r>
          </w:p>
        </w:tc>
      </w:tr>
    </w:tbl>
    <w:p w14:paraId="363082B4" w14:textId="70080B2D" w:rsidR="00AD22C5" w:rsidRDefault="00AD22C5" w:rsidP="00AD22C5"/>
    <w:p w14:paraId="4CE6D7DB" w14:textId="167EA1F0" w:rsidR="00085C30" w:rsidRPr="00085C30" w:rsidRDefault="002477EA" w:rsidP="00085C30">
      <w:r>
        <w:t xml:space="preserve">Понятно, что второй шаг алгоритма </w:t>
      </w:r>
      <w:r>
        <w:rPr>
          <w:lang w:val="en-US"/>
        </w:rPr>
        <w:t>k</w:t>
      </w:r>
      <w:r w:rsidRPr="002477EA">
        <w:t>-</w:t>
      </w:r>
      <w:r>
        <w:rPr>
          <w:lang w:val="en-US"/>
        </w:rPr>
        <w:t>means</w:t>
      </w:r>
      <w:r w:rsidRPr="002477EA">
        <w:t xml:space="preserve"> </w:t>
      </w:r>
      <w:r>
        <w:t>разбивает наблюдения на диаграмму Вороного.</w:t>
      </w:r>
      <w:r w:rsidR="005D68C5">
        <w:t xml:space="preserve"> Каждый объект данных в определенной ячейке находится ближе к центроиду в своем кластере, чем к любому другому центроиду.</w:t>
      </w:r>
    </w:p>
    <w:p w14:paraId="68C29572" w14:textId="09E5B0ED" w:rsidR="00085C30" w:rsidRDefault="00E86CA7" w:rsidP="00085C30">
      <w:pPr>
        <w:pStyle w:val="afd"/>
      </w:pPr>
      <w:r>
        <w:rPr>
          <w:noProof/>
          <w:lang w:eastAsia="ru-RU"/>
        </w:rPr>
        <w:drawing>
          <wp:inline distT="0" distB="0" distL="0" distR="0" wp14:anchorId="4BC117EA" wp14:editId="7B76A25D">
            <wp:extent cx="3714244" cy="208918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ronoi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44" cy="20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7EA">
        <w:t xml:space="preserve"> </w:t>
      </w:r>
    </w:p>
    <w:p w14:paraId="75C45206" w14:textId="78B1E605" w:rsidR="0080601A" w:rsidRDefault="00085C30" w:rsidP="00085C30">
      <w:pPr>
        <w:pStyle w:val="afd"/>
      </w:pPr>
      <w:r>
        <w:t xml:space="preserve">Рисунок </w:t>
      </w:r>
      <w:fldSimple w:instr=" seq wfig \n ">
        <w:r w:rsidR="00D87233">
          <w:rPr>
            <w:noProof/>
          </w:rPr>
          <w:t>3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воронов "</w:instrText>
      </w:r>
      <w:fldSimple w:instr=" seq wfig \c ">
        <w:r w:rsidR="00D87233">
          <w:rPr>
            <w:noProof/>
          </w:rPr>
          <w:instrText>3</w:instrText>
        </w:r>
      </w:fldSimple>
      <w:r>
        <w:instrText xml:space="preserve">" </w:instrText>
      </w:r>
      <w:r>
        <w:fldChar w:fldCharType="separate"/>
      </w:r>
      <w:bookmarkStart w:id="40" w:name="воронов"/>
      <w:r w:rsidR="00D87233">
        <w:rPr>
          <w:noProof/>
        </w:rPr>
        <w:t>3</w:t>
      </w:r>
      <w:bookmarkEnd w:id="40"/>
      <w:r>
        <w:fldChar w:fldCharType="end"/>
      </w:r>
      <w:r>
        <w:t xml:space="preserve"> — </w:t>
      </w:r>
      <w:r w:rsidR="00676B3E">
        <w:t>Иллюстрация диаграммы</w:t>
      </w:r>
      <w:r>
        <w:t xml:space="preserve"> Воронова</w:t>
      </w:r>
      <w:r w:rsidR="00E86CA7">
        <w:t xml:space="preserve"> в двумерном случае. Пространство признаков раздел</w:t>
      </w:r>
      <w:r w:rsidR="00676B3E">
        <w:t>ено</w:t>
      </w:r>
      <w:r w:rsidR="00E86CA7">
        <w:t xml:space="preserve"> на 10 ячеек.</w:t>
      </w:r>
      <w:r w:rsidR="009963CA">
        <w:t xml:space="preserve"> Разделяющей гиперплоскостью признаков в данном случае служат отрезки прямой.</w:t>
      </w:r>
    </w:p>
    <w:p w14:paraId="050CCB85" w14:textId="300ECE06" w:rsidR="00045B8A" w:rsidRDefault="00550352" w:rsidP="0080601A">
      <w:pPr>
        <w:rPr>
          <w:lang w:val="en-US"/>
        </w:rPr>
      </w:pPr>
      <w:r>
        <w:t xml:space="preserve">Пример. Рассмотрим некоторую абстрактную задачу, на которой </w:t>
      </w:r>
      <w:r w:rsidR="00F6039B">
        <w:t xml:space="preserve">пошагово </w:t>
      </w:r>
      <w:r>
        <w:t xml:space="preserve">продемонстрируем принцип метода </w:t>
      </w:r>
      <w:r>
        <w:rPr>
          <w:lang w:val="en-US"/>
        </w:rPr>
        <w:t>k</w:t>
      </w:r>
      <w:r w:rsidRPr="00550352">
        <w:t>-</w:t>
      </w:r>
      <w:r>
        <w:rPr>
          <w:lang w:val="en-US"/>
        </w:rPr>
        <w:t>means</w:t>
      </w:r>
      <w:r w:rsidRPr="00550352">
        <w:t xml:space="preserve"> </w:t>
      </w:r>
      <w:r>
        <w:t xml:space="preserve">(построение диаграммы Воронова). </w:t>
      </w:r>
      <w:r w:rsidR="00176F7E">
        <w:t>Создадим вручную 5 кластеров с 1000 точек в каждом</w:t>
      </w:r>
      <w:r w:rsidR="00F651EA">
        <w:t xml:space="preserve"> (рис. 3)</w:t>
      </w:r>
      <w:r w:rsidR="00176F7E">
        <w:t xml:space="preserve">. </w:t>
      </w:r>
    </w:p>
    <w:p w14:paraId="6F0A6818" w14:textId="17E45F05" w:rsidR="00045B8A" w:rsidRDefault="00623FCE" w:rsidP="0072655A">
      <w:pPr>
        <w:pStyle w:val="afc"/>
      </w:pPr>
      <w:r>
        <w:rPr>
          <w:noProof/>
          <w:lang w:eastAsia="ru-RU"/>
        </w:rPr>
        <w:drawing>
          <wp:inline distT="0" distB="0" distL="0" distR="0" wp14:anchorId="2F1DF938" wp14:editId="46983F7B">
            <wp:extent cx="4612460" cy="25944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itial_da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42" cy="26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D073" w14:textId="2874AF0D" w:rsidR="00045B8A" w:rsidRDefault="00045B8A" w:rsidP="00045B8A">
      <w:pPr>
        <w:pStyle w:val="afd"/>
      </w:pPr>
      <w:r>
        <w:t xml:space="preserve">Рисунок </w:t>
      </w:r>
      <w:fldSimple w:instr=" seq wfig \n ">
        <w:r w:rsidR="00D87233">
          <w:rPr>
            <w:noProof/>
          </w:rPr>
          <w:t>4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 w:rsidR="00D87233">
          <w:rPr>
            <w:noProof/>
          </w:rPr>
          <w:instrText>4</w:instrText>
        </w:r>
      </w:fldSimple>
      <w:r>
        <w:instrText xml:space="preserve">" </w:instrText>
      </w:r>
      <w:r>
        <w:fldChar w:fldCharType="end"/>
      </w:r>
      <w:r>
        <w:t xml:space="preserve"> — Начальные данные.</w:t>
      </w:r>
    </w:p>
    <w:p w14:paraId="6BBC3FE1" w14:textId="6C06E6DC" w:rsidR="00C03A7F" w:rsidRDefault="00045B8A" w:rsidP="00045B8A">
      <w:r>
        <w:t xml:space="preserve">Каждая синяя точка </w:t>
      </w:r>
      <w:r w:rsidR="000B48E5">
        <w:t>является одним объектом. Далее вручную выберем 5 начальных центров кластеризации</w:t>
      </w:r>
      <w:r w:rsidR="00C03A7F">
        <w:t xml:space="preserve"> и нанесем их красными точками на рисунок</w:t>
      </w:r>
      <w:r w:rsidR="00F651EA">
        <w:t xml:space="preserve"> (рис. 4)</w:t>
      </w:r>
      <w:r w:rsidR="00C03A7F">
        <w:t>.</w:t>
      </w:r>
    </w:p>
    <w:p w14:paraId="6299D21B" w14:textId="7C0ED795" w:rsidR="0072655A" w:rsidRDefault="009509C2" w:rsidP="00605460">
      <w:pPr>
        <w:pStyle w:val="afc"/>
      </w:pPr>
      <w:r>
        <w:rPr>
          <w:noProof/>
          <w:lang w:eastAsia="ru-RU"/>
        </w:rPr>
        <w:drawing>
          <wp:inline distT="0" distB="0" distL="0" distR="0" wp14:anchorId="6071649D" wp14:editId="381B75FF">
            <wp:extent cx="4944233" cy="2781033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itial_data_with_initial_centroid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99" cy="27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B7A8" w14:textId="6F70B4D4" w:rsidR="0072655A" w:rsidRDefault="0072655A" w:rsidP="0072655A">
      <w:pPr>
        <w:pStyle w:val="afd"/>
      </w:pPr>
      <w:r>
        <w:t xml:space="preserve">Рисунок </w:t>
      </w:r>
      <w:fldSimple w:instr=" seq wfig \n ">
        <w:r w:rsidR="00D87233">
          <w:rPr>
            <w:noProof/>
          </w:rPr>
          <w:t>5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 w:rsidR="00D87233">
          <w:rPr>
            <w:noProof/>
          </w:rPr>
          <w:instrText>5</w:instrText>
        </w:r>
      </w:fldSimple>
      <w:r>
        <w:instrText xml:space="preserve">" </w:instrText>
      </w:r>
      <w:r>
        <w:fldChar w:fldCharType="end"/>
      </w:r>
      <w:r>
        <w:t xml:space="preserve"> — Начальные данные с вручную выбранными начальными центрами кластеризации.</w:t>
      </w:r>
    </w:p>
    <w:p w14:paraId="0214F2B9" w14:textId="5F211CCC" w:rsidR="0046427B" w:rsidRDefault="0046427B" w:rsidP="0046427B">
      <w:r>
        <w:t>Теперь распределим данные согласно алгоритму, представленному в таблице 2. Каждый цвет отражает принадлежности точки в определенному кластеру</w:t>
      </w:r>
      <w:r w:rsidR="00F651EA">
        <w:t xml:space="preserve"> (рис. 5)</w:t>
      </w:r>
      <w:r>
        <w:t>.</w:t>
      </w:r>
    </w:p>
    <w:p w14:paraId="65BE9838" w14:textId="556E977D" w:rsidR="00605460" w:rsidRDefault="009509C2" w:rsidP="00623FCE">
      <w:pPr>
        <w:pStyle w:val="afc"/>
      </w:pPr>
      <w:r>
        <w:rPr>
          <w:noProof/>
          <w:lang w:eastAsia="ru-RU"/>
        </w:rPr>
        <w:drawing>
          <wp:inline distT="0" distB="0" distL="0" distR="0" wp14:anchorId="0EB684C8" wp14:editId="040DE891">
            <wp:extent cx="4766209" cy="2680897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itial_data_color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955" cy="26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1270" w14:textId="71B7579D" w:rsidR="00605460" w:rsidRDefault="00605460" w:rsidP="00605460">
      <w:pPr>
        <w:pStyle w:val="afd"/>
      </w:pPr>
      <w:r>
        <w:t xml:space="preserve">Рисунок </w:t>
      </w:r>
      <w:fldSimple w:instr=" seq wfig \n ">
        <w:r w:rsidR="00D87233">
          <w:rPr>
            <w:noProof/>
          </w:rPr>
          <w:t>6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 w:rsidR="00D87233">
          <w:rPr>
            <w:noProof/>
          </w:rPr>
          <w:instrText>6</w:instrText>
        </w:r>
      </w:fldSimple>
      <w:r>
        <w:instrText xml:space="preserve">" </w:instrText>
      </w:r>
      <w:r>
        <w:fldChar w:fldCharType="end"/>
      </w:r>
      <w:r>
        <w:t xml:space="preserve"> — </w:t>
      </w:r>
      <w:r w:rsidR="00F44D27">
        <w:t>Первая итерация алгоритма кластеризации.</w:t>
      </w:r>
    </w:p>
    <w:p w14:paraId="264DC6F3" w14:textId="5F0B5FD1" w:rsidR="00F44D27" w:rsidRDefault="00865798" w:rsidP="00F44D27">
      <w:r>
        <w:t>Далее отметим новые центры кластеров</w:t>
      </w:r>
      <w:r w:rsidR="00D62FA5">
        <w:t>, как центры тяжести соответствующих кластеров,</w:t>
      </w:r>
      <w:r>
        <w:t xml:space="preserve"> и соединим их стрелочками со старыми центрами, чтобы увидеть динамику итерации (рис. 6).</w:t>
      </w:r>
    </w:p>
    <w:p w14:paraId="2F6D46DA" w14:textId="719789C7" w:rsidR="00865798" w:rsidRDefault="00A50BFB" w:rsidP="00865798">
      <w:pPr>
        <w:pStyle w:val="afc"/>
      </w:pPr>
      <w:r>
        <w:rPr>
          <w:noProof/>
          <w:lang w:eastAsia="ru-RU"/>
        </w:rPr>
        <w:drawing>
          <wp:inline distT="0" distB="0" distL="0" distR="0" wp14:anchorId="5D8D8C54" wp14:editId="05C5A9B8">
            <wp:extent cx="5940425" cy="33413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itial_data_with_new_centroids_and_arrow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1854" w14:textId="55E40CB2" w:rsidR="00865798" w:rsidRPr="00865798" w:rsidRDefault="00865798" w:rsidP="00865798">
      <w:pPr>
        <w:pStyle w:val="afd"/>
      </w:pPr>
      <w:r>
        <w:t xml:space="preserve">Рисунок </w:t>
      </w:r>
      <w:fldSimple w:instr=" seq wfig \n ">
        <w:r w:rsidR="00D87233">
          <w:rPr>
            <w:noProof/>
          </w:rPr>
          <w:t>7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 w:rsidR="00D87233">
          <w:rPr>
            <w:noProof/>
          </w:rPr>
          <w:instrText>7</w:instrText>
        </w:r>
      </w:fldSimple>
      <w:r>
        <w:instrText xml:space="preserve">" </w:instrText>
      </w:r>
      <w:r>
        <w:fldChar w:fldCharType="end"/>
      </w:r>
      <w:r>
        <w:t xml:space="preserve"> — </w:t>
      </w:r>
      <w:r w:rsidR="00A50BFB">
        <w:t xml:space="preserve">Первая итерация </w:t>
      </w:r>
      <w:r w:rsidR="00F44BFC">
        <w:t>алгоритма с новыми центроидами.</w:t>
      </w:r>
    </w:p>
    <w:p w14:paraId="05F2A8E2" w14:textId="0A3A0901" w:rsidR="00D62FA5" w:rsidRDefault="00F44BFC" w:rsidP="00045B8A">
      <w:r>
        <w:t xml:space="preserve">На второй итерации </w:t>
      </w:r>
      <w:r w:rsidR="00BD2080">
        <w:t>кластеры будут формироваться исходя из центров, отмеченных черными точками на рисунке 6.</w:t>
      </w:r>
      <w:r w:rsidR="00D82337">
        <w:t xml:space="preserve"> </w:t>
      </w:r>
      <w:r w:rsidR="008542B9">
        <w:t>Тогда</w:t>
      </w:r>
      <w:r w:rsidR="00D82337">
        <w:t xml:space="preserve"> центроиды, </w:t>
      </w:r>
      <w:r w:rsidR="008542B9">
        <w:t>соответствующие второй итерации будут отмечены снова красным, а следующие центры (3 итерация) — черным (рис 7).</w:t>
      </w:r>
    </w:p>
    <w:p w14:paraId="1893ABC2" w14:textId="77777777" w:rsidR="004943EA" w:rsidRDefault="004943EA" w:rsidP="004943EA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CF5C6B" wp14:editId="41FC73C3">
            <wp:extent cx="5940425" cy="33413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ter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1446" w14:textId="0987E785" w:rsidR="008542B9" w:rsidRDefault="004943EA" w:rsidP="004943EA">
      <w:pPr>
        <w:pStyle w:val="afd"/>
      </w:pPr>
      <w:r w:rsidRPr="003F271F">
        <w:t xml:space="preserve">Рисунок </w:t>
      </w:r>
      <w:r>
        <w:rPr>
          <w:lang w:val="en-US"/>
        </w:rPr>
        <w:fldChar w:fldCharType="begin"/>
      </w:r>
      <w:r w:rsidRPr="003F271F">
        <w:instrText xml:space="preserve"> </w:instrText>
      </w:r>
      <w:r>
        <w:rPr>
          <w:lang w:val="en-US"/>
        </w:rPr>
        <w:instrText>seq</w:instrText>
      </w:r>
      <w:r w:rsidRPr="003F271F">
        <w:instrText xml:space="preserve"> </w:instrText>
      </w:r>
      <w:r>
        <w:rPr>
          <w:lang w:val="en-US"/>
        </w:rPr>
        <w:instrText>wfig</w:instrText>
      </w:r>
      <w:r w:rsidRPr="003F271F">
        <w:instrText xml:space="preserve"> \</w:instrText>
      </w:r>
      <w:r>
        <w:rPr>
          <w:lang w:val="en-US"/>
        </w:rPr>
        <w:instrText>n</w:instrText>
      </w:r>
      <w:r w:rsidRPr="003F271F">
        <w:instrText xml:space="preserve"> </w:instrText>
      </w:r>
      <w:r>
        <w:rPr>
          <w:lang w:val="en-US"/>
        </w:rPr>
        <w:fldChar w:fldCharType="separate"/>
      </w:r>
      <w:r w:rsidR="00D87233" w:rsidRPr="00D87233">
        <w:rPr>
          <w:noProof/>
        </w:rPr>
        <w:t>8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3F271F">
        <w:instrText xml:space="preserve"> </w:instrText>
      </w:r>
      <w:r>
        <w:rPr>
          <w:lang w:val="en-US"/>
        </w:rPr>
        <w:instrText>seq</w:instrText>
      </w:r>
      <w:r w:rsidRPr="003F271F">
        <w:instrText xml:space="preserve"> </w:instrText>
      </w:r>
      <w:r>
        <w:rPr>
          <w:lang w:val="en-US"/>
        </w:rPr>
        <w:instrText>cfig</w:instrText>
      </w:r>
      <w:r w:rsidRPr="003F271F">
        <w:instrText xml:space="preserve"> \</w:instrText>
      </w:r>
      <w:r>
        <w:rPr>
          <w:lang w:val="en-US"/>
        </w:rPr>
        <w:instrText>n</w:instrText>
      </w:r>
      <w:r w:rsidRPr="003F271F">
        <w:instrText xml:space="preserve"> \</w:instrText>
      </w:r>
      <w:r>
        <w:rPr>
          <w:lang w:val="en-US"/>
        </w:rPr>
        <w:instrText>h</w:instrText>
      </w:r>
      <w:r w:rsidRPr="003F271F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3F271F">
        <w:instrText xml:space="preserve"> </w:instrText>
      </w:r>
      <w:r>
        <w:rPr>
          <w:lang w:val="en-US"/>
        </w:rPr>
        <w:instrText>set</w:instrText>
      </w:r>
      <w:r w:rsidRPr="003F271F">
        <w:instrText xml:space="preserve">  "</w:instrText>
      </w:r>
      <w:r>
        <w:rPr>
          <w:lang w:val="en-US"/>
        </w:rPr>
        <w:fldChar w:fldCharType="begin"/>
      </w:r>
      <w:r w:rsidRPr="003F271F">
        <w:instrText xml:space="preserve"> </w:instrText>
      </w:r>
      <w:r>
        <w:rPr>
          <w:lang w:val="en-US"/>
        </w:rPr>
        <w:instrText>seq</w:instrText>
      </w:r>
      <w:r w:rsidRPr="003F271F">
        <w:instrText xml:space="preserve"> </w:instrText>
      </w:r>
      <w:r>
        <w:rPr>
          <w:lang w:val="en-US"/>
        </w:rPr>
        <w:instrText>wfig</w:instrText>
      </w:r>
      <w:r w:rsidRPr="003F271F">
        <w:instrText xml:space="preserve"> \</w:instrText>
      </w:r>
      <w:r>
        <w:rPr>
          <w:lang w:val="en-US"/>
        </w:rPr>
        <w:instrText>c</w:instrText>
      </w:r>
      <w:r w:rsidRPr="003F271F">
        <w:instrText xml:space="preserve"> </w:instrText>
      </w:r>
      <w:r>
        <w:rPr>
          <w:lang w:val="en-US"/>
        </w:rPr>
        <w:fldChar w:fldCharType="separate"/>
      </w:r>
      <w:r w:rsidR="00D87233" w:rsidRPr="00D87233">
        <w:rPr>
          <w:noProof/>
        </w:rPr>
        <w:instrText>8</w:instrText>
      </w:r>
      <w:r>
        <w:rPr>
          <w:lang w:val="en-US"/>
        </w:rPr>
        <w:fldChar w:fldCharType="end"/>
      </w:r>
      <w:r w:rsidRPr="003F271F">
        <w:instrText xml:space="preserve">" </w:instrText>
      </w:r>
      <w:r>
        <w:rPr>
          <w:lang w:val="en-US"/>
        </w:rPr>
        <w:fldChar w:fldCharType="end"/>
      </w:r>
      <w:r w:rsidRPr="003F271F">
        <w:t xml:space="preserve"> — </w:t>
      </w:r>
      <w:r>
        <w:t>Вторая итерация.</w:t>
      </w:r>
    </w:p>
    <w:p w14:paraId="7BE268FA" w14:textId="4DD95C86" w:rsidR="004943EA" w:rsidRDefault="006961B0" w:rsidP="00D17BB1">
      <w:r>
        <w:t xml:space="preserve">Аналогично происходят все последующие итерации </w:t>
      </w:r>
      <w:r w:rsidR="00D17BB1">
        <w:t xml:space="preserve">алгоритма. </w:t>
      </w:r>
    </w:p>
    <w:p w14:paraId="68FDB491" w14:textId="3B0F7347" w:rsidR="008A5FE5" w:rsidRPr="00894B76" w:rsidRDefault="00D17BB1" w:rsidP="00894B76">
      <w:r>
        <w:t>Н</w:t>
      </w:r>
      <w:r w:rsidR="007B110B">
        <w:t>а рисунках</w:t>
      </w:r>
      <w:r>
        <w:t xml:space="preserve"> 8</w:t>
      </w:r>
      <w:r w:rsidR="007B110B" w:rsidRPr="007B110B">
        <w:t>–</w:t>
      </w:r>
      <w:r w:rsidR="007B110B">
        <w:t>12</w:t>
      </w:r>
      <w:r>
        <w:t xml:space="preserve"> представлены первые 1</w:t>
      </w:r>
      <w:r w:rsidR="007B110B">
        <w:t>6</w:t>
      </w:r>
      <w:r>
        <w:t xml:space="preserve"> итераций алгоритма.</w:t>
      </w:r>
      <w:r w:rsidR="00F41D41">
        <w:t xml:space="preserve"> Можем заметить, что уже начиная с 7 итерации различия трудно заметны.</w:t>
      </w:r>
      <w:r w:rsidR="006848FB">
        <w:t xml:space="preserve"> Очевидно, что это лишь показательный пример и в реальных задачах обычно не бывает такой ярко выраженной изначальной отделенности кластеров, и количество итераций может быть существенно больше.</w:t>
      </w:r>
    </w:p>
    <w:p w14:paraId="7DB847C6" w14:textId="3F519126" w:rsidR="00BB384D" w:rsidRDefault="00894B76" w:rsidP="00894B76">
      <w:pPr>
        <w:pStyle w:val="afc"/>
      </w:pPr>
      <w:r>
        <w:rPr>
          <w:noProof/>
          <w:lang w:eastAsia="ru-RU"/>
        </w:rPr>
        <w:drawing>
          <wp:inline distT="0" distB="0" distL="0" distR="0" wp14:anchorId="373A3B91" wp14:editId="30FB5896">
            <wp:extent cx="4507264" cy="3839485"/>
            <wp:effectExtent l="0" t="0" r="762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ter_1-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160" cy="38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3250" w14:textId="4920FB59" w:rsidR="006961B0" w:rsidRDefault="00BB384D" w:rsidP="00BB384D">
      <w:pPr>
        <w:pStyle w:val="afd"/>
      </w:pPr>
      <w:r>
        <w:t xml:space="preserve">Рисунок </w:t>
      </w:r>
      <w:fldSimple w:instr=" seq wfig \n ">
        <w:r w:rsidR="00D87233">
          <w:rPr>
            <w:noProof/>
          </w:rPr>
          <w:t>9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 w:rsidR="00D87233">
          <w:rPr>
            <w:noProof/>
          </w:rPr>
          <w:instrText>9</w:instrText>
        </w:r>
      </w:fldSimple>
      <w:r>
        <w:instrText xml:space="preserve">" </w:instrText>
      </w:r>
      <w:r>
        <w:fldChar w:fldCharType="end"/>
      </w:r>
      <w:r>
        <w:t xml:space="preserve"> — Итерации 1</w:t>
      </w:r>
      <w:r w:rsidRPr="007B110B">
        <w:t>–</w:t>
      </w:r>
      <w:r>
        <w:t>4.</w:t>
      </w:r>
    </w:p>
    <w:p w14:paraId="6DA6F2DA" w14:textId="59409BE7" w:rsidR="00BB384D" w:rsidRDefault="00894B76" w:rsidP="00BB384D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A9CA0E" wp14:editId="29326BC4">
            <wp:extent cx="4502732" cy="38356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ter_5-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918" cy="384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AD7D" w14:textId="2CA39805" w:rsidR="0080601A" w:rsidRDefault="00BB384D" w:rsidP="0012194E">
      <w:pPr>
        <w:pStyle w:val="afd"/>
      </w:pP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wfig \n </w:instrText>
      </w:r>
      <w:r>
        <w:rPr>
          <w:lang w:val="en-US"/>
        </w:rPr>
        <w:fldChar w:fldCharType="separate"/>
      </w:r>
      <w:r w:rsidR="00D87233">
        <w:rPr>
          <w:noProof/>
          <w:lang w:val="en-US"/>
        </w:rPr>
        <w:t>10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seq cfig \n \h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set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wfig \c </w:instrText>
      </w:r>
      <w:r>
        <w:rPr>
          <w:lang w:val="en-US"/>
        </w:rPr>
        <w:fldChar w:fldCharType="separate"/>
      </w:r>
      <w:r w:rsidR="00D87233">
        <w:rPr>
          <w:noProof/>
          <w:lang w:val="en-US"/>
        </w:rPr>
        <w:instrText>10</w:instrText>
      </w:r>
      <w:r>
        <w:rPr>
          <w:lang w:val="en-US"/>
        </w:rPr>
        <w:fldChar w:fldCharType="end"/>
      </w:r>
      <w:r>
        <w:rPr>
          <w:lang w:val="en-US"/>
        </w:rPr>
        <w:instrText xml:space="preserve">" </w:instrText>
      </w:r>
      <w:r>
        <w:rPr>
          <w:lang w:val="en-US"/>
        </w:rPr>
        <w:fldChar w:fldCharType="end"/>
      </w:r>
      <w:r>
        <w:rPr>
          <w:lang w:val="en-US"/>
        </w:rPr>
        <w:t xml:space="preserve"> — </w:t>
      </w:r>
      <w:r>
        <w:t>Итерации 5</w:t>
      </w:r>
      <w:r w:rsidRPr="007B110B">
        <w:t>–</w:t>
      </w:r>
      <w:r>
        <w:t>8.</w:t>
      </w:r>
    </w:p>
    <w:p w14:paraId="5D106EBA" w14:textId="673165EA" w:rsidR="00CF23F0" w:rsidRDefault="00894B76" w:rsidP="00CF23F0">
      <w:pPr>
        <w:pStyle w:val="afc"/>
      </w:pPr>
      <w:r>
        <w:rPr>
          <w:noProof/>
          <w:lang w:eastAsia="ru-RU"/>
        </w:rPr>
        <w:drawing>
          <wp:inline distT="0" distB="0" distL="0" distR="0" wp14:anchorId="6D1FA270" wp14:editId="20D79C1A">
            <wp:extent cx="4741933" cy="4039387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ter_9-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35" cy="40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74AC" w14:textId="28A01DB9" w:rsidR="00CF23F0" w:rsidRPr="00CF23F0" w:rsidRDefault="00CF23F0" w:rsidP="00CF23F0">
      <w:pPr>
        <w:pStyle w:val="afd"/>
        <w:rPr>
          <w:lang w:val="en-US"/>
        </w:rPr>
      </w:pPr>
      <w:r>
        <w:t xml:space="preserve">Рисунок </w:t>
      </w:r>
      <w:fldSimple w:instr=" seq wfig \n ">
        <w:r w:rsidR="00D87233">
          <w:rPr>
            <w:noProof/>
          </w:rPr>
          <w:t>11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 w:rsidR="00D87233">
          <w:rPr>
            <w:noProof/>
          </w:rPr>
          <w:instrText>11</w:instrText>
        </w:r>
      </w:fldSimple>
      <w:r>
        <w:instrText xml:space="preserve">" </w:instrText>
      </w:r>
      <w:r>
        <w:fldChar w:fldCharType="end"/>
      </w:r>
      <w:r>
        <w:t xml:space="preserve"> — Итерации 9</w:t>
      </w:r>
      <w:r w:rsidRPr="007B110B">
        <w:t>–</w:t>
      </w:r>
      <w:r>
        <w:t>12.</w:t>
      </w:r>
    </w:p>
    <w:p w14:paraId="623256C3" w14:textId="77777777" w:rsidR="00894B76" w:rsidRDefault="00894B76" w:rsidP="00894B76">
      <w:pPr>
        <w:pStyle w:val="afc"/>
      </w:pPr>
      <w:r>
        <w:rPr>
          <w:noProof/>
          <w:lang w:eastAsia="ru-RU"/>
        </w:rPr>
        <w:drawing>
          <wp:inline distT="0" distB="0" distL="0" distR="0" wp14:anchorId="0DE6D096" wp14:editId="7D835591">
            <wp:extent cx="4822853" cy="4108319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ter_13-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435" cy="411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C0AF" w14:textId="715BDDC4" w:rsidR="00894B76" w:rsidRPr="00894B76" w:rsidRDefault="00894B76" w:rsidP="00894B76">
      <w:pPr>
        <w:pStyle w:val="afd"/>
      </w:pPr>
      <w:r>
        <w:t xml:space="preserve">Рисунок </w:t>
      </w:r>
      <w:fldSimple w:instr=" seq wfig \n ">
        <w:r w:rsidR="00D87233">
          <w:rPr>
            <w:noProof/>
          </w:rPr>
          <w:t>12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 w:rsidR="00D87233">
          <w:rPr>
            <w:noProof/>
          </w:rPr>
          <w:instrText>12</w:instrText>
        </w:r>
      </w:fldSimple>
      <w:r>
        <w:instrText xml:space="preserve">" </w:instrText>
      </w:r>
      <w:r>
        <w:fldChar w:fldCharType="end"/>
      </w:r>
      <w:r>
        <w:t xml:space="preserve"> — Итерации 13-16.</w:t>
      </w:r>
    </w:p>
    <w:p w14:paraId="2D207790" w14:textId="26E475A0" w:rsidR="00713B11" w:rsidRDefault="00116E5D" w:rsidP="00116E5D">
      <w:pPr>
        <w:pStyle w:val="af3"/>
      </w:pPr>
      <w:fldSimple w:instr=" seq ch \c ">
        <w:bookmarkStart w:id="41" w:name="_Toc40476732"/>
        <w:r w:rsidR="00D87233">
          <w:rPr>
            <w:noProof/>
          </w:rPr>
          <w:t>3</w:t>
        </w:r>
      </w:fldSimple>
      <w:r>
        <w:t>.</w:t>
      </w:r>
      <w:fldSimple w:instr=" seq subch \c ">
        <w:r w:rsidR="00D87233">
          <w:rPr>
            <w:noProof/>
          </w:rPr>
          <w:t>2</w:t>
        </w:r>
      </w:fldSimple>
      <w:r>
        <w:t>.</w:t>
      </w:r>
      <w:fldSimple w:instr=" seq pnt \n ">
        <w:r w:rsidR="00D87233">
          <w:rPr>
            <w:noProof/>
          </w:rPr>
          <w:t>2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</w:t>
      </w:r>
      <w:r w:rsidR="004507E5">
        <w:t xml:space="preserve">Ядерный </w:t>
      </w:r>
      <w:r w:rsidR="004507E5">
        <w:rPr>
          <w:lang w:val="en-US"/>
        </w:rPr>
        <w:t>k</w:t>
      </w:r>
      <w:r w:rsidR="004507E5" w:rsidRPr="007F2F12">
        <w:t>-</w:t>
      </w:r>
      <w:r w:rsidR="004507E5">
        <w:rPr>
          <w:lang w:val="en-US"/>
        </w:rPr>
        <w:t>means</w:t>
      </w:r>
      <w:bookmarkEnd w:id="41"/>
    </w:p>
    <w:p w14:paraId="43344B88" w14:textId="088A9BA3" w:rsidR="008A0492" w:rsidRDefault="007F2F12" w:rsidP="004507E5">
      <w:pPr>
        <w:ind w:firstLine="708"/>
      </w:pPr>
      <w:r>
        <w:t>Ядерный</w:t>
      </w:r>
      <w:r w:rsidRPr="007F2F12">
        <w:t xml:space="preserve"> </w:t>
      </w:r>
      <w:r>
        <w:rPr>
          <w:lang w:val="en-US"/>
        </w:rPr>
        <w:t>k</w:t>
      </w:r>
      <w:r w:rsidRPr="007F2F12">
        <w:t>-</w:t>
      </w:r>
      <w:r>
        <w:rPr>
          <w:lang w:val="en-US"/>
        </w:rPr>
        <w:t>means</w:t>
      </w:r>
      <w:r w:rsidRPr="007F2F12">
        <w:t xml:space="preserve"> (</w:t>
      </w:r>
      <w:r>
        <w:rPr>
          <w:lang w:val="en-US"/>
        </w:rPr>
        <w:t>kernel</w:t>
      </w:r>
      <w:r w:rsidRPr="007F2F12">
        <w:t xml:space="preserve"> </w:t>
      </w:r>
      <w:r>
        <w:rPr>
          <w:lang w:val="en-US"/>
        </w:rPr>
        <w:t>k</w:t>
      </w:r>
      <w:r w:rsidRPr="007F2F12">
        <w:t>-</w:t>
      </w:r>
      <w:r>
        <w:rPr>
          <w:lang w:val="en-US"/>
        </w:rPr>
        <w:t>means</w:t>
      </w:r>
      <w:r w:rsidRPr="007F2F12">
        <w:t xml:space="preserve">) </w:t>
      </w:r>
      <w:r>
        <w:t xml:space="preserve">является расширением </w:t>
      </w:r>
      <w:r w:rsidR="00A26C2B">
        <w:t xml:space="preserve">стандартного </w:t>
      </w:r>
      <w:r w:rsidR="00A26C2B">
        <w:rPr>
          <w:lang w:val="en-US"/>
        </w:rPr>
        <w:t>k</w:t>
      </w:r>
      <w:r w:rsidR="00A26C2B" w:rsidRPr="002D4861">
        <w:t>-</w:t>
      </w:r>
      <w:r w:rsidR="00A26C2B">
        <w:rPr>
          <w:lang w:val="en-US"/>
        </w:rPr>
        <w:t>means</w:t>
      </w:r>
      <w:r w:rsidR="002D4861" w:rsidRPr="002D4861">
        <w:t xml:space="preserve"> </w:t>
      </w:r>
      <w:r w:rsidR="002D4861">
        <w:t xml:space="preserve">путем нелинейного отображения объектов данных в многомерное пространство признаков. Таким образом, он обладает возможность обнаруживать кластеры, которые не являются линейно разделимыми в исходном </w:t>
      </w:r>
      <w:r w:rsidR="00900907">
        <w:t>пространстве</w:t>
      </w:r>
      <w:r w:rsidR="00480344" w:rsidRPr="00480344">
        <w:t xml:space="preserve"> (</w:t>
      </w:r>
      <w:r w:rsidR="00480344">
        <w:t>рисунок 12</w:t>
      </w:r>
      <w:r w:rsidR="00480344" w:rsidRPr="00480344">
        <w:t>)</w:t>
      </w:r>
      <w:r w:rsidR="002D4861">
        <w:t>.</w:t>
      </w:r>
      <w:r w:rsidR="00900907">
        <w:t xml:space="preserve"> </w:t>
      </w:r>
    </w:p>
    <w:p w14:paraId="5267C3A4" w14:textId="77777777" w:rsidR="008A0492" w:rsidRDefault="008A0492" w:rsidP="008A0492">
      <w:pPr>
        <w:pStyle w:val="afc"/>
      </w:pPr>
      <w:r>
        <w:rPr>
          <w:noProof/>
          <w:lang w:eastAsia="ru-RU"/>
        </w:rPr>
        <w:drawing>
          <wp:inline distT="0" distB="0" distL="0" distR="0" wp14:anchorId="567F994D" wp14:editId="5F9C27BD">
            <wp:extent cx="4676396" cy="3876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al_dat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09" cy="388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7649" w14:textId="1BE08882" w:rsidR="00480344" w:rsidRDefault="008A0492" w:rsidP="008A0492">
      <w:pPr>
        <w:pStyle w:val="afd"/>
      </w:pPr>
      <w:r>
        <w:t xml:space="preserve">Рисунок </w:t>
      </w:r>
      <w:fldSimple w:instr=" seq wfig \n ">
        <w:r w:rsidR="00D87233">
          <w:rPr>
            <w:noProof/>
          </w:rPr>
          <w:t>13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 w:rsidR="00D87233">
          <w:rPr>
            <w:noProof/>
          </w:rPr>
          <w:instrText>13</w:instrText>
        </w:r>
      </w:fldSimple>
      <w:r>
        <w:instrText xml:space="preserve">" </w:instrText>
      </w:r>
      <w:r>
        <w:fldChar w:fldCharType="end"/>
      </w:r>
      <w:r>
        <w:t xml:space="preserve"> — Пример линейно не разделимого множества.</w:t>
      </w:r>
    </w:p>
    <w:p w14:paraId="5ADB3757" w14:textId="51E5FF5F" w:rsidR="00116E5D" w:rsidRDefault="00900907" w:rsidP="00116E5D">
      <w:r>
        <w:t xml:space="preserve">Обычно расширение </w:t>
      </w:r>
      <w:r>
        <w:rPr>
          <w:lang w:val="en-US"/>
        </w:rPr>
        <w:t>k</w:t>
      </w:r>
      <w:r w:rsidRPr="00900907">
        <w:t>-</w:t>
      </w:r>
      <w:r>
        <w:rPr>
          <w:lang w:val="en-US"/>
        </w:rPr>
        <w:t>means</w:t>
      </w:r>
      <w:r w:rsidRPr="00900907">
        <w:t xml:space="preserve"> </w:t>
      </w:r>
      <w:r>
        <w:t xml:space="preserve">до </w:t>
      </w:r>
      <w:r>
        <w:rPr>
          <w:lang w:val="en-US"/>
        </w:rPr>
        <w:t>kernel</w:t>
      </w:r>
      <w:r w:rsidRPr="00900907">
        <w:t xml:space="preserve"> </w:t>
      </w:r>
      <w:r>
        <w:rPr>
          <w:lang w:val="en-US"/>
        </w:rPr>
        <w:t>k</w:t>
      </w:r>
      <w:r w:rsidRPr="00900907">
        <w:t>-</w:t>
      </w:r>
      <w:r>
        <w:rPr>
          <w:lang w:val="en-US"/>
        </w:rPr>
        <w:t>means</w:t>
      </w:r>
      <w:r w:rsidRPr="00900907">
        <w:t xml:space="preserve"> </w:t>
      </w:r>
      <w:r>
        <w:t>реализуется путем выражения расстояния в виде ядерной функции,</w:t>
      </w:r>
      <w:r w:rsidR="00F32F09">
        <w:t xml:space="preserve"> как </w:t>
      </w:r>
    </w:p>
    <w:p w14:paraId="0D24D781" w14:textId="671BC9F2" w:rsidR="00F32F09" w:rsidRDefault="00F32F09" w:rsidP="00F32F09">
      <w:pPr>
        <w:pStyle w:val="afe"/>
      </w:pPr>
      <w:r>
        <w:tab/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 w:rsidR="00342758" w:rsidRPr="00342758">
        <w:rPr>
          <w:rFonts w:eastAsiaTheme="minorEastAsia"/>
        </w:rPr>
        <w:t>,</w:t>
      </w:r>
      <w:r>
        <w:tab/>
        <w:t>(</w:t>
      </w:r>
      <w:fldSimple w:instr=" seq weq \n ">
        <w:r w:rsidR="00D87233">
          <w:rPr>
            <w:noProof/>
          </w:rPr>
          <w:t>7</w:t>
        </w:r>
      </w:fldSimple>
      <w:r>
        <w:fldChar w:fldCharType="begin"/>
      </w:r>
      <w:r>
        <w:instrText xml:space="preserve"> seq ceq \n \h </w:instrText>
      </w:r>
      <w:r>
        <w:fldChar w:fldCharType="end"/>
      </w:r>
      <w:r>
        <w:t>)</w:t>
      </w:r>
    </w:p>
    <w:p w14:paraId="281888EC" w14:textId="410CB2EE" w:rsidR="00F32F09" w:rsidRDefault="00342758" w:rsidP="00116E5D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Φ(⋅)</m:t>
        </m:r>
      </m:oMath>
      <w:r w:rsidRPr="00E425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</w:t>
      </w:r>
      <w:r w:rsidR="00E42544">
        <w:rPr>
          <w:rFonts w:eastAsiaTheme="minorEastAsia"/>
        </w:rPr>
        <w:t xml:space="preserve">нелинейная функция отображения. Некоторые популярные ядерный функции перечислены в таблице </w:t>
      </w:r>
      <w:r w:rsidR="000B6F59">
        <w:rPr>
          <w:rFonts w:eastAsiaTheme="minorEastAsia"/>
        </w:rPr>
        <w:t>3</w:t>
      </w:r>
      <w:r w:rsidR="00E42544">
        <w:rPr>
          <w:rFonts w:eastAsiaTheme="minorEastAsia"/>
        </w:rPr>
        <w:t xml:space="preserve">. </w:t>
      </w:r>
    </w:p>
    <w:p w14:paraId="0911122E" w14:textId="44ADC25D" w:rsidR="000B6F59" w:rsidRDefault="000B6F59" w:rsidP="000B6F59">
      <w:pPr>
        <w:pStyle w:val="aff1"/>
        <w:jc w:val="center"/>
      </w:pPr>
      <w:r>
        <w:t xml:space="preserve">Таблица </w:t>
      </w:r>
      <w:fldSimple w:instr=" seq wtbl \n ">
        <w:r w:rsidR="00D87233">
          <w:rPr>
            <w:noProof/>
          </w:rPr>
          <w:t>3</w:t>
        </w:r>
      </w:fldSimple>
      <w:r>
        <w:fldChar w:fldCharType="begin"/>
      </w:r>
      <w:r>
        <w:instrText xml:space="preserve"> seq ctbl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tbl \c ">
        <w:r w:rsidR="00D87233">
          <w:rPr>
            <w:noProof/>
          </w:rPr>
          <w:instrText>3</w:instrText>
        </w:r>
      </w:fldSimple>
      <w:r>
        <w:instrText xml:space="preserve">" </w:instrText>
      </w:r>
      <w:r>
        <w:fldChar w:fldCharType="end"/>
      </w:r>
      <w:r>
        <w:t xml:space="preserve"> — Примеры популярный ядерных функций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75B58" w14:paraId="0D9A63BB" w14:textId="77777777" w:rsidTr="005E1D4B">
        <w:tc>
          <w:tcPr>
            <w:tcW w:w="3964" w:type="dxa"/>
          </w:tcPr>
          <w:p w14:paraId="1B51054E" w14:textId="77777777" w:rsidR="00D75B58" w:rsidRDefault="00D75B58" w:rsidP="005E1D4B">
            <w:pPr>
              <w:ind w:firstLine="0"/>
            </w:pPr>
            <w:r>
              <w:t>Гауссово ядро</w:t>
            </w:r>
          </w:p>
          <w:p w14:paraId="0E453206" w14:textId="77777777" w:rsidR="00D75B58" w:rsidRDefault="00D75B58" w:rsidP="005E1D4B">
            <w:pPr>
              <w:ind w:firstLine="0"/>
            </w:pPr>
            <w:r>
              <w:t>(радиально-базисная функция)</w:t>
            </w:r>
          </w:p>
        </w:tc>
        <w:tc>
          <w:tcPr>
            <w:tcW w:w="5381" w:type="dxa"/>
          </w:tcPr>
          <w:p w14:paraId="0F9CCE13" w14:textId="77777777" w:rsidR="00D75B58" w:rsidRDefault="00D75B58" w:rsidP="005E1D4B">
            <w:pPr>
              <w:ind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lang w:val="en-US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lang w:val="en-US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/>
                    <w:lang w:val="en-US"/>
                  </w:rPr>
                  <m:t>, σ&gt;0</m:t>
                </m:r>
              </m:oMath>
            </m:oMathPara>
          </w:p>
        </w:tc>
      </w:tr>
      <w:tr w:rsidR="00D75B58" w14:paraId="145D9339" w14:textId="77777777" w:rsidTr="005E1D4B">
        <w:tc>
          <w:tcPr>
            <w:tcW w:w="3964" w:type="dxa"/>
          </w:tcPr>
          <w:p w14:paraId="76F0B294" w14:textId="77777777" w:rsidR="00D75B58" w:rsidRDefault="00D75B58" w:rsidP="005E1D4B">
            <w:pPr>
              <w:ind w:firstLine="0"/>
            </w:pPr>
            <w:r>
              <w:t>Полиномиальное ядро</w:t>
            </w:r>
          </w:p>
        </w:tc>
        <w:tc>
          <w:tcPr>
            <w:tcW w:w="5381" w:type="dxa"/>
          </w:tcPr>
          <w:p w14:paraId="0AFFDA12" w14:textId="77777777" w:rsidR="00D75B58" w:rsidRPr="00907B6D" w:rsidRDefault="00D75B58" w:rsidP="005E1D4B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 α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 xml:space="preserve">∈R, 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∈N</m:t>
                </m:r>
              </m:oMath>
            </m:oMathPara>
          </w:p>
        </w:tc>
      </w:tr>
      <w:tr w:rsidR="00D75B58" w14:paraId="02FC46B5" w14:textId="77777777" w:rsidTr="005E1D4B">
        <w:tc>
          <w:tcPr>
            <w:tcW w:w="3964" w:type="dxa"/>
          </w:tcPr>
          <w:p w14:paraId="64E5AB66" w14:textId="77777777" w:rsidR="00D75B58" w:rsidRDefault="00D75B58" w:rsidP="005E1D4B">
            <w:pPr>
              <w:ind w:firstLine="0"/>
            </w:pPr>
            <w:r>
              <w:t>Сигмоидальное ядро</w:t>
            </w:r>
          </w:p>
        </w:tc>
        <w:tc>
          <w:tcPr>
            <w:tcW w:w="5381" w:type="dxa"/>
          </w:tcPr>
          <w:p w14:paraId="59ED6303" w14:textId="77777777" w:rsidR="00D75B58" w:rsidRDefault="00D75B58" w:rsidP="005E1D4B">
            <w:pPr>
              <w:ind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(c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+θ)</m:t>
                    </m:r>
                  </m:e>
                </m:func>
              </m:oMath>
            </m:oMathPara>
          </w:p>
        </w:tc>
      </w:tr>
      <w:tr w:rsidR="00D75B58" w14:paraId="195E2DC2" w14:textId="77777777" w:rsidTr="005E1D4B">
        <w:tc>
          <w:tcPr>
            <w:tcW w:w="3964" w:type="dxa"/>
          </w:tcPr>
          <w:p w14:paraId="23312E5A" w14:textId="77777777" w:rsidR="00D75B58" w:rsidRDefault="00D75B58" w:rsidP="005E1D4B">
            <w:pPr>
              <w:ind w:firstLine="0"/>
            </w:pPr>
            <w:r>
              <w:t>Экспоненциальное ядро</w:t>
            </w:r>
          </w:p>
        </w:tc>
        <w:tc>
          <w:tcPr>
            <w:tcW w:w="5381" w:type="dxa"/>
          </w:tcPr>
          <w:p w14:paraId="30CBE6B3" w14:textId="77777777" w:rsidR="00D75B58" w:rsidRPr="00D30F5E" w:rsidRDefault="00D75B58" w:rsidP="005E1D4B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lang w:val="en-US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lang w:val="en-US"/>
                          </w:rPr>
                          <m:t>||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/>
                    <w:lang w:val="en-US"/>
                  </w:rPr>
                  <m:t>, σ&gt;0</m:t>
                </m:r>
              </m:oMath>
            </m:oMathPara>
          </w:p>
        </w:tc>
      </w:tr>
      <w:tr w:rsidR="00D75B58" w14:paraId="1ED0FE74" w14:textId="77777777" w:rsidTr="005E1D4B">
        <w:tc>
          <w:tcPr>
            <w:tcW w:w="3964" w:type="dxa"/>
          </w:tcPr>
          <w:p w14:paraId="4D0E1EF4" w14:textId="77777777" w:rsidR="00D75B58" w:rsidRDefault="00D75B58" w:rsidP="005E1D4B">
            <w:pPr>
              <w:ind w:firstLine="0"/>
            </w:pPr>
            <w:r>
              <w:t>Лапласианово ядро</w:t>
            </w:r>
          </w:p>
        </w:tc>
        <w:tc>
          <w:tcPr>
            <w:tcW w:w="5381" w:type="dxa"/>
          </w:tcPr>
          <w:p w14:paraId="31C64850" w14:textId="77777777" w:rsidR="00D75B58" w:rsidRDefault="00D75B58" w:rsidP="005E1D4B">
            <w:pPr>
              <w:ind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lang w:val="en-US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lang w:val="en-US"/>
                          </w:rPr>
                          <m:t>||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lang w:val="en-US"/>
                  </w:rPr>
                  <m:t>, σ&gt;0</m:t>
                </m:r>
              </m:oMath>
            </m:oMathPara>
          </w:p>
        </w:tc>
      </w:tr>
    </w:tbl>
    <w:p w14:paraId="21F84136" w14:textId="7F2AD3FF" w:rsidR="00D75B58" w:rsidRDefault="00D75B58" w:rsidP="00D75B58">
      <w:pPr>
        <w:ind w:firstLine="0"/>
      </w:pPr>
    </w:p>
    <w:p w14:paraId="2913D24D" w14:textId="702FB7F8" w:rsidR="00D75B58" w:rsidRDefault="005C2C5C" w:rsidP="00D75B58">
      <w:r>
        <w:t xml:space="preserve">Тогда имеем простой способ преобразовать вычисление евклидова расстояния в </w:t>
      </w:r>
      <w:r w:rsidR="00964B02">
        <w:t xml:space="preserve">пространстве признаков в ядерном случае — использовать ядерный трюк </w:t>
      </w:r>
      <w:r w:rsidR="00964B02" w:rsidRPr="00964B02">
        <w:t>[50]</w:t>
      </w:r>
      <w:r w:rsidR="009A0C03">
        <w:t>, как показано в уравнении 8.</w:t>
      </w:r>
    </w:p>
    <w:p w14:paraId="428F7651" w14:textId="628DB8A7" w:rsidR="00B24DA8" w:rsidRDefault="00B24DA8" w:rsidP="00B24DA8">
      <w:pPr>
        <w:pStyle w:val="afe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m:rPr>
                <m:lit/>
              </m:rP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m:rPr>
                <m:lit/>
              </m:rPr>
              <w:rPr>
                <w:rFonts w:ascii="Cambria Math" w:eastAsiaTheme="minorEastAsia" w:hAnsi="Cambria Math"/>
              </w:rPr>
              <m:t>||</m:t>
            </m:r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||</m:t>
            </m:r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Φ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2-2</m:t>
            </m:r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rad>
      </m:oMath>
      <w:r>
        <w:tab/>
        <w:t>(</w:t>
      </w:r>
      <w:fldSimple w:instr=" seq weq \n ">
        <w:r w:rsidR="00D87233">
          <w:rPr>
            <w:noProof/>
          </w:rPr>
          <w:t>8</w:t>
        </w:r>
      </w:fldSimple>
      <w:r>
        <w:fldChar w:fldCharType="begin"/>
      </w:r>
      <w:r>
        <w:instrText xml:space="preserve"> seq ceq \n \h </w:instrText>
      </w:r>
      <w:r>
        <w:fldChar w:fldCharType="end"/>
      </w:r>
      <w:r>
        <w:t>)</w:t>
      </w:r>
    </w:p>
    <w:p w14:paraId="499BA572" w14:textId="77777777" w:rsidR="008A328B" w:rsidRPr="008A328B" w:rsidRDefault="008A328B" w:rsidP="008A328B"/>
    <w:p w14:paraId="2ED93335" w14:textId="77777777" w:rsidR="008A328B" w:rsidRDefault="008A328B" w:rsidP="008A328B">
      <w:r>
        <w:t>Или в случае Пирсоновской корреляции, как показано в уравнении 9.</w:t>
      </w:r>
    </w:p>
    <w:p w14:paraId="75C78F7D" w14:textId="7EFCC7F1" w:rsidR="00964B02" w:rsidRPr="00D75B58" w:rsidRDefault="00964B02" w:rsidP="008A328B"/>
    <w:p w14:paraId="337774E1" w14:textId="31CD1653" w:rsidR="00883564" w:rsidRPr="00883564" w:rsidRDefault="00FF59B0" w:rsidP="00883564">
      <w:pPr>
        <w:pStyle w:val="afe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Φ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>
        <w:tab/>
        <w:t>(</w:t>
      </w:r>
      <w:fldSimple w:instr=" seq weq \n ">
        <w:r w:rsidR="00D87233">
          <w:rPr>
            <w:noProof/>
          </w:rPr>
          <w:t>9</w:t>
        </w:r>
      </w:fldSimple>
      <w:r>
        <w:fldChar w:fldCharType="begin"/>
      </w:r>
      <w:r>
        <w:instrText xml:space="preserve"> seq ceq \n \h </w:instrText>
      </w:r>
      <w:r>
        <w:fldChar w:fldCharType="end"/>
      </w:r>
      <w:r>
        <w:t>)</w:t>
      </w:r>
    </w:p>
    <w:p w14:paraId="19722DF6" w14:textId="07C43F2B" w:rsidR="00D75B58" w:rsidRDefault="00883564" w:rsidP="00883564">
      <w:r>
        <w:t xml:space="preserve">Ключевая идея метода </w:t>
      </w:r>
      <w:r>
        <w:rPr>
          <w:lang w:val="en-US"/>
        </w:rPr>
        <w:t>kernel</w:t>
      </w:r>
      <w:r w:rsidRPr="00883564">
        <w:t xml:space="preserve"> </w:t>
      </w:r>
      <w:r>
        <w:rPr>
          <w:lang w:val="en-US"/>
        </w:rPr>
        <w:t>k</w:t>
      </w:r>
      <w:r w:rsidRPr="00883564">
        <w:t>-</w:t>
      </w:r>
      <w:r>
        <w:rPr>
          <w:lang w:val="en-US"/>
        </w:rPr>
        <w:t>means</w:t>
      </w:r>
      <w:r w:rsidRPr="00883564">
        <w:t xml:space="preserve"> </w:t>
      </w:r>
      <w:r>
        <w:t>зак</w:t>
      </w:r>
      <w:r w:rsidR="006115BD">
        <w:t>лючается в вычислении метрики между объектами и центроидами кластеров в пространстве признаков:</w:t>
      </w:r>
    </w:p>
    <w:p w14:paraId="50FEBBF9" w14:textId="6C308B73" w:rsidR="006115BD" w:rsidRDefault="006115BD" w:rsidP="006115BD">
      <w:pPr>
        <w:pStyle w:val="afe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Φ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m:rPr>
                <m:lit/>
              </m:rPr>
              <w:rPr>
                <w:rFonts w:ascii="Cambria Math" w:eastAsiaTheme="minorEastAsia" w:hAnsi="Cambria Math"/>
              </w:rPr>
              <m:t>||</m:t>
            </m:r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m:rPr>
                <m:lit/>
              </m:rP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tab/>
        <w:t>(</w:t>
      </w:r>
      <w:fldSimple w:instr=" seq weq \n ">
        <w:r w:rsidR="00D87233">
          <w:rPr>
            <w:noProof/>
          </w:rPr>
          <w:t>10</w:t>
        </w:r>
      </w:fldSimple>
      <w:r>
        <w:fldChar w:fldCharType="begin"/>
      </w:r>
      <w:r>
        <w:instrText xml:space="preserve"> seq ceq \n \h </w:instrText>
      </w:r>
      <w:r>
        <w:fldChar w:fldCharType="end"/>
      </w:r>
      <w:r>
        <w:t>)</w:t>
      </w:r>
    </w:p>
    <w:p w14:paraId="0EB80B9F" w14:textId="388362E8" w:rsidR="006115BD" w:rsidRDefault="00935E49" w:rsidP="00883564">
      <w:r>
        <w:t xml:space="preserve">Остальные шаги алгоритма такие же, как и для обычного </w:t>
      </w:r>
      <w:r>
        <w:rPr>
          <w:lang w:val="en-US"/>
        </w:rPr>
        <w:t>k</w:t>
      </w:r>
      <w:r w:rsidRPr="00935E49">
        <w:t>-</w:t>
      </w:r>
      <w:r>
        <w:rPr>
          <w:lang w:val="en-US"/>
        </w:rPr>
        <w:t>means</w:t>
      </w:r>
      <w:r>
        <w:t>. Основным недостатком данного алгоритма можно считать повышение вычислительной стоимости за счет многократных вычислений значений ядерной функции.</w:t>
      </w:r>
    </w:p>
    <w:p w14:paraId="237629D0" w14:textId="299C63B0" w:rsidR="00A2346B" w:rsidRDefault="00A2346B" w:rsidP="00883564">
      <w:r>
        <w:t xml:space="preserve">На рисунках 13 и 14 представлено сравнение результата работы </w:t>
      </w:r>
      <w:r>
        <w:rPr>
          <w:lang w:val="en-US"/>
        </w:rPr>
        <w:t>k</w:t>
      </w:r>
      <w:r w:rsidRPr="00A2346B">
        <w:t>-</w:t>
      </w:r>
      <w:r>
        <w:rPr>
          <w:lang w:val="en-US"/>
        </w:rPr>
        <w:t>means</w:t>
      </w:r>
      <w:r w:rsidRPr="00A2346B">
        <w:t xml:space="preserve"> </w:t>
      </w:r>
      <w:r>
        <w:t xml:space="preserve">и </w:t>
      </w:r>
      <w:r>
        <w:rPr>
          <w:lang w:val="en-US"/>
        </w:rPr>
        <w:t>kernel</w:t>
      </w:r>
      <w:r w:rsidRPr="00A2346B">
        <w:t xml:space="preserve"> </w:t>
      </w:r>
      <w:r>
        <w:rPr>
          <w:lang w:val="en-US"/>
        </w:rPr>
        <w:t>k</w:t>
      </w:r>
      <w:r w:rsidRPr="00A2346B">
        <w:t>-</w:t>
      </w:r>
      <w:r>
        <w:rPr>
          <w:lang w:val="en-US"/>
        </w:rPr>
        <w:t>means</w:t>
      </w:r>
      <w:r w:rsidRPr="00A2346B">
        <w:t xml:space="preserve"> </w:t>
      </w:r>
      <w:r>
        <w:t>для линейно не разделимого множества, рассмотренного выше (рис. 12).</w:t>
      </w:r>
    </w:p>
    <w:p w14:paraId="5DB3BACE" w14:textId="77777777" w:rsidR="00187EBE" w:rsidRDefault="00A2346B" w:rsidP="00187EBE">
      <w:pPr>
        <w:pStyle w:val="afc"/>
      </w:pPr>
      <w:r>
        <w:rPr>
          <w:noProof/>
          <w:lang w:eastAsia="ru-RU"/>
        </w:rPr>
        <w:drawing>
          <wp:inline distT="0" distB="0" distL="0" distR="0" wp14:anchorId="08FD7AC7" wp14:editId="4DE6E101">
            <wp:extent cx="4644828" cy="384991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ic_k-means_cluster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267" cy="38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C743" w14:textId="11C6EF44" w:rsidR="00187EBE" w:rsidRPr="009B46A7" w:rsidRDefault="00187EBE" w:rsidP="00187EBE">
      <w:pPr>
        <w:pStyle w:val="afd"/>
      </w:pPr>
      <w:r>
        <w:t xml:space="preserve">Рисунок </w:t>
      </w:r>
      <w:fldSimple w:instr=" seq wfig \n ">
        <w:r w:rsidR="00D87233">
          <w:rPr>
            <w:noProof/>
          </w:rPr>
          <w:t>14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 w:rsidR="00D87233">
          <w:rPr>
            <w:noProof/>
          </w:rPr>
          <w:instrText>14</w:instrText>
        </w:r>
      </w:fldSimple>
      <w:r>
        <w:instrText xml:space="preserve">" </w:instrText>
      </w:r>
      <w:r>
        <w:fldChar w:fldCharType="end"/>
      </w:r>
      <w:r>
        <w:t xml:space="preserve"> — </w:t>
      </w:r>
      <w:r w:rsidR="009B46A7">
        <w:t>Базовый</w:t>
      </w:r>
      <w:r>
        <w:t xml:space="preserve"> </w:t>
      </w:r>
      <w:r>
        <w:rPr>
          <w:lang w:val="en-US"/>
        </w:rPr>
        <w:t>k-means</w:t>
      </w:r>
      <w:r w:rsidR="009B46A7">
        <w:t>.</w:t>
      </w:r>
    </w:p>
    <w:p w14:paraId="73311411" w14:textId="4C605261" w:rsidR="00187EBE" w:rsidRPr="00A329DA" w:rsidRDefault="009B46A7" w:rsidP="009B46A7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45218A" wp14:editId="75F4FC8D">
            <wp:extent cx="4334697" cy="3592864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rnel_k-means_cluster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879" cy="36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BC2C" w14:textId="14EAECF5" w:rsidR="00187EBE" w:rsidRPr="001C7A44" w:rsidRDefault="00187EBE" w:rsidP="00187EBE">
      <w:pPr>
        <w:pStyle w:val="afd"/>
      </w:pPr>
      <w:r w:rsidRPr="001C7A44">
        <w:t xml:space="preserve">Рисунок </w:t>
      </w:r>
      <w:r>
        <w:rPr>
          <w:lang w:val="en-US"/>
        </w:rPr>
        <w:fldChar w:fldCharType="begin"/>
      </w:r>
      <w:r w:rsidRPr="001C7A44">
        <w:instrText xml:space="preserve"> </w:instrText>
      </w:r>
      <w:r>
        <w:rPr>
          <w:lang w:val="en-US"/>
        </w:rPr>
        <w:instrText>seq</w:instrText>
      </w:r>
      <w:r w:rsidRPr="001C7A44">
        <w:instrText xml:space="preserve"> </w:instrText>
      </w:r>
      <w:r>
        <w:rPr>
          <w:lang w:val="en-US"/>
        </w:rPr>
        <w:instrText>wfig</w:instrText>
      </w:r>
      <w:r w:rsidRPr="001C7A44">
        <w:instrText xml:space="preserve"> \</w:instrText>
      </w:r>
      <w:r>
        <w:rPr>
          <w:lang w:val="en-US"/>
        </w:rPr>
        <w:instrText>n</w:instrText>
      </w:r>
      <w:r w:rsidRPr="001C7A44">
        <w:instrText xml:space="preserve"> </w:instrText>
      </w:r>
      <w:r>
        <w:rPr>
          <w:lang w:val="en-US"/>
        </w:rPr>
        <w:fldChar w:fldCharType="separate"/>
      </w:r>
      <w:r w:rsidR="00D87233" w:rsidRPr="00D87233">
        <w:rPr>
          <w:noProof/>
        </w:rPr>
        <w:t>15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1C7A44">
        <w:instrText xml:space="preserve"> </w:instrText>
      </w:r>
      <w:r>
        <w:rPr>
          <w:lang w:val="en-US"/>
        </w:rPr>
        <w:instrText>seq</w:instrText>
      </w:r>
      <w:r w:rsidRPr="001C7A44">
        <w:instrText xml:space="preserve"> </w:instrText>
      </w:r>
      <w:r>
        <w:rPr>
          <w:lang w:val="en-US"/>
        </w:rPr>
        <w:instrText>cfig</w:instrText>
      </w:r>
      <w:r w:rsidRPr="001C7A44">
        <w:instrText xml:space="preserve"> \</w:instrText>
      </w:r>
      <w:r>
        <w:rPr>
          <w:lang w:val="en-US"/>
        </w:rPr>
        <w:instrText>n</w:instrText>
      </w:r>
      <w:r w:rsidRPr="001C7A44">
        <w:instrText xml:space="preserve"> \</w:instrText>
      </w:r>
      <w:r>
        <w:rPr>
          <w:lang w:val="en-US"/>
        </w:rPr>
        <w:instrText>h</w:instrText>
      </w:r>
      <w:r w:rsidRPr="001C7A44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1C7A44">
        <w:instrText xml:space="preserve"> </w:instrText>
      </w:r>
      <w:r>
        <w:rPr>
          <w:lang w:val="en-US"/>
        </w:rPr>
        <w:instrText>set</w:instrText>
      </w:r>
      <w:r w:rsidRPr="001C7A44">
        <w:instrText xml:space="preserve">  "</w:instrText>
      </w:r>
      <w:r>
        <w:rPr>
          <w:lang w:val="en-US"/>
        </w:rPr>
        <w:fldChar w:fldCharType="begin"/>
      </w:r>
      <w:r w:rsidRPr="001C7A44">
        <w:instrText xml:space="preserve"> </w:instrText>
      </w:r>
      <w:r>
        <w:rPr>
          <w:lang w:val="en-US"/>
        </w:rPr>
        <w:instrText>seq</w:instrText>
      </w:r>
      <w:r w:rsidRPr="001C7A44">
        <w:instrText xml:space="preserve"> </w:instrText>
      </w:r>
      <w:r>
        <w:rPr>
          <w:lang w:val="en-US"/>
        </w:rPr>
        <w:instrText>wfig</w:instrText>
      </w:r>
      <w:r w:rsidRPr="001C7A44">
        <w:instrText xml:space="preserve"> \</w:instrText>
      </w:r>
      <w:r>
        <w:rPr>
          <w:lang w:val="en-US"/>
        </w:rPr>
        <w:instrText>c</w:instrText>
      </w:r>
      <w:r w:rsidRPr="001C7A44">
        <w:instrText xml:space="preserve"> </w:instrText>
      </w:r>
      <w:r>
        <w:rPr>
          <w:lang w:val="en-US"/>
        </w:rPr>
        <w:fldChar w:fldCharType="separate"/>
      </w:r>
      <w:r w:rsidR="00D87233" w:rsidRPr="00D87233">
        <w:rPr>
          <w:noProof/>
        </w:rPr>
        <w:instrText>15</w:instrText>
      </w:r>
      <w:r>
        <w:rPr>
          <w:lang w:val="en-US"/>
        </w:rPr>
        <w:fldChar w:fldCharType="end"/>
      </w:r>
      <w:r w:rsidRPr="001C7A44">
        <w:instrText xml:space="preserve">" </w:instrText>
      </w:r>
      <w:r>
        <w:rPr>
          <w:lang w:val="en-US"/>
        </w:rPr>
        <w:fldChar w:fldCharType="end"/>
      </w:r>
      <w:r w:rsidRPr="001C7A44">
        <w:t xml:space="preserve"> — </w:t>
      </w:r>
      <w:r>
        <w:t xml:space="preserve">Ядерный </w:t>
      </w:r>
      <w:r>
        <w:rPr>
          <w:lang w:val="en-US"/>
        </w:rPr>
        <w:t>k</w:t>
      </w:r>
      <w:r w:rsidRPr="001C7A44">
        <w:t>-</w:t>
      </w:r>
      <w:r>
        <w:rPr>
          <w:lang w:val="en-US"/>
        </w:rPr>
        <w:t>means</w:t>
      </w:r>
      <w:r w:rsidRPr="001C7A44">
        <w:t>.</w:t>
      </w:r>
    </w:p>
    <w:p w14:paraId="20DE8DC3" w14:textId="2BAD3ECA" w:rsidR="009B46A7" w:rsidRDefault="009B46A7" w:rsidP="009B46A7">
      <w:pPr>
        <w:rPr>
          <w:rFonts w:eastAsiaTheme="minorEastAsia"/>
        </w:rPr>
      </w:pPr>
      <w:r>
        <w:t xml:space="preserve">В данном случае было выбрано Гауссово ядро с параметром </w:t>
      </w:r>
      <m:oMath>
        <m:r>
          <w:rPr>
            <w:rFonts w:ascii="Cambria Math" w:hAnsi="Cambria Math"/>
          </w:rPr>
          <m:t>σ=0.15</m:t>
        </m:r>
      </m:oMath>
      <w:r w:rsidRPr="009B46A7">
        <w:rPr>
          <w:rFonts w:eastAsiaTheme="minorEastAsia"/>
        </w:rPr>
        <w:t>.</w:t>
      </w:r>
    </w:p>
    <w:p w14:paraId="304E9A49" w14:textId="3EBDEE3D" w:rsidR="001C7A44" w:rsidRPr="00B32B0E" w:rsidRDefault="001C7A44" w:rsidP="001C7A44">
      <w:pPr>
        <w:pStyle w:val="af1"/>
      </w:pPr>
      <w:r>
        <w:fldChar w:fldCharType="begin"/>
      </w:r>
      <w:r w:rsidRPr="00B32B0E">
        <w:instrText xml:space="preserve"> </w:instrText>
      </w:r>
      <w:r w:rsidRPr="001C7A44">
        <w:rPr>
          <w:lang w:val="en-US"/>
        </w:rPr>
        <w:instrText>seq</w:instrText>
      </w:r>
      <w:r w:rsidRPr="00B32B0E">
        <w:instrText xml:space="preserve"> </w:instrText>
      </w:r>
      <w:r w:rsidRPr="001C7A44">
        <w:rPr>
          <w:lang w:val="en-US"/>
        </w:rPr>
        <w:instrText>ch</w:instrText>
      </w:r>
      <w:r w:rsidRPr="00B32B0E">
        <w:instrText xml:space="preserve"> \</w:instrText>
      </w:r>
      <w:r w:rsidRPr="001C7A44">
        <w:rPr>
          <w:lang w:val="en-US"/>
        </w:rPr>
        <w:instrText>c</w:instrText>
      </w:r>
      <w:r w:rsidRPr="00B32B0E">
        <w:instrText xml:space="preserve"> </w:instrText>
      </w:r>
      <w:r>
        <w:fldChar w:fldCharType="separate"/>
      </w:r>
      <w:bookmarkStart w:id="42" w:name="_Toc40476733"/>
      <w:r w:rsidR="00D87233" w:rsidRPr="00D87233">
        <w:rPr>
          <w:noProof/>
        </w:rPr>
        <w:t>3</w:t>
      </w:r>
      <w:r>
        <w:fldChar w:fldCharType="end"/>
      </w:r>
      <w:r w:rsidRPr="00B32B0E">
        <w:t>.</w:t>
      </w:r>
      <w:r>
        <w:fldChar w:fldCharType="begin"/>
      </w:r>
      <w:r w:rsidRPr="00B32B0E">
        <w:instrText xml:space="preserve"> </w:instrText>
      </w:r>
      <w:r w:rsidRPr="001C7A44">
        <w:rPr>
          <w:lang w:val="en-US"/>
        </w:rPr>
        <w:instrText>seq</w:instrText>
      </w:r>
      <w:r w:rsidRPr="00B32B0E">
        <w:instrText xml:space="preserve"> </w:instrText>
      </w:r>
      <w:r w:rsidRPr="001C7A44">
        <w:rPr>
          <w:lang w:val="en-US"/>
        </w:rPr>
        <w:instrText>subch</w:instrText>
      </w:r>
      <w:r w:rsidRPr="00B32B0E">
        <w:instrText xml:space="preserve"> \</w:instrText>
      </w:r>
      <w:r w:rsidRPr="001C7A44">
        <w:rPr>
          <w:lang w:val="en-US"/>
        </w:rPr>
        <w:instrText>n</w:instrText>
      </w:r>
      <w:r w:rsidRPr="00B32B0E">
        <w:instrText xml:space="preserve"> </w:instrText>
      </w:r>
      <w:r>
        <w:fldChar w:fldCharType="separate"/>
      </w:r>
      <w:r w:rsidR="00D87233" w:rsidRPr="00D87233">
        <w:rPr>
          <w:noProof/>
        </w:rPr>
        <w:t>3</w:t>
      </w:r>
      <w:r>
        <w:fldChar w:fldCharType="end"/>
      </w:r>
      <w:r>
        <w:fldChar w:fldCharType="begin"/>
      </w:r>
      <w:r w:rsidRPr="00B32B0E">
        <w:instrText xml:space="preserve"> </w:instrText>
      </w:r>
      <w:r w:rsidRPr="001C7A44">
        <w:rPr>
          <w:lang w:val="en-US"/>
        </w:rPr>
        <w:instrText>seq</w:instrText>
      </w:r>
      <w:r w:rsidRPr="00B32B0E">
        <w:instrText xml:space="preserve"> </w:instrText>
      </w:r>
      <w:r w:rsidRPr="001C7A44">
        <w:rPr>
          <w:lang w:val="en-US"/>
        </w:rPr>
        <w:instrText>pnt</w:instrText>
      </w:r>
      <w:r w:rsidRPr="00B32B0E">
        <w:instrText xml:space="preserve"> \</w:instrText>
      </w:r>
      <w:r w:rsidRPr="001C7A44">
        <w:rPr>
          <w:lang w:val="en-US"/>
        </w:rPr>
        <w:instrText>r</w:instrText>
      </w:r>
      <w:r w:rsidRPr="00B32B0E">
        <w:instrText xml:space="preserve"> 0 \</w:instrText>
      </w:r>
      <w:r w:rsidRPr="001C7A44">
        <w:rPr>
          <w:lang w:val="en-US"/>
        </w:rPr>
        <w:instrText>h</w:instrText>
      </w:r>
      <w:r w:rsidRPr="00B32B0E">
        <w:instrText xml:space="preserve"> </w:instrText>
      </w:r>
      <w:r>
        <w:fldChar w:fldCharType="end"/>
      </w:r>
      <w:r w:rsidRPr="00B32B0E">
        <w:t xml:space="preserve"> </w:t>
      </w:r>
      <w:r>
        <w:rPr>
          <w:lang w:val="en-US"/>
        </w:rPr>
        <w:t>k</w:t>
      </w:r>
      <w:r w:rsidRPr="00B32B0E">
        <w:t>-</w:t>
      </w:r>
      <w:r>
        <w:rPr>
          <w:lang w:val="en-US"/>
        </w:rPr>
        <w:t>Medoids</w:t>
      </w:r>
      <w:bookmarkEnd w:id="42"/>
    </w:p>
    <w:p w14:paraId="6B64B52C" w14:textId="20F5102E" w:rsidR="001C7A44" w:rsidRPr="00B32B0E" w:rsidRDefault="001C7A44" w:rsidP="001C7A44">
      <w:pPr>
        <w:pStyle w:val="af3"/>
      </w:pPr>
      <w:r>
        <w:rPr>
          <w:lang w:val="en-US"/>
        </w:rPr>
        <w:fldChar w:fldCharType="begin"/>
      </w:r>
      <w:r w:rsidRPr="00B32B0E">
        <w:instrText xml:space="preserve"> </w:instrText>
      </w:r>
      <w:r>
        <w:rPr>
          <w:lang w:val="en-US"/>
        </w:rPr>
        <w:instrText>seq</w:instrText>
      </w:r>
      <w:r w:rsidRPr="00B32B0E">
        <w:instrText xml:space="preserve"> </w:instrText>
      </w:r>
      <w:r>
        <w:rPr>
          <w:lang w:val="en-US"/>
        </w:rPr>
        <w:instrText>ch</w:instrText>
      </w:r>
      <w:r w:rsidRPr="00B32B0E">
        <w:instrText xml:space="preserve"> \</w:instrText>
      </w:r>
      <w:r>
        <w:rPr>
          <w:lang w:val="en-US"/>
        </w:rPr>
        <w:instrText>c</w:instrText>
      </w:r>
      <w:r w:rsidRPr="00B32B0E">
        <w:instrText xml:space="preserve"> </w:instrText>
      </w:r>
      <w:r>
        <w:rPr>
          <w:lang w:val="en-US"/>
        </w:rPr>
        <w:fldChar w:fldCharType="separate"/>
      </w:r>
      <w:bookmarkStart w:id="43" w:name="_Toc40476734"/>
      <w:r w:rsidR="00D87233" w:rsidRPr="00D87233">
        <w:rPr>
          <w:noProof/>
        </w:rPr>
        <w:t>3</w:t>
      </w:r>
      <w:r>
        <w:rPr>
          <w:lang w:val="en-US"/>
        </w:rPr>
        <w:fldChar w:fldCharType="end"/>
      </w:r>
      <w:r w:rsidRPr="00B32B0E">
        <w:t>.</w:t>
      </w:r>
      <w:r>
        <w:rPr>
          <w:lang w:val="en-US"/>
        </w:rPr>
        <w:fldChar w:fldCharType="begin"/>
      </w:r>
      <w:r w:rsidRPr="00B32B0E">
        <w:instrText xml:space="preserve"> </w:instrText>
      </w:r>
      <w:r>
        <w:rPr>
          <w:lang w:val="en-US"/>
        </w:rPr>
        <w:instrText>seq</w:instrText>
      </w:r>
      <w:r w:rsidRPr="00B32B0E">
        <w:instrText xml:space="preserve"> </w:instrText>
      </w:r>
      <w:r>
        <w:rPr>
          <w:lang w:val="en-US"/>
        </w:rPr>
        <w:instrText>subch</w:instrText>
      </w:r>
      <w:r w:rsidRPr="00B32B0E">
        <w:instrText xml:space="preserve"> \</w:instrText>
      </w:r>
      <w:r>
        <w:rPr>
          <w:lang w:val="en-US"/>
        </w:rPr>
        <w:instrText>c</w:instrText>
      </w:r>
      <w:r w:rsidRPr="00B32B0E">
        <w:instrText xml:space="preserve"> </w:instrText>
      </w:r>
      <w:r>
        <w:rPr>
          <w:lang w:val="en-US"/>
        </w:rPr>
        <w:fldChar w:fldCharType="separate"/>
      </w:r>
      <w:r w:rsidR="00D87233" w:rsidRPr="00D87233">
        <w:rPr>
          <w:noProof/>
        </w:rPr>
        <w:t>3</w:t>
      </w:r>
      <w:r>
        <w:rPr>
          <w:lang w:val="en-US"/>
        </w:rPr>
        <w:fldChar w:fldCharType="end"/>
      </w:r>
      <w:r w:rsidRPr="00B32B0E">
        <w:t>.</w:t>
      </w:r>
      <w:r>
        <w:rPr>
          <w:lang w:val="en-US"/>
        </w:rPr>
        <w:fldChar w:fldCharType="begin"/>
      </w:r>
      <w:r w:rsidRPr="00B32B0E">
        <w:instrText xml:space="preserve"> </w:instrText>
      </w:r>
      <w:r>
        <w:rPr>
          <w:lang w:val="en-US"/>
        </w:rPr>
        <w:instrText>seq</w:instrText>
      </w:r>
      <w:r w:rsidRPr="00B32B0E">
        <w:instrText xml:space="preserve"> </w:instrText>
      </w:r>
      <w:r>
        <w:rPr>
          <w:lang w:val="en-US"/>
        </w:rPr>
        <w:instrText>pnt</w:instrText>
      </w:r>
      <w:r w:rsidRPr="00B32B0E">
        <w:instrText xml:space="preserve"> \</w:instrText>
      </w:r>
      <w:r>
        <w:rPr>
          <w:lang w:val="en-US"/>
        </w:rPr>
        <w:instrText>n</w:instrText>
      </w:r>
      <w:r w:rsidRPr="00B32B0E">
        <w:instrText xml:space="preserve"> </w:instrText>
      </w:r>
      <w:r>
        <w:rPr>
          <w:lang w:val="en-US"/>
        </w:rPr>
        <w:fldChar w:fldCharType="separate"/>
      </w:r>
      <w:r w:rsidR="00D87233" w:rsidRPr="00D87233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B32B0E">
        <w:instrText xml:space="preserve"> </w:instrText>
      </w:r>
      <w:r>
        <w:rPr>
          <w:lang w:val="en-US"/>
        </w:rPr>
        <w:instrText>seq</w:instrText>
      </w:r>
      <w:r w:rsidRPr="00B32B0E">
        <w:instrText xml:space="preserve"> </w:instrText>
      </w:r>
      <w:r>
        <w:rPr>
          <w:lang w:val="en-US"/>
        </w:rPr>
        <w:instrText>subpnt</w:instrText>
      </w:r>
      <w:r w:rsidRPr="00B32B0E">
        <w:instrText xml:space="preserve"> \</w:instrText>
      </w:r>
      <w:r>
        <w:rPr>
          <w:lang w:val="en-US"/>
        </w:rPr>
        <w:instrText>r</w:instrText>
      </w:r>
      <w:r w:rsidRPr="00B32B0E">
        <w:instrText xml:space="preserve"> 0 \</w:instrText>
      </w:r>
      <w:r>
        <w:rPr>
          <w:lang w:val="en-US"/>
        </w:rPr>
        <w:instrText>h</w:instrText>
      </w:r>
      <w:r w:rsidRPr="00B32B0E">
        <w:instrText xml:space="preserve"> </w:instrText>
      </w:r>
      <w:r>
        <w:rPr>
          <w:lang w:val="en-US"/>
        </w:rPr>
        <w:fldChar w:fldCharType="end"/>
      </w:r>
      <w:r w:rsidRPr="00B32B0E">
        <w:t xml:space="preserve"> </w:t>
      </w:r>
      <w:r>
        <w:t>Принцип</w:t>
      </w:r>
      <w:bookmarkEnd w:id="43"/>
    </w:p>
    <w:p w14:paraId="287A94A0" w14:textId="0CCB6726" w:rsidR="00B32B0E" w:rsidRDefault="000B56F8" w:rsidP="00B32B0E">
      <w:pPr>
        <w:rPr>
          <w:rFonts w:eastAsiaTheme="minorEastAsia"/>
        </w:rPr>
      </w:pPr>
      <w:r>
        <w:t xml:space="preserve">Алгоритм </w:t>
      </w:r>
      <w:r>
        <w:rPr>
          <w:lang w:val="en-US"/>
        </w:rPr>
        <w:t>k</w:t>
      </w:r>
      <w:r w:rsidRPr="000B56F8">
        <w:t>-</w:t>
      </w:r>
      <w:r>
        <w:rPr>
          <w:lang w:val="en-US"/>
        </w:rPr>
        <w:t>medoids</w:t>
      </w:r>
      <w:r>
        <w:t xml:space="preserve">, также известный как </w:t>
      </w:r>
      <w:r>
        <w:rPr>
          <w:lang w:val="en-US"/>
        </w:rPr>
        <w:t>PAM</w:t>
      </w:r>
      <w:r>
        <w:t xml:space="preserve">, основан на принципе, аналогичном </w:t>
      </w:r>
      <w:r>
        <w:rPr>
          <w:lang w:val="en-US"/>
        </w:rPr>
        <w:t>k</w:t>
      </w:r>
      <w:r w:rsidRPr="000B56F8">
        <w:t>-</w:t>
      </w:r>
      <w:r>
        <w:rPr>
          <w:lang w:val="en-US"/>
        </w:rPr>
        <w:t>means</w:t>
      </w:r>
      <w:r>
        <w:t xml:space="preserve">. В отличие от </w:t>
      </w:r>
      <w:r>
        <w:rPr>
          <w:lang w:val="en-US"/>
        </w:rPr>
        <w:t>k</w:t>
      </w:r>
      <w:r w:rsidRPr="00CB4574">
        <w:t>-</w:t>
      </w:r>
      <w:r>
        <w:rPr>
          <w:lang w:val="en-US"/>
        </w:rPr>
        <w:t>means</w:t>
      </w:r>
      <w:r>
        <w:t xml:space="preserve"> подход </w:t>
      </w:r>
      <w:r>
        <w:rPr>
          <w:lang w:val="en-US"/>
        </w:rPr>
        <w:t>k</w:t>
      </w:r>
      <w:r w:rsidRPr="00CB4574">
        <w:t>-</w:t>
      </w:r>
      <w:r>
        <w:rPr>
          <w:lang w:val="en-US"/>
        </w:rPr>
        <w:t>medoids</w:t>
      </w:r>
      <w:r w:rsidR="00CB4574">
        <w:t xml:space="preserve"> ищет среди объектов </w:t>
      </w:r>
      <m:oMath>
        <m:r>
          <w:rPr>
            <w:rFonts w:ascii="Cambria Math" w:hAnsi="Cambria Math"/>
          </w:rPr>
          <m:t>k</m:t>
        </m:r>
      </m:oMath>
      <w:r w:rsidR="00CB4574">
        <w:rPr>
          <w:rFonts w:eastAsiaTheme="minorEastAsia"/>
        </w:rPr>
        <w:t xml:space="preserve"> центров, которые называются </w:t>
      </w:r>
      <w:r w:rsidR="00CB4574">
        <w:rPr>
          <w:rFonts w:eastAsiaTheme="minorEastAsia"/>
          <w:lang w:val="en-US"/>
        </w:rPr>
        <w:t>medoids</w:t>
      </w:r>
      <w:r w:rsidR="00CB4574" w:rsidRPr="00CB4574">
        <w:rPr>
          <w:rFonts w:eastAsiaTheme="minorEastAsia"/>
        </w:rPr>
        <w:t xml:space="preserve"> </w:t>
      </w:r>
      <w:r w:rsidR="00CB4574">
        <w:rPr>
          <w:rFonts w:eastAsiaTheme="minorEastAsia"/>
        </w:rPr>
        <w:t>(медоиды)</w:t>
      </w:r>
      <w:r w:rsidR="007F13C6">
        <w:rPr>
          <w:rFonts w:eastAsiaTheme="minorEastAsia"/>
        </w:rPr>
        <w:t>, то есть центрами кластеров могут выступать не любые точки, а лишь точки, соответствующие данным</w:t>
      </w:r>
      <w:r w:rsidR="00104934">
        <w:rPr>
          <w:rFonts w:eastAsiaTheme="minorEastAsia"/>
        </w:rPr>
        <w:t xml:space="preserve">. Это позволяет методу </w:t>
      </w:r>
      <w:r w:rsidR="00104934">
        <w:rPr>
          <w:rFonts w:eastAsiaTheme="minorEastAsia"/>
          <w:lang w:val="en-US"/>
        </w:rPr>
        <w:t>k</w:t>
      </w:r>
      <w:r w:rsidR="00104934" w:rsidRPr="00104934">
        <w:rPr>
          <w:rFonts w:eastAsiaTheme="minorEastAsia"/>
        </w:rPr>
        <w:t>-</w:t>
      </w:r>
      <w:r w:rsidR="00104934">
        <w:rPr>
          <w:rFonts w:eastAsiaTheme="minorEastAsia"/>
          <w:lang w:val="en-US"/>
        </w:rPr>
        <w:t>medoids</w:t>
      </w:r>
      <w:r w:rsidR="00104934" w:rsidRPr="00104934">
        <w:rPr>
          <w:rFonts w:eastAsiaTheme="minorEastAsia"/>
        </w:rPr>
        <w:t xml:space="preserve"> </w:t>
      </w:r>
      <w:r w:rsidR="00104934">
        <w:rPr>
          <w:rFonts w:eastAsiaTheme="minorEastAsia"/>
        </w:rPr>
        <w:t>быть устойчивым к выбросам, поскольку выбросы могут сильно влиять на центроиды, но почти не влияют на медоиды. Проце</w:t>
      </w:r>
      <w:r w:rsidR="000D0D8F">
        <w:rPr>
          <w:rFonts w:eastAsiaTheme="minorEastAsia"/>
        </w:rPr>
        <w:t xml:space="preserve">дура </w:t>
      </w:r>
      <w:r w:rsidR="000D0D8F">
        <w:rPr>
          <w:rFonts w:eastAsiaTheme="minorEastAsia"/>
          <w:lang w:val="en-US"/>
        </w:rPr>
        <w:t>k</w:t>
      </w:r>
      <w:r w:rsidR="000D0D8F" w:rsidRPr="000D0D8F">
        <w:rPr>
          <w:rFonts w:eastAsiaTheme="minorEastAsia"/>
        </w:rPr>
        <w:t>-</w:t>
      </w:r>
      <w:r w:rsidR="000D0D8F">
        <w:rPr>
          <w:rFonts w:eastAsiaTheme="minorEastAsia"/>
          <w:lang w:val="en-US"/>
        </w:rPr>
        <w:t>medoids</w:t>
      </w:r>
      <w:r w:rsidR="000D0D8F" w:rsidRPr="000D0D8F">
        <w:rPr>
          <w:rFonts w:eastAsiaTheme="minorEastAsia"/>
        </w:rPr>
        <w:t xml:space="preserve"> </w:t>
      </w:r>
      <w:r w:rsidR="000D0D8F">
        <w:rPr>
          <w:rFonts w:eastAsiaTheme="minorEastAsia"/>
        </w:rPr>
        <w:t xml:space="preserve">аналогична процедуре </w:t>
      </w:r>
      <w:r w:rsidR="000D0D8F">
        <w:rPr>
          <w:rFonts w:eastAsiaTheme="minorEastAsia"/>
          <w:lang w:val="en-US"/>
        </w:rPr>
        <w:t>k</w:t>
      </w:r>
      <w:r w:rsidR="000D0D8F" w:rsidRPr="000D0D8F">
        <w:rPr>
          <w:rFonts w:eastAsiaTheme="minorEastAsia"/>
        </w:rPr>
        <w:t>-</w:t>
      </w:r>
      <w:r w:rsidR="000D0D8F">
        <w:rPr>
          <w:rFonts w:eastAsiaTheme="minorEastAsia"/>
          <w:lang w:val="en-US"/>
        </w:rPr>
        <w:t>means</w:t>
      </w:r>
      <w:r w:rsidR="000D0D8F">
        <w:rPr>
          <w:rFonts w:eastAsiaTheme="minorEastAsia"/>
        </w:rPr>
        <w:t>, показанной в таблице 2, за исключением того, что на шаге 3 она обновляет медоиды каждого кластера.</w:t>
      </w:r>
    </w:p>
    <w:p w14:paraId="7240C7A9" w14:textId="22A3C7CC" w:rsidR="0032589A" w:rsidRPr="002654AE" w:rsidRDefault="0032589A" w:rsidP="0032589A">
      <w:pPr>
        <w:pStyle w:val="af3"/>
      </w:pPr>
      <w:fldSimple w:instr=" seq ch \c ">
        <w:bookmarkStart w:id="44" w:name="_Toc40476735"/>
        <w:r w:rsidR="00D87233">
          <w:rPr>
            <w:noProof/>
          </w:rPr>
          <w:t>3</w:t>
        </w:r>
      </w:fldSimple>
      <w:r>
        <w:t>.</w:t>
      </w:r>
      <w:fldSimple w:instr=" seq subch \c ">
        <w:r w:rsidR="00D87233">
          <w:rPr>
            <w:noProof/>
          </w:rPr>
          <w:t>3</w:t>
        </w:r>
      </w:fldSimple>
      <w:r>
        <w:t>.</w:t>
      </w:r>
      <w:fldSimple w:instr=" seq pnt \n ">
        <w:r w:rsidR="00D87233">
          <w:rPr>
            <w:noProof/>
          </w:rPr>
          <w:t>2</w:t>
        </w:r>
      </w:fldSimple>
      <w:r>
        <w:fldChar w:fldCharType="begin"/>
      </w:r>
      <w:r>
        <w:instrText xml:space="preserve"> seq subpnt \r 0 \h </w:instrText>
      </w:r>
      <w:r>
        <w:fldChar w:fldCharType="end"/>
      </w:r>
      <w:r>
        <w:t xml:space="preserve"> Сравнение </w:t>
      </w:r>
      <w:r>
        <w:rPr>
          <w:lang w:val="en-US"/>
        </w:rPr>
        <w:t>k</w:t>
      </w:r>
      <w:r w:rsidRPr="0032589A">
        <w:t>-</w:t>
      </w:r>
      <w:r>
        <w:rPr>
          <w:lang w:val="en-US"/>
        </w:rPr>
        <w:t>means</w:t>
      </w:r>
      <w:r w:rsidRPr="0032589A">
        <w:t xml:space="preserve"> </w:t>
      </w:r>
      <w:r>
        <w:t xml:space="preserve">и </w:t>
      </w:r>
      <w:r>
        <w:rPr>
          <w:lang w:val="en-US"/>
        </w:rPr>
        <w:t>k</w:t>
      </w:r>
      <w:r w:rsidRPr="0032589A">
        <w:t>-</w:t>
      </w:r>
      <w:r>
        <w:rPr>
          <w:lang w:val="en-US"/>
        </w:rPr>
        <w:t>medoids</w:t>
      </w:r>
      <w:r>
        <w:t xml:space="preserve">. </w:t>
      </w:r>
      <w:r>
        <w:rPr>
          <w:lang w:val="en-US"/>
        </w:rPr>
        <w:t>Confusion</w:t>
      </w:r>
      <w:r w:rsidRPr="00EB5B58">
        <w:t xml:space="preserve"> </w:t>
      </w:r>
      <w:r>
        <w:rPr>
          <w:lang w:val="en-US"/>
        </w:rPr>
        <w:t>matrix</w:t>
      </w:r>
      <w:r w:rsidRPr="00EB5B58">
        <w:t xml:space="preserve">. </w:t>
      </w:r>
      <w:r>
        <w:t>Метрики</w:t>
      </w:r>
      <w:r w:rsidR="002654AE" w:rsidRPr="00997F10">
        <w:t xml:space="preserve"> </w:t>
      </w:r>
      <w:r w:rsidR="002654AE">
        <w:t>ошибок</w:t>
      </w:r>
      <w:bookmarkEnd w:id="44"/>
    </w:p>
    <w:p w14:paraId="7EC90CAB" w14:textId="4CFF5524" w:rsidR="00B32B0E" w:rsidRDefault="00B32B0E" w:rsidP="00B32B0E">
      <w:pPr>
        <w:rPr>
          <w:rFonts w:eastAsiaTheme="minorEastAsia"/>
        </w:rPr>
      </w:pPr>
      <w:r>
        <w:rPr>
          <w:rFonts w:eastAsiaTheme="minorEastAsia"/>
        </w:rPr>
        <w:t>Пример. Рассмотрим 2 выборки, в одну из которых домешаны выбросы (рис. 15).</w:t>
      </w:r>
    </w:p>
    <w:p w14:paraId="14FB0ACB" w14:textId="77777777" w:rsidR="00C04B3D" w:rsidRDefault="00C04B3D" w:rsidP="00C04B3D">
      <w:pPr>
        <w:pStyle w:val="afc"/>
      </w:pPr>
      <w:r>
        <w:rPr>
          <w:noProof/>
          <w:lang w:eastAsia="ru-RU"/>
        </w:rPr>
        <w:drawing>
          <wp:inline distT="0" distB="0" distL="0" distR="0" wp14:anchorId="4EEBE2B0" wp14:editId="65264908">
            <wp:extent cx="5940425" cy="4923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_dat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FACB" w14:textId="7D16E6DB" w:rsidR="000D0D8F" w:rsidRDefault="00C04B3D" w:rsidP="00C04B3D">
      <w:pPr>
        <w:pStyle w:val="afd"/>
      </w:pPr>
      <w:r>
        <w:t xml:space="preserve">Рисунок </w:t>
      </w:r>
      <w:fldSimple w:instr=" seq wfig \n ">
        <w:r w:rsidR="00D87233">
          <w:rPr>
            <w:noProof/>
          </w:rPr>
          <w:t>16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wfig \c ">
        <w:r w:rsidR="00D87233">
          <w:rPr>
            <w:noProof/>
          </w:rPr>
          <w:instrText>16</w:instrText>
        </w:r>
      </w:fldSimple>
      <w:r>
        <w:instrText xml:space="preserve">" </w:instrText>
      </w:r>
      <w:r>
        <w:fldChar w:fldCharType="end"/>
      </w:r>
      <w:r>
        <w:t xml:space="preserve"> — Начальные кластеры (красные и синие точки) и выбросы (зеленые точки), в действительности относящиеся ко второму кластеру.</w:t>
      </w:r>
    </w:p>
    <w:p w14:paraId="5526CA4D" w14:textId="2A4E8F8F" w:rsidR="00585DA4" w:rsidRDefault="009775BD" w:rsidP="00C04B3D">
      <w:r>
        <w:t xml:space="preserve">Сравним работу алгоритмов </w:t>
      </w:r>
      <w:r>
        <w:rPr>
          <w:lang w:val="en-US"/>
        </w:rPr>
        <w:t>k</w:t>
      </w:r>
      <w:r w:rsidRPr="009775BD">
        <w:t>-</w:t>
      </w:r>
      <w:r>
        <w:rPr>
          <w:lang w:val="en-US"/>
        </w:rPr>
        <w:t>means</w:t>
      </w:r>
      <w:r w:rsidRPr="009775BD">
        <w:t xml:space="preserve"> </w:t>
      </w:r>
      <w:r>
        <w:t xml:space="preserve">и </w:t>
      </w:r>
      <w:r>
        <w:rPr>
          <w:lang w:val="en-US"/>
        </w:rPr>
        <w:t>k</w:t>
      </w:r>
      <w:r w:rsidRPr="009775BD">
        <w:t>-</w:t>
      </w:r>
      <w:r>
        <w:rPr>
          <w:lang w:val="en-US"/>
        </w:rPr>
        <w:t>medoids</w:t>
      </w:r>
      <w:r w:rsidRPr="009775BD">
        <w:t xml:space="preserve"> </w:t>
      </w:r>
      <w:r>
        <w:t>на этом примере</w:t>
      </w:r>
      <w:r w:rsidR="00585DA4">
        <w:t xml:space="preserve"> (рис. 16, 17)</w:t>
      </w:r>
      <w:r>
        <w:t>.</w:t>
      </w:r>
      <w:r w:rsidR="00C519C0" w:rsidRPr="00C519C0">
        <w:t xml:space="preserve"> </w:t>
      </w:r>
      <w:r w:rsidR="00C519C0">
        <w:t xml:space="preserve">В обоих случаях </w:t>
      </w:r>
      <w:r w:rsidR="0098005D">
        <w:t xml:space="preserve">вручную выбрано количество будущих кластеров </w:t>
      </w:r>
      <m:oMath>
        <m:r>
          <w:rPr>
            <w:rFonts w:ascii="Cambria Math" w:hAnsi="Cambria Math"/>
          </w:rPr>
          <m:t>k=2</m:t>
        </m:r>
      </m:oMath>
      <w:r w:rsidR="0098005D">
        <w:t>. Дополнительными точками отме</w:t>
      </w:r>
      <w:r w:rsidR="009A034F">
        <w:t>тим</w:t>
      </w:r>
      <w:r w:rsidR="0098005D">
        <w:t xml:space="preserve"> центры кластеризации</w:t>
      </w:r>
      <w:r w:rsidR="0098005D" w:rsidRPr="0098005D">
        <w:t xml:space="preserve">: </w:t>
      </w:r>
      <w:r w:rsidR="0098005D">
        <w:t xml:space="preserve">центроиды для </w:t>
      </w:r>
      <w:r w:rsidR="0098005D">
        <w:rPr>
          <w:lang w:val="en-US"/>
        </w:rPr>
        <w:t>k</w:t>
      </w:r>
      <w:r w:rsidR="0098005D" w:rsidRPr="0098005D">
        <w:t>-</w:t>
      </w:r>
      <w:r w:rsidR="0098005D">
        <w:rPr>
          <w:lang w:val="en-US"/>
        </w:rPr>
        <w:t>means</w:t>
      </w:r>
      <w:r w:rsidR="0098005D">
        <w:t xml:space="preserve"> и медоиды для </w:t>
      </w:r>
      <w:r w:rsidR="0098005D">
        <w:rPr>
          <w:lang w:val="en-US"/>
        </w:rPr>
        <w:t>k</w:t>
      </w:r>
      <w:r w:rsidR="0098005D" w:rsidRPr="0098005D">
        <w:t>-</w:t>
      </w:r>
      <w:r w:rsidR="0098005D">
        <w:rPr>
          <w:lang w:val="en-US"/>
        </w:rPr>
        <w:t>medoids</w:t>
      </w:r>
      <w:r w:rsidR="0098005D" w:rsidRPr="0098005D">
        <w:t xml:space="preserve">. </w:t>
      </w:r>
      <w:r w:rsidR="009A034F">
        <w:t>Для начала рассмотрим подход, при котором выбросы просто исключаются. Тогда редуцированный набор данных будет выглядеть, как показано на рисунке 16.</w:t>
      </w:r>
    </w:p>
    <w:p w14:paraId="1F2A20A8" w14:textId="77777777" w:rsidR="0066306F" w:rsidRDefault="0066306F" w:rsidP="0066306F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9B00F5" wp14:editId="35CA5C8D">
            <wp:extent cx="3977886" cy="329711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tial_data_reduc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288" cy="33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3206" w14:textId="0002B376" w:rsidR="009A034F" w:rsidRPr="0066306F" w:rsidRDefault="0066306F" w:rsidP="0066306F">
      <w:pPr>
        <w:pStyle w:val="afd"/>
      </w:pPr>
      <w:r w:rsidRPr="0066306F">
        <w:t xml:space="preserve">Рисунок </w:t>
      </w:r>
      <w:r>
        <w:rPr>
          <w:lang w:val="en-US"/>
        </w:rPr>
        <w:fldChar w:fldCharType="begin"/>
      </w:r>
      <w:r w:rsidRPr="0066306F">
        <w:instrText xml:space="preserve"> </w:instrText>
      </w:r>
      <w:r>
        <w:rPr>
          <w:lang w:val="en-US"/>
        </w:rPr>
        <w:instrText>seq</w:instrText>
      </w:r>
      <w:r w:rsidRPr="0066306F">
        <w:instrText xml:space="preserve"> </w:instrText>
      </w:r>
      <w:r>
        <w:rPr>
          <w:lang w:val="en-US"/>
        </w:rPr>
        <w:instrText>wfig</w:instrText>
      </w:r>
      <w:r w:rsidRPr="0066306F">
        <w:instrText xml:space="preserve"> \</w:instrText>
      </w:r>
      <w:r>
        <w:rPr>
          <w:lang w:val="en-US"/>
        </w:rPr>
        <w:instrText>n</w:instrText>
      </w:r>
      <w:r w:rsidRPr="0066306F">
        <w:instrText xml:space="preserve"> </w:instrText>
      </w:r>
      <w:r>
        <w:rPr>
          <w:lang w:val="en-US"/>
        </w:rPr>
        <w:fldChar w:fldCharType="separate"/>
      </w:r>
      <w:r w:rsidR="00D87233" w:rsidRPr="00D87233">
        <w:rPr>
          <w:noProof/>
        </w:rPr>
        <w:t>17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66306F">
        <w:instrText xml:space="preserve"> </w:instrText>
      </w:r>
      <w:r>
        <w:rPr>
          <w:lang w:val="en-US"/>
        </w:rPr>
        <w:instrText>seq</w:instrText>
      </w:r>
      <w:r w:rsidRPr="0066306F">
        <w:instrText xml:space="preserve"> </w:instrText>
      </w:r>
      <w:r>
        <w:rPr>
          <w:lang w:val="en-US"/>
        </w:rPr>
        <w:instrText>cfig</w:instrText>
      </w:r>
      <w:r w:rsidRPr="0066306F">
        <w:instrText xml:space="preserve"> \</w:instrText>
      </w:r>
      <w:r>
        <w:rPr>
          <w:lang w:val="en-US"/>
        </w:rPr>
        <w:instrText>n</w:instrText>
      </w:r>
      <w:r w:rsidRPr="0066306F">
        <w:instrText xml:space="preserve"> \</w:instrText>
      </w:r>
      <w:r>
        <w:rPr>
          <w:lang w:val="en-US"/>
        </w:rPr>
        <w:instrText>h</w:instrText>
      </w:r>
      <w:r w:rsidRPr="0066306F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66306F">
        <w:instrText xml:space="preserve"> </w:instrText>
      </w:r>
      <w:r>
        <w:rPr>
          <w:lang w:val="en-US"/>
        </w:rPr>
        <w:instrText>set</w:instrText>
      </w:r>
      <w:r w:rsidRPr="0066306F">
        <w:instrText xml:space="preserve">  "</w:instrText>
      </w:r>
      <w:r>
        <w:rPr>
          <w:lang w:val="en-US"/>
        </w:rPr>
        <w:fldChar w:fldCharType="begin"/>
      </w:r>
      <w:r w:rsidRPr="0066306F">
        <w:instrText xml:space="preserve"> </w:instrText>
      </w:r>
      <w:r>
        <w:rPr>
          <w:lang w:val="en-US"/>
        </w:rPr>
        <w:instrText>seq</w:instrText>
      </w:r>
      <w:r w:rsidRPr="0066306F">
        <w:instrText xml:space="preserve"> </w:instrText>
      </w:r>
      <w:r>
        <w:rPr>
          <w:lang w:val="en-US"/>
        </w:rPr>
        <w:instrText>wfig</w:instrText>
      </w:r>
      <w:r w:rsidRPr="0066306F">
        <w:instrText xml:space="preserve"> \</w:instrText>
      </w:r>
      <w:r>
        <w:rPr>
          <w:lang w:val="en-US"/>
        </w:rPr>
        <w:instrText>c</w:instrText>
      </w:r>
      <w:r w:rsidRPr="0066306F">
        <w:instrText xml:space="preserve"> </w:instrText>
      </w:r>
      <w:r>
        <w:rPr>
          <w:lang w:val="en-US"/>
        </w:rPr>
        <w:fldChar w:fldCharType="separate"/>
      </w:r>
      <w:r w:rsidR="00D87233" w:rsidRPr="00D87233">
        <w:rPr>
          <w:noProof/>
        </w:rPr>
        <w:instrText>17</w:instrText>
      </w:r>
      <w:r>
        <w:rPr>
          <w:lang w:val="en-US"/>
        </w:rPr>
        <w:fldChar w:fldCharType="end"/>
      </w:r>
      <w:r w:rsidRPr="0066306F">
        <w:instrText xml:space="preserve">" </w:instrText>
      </w:r>
      <w:r>
        <w:rPr>
          <w:lang w:val="en-US"/>
        </w:rPr>
        <w:fldChar w:fldCharType="end"/>
      </w:r>
      <w:r w:rsidRPr="0066306F">
        <w:t xml:space="preserve"> — </w:t>
      </w:r>
      <w:r>
        <w:t>Редуцированный на выбросы набор данных.</w:t>
      </w:r>
    </w:p>
    <w:p w14:paraId="130C11E4" w14:textId="4A97F15C" w:rsidR="00585DA4" w:rsidRDefault="002E6B84" w:rsidP="00C04B3D">
      <w:pPr>
        <w:rPr>
          <w:noProof/>
          <w:lang w:eastAsia="ru-RU"/>
        </w:rPr>
      </w:pPr>
      <w:r>
        <w:rPr>
          <w:noProof/>
          <w:lang w:eastAsia="ru-RU"/>
        </w:rPr>
        <w:t xml:space="preserve">Тогда в этом случае применим </w:t>
      </w:r>
      <w:r w:rsidR="009E090D">
        <w:rPr>
          <w:noProof/>
          <w:lang w:val="en-US" w:eastAsia="ru-RU"/>
        </w:rPr>
        <w:t>k</w:t>
      </w:r>
      <w:r w:rsidR="009E090D" w:rsidRPr="009E090D">
        <w:rPr>
          <w:noProof/>
          <w:lang w:eastAsia="ru-RU"/>
        </w:rPr>
        <w:t>-</w:t>
      </w:r>
      <w:r w:rsidR="009E090D">
        <w:rPr>
          <w:noProof/>
          <w:lang w:val="en-US" w:eastAsia="ru-RU"/>
        </w:rPr>
        <w:t>means</w:t>
      </w:r>
      <w:r w:rsidR="009E090D" w:rsidRPr="009E090D">
        <w:rPr>
          <w:noProof/>
          <w:lang w:eastAsia="ru-RU"/>
        </w:rPr>
        <w:t xml:space="preserve"> (</w:t>
      </w:r>
      <w:r w:rsidR="009E090D">
        <w:rPr>
          <w:noProof/>
          <w:lang w:eastAsia="ru-RU"/>
        </w:rPr>
        <w:t xml:space="preserve">рис. 17) и </w:t>
      </w:r>
      <w:r w:rsidR="009E090D">
        <w:rPr>
          <w:noProof/>
          <w:lang w:val="en-US" w:eastAsia="ru-RU"/>
        </w:rPr>
        <w:t>k</w:t>
      </w:r>
      <w:r w:rsidR="009E090D" w:rsidRPr="009E090D">
        <w:rPr>
          <w:noProof/>
          <w:lang w:eastAsia="ru-RU"/>
        </w:rPr>
        <w:t>-</w:t>
      </w:r>
      <w:r w:rsidR="009E090D">
        <w:rPr>
          <w:noProof/>
          <w:lang w:val="en-US" w:eastAsia="ru-RU"/>
        </w:rPr>
        <w:t>medoids</w:t>
      </w:r>
      <w:r w:rsidR="009E090D">
        <w:rPr>
          <w:noProof/>
          <w:lang w:eastAsia="ru-RU"/>
        </w:rPr>
        <w:t xml:space="preserve"> </w:t>
      </w:r>
      <w:r w:rsidR="009E090D" w:rsidRPr="009E090D">
        <w:rPr>
          <w:noProof/>
          <w:lang w:eastAsia="ru-RU"/>
        </w:rPr>
        <w:t>(</w:t>
      </w:r>
      <w:r w:rsidR="009E090D">
        <w:rPr>
          <w:noProof/>
          <w:lang w:eastAsia="ru-RU"/>
        </w:rPr>
        <w:t>рис. 18).</w:t>
      </w:r>
    </w:p>
    <w:p w14:paraId="01B05A25" w14:textId="77777777" w:rsidR="00327785" w:rsidRDefault="00B96FCD" w:rsidP="00B96FCD">
      <w:pPr>
        <w:pStyle w:val="afc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F7974C3" wp14:editId="7D984D84">
            <wp:extent cx="4900754" cy="40620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liers_k-means_cluster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391" cy="40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3A00" w14:textId="23898ED2" w:rsidR="009E090D" w:rsidRDefault="00327785" w:rsidP="00327785">
      <w:pPr>
        <w:pStyle w:val="afd"/>
        <w:rPr>
          <w:noProof/>
          <w:lang w:eastAsia="ru-RU"/>
        </w:rPr>
      </w:pPr>
      <w:r w:rsidRPr="00327785">
        <w:rPr>
          <w:noProof/>
          <w:lang w:eastAsia="ru-RU"/>
        </w:rPr>
        <w:t xml:space="preserve">Рисунок </w:t>
      </w:r>
      <w:r>
        <w:rPr>
          <w:noProof/>
          <w:lang w:val="en-US" w:eastAsia="ru-RU"/>
        </w:rPr>
        <w:fldChar w:fldCharType="begin"/>
      </w:r>
      <w:r w:rsidRPr="00327785">
        <w:rPr>
          <w:noProof/>
          <w:lang w:eastAsia="ru-RU"/>
        </w:rPr>
        <w:instrText xml:space="preserve"> </w:instrText>
      </w:r>
      <w:r>
        <w:rPr>
          <w:noProof/>
          <w:lang w:val="en-US" w:eastAsia="ru-RU"/>
        </w:rPr>
        <w:instrText>seq</w:instrText>
      </w:r>
      <w:r w:rsidRPr="00327785">
        <w:rPr>
          <w:noProof/>
          <w:lang w:eastAsia="ru-RU"/>
        </w:rPr>
        <w:instrText xml:space="preserve"> </w:instrText>
      </w:r>
      <w:r>
        <w:rPr>
          <w:noProof/>
          <w:lang w:val="en-US" w:eastAsia="ru-RU"/>
        </w:rPr>
        <w:instrText>wfig</w:instrText>
      </w:r>
      <w:r w:rsidRPr="00327785">
        <w:rPr>
          <w:noProof/>
          <w:lang w:eastAsia="ru-RU"/>
        </w:rPr>
        <w:instrText xml:space="preserve"> \</w:instrText>
      </w:r>
      <w:r>
        <w:rPr>
          <w:noProof/>
          <w:lang w:val="en-US" w:eastAsia="ru-RU"/>
        </w:rPr>
        <w:instrText>n</w:instrText>
      </w:r>
      <w:r w:rsidRPr="00327785">
        <w:rPr>
          <w:noProof/>
          <w:lang w:eastAsia="ru-RU"/>
        </w:rPr>
        <w:instrText xml:space="preserve"> </w:instrText>
      </w:r>
      <w:r>
        <w:rPr>
          <w:noProof/>
          <w:lang w:val="en-US" w:eastAsia="ru-RU"/>
        </w:rPr>
        <w:fldChar w:fldCharType="separate"/>
      </w:r>
      <w:r w:rsidR="00D87233" w:rsidRPr="00D87233">
        <w:rPr>
          <w:noProof/>
          <w:lang w:eastAsia="ru-RU"/>
        </w:rPr>
        <w:t>18</w:t>
      </w:r>
      <w:r>
        <w:rPr>
          <w:noProof/>
          <w:lang w:val="en-US" w:eastAsia="ru-RU"/>
        </w:rPr>
        <w:fldChar w:fldCharType="end"/>
      </w:r>
      <w:r>
        <w:rPr>
          <w:noProof/>
          <w:lang w:val="en-US" w:eastAsia="ru-RU"/>
        </w:rPr>
        <w:fldChar w:fldCharType="begin"/>
      </w:r>
      <w:r w:rsidRPr="00327785">
        <w:rPr>
          <w:noProof/>
          <w:lang w:eastAsia="ru-RU"/>
        </w:rPr>
        <w:instrText xml:space="preserve"> </w:instrText>
      </w:r>
      <w:r>
        <w:rPr>
          <w:noProof/>
          <w:lang w:val="en-US" w:eastAsia="ru-RU"/>
        </w:rPr>
        <w:instrText>seq</w:instrText>
      </w:r>
      <w:r w:rsidRPr="00327785">
        <w:rPr>
          <w:noProof/>
          <w:lang w:eastAsia="ru-RU"/>
        </w:rPr>
        <w:instrText xml:space="preserve"> </w:instrText>
      </w:r>
      <w:r>
        <w:rPr>
          <w:noProof/>
          <w:lang w:val="en-US" w:eastAsia="ru-RU"/>
        </w:rPr>
        <w:instrText>cfig</w:instrText>
      </w:r>
      <w:r w:rsidRPr="00327785">
        <w:rPr>
          <w:noProof/>
          <w:lang w:eastAsia="ru-RU"/>
        </w:rPr>
        <w:instrText xml:space="preserve"> \</w:instrText>
      </w:r>
      <w:r>
        <w:rPr>
          <w:noProof/>
          <w:lang w:val="en-US" w:eastAsia="ru-RU"/>
        </w:rPr>
        <w:instrText>n</w:instrText>
      </w:r>
      <w:r w:rsidRPr="00327785">
        <w:rPr>
          <w:noProof/>
          <w:lang w:eastAsia="ru-RU"/>
        </w:rPr>
        <w:instrText xml:space="preserve"> \</w:instrText>
      </w:r>
      <w:r>
        <w:rPr>
          <w:noProof/>
          <w:lang w:val="en-US" w:eastAsia="ru-RU"/>
        </w:rPr>
        <w:instrText>h</w:instrText>
      </w:r>
      <w:r w:rsidRPr="00327785">
        <w:rPr>
          <w:noProof/>
          <w:lang w:eastAsia="ru-RU"/>
        </w:rPr>
        <w:instrText xml:space="preserve"> </w:instrText>
      </w:r>
      <w:r>
        <w:rPr>
          <w:noProof/>
          <w:lang w:val="en-US" w:eastAsia="ru-RU"/>
        </w:rPr>
        <w:fldChar w:fldCharType="end"/>
      </w:r>
      <w:r>
        <w:rPr>
          <w:noProof/>
          <w:lang w:val="en-US" w:eastAsia="ru-RU"/>
        </w:rPr>
        <w:fldChar w:fldCharType="begin"/>
      </w:r>
      <w:r w:rsidRPr="00327785">
        <w:rPr>
          <w:noProof/>
          <w:lang w:eastAsia="ru-RU"/>
        </w:rPr>
        <w:instrText xml:space="preserve"> </w:instrText>
      </w:r>
      <w:r>
        <w:rPr>
          <w:noProof/>
          <w:lang w:val="en-US" w:eastAsia="ru-RU"/>
        </w:rPr>
        <w:instrText>set</w:instrText>
      </w:r>
      <w:r w:rsidRPr="00327785">
        <w:rPr>
          <w:noProof/>
          <w:lang w:eastAsia="ru-RU"/>
        </w:rPr>
        <w:instrText xml:space="preserve">  "</w:instrText>
      </w:r>
      <w:r>
        <w:rPr>
          <w:noProof/>
          <w:lang w:val="en-US" w:eastAsia="ru-RU"/>
        </w:rPr>
        <w:fldChar w:fldCharType="begin"/>
      </w:r>
      <w:r w:rsidRPr="00327785">
        <w:rPr>
          <w:noProof/>
          <w:lang w:eastAsia="ru-RU"/>
        </w:rPr>
        <w:instrText xml:space="preserve"> </w:instrText>
      </w:r>
      <w:r>
        <w:rPr>
          <w:noProof/>
          <w:lang w:val="en-US" w:eastAsia="ru-RU"/>
        </w:rPr>
        <w:instrText>seq</w:instrText>
      </w:r>
      <w:r w:rsidRPr="00327785">
        <w:rPr>
          <w:noProof/>
          <w:lang w:eastAsia="ru-RU"/>
        </w:rPr>
        <w:instrText xml:space="preserve"> </w:instrText>
      </w:r>
      <w:r>
        <w:rPr>
          <w:noProof/>
          <w:lang w:val="en-US" w:eastAsia="ru-RU"/>
        </w:rPr>
        <w:instrText>wfig</w:instrText>
      </w:r>
      <w:r w:rsidRPr="00327785">
        <w:rPr>
          <w:noProof/>
          <w:lang w:eastAsia="ru-RU"/>
        </w:rPr>
        <w:instrText xml:space="preserve"> \</w:instrText>
      </w:r>
      <w:r>
        <w:rPr>
          <w:noProof/>
          <w:lang w:val="en-US" w:eastAsia="ru-RU"/>
        </w:rPr>
        <w:instrText>c</w:instrText>
      </w:r>
      <w:r w:rsidRPr="00327785">
        <w:rPr>
          <w:noProof/>
          <w:lang w:eastAsia="ru-RU"/>
        </w:rPr>
        <w:instrText xml:space="preserve"> </w:instrText>
      </w:r>
      <w:r>
        <w:rPr>
          <w:noProof/>
          <w:lang w:val="en-US" w:eastAsia="ru-RU"/>
        </w:rPr>
        <w:fldChar w:fldCharType="separate"/>
      </w:r>
      <w:r w:rsidR="00D87233" w:rsidRPr="00D87233">
        <w:rPr>
          <w:noProof/>
          <w:lang w:eastAsia="ru-RU"/>
        </w:rPr>
        <w:instrText>18</w:instrText>
      </w:r>
      <w:r>
        <w:rPr>
          <w:noProof/>
          <w:lang w:val="en-US" w:eastAsia="ru-RU"/>
        </w:rPr>
        <w:fldChar w:fldCharType="end"/>
      </w:r>
      <w:r w:rsidRPr="00327785">
        <w:rPr>
          <w:noProof/>
          <w:lang w:eastAsia="ru-RU"/>
        </w:rPr>
        <w:instrText xml:space="preserve">" </w:instrText>
      </w:r>
      <w:r>
        <w:rPr>
          <w:noProof/>
          <w:lang w:val="en-US" w:eastAsia="ru-RU"/>
        </w:rPr>
        <w:fldChar w:fldCharType="end"/>
      </w:r>
      <w:r w:rsidRPr="00327785">
        <w:rPr>
          <w:noProof/>
          <w:lang w:eastAsia="ru-RU"/>
        </w:rPr>
        <w:t xml:space="preserve"> — </w:t>
      </w:r>
      <w:r>
        <w:rPr>
          <w:noProof/>
          <w:lang w:eastAsia="ru-RU"/>
        </w:rPr>
        <w:t xml:space="preserve">Алгоритм </w:t>
      </w:r>
      <w:r>
        <w:rPr>
          <w:noProof/>
          <w:lang w:val="en-US" w:eastAsia="ru-RU"/>
        </w:rPr>
        <w:t>k</w:t>
      </w:r>
      <w:r w:rsidRPr="00327785">
        <w:rPr>
          <w:noProof/>
          <w:lang w:eastAsia="ru-RU"/>
        </w:rPr>
        <w:t>-</w:t>
      </w:r>
      <w:r>
        <w:rPr>
          <w:noProof/>
          <w:lang w:val="en-US" w:eastAsia="ru-RU"/>
        </w:rPr>
        <w:t>means</w:t>
      </w:r>
      <w:r>
        <w:rPr>
          <w:noProof/>
          <w:lang w:eastAsia="ru-RU"/>
        </w:rPr>
        <w:t>, примененный на редуцированном наборе данных.</w:t>
      </w:r>
    </w:p>
    <w:p w14:paraId="19667E40" w14:textId="77777777" w:rsidR="00327785" w:rsidRDefault="00327785" w:rsidP="00327785">
      <w:pPr>
        <w:pStyle w:val="afc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4D6D8A4" wp14:editId="45573BE3">
            <wp:extent cx="4153710" cy="3442851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liers_k-medoids_cluster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553" cy="34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2CF" w14:textId="4182A448" w:rsidR="00327785" w:rsidRDefault="00327785" w:rsidP="00327785">
      <w:pPr>
        <w:pStyle w:val="afd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wfig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19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cfig \n \h </w:instrTex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set  "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wfig \c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instrText>19</w:instrText>
      </w:r>
      <w:r>
        <w:rPr>
          <w:lang w:eastAsia="ru-RU"/>
        </w:rPr>
        <w:fldChar w:fldCharType="end"/>
      </w:r>
      <w:r>
        <w:rPr>
          <w:lang w:eastAsia="ru-RU"/>
        </w:rPr>
        <w:instrText xml:space="preserve">" </w:instrText>
      </w:r>
      <w:r>
        <w:rPr>
          <w:lang w:eastAsia="ru-RU"/>
        </w:rPr>
        <w:fldChar w:fldCharType="end"/>
      </w:r>
      <w:r>
        <w:rPr>
          <w:lang w:eastAsia="ru-RU"/>
        </w:rPr>
        <w:t xml:space="preserve"> — Алгоритм </w:t>
      </w:r>
      <w:r>
        <w:rPr>
          <w:lang w:val="en-US" w:eastAsia="ru-RU"/>
        </w:rPr>
        <w:t>k</w:t>
      </w:r>
      <w:r w:rsidRPr="00327785">
        <w:rPr>
          <w:lang w:eastAsia="ru-RU"/>
        </w:rPr>
        <w:t>-</w:t>
      </w:r>
      <w:r>
        <w:rPr>
          <w:lang w:val="en-US" w:eastAsia="ru-RU"/>
        </w:rPr>
        <w:t>medoids</w:t>
      </w:r>
      <w:r>
        <w:rPr>
          <w:lang w:eastAsia="ru-RU"/>
        </w:rPr>
        <w:t>, примененный на редуцированном наборе данных.</w:t>
      </w:r>
    </w:p>
    <w:p w14:paraId="34816BD7" w14:textId="4B392B61" w:rsidR="00327785" w:rsidRDefault="00D33C93" w:rsidP="00327785">
      <w:pPr>
        <w:rPr>
          <w:lang w:eastAsia="ru-RU"/>
        </w:rPr>
      </w:pPr>
      <w:r>
        <w:rPr>
          <w:lang w:eastAsia="ru-RU"/>
        </w:rPr>
        <w:t xml:space="preserve">Рассмотрим матрицу ошибок </w:t>
      </w:r>
      <w:r w:rsidRPr="00DC7F5E">
        <w:rPr>
          <w:lang w:eastAsia="ru-RU"/>
        </w:rPr>
        <w:t>(</w:t>
      </w:r>
      <w:r w:rsidR="00DC7F5E">
        <w:rPr>
          <w:lang w:val="en-US" w:eastAsia="ru-RU"/>
        </w:rPr>
        <w:t>confusion</w:t>
      </w:r>
      <w:r w:rsidR="00DC7F5E" w:rsidRPr="00DC7F5E">
        <w:rPr>
          <w:lang w:eastAsia="ru-RU"/>
        </w:rPr>
        <w:t xml:space="preserve"> </w:t>
      </w:r>
      <w:r w:rsidR="00DC7F5E">
        <w:rPr>
          <w:lang w:val="en-US" w:eastAsia="ru-RU"/>
        </w:rPr>
        <w:t>matrix</w:t>
      </w:r>
      <w:r w:rsidR="00DC7F5E" w:rsidRPr="00DC7F5E">
        <w:rPr>
          <w:lang w:eastAsia="ru-RU"/>
        </w:rPr>
        <w:t xml:space="preserve">) </w:t>
      </w:r>
      <w:r>
        <w:rPr>
          <w:lang w:eastAsia="ru-RU"/>
        </w:rPr>
        <w:t>полученной кластеризации</w:t>
      </w:r>
      <w:r w:rsidR="00DC7F5E">
        <w:rPr>
          <w:lang w:eastAsia="ru-RU"/>
        </w:rPr>
        <w:t xml:space="preserve"> (табл. 5)</w:t>
      </w:r>
      <w:r w:rsidR="00DC7F5E" w:rsidRPr="00DC7F5E">
        <w:rPr>
          <w:lang w:eastAsia="ru-RU"/>
        </w:rPr>
        <w:t xml:space="preserve">. </w:t>
      </w:r>
      <w:r w:rsidR="00DC7F5E">
        <w:rPr>
          <w:lang w:eastAsia="ru-RU"/>
        </w:rPr>
        <w:t xml:space="preserve">Общий вид построения матрицы ошибок приведен в таблице 4. 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1B1" w14:paraId="3B2F3A7F" w14:textId="77777777" w:rsidTr="00EF6B5B">
        <w:tc>
          <w:tcPr>
            <w:tcW w:w="3115" w:type="dxa"/>
            <w:vMerge w:val="restart"/>
          </w:tcPr>
          <w:p w14:paraId="7AB0754D" w14:textId="29BAF0A6" w:rsidR="00C074AB" w:rsidRDefault="00C074AB" w:rsidP="0032778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Предсказанные величины</w:t>
            </w:r>
          </w:p>
        </w:tc>
        <w:tc>
          <w:tcPr>
            <w:tcW w:w="6230" w:type="dxa"/>
            <w:gridSpan w:val="2"/>
          </w:tcPr>
          <w:p w14:paraId="7D582FD0" w14:textId="0BE35C8B" w:rsidR="008B31B1" w:rsidRDefault="00C074AB" w:rsidP="0032778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Действительные величины</w:t>
            </w:r>
          </w:p>
        </w:tc>
      </w:tr>
      <w:tr w:rsidR="008B31B1" w14:paraId="1B701517" w14:textId="77777777" w:rsidTr="00462A5B">
        <w:trPr>
          <w:trHeight w:val="325"/>
        </w:trPr>
        <w:tc>
          <w:tcPr>
            <w:tcW w:w="3115" w:type="dxa"/>
            <w:vMerge/>
          </w:tcPr>
          <w:p w14:paraId="1DE3DE66" w14:textId="77777777" w:rsidR="008B31B1" w:rsidRDefault="008B31B1" w:rsidP="00327785">
            <w:pPr>
              <w:ind w:firstLine="0"/>
              <w:rPr>
                <w:lang w:eastAsia="ru-RU"/>
              </w:rPr>
            </w:pPr>
          </w:p>
        </w:tc>
        <w:tc>
          <w:tcPr>
            <w:tcW w:w="3115" w:type="dxa"/>
          </w:tcPr>
          <w:p w14:paraId="49D7B4BD" w14:textId="472CC8DA" w:rsidR="008B31B1" w:rsidRDefault="008B31B1" w:rsidP="0032778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="009A1E36">
              <w:rPr>
                <w:lang w:eastAsia="ru-RU"/>
              </w:rPr>
              <w:t>–ый кластер</w:t>
            </w:r>
          </w:p>
        </w:tc>
        <w:tc>
          <w:tcPr>
            <w:tcW w:w="3115" w:type="dxa"/>
          </w:tcPr>
          <w:p w14:paraId="733D8DA6" w14:textId="0711B5BC" w:rsidR="008B31B1" w:rsidRDefault="008B31B1" w:rsidP="0032778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="009A1E36">
              <w:rPr>
                <w:lang w:eastAsia="ru-RU"/>
              </w:rPr>
              <w:t>–ой кластер</w:t>
            </w:r>
          </w:p>
        </w:tc>
      </w:tr>
      <w:tr w:rsidR="008B31B1" w14:paraId="3B4ACD0F" w14:textId="77777777" w:rsidTr="008B31B1">
        <w:tc>
          <w:tcPr>
            <w:tcW w:w="3115" w:type="dxa"/>
          </w:tcPr>
          <w:p w14:paraId="35E5C988" w14:textId="107C7ACD" w:rsidR="008B31B1" w:rsidRDefault="008B31B1" w:rsidP="0032778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="009A1E36">
              <w:rPr>
                <w:lang w:eastAsia="ru-RU"/>
              </w:rPr>
              <w:softHyphen/>
              <w:t>–ый кластер</w:t>
            </w:r>
          </w:p>
        </w:tc>
        <w:tc>
          <w:tcPr>
            <w:tcW w:w="3115" w:type="dxa"/>
          </w:tcPr>
          <w:p w14:paraId="4B712665" w14:textId="580A1556" w:rsidR="008B31B1" w:rsidRPr="00C074AB" w:rsidRDefault="00C074AB" w:rsidP="00327785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True Positive (TP)</w:t>
            </w:r>
          </w:p>
        </w:tc>
        <w:tc>
          <w:tcPr>
            <w:tcW w:w="3115" w:type="dxa"/>
          </w:tcPr>
          <w:p w14:paraId="4EDACF2D" w14:textId="128658E6" w:rsidR="008B31B1" w:rsidRPr="009A1E36" w:rsidRDefault="00C074AB" w:rsidP="00327785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False Positive (FP)</w:t>
            </w:r>
          </w:p>
        </w:tc>
      </w:tr>
      <w:tr w:rsidR="008B31B1" w14:paraId="43D9891C" w14:textId="77777777" w:rsidTr="008B31B1">
        <w:tc>
          <w:tcPr>
            <w:tcW w:w="3115" w:type="dxa"/>
          </w:tcPr>
          <w:p w14:paraId="3FA99EE0" w14:textId="341B1883" w:rsidR="008B31B1" w:rsidRDefault="008B31B1" w:rsidP="0032778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="009A1E36">
              <w:rPr>
                <w:lang w:eastAsia="ru-RU"/>
              </w:rPr>
              <w:t>–ой кластер</w:t>
            </w:r>
          </w:p>
        </w:tc>
        <w:tc>
          <w:tcPr>
            <w:tcW w:w="3115" w:type="dxa"/>
          </w:tcPr>
          <w:p w14:paraId="6940DCD3" w14:textId="396DACF5" w:rsidR="008B31B1" w:rsidRPr="00C074AB" w:rsidRDefault="00C074AB" w:rsidP="00327785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False Negative (FN)</w:t>
            </w:r>
          </w:p>
        </w:tc>
        <w:tc>
          <w:tcPr>
            <w:tcW w:w="3115" w:type="dxa"/>
          </w:tcPr>
          <w:p w14:paraId="7864889B" w14:textId="42D975B0" w:rsidR="008B31B1" w:rsidRPr="00C074AB" w:rsidRDefault="00C074AB" w:rsidP="00327785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True Negative (TN)</w:t>
            </w:r>
          </w:p>
        </w:tc>
      </w:tr>
    </w:tbl>
    <w:p w14:paraId="5EAB2C6F" w14:textId="4085C205" w:rsidR="00462A5B" w:rsidRPr="00462A5B" w:rsidRDefault="00C436A4" w:rsidP="00462A5B">
      <w:pPr>
        <w:pStyle w:val="aff1"/>
        <w:jc w:val="center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wtbl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4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ctbl \n \h </w:instrTex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set  "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wtbl \c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instrText>4</w:instrText>
      </w:r>
      <w:r>
        <w:rPr>
          <w:lang w:eastAsia="ru-RU"/>
        </w:rPr>
        <w:fldChar w:fldCharType="end"/>
      </w:r>
      <w:r>
        <w:rPr>
          <w:lang w:eastAsia="ru-RU"/>
        </w:rPr>
        <w:instrText xml:space="preserve">" </w:instrText>
      </w:r>
      <w:r>
        <w:rPr>
          <w:lang w:eastAsia="ru-RU"/>
        </w:rPr>
        <w:fldChar w:fldCharType="end"/>
      </w:r>
      <w:r>
        <w:rPr>
          <w:lang w:eastAsia="ru-RU"/>
        </w:rPr>
        <w:t xml:space="preserve"> — Матрица ошибок (</w:t>
      </w:r>
      <w:r>
        <w:rPr>
          <w:lang w:val="en-US" w:eastAsia="ru-RU"/>
        </w:rPr>
        <w:t>confusion</w:t>
      </w:r>
      <w:r w:rsidRPr="00C436A4">
        <w:rPr>
          <w:lang w:eastAsia="ru-RU"/>
        </w:rPr>
        <w:t xml:space="preserve"> </w:t>
      </w:r>
      <w:r>
        <w:rPr>
          <w:lang w:val="en-US" w:eastAsia="ru-RU"/>
        </w:rPr>
        <w:t>matrix</w:t>
      </w:r>
      <w:r w:rsidRPr="00C436A4">
        <w:rPr>
          <w:lang w:eastAsia="ru-RU"/>
        </w:rPr>
        <w:t>).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7B18" w14:paraId="06532124" w14:textId="77777777" w:rsidTr="00EF6B5B">
        <w:tc>
          <w:tcPr>
            <w:tcW w:w="3115" w:type="dxa"/>
            <w:vMerge w:val="restart"/>
          </w:tcPr>
          <w:p w14:paraId="0BA45B25" w14:textId="77777777" w:rsidR="009A7B18" w:rsidRDefault="009A7B18" w:rsidP="00EF6B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Предсказанные величины</w:t>
            </w:r>
          </w:p>
        </w:tc>
        <w:tc>
          <w:tcPr>
            <w:tcW w:w="6230" w:type="dxa"/>
            <w:gridSpan w:val="2"/>
          </w:tcPr>
          <w:p w14:paraId="3B494E71" w14:textId="77777777" w:rsidR="009A7B18" w:rsidRDefault="009A7B18" w:rsidP="00EF6B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Действительные величины</w:t>
            </w:r>
          </w:p>
        </w:tc>
      </w:tr>
      <w:tr w:rsidR="009A7B18" w14:paraId="30F77FE9" w14:textId="77777777" w:rsidTr="00462A5B">
        <w:trPr>
          <w:trHeight w:val="299"/>
        </w:trPr>
        <w:tc>
          <w:tcPr>
            <w:tcW w:w="3115" w:type="dxa"/>
            <w:vMerge/>
          </w:tcPr>
          <w:p w14:paraId="3E2B1E9F" w14:textId="77777777" w:rsidR="009A7B18" w:rsidRDefault="009A7B18" w:rsidP="00EF6B5B">
            <w:pPr>
              <w:ind w:firstLine="0"/>
              <w:rPr>
                <w:lang w:eastAsia="ru-RU"/>
              </w:rPr>
            </w:pPr>
          </w:p>
        </w:tc>
        <w:tc>
          <w:tcPr>
            <w:tcW w:w="3115" w:type="dxa"/>
          </w:tcPr>
          <w:p w14:paraId="17428A9D" w14:textId="77777777" w:rsidR="009A7B18" w:rsidRDefault="009A7B18" w:rsidP="00EF6B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1–ый кластер</w:t>
            </w:r>
          </w:p>
        </w:tc>
        <w:tc>
          <w:tcPr>
            <w:tcW w:w="3115" w:type="dxa"/>
          </w:tcPr>
          <w:p w14:paraId="6ECC5C22" w14:textId="77777777" w:rsidR="009A7B18" w:rsidRDefault="009A7B18" w:rsidP="00EF6B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2–ой кластер</w:t>
            </w:r>
          </w:p>
        </w:tc>
      </w:tr>
      <w:tr w:rsidR="009A7B18" w14:paraId="41D4D007" w14:textId="77777777" w:rsidTr="00EF6B5B">
        <w:tc>
          <w:tcPr>
            <w:tcW w:w="3115" w:type="dxa"/>
          </w:tcPr>
          <w:p w14:paraId="21F2D55A" w14:textId="77777777" w:rsidR="009A7B18" w:rsidRDefault="009A7B18" w:rsidP="00EF6B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softHyphen/>
              <w:t>–ый кластер</w:t>
            </w:r>
          </w:p>
        </w:tc>
        <w:tc>
          <w:tcPr>
            <w:tcW w:w="3115" w:type="dxa"/>
          </w:tcPr>
          <w:p w14:paraId="7BEFB103" w14:textId="47C4D96D" w:rsidR="009A7B18" w:rsidRPr="00C074AB" w:rsidRDefault="0082777C" w:rsidP="00EF6B5B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20</w:t>
            </w:r>
          </w:p>
        </w:tc>
        <w:tc>
          <w:tcPr>
            <w:tcW w:w="3115" w:type="dxa"/>
          </w:tcPr>
          <w:p w14:paraId="3566BFB2" w14:textId="222A61F4" w:rsidR="009A7B18" w:rsidRPr="009A1E36" w:rsidRDefault="0082777C" w:rsidP="00EF6B5B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9A7B18" w14:paraId="441BCE8E" w14:textId="77777777" w:rsidTr="00EF6B5B">
        <w:tc>
          <w:tcPr>
            <w:tcW w:w="3115" w:type="dxa"/>
          </w:tcPr>
          <w:p w14:paraId="1C3D7782" w14:textId="77777777" w:rsidR="009A7B18" w:rsidRDefault="009A7B18" w:rsidP="00EF6B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2–ой кластер</w:t>
            </w:r>
          </w:p>
        </w:tc>
        <w:tc>
          <w:tcPr>
            <w:tcW w:w="3115" w:type="dxa"/>
          </w:tcPr>
          <w:p w14:paraId="7D1E7D55" w14:textId="3869565C" w:rsidR="009A7B18" w:rsidRPr="00C074AB" w:rsidRDefault="0082777C" w:rsidP="00EF6B5B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3115" w:type="dxa"/>
          </w:tcPr>
          <w:p w14:paraId="15BB0E2F" w14:textId="54473F20" w:rsidR="009A7B18" w:rsidRPr="00C074AB" w:rsidRDefault="0082777C" w:rsidP="00EF6B5B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17</w:t>
            </w:r>
          </w:p>
        </w:tc>
      </w:tr>
    </w:tbl>
    <w:p w14:paraId="25DB5968" w14:textId="2EE47CA7" w:rsidR="00462A5B" w:rsidRDefault="0082777C" w:rsidP="0082777C">
      <w:pPr>
        <w:pStyle w:val="aff1"/>
        <w:jc w:val="center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wtbl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5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ctbl \n \h </w:instrTex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set  "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wtbl \c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instrText>5</w:instrText>
      </w:r>
      <w:r>
        <w:rPr>
          <w:lang w:eastAsia="ru-RU"/>
        </w:rPr>
        <w:fldChar w:fldCharType="end"/>
      </w:r>
      <w:r>
        <w:rPr>
          <w:lang w:eastAsia="ru-RU"/>
        </w:rPr>
        <w:instrText xml:space="preserve">" </w:instrText>
      </w:r>
      <w:r>
        <w:rPr>
          <w:lang w:eastAsia="ru-RU"/>
        </w:rPr>
        <w:fldChar w:fldCharType="end"/>
      </w:r>
      <w:r>
        <w:rPr>
          <w:lang w:eastAsia="ru-RU"/>
        </w:rPr>
        <w:t xml:space="preserve"> — Матрица ошибок для </w:t>
      </w:r>
      <w:r>
        <w:rPr>
          <w:lang w:val="en-US" w:eastAsia="ru-RU"/>
        </w:rPr>
        <w:t>k</w:t>
      </w:r>
      <w:r w:rsidRPr="0082777C">
        <w:rPr>
          <w:lang w:eastAsia="ru-RU"/>
        </w:rPr>
        <w:t>-</w:t>
      </w:r>
      <w:r>
        <w:rPr>
          <w:lang w:val="en-US" w:eastAsia="ru-RU"/>
        </w:rPr>
        <w:t>means</w:t>
      </w:r>
      <w:r>
        <w:rPr>
          <w:lang w:eastAsia="ru-RU"/>
        </w:rPr>
        <w:t>, примененного к редуцированному набору данных.</w:t>
      </w:r>
    </w:p>
    <w:p w14:paraId="5B3A7A02" w14:textId="77777777" w:rsidR="00462A5B" w:rsidRDefault="00462A5B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3A1E914" w14:textId="77777777" w:rsidR="00BA531F" w:rsidRPr="00997F10" w:rsidRDefault="00462A5B" w:rsidP="00BA531F">
      <w:pPr>
        <w:rPr>
          <w:lang w:eastAsia="ru-RU"/>
        </w:rPr>
      </w:pPr>
      <w:r>
        <w:rPr>
          <w:lang w:eastAsia="ru-RU"/>
        </w:rPr>
        <w:t xml:space="preserve">Из таблицы 4 становится ясно, что </w:t>
      </w:r>
      <w:r w:rsidR="000B6F1A">
        <w:rPr>
          <w:lang w:eastAsia="ru-RU"/>
        </w:rPr>
        <w:t>все объекты распределились в исходные кластеры. Можно формализовать это,</w:t>
      </w:r>
      <w:r w:rsidR="00B41D7B">
        <w:rPr>
          <w:lang w:eastAsia="ru-RU"/>
        </w:rPr>
        <w:t xml:space="preserve"> введя </w:t>
      </w:r>
      <w:r w:rsidR="00982EE3">
        <w:rPr>
          <w:lang w:eastAsia="ru-RU"/>
        </w:rPr>
        <w:t>несколько метрик, которые бы отражали верность предсказаний.</w:t>
      </w:r>
      <w:r w:rsidR="0032589A">
        <w:rPr>
          <w:lang w:eastAsia="ru-RU"/>
        </w:rPr>
        <w:t xml:space="preserve"> П</w:t>
      </w:r>
      <w:r w:rsidR="00BA531F">
        <w:rPr>
          <w:lang w:eastAsia="ru-RU"/>
        </w:rPr>
        <w:t xml:space="preserve">ервой рассмотрим метрику </w:t>
      </w:r>
      <w:r w:rsidR="00BA531F">
        <w:rPr>
          <w:lang w:val="en-US" w:eastAsia="ru-RU"/>
        </w:rPr>
        <w:t>Accuracy</w:t>
      </w:r>
      <w:r w:rsidR="00BA531F" w:rsidRPr="00997F10">
        <w:rPr>
          <w:lang w:eastAsia="ru-RU"/>
        </w:rPr>
        <w:t xml:space="preserve"> (</w:t>
      </w:r>
      <w:r w:rsidR="00BA531F">
        <w:rPr>
          <w:lang w:val="en-US" w:eastAsia="ru-RU"/>
        </w:rPr>
        <w:t>ACC</w:t>
      </w:r>
      <w:r w:rsidR="00BA531F" w:rsidRPr="00997F10">
        <w:rPr>
          <w:lang w:eastAsia="ru-RU"/>
        </w:rPr>
        <w:t>):</w:t>
      </w:r>
    </w:p>
    <w:p w14:paraId="213D5E38" w14:textId="42269E91" w:rsidR="002A384C" w:rsidRDefault="002A384C" w:rsidP="002A384C">
      <w:pPr>
        <w:pStyle w:val="afe"/>
        <w:rPr>
          <w:lang w:eastAsia="ru-RU"/>
        </w:rPr>
      </w:pPr>
      <w:r>
        <w:rPr>
          <w:lang w:eastAsia="ru-RU"/>
        </w:rPr>
        <w:tab/>
      </w:r>
      <m:oMath>
        <m:r>
          <w:rPr>
            <w:rFonts w:ascii="Cambria Math" w:hAnsi="Cambria Math"/>
            <w:lang w:val="en-US" w:eastAsia="ru-RU"/>
          </w:rPr>
          <m:t>ACC</m:t>
        </m:r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val="en-US" w:eastAsia="ru-RU"/>
              </w:rPr>
              <m:t>TP</m:t>
            </m:r>
            <m:r>
              <w:rPr>
                <w:rFonts w:ascii="Cambria Math" w:hAnsi="Cambria Math"/>
                <w:lang w:eastAsia="ru-RU"/>
              </w:rPr>
              <m:t>+</m:t>
            </m:r>
            <m:r>
              <w:rPr>
                <w:rFonts w:ascii="Cambria Math" w:hAnsi="Cambria Math"/>
                <w:lang w:val="en-US" w:eastAsia="ru-RU"/>
              </w:rPr>
              <m:t>TN</m:t>
            </m: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</m:den>
        </m:f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ru-RU"/>
              </w:rPr>
              <m:t>TP</m:t>
            </m:r>
            <m:r>
              <w:rPr>
                <w:rFonts w:ascii="Cambria Math" w:eastAsiaTheme="minorEastAsia" w:hAnsi="Cambria Math"/>
                <w:lang w:eastAsia="ru-RU"/>
              </w:rPr>
              <m:t>+</m:t>
            </m:r>
            <m:r>
              <w:rPr>
                <w:rFonts w:ascii="Cambria Math" w:eastAsiaTheme="minorEastAsia" w:hAnsi="Cambria Math"/>
                <w:lang w:val="en-US" w:eastAsia="ru-RU"/>
              </w:rPr>
              <m:t>TN</m:t>
            </m:r>
          </m:num>
          <m:den>
            <m:r>
              <w:rPr>
                <w:rFonts w:ascii="Cambria Math" w:eastAsiaTheme="minorEastAsia" w:hAnsi="Cambria Math"/>
                <w:lang w:val="en-US" w:eastAsia="ru-RU"/>
              </w:rPr>
              <m:t>TP</m:t>
            </m:r>
            <m:r>
              <w:rPr>
                <w:rFonts w:ascii="Cambria Math" w:eastAsiaTheme="minorEastAsia" w:hAnsi="Cambria Math"/>
                <w:lang w:eastAsia="ru-RU"/>
              </w:rPr>
              <m:t>+</m:t>
            </m:r>
            <m:r>
              <w:rPr>
                <w:rFonts w:ascii="Cambria Math" w:eastAsiaTheme="minorEastAsia" w:hAnsi="Cambria Math"/>
                <w:lang w:val="en-US" w:eastAsia="ru-RU"/>
              </w:rPr>
              <m:t>TN</m:t>
            </m:r>
            <m:r>
              <w:rPr>
                <w:rFonts w:ascii="Cambria Math" w:eastAsiaTheme="minorEastAsia" w:hAnsi="Cambria Math"/>
                <w:lang w:eastAsia="ru-RU"/>
              </w:rPr>
              <m:t>+</m:t>
            </m:r>
            <m:r>
              <w:rPr>
                <w:rFonts w:ascii="Cambria Math" w:eastAsiaTheme="minorEastAsia" w:hAnsi="Cambria Math"/>
                <w:lang w:val="en-US" w:eastAsia="ru-RU"/>
              </w:rPr>
              <m:t>FP</m:t>
            </m:r>
            <m:r>
              <w:rPr>
                <w:rFonts w:ascii="Cambria Math" w:eastAsiaTheme="minorEastAsia" w:hAnsi="Cambria Math"/>
                <w:lang w:eastAsia="ru-RU"/>
              </w:rPr>
              <m:t>+</m:t>
            </m:r>
            <m:r>
              <w:rPr>
                <w:rFonts w:ascii="Cambria Math" w:eastAsiaTheme="minorEastAsia" w:hAnsi="Cambria Math"/>
                <w:lang w:val="en-US" w:eastAsia="ru-RU"/>
              </w:rPr>
              <m:t>FN</m:t>
            </m:r>
          </m:den>
        </m:f>
      </m:oMath>
      <w:r w:rsidRPr="002A384C">
        <w:rPr>
          <w:lang w:eastAsia="ru-RU"/>
        </w:rPr>
        <w:t xml:space="preserve"> </w:t>
      </w:r>
      <w:r>
        <w:rPr>
          <w:lang w:eastAsia="ru-RU"/>
        </w:rPr>
        <w:tab/>
        <w:t>(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weq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11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ceq \n \h </w:instrText>
      </w:r>
      <w:r>
        <w:rPr>
          <w:lang w:eastAsia="ru-RU"/>
        </w:rPr>
        <w:fldChar w:fldCharType="end"/>
      </w:r>
      <w:r>
        <w:rPr>
          <w:lang w:eastAsia="ru-RU"/>
        </w:rPr>
        <w:t>)</w:t>
      </w:r>
    </w:p>
    <w:p w14:paraId="29FBF4A9" w14:textId="4AF7B9B7" w:rsidR="002A384C" w:rsidRPr="002A384C" w:rsidRDefault="002A384C" w:rsidP="002A384C">
      <w:pPr>
        <w:rPr>
          <w:lang w:eastAsia="ru-RU"/>
        </w:rPr>
      </w:pPr>
      <w:r>
        <w:rPr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N</m:t>
        </m:r>
      </m:oMath>
      <w:r>
        <w:rPr>
          <w:rFonts w:eastAsiaTheme="minorEastAsia"/>
          <w:lang w:eastAsia="ru-RU"/>
        </w:rPr>
        <w:t xml:space="preserve"> — общее число наблюдений.</w:t>
      </w:r>
    </w:p>
    <w:p w14:paraId="3A02C862" w14:textId="34452BD3" w:rsidR="009A7B18" w:rsidRDefault="002A384C" w:rsidP="00BA531F">
      <w:pPr>
        <w:rPr>
          <w:rFonts w:eastAsiaTheme="minorEastAsia"/>
          <w:lang w:eastAsia="ru-RU"/>
        </w:rPr>
      </w:pPr>
      <w:r>
        <w:rPr>
          <w:lang w:eastAsia="ru-RU"/>
        </w:rPr>
        <w:t xml:space="preserve">Тогда в нашем случае значение </w:t>
      </w:r>
      <m:oMath>
        <m:r>
          <w:rPr>
            <w:rFonts w:ascii="Cambria Math" w:hAnsi="Cambria Math"/>
            <w:lang w:eastAsia="ru-RU"/>
          </w:rPr>
          <m:t>AC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  <m:r>
              <w:rPr>
                <w:rFonts w:ascii="Cambria Math" w:hAnsi="Cambria Math"/>
                <w:lang w:eastAsia="ru-RU"/>
              </w:rPr>
              <m:t>-</m:t>
            </m:r>
            <m:r>
              <w:rPr>
                <w:rFonts w:ascii="Cambria Math" w:hAnsi="Cambria Math"/>
                <w:lang w:val="en-US" w:eastAsia="ru-RU"/>
              </w:rPr>
              <m:t>means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sub>
          <m:sup>
            <m:r>
              <w:rPr>
                <w:rFonts w:ascii="Cambria Math" w:hAnsi="Cambria Math"/>
                <w:lang w:eastAsia="ru-RU"/>
              </w:rPr>
              <m:t>reduced</m:t>
            </m:r>
          </m:sup>
        </m:sSubSup>
        <m:r>
          <w:rPr>
            <w:rFonts w:ascii="Cambria Math" w:hAnsi="Cambria Math"/>
            <w:lang w:eastAsia="ru-RU"/>
          </w:rPr>
          <m:t>=1</m:t>
        </m:r>
      </m:oMath>
      <w:r w:rsidR="0092734D">
        <w:rPr>
          <w:rFonts w:eastAsiaTheme="minorEastAsia"/>
          <w:lang w:eastAsia="ru-RU"/>
        </w:rPr>
        <w:t>, так как все данные кластеризовались верно.</w:t>
      </w:r>
      <w:r w:rsidR="005C071D">
        <w:rPr>
          <w:rFonts w:eastAsiaTheme="minorEastAsia"/>
          <w:lang w:eastAsia="ru-RU"/>
        </w:rPr>
        <w:t xml:space="preserve"> </w:t>
      </w:r>
    </w:p>
    <w:p w14:paraId="4B733E99" w14:textId="455CE3C0" w:rsidR="000E1B80" w:rsidRDefault="005C071D" w:rsidP="00BA531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Далее введем метрики </w:t>
      </w:r>
      <w:r>
        <w:rPr>
          <w:rFonts w:eastAsiaTheme="minorEastAsia"/>
          <w:lang w:val="en-US" w:eastAsia="ru-RU"/>
        </w:rPr>
        <w:t>precision</w:t>
      </w:r>
      <w:r w:rsidRPr="005C071D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(точность) и </w:t>
      </w:r>
      <w:r>
        <w:rPr>
          <w:rFonts w:eastAsiaTheme="minorEastAsia"/>
          <w:lang w:val="en-US" w:eastAsia="ru-RU"/>
        </w:rPr>
        <w:t>recall</w:t>
      </w:r>
      <w:r w:rsidRPr="005C071D">
        <w:rPr>
          <w:rFonts w:eastAsiaTheme="minorEastAsia"/>
          <w:lang w:eastAsia="ru-RU"/>
        </w:rPr>
        <w:t xml:space="preserve"> (</w:t>
      </w:r>
      <w:r>
        <w:rPr>
          <w:rFonts w:eastAsiaTheme="minorEastAsia"/>
          <w:lang w:eastAsia="ru-RU"/>
        </w:rPr>
        <w:t xml:space="preserve">полнота). </w:t>
      </w:r>
    </w:p>
    <w:p w14:paraId="18FFB6F2" w14:textId="3F0031D3" w:rsidR="000E1B80" w:rsidRDefault="000E1B80" w:rsidP="000E1B80">
      <w:pPr>
        <w:pStyle w:val="afe"/>
        <w:rPr>
          <w:lang w:eastAsia="ru-RU"/>
        </w:rPr>
      </w:pPr>
      <w:r>
        <w:rPr>
          <w:lang w:eastAsia="ru-RU"/>
        </w:rPr>
        <w:tab/>
      </w:r>
      <m:oMath>
        <m:r>
          <w:rPr>
            <w:rFonts w:ascii="Cambria Math" w:hAnsi="Cambria Math"/>
            <w:lang w:val="en-US" w:eastAsia="ru-RU"/>
          </w:rPr>
          <m:t>precision</m:t>
        </m:r>
        <m:r>
          <w:rPr>
            <w:rFonts w:ascii="Cambria Math" w:hAnsi="Cambria Math"/>
            <w:lang w:eastAsia="ru-RU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TP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TP</m:t>
            </m:r>
            <m:r>
              <w:rPr>
                <w:rFonts w:ascii="Cambria Math" w:hAnsi="Cambria Math"/>
                <w:lang w:eastAsia="ru-RU"/>
              </w:rPr>
              <m:t>+</m:t>
            </m:r>
            <m:r>
              <w:rPr>
                <w:rFonts w:ascii="Cambria Math" w:hAnsi="Cambria Math"/>
                <w:lang w:val="en-US" w:eastAsia="ru-RU"/>
              </w:rPr>
              <m:t>FP</m:t>
            </m:r>
          </m:den>
        </m:f>
      </m:oMath>
      <w:r w:rsidRPr="00997F10">
        <w:rPr>
          <w:rFonts w:eastAsiaTheme="minorEastAsia"/>
          <w:lang w:eastAsia="ru-RU"/>
        </w:rPr>
        <w:t>,</w:t>
      </w:r>
      <w:r>
        <w:rPr>
          <w:lang w:eastAsia="ru-RU"/>
        </w:rPr>
        <w:tab/>
        <w:t>(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weq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12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ceq \n \h </w:instrText>
      </w:r>
      <w:r>
        <w:rPr>
          <w:lang w:eastAsia="ru-RU"/>
        </w:rPr>
        <w:fldChar w:fldCharType="end"/>
      </w:r>
      <w:r>
        <w:rPr>
          <w:lang w:eastAsia="ru-RU"/>
        </w:rPr>
        <w:t>)</w:t>
      </w:r>
    </w:p>
    <w:p w14:paraId="179A141F" w14:textId="6D021673" w:rsidR="000E1B80" w:rsidRPr="00BC52D1" w:rsidRDefault="000E1B80" w:rsidP="00BC52D1">
      <w:pPr>
        <w:pStyle w:val="afe"/>
        <w:rPr>
          <w:lang w:eastAsia="ru-RU"/>
        </w:rPr>
      </w:pPr>
      <w:r>
        <w:rPr>
          <w:lang w:eastAsia="ru-RU"/>
        </w:rPr>
        <w:tab/>
      </w:r>
      <m:oMath>
        <m:r>
          <w:rPr>
            <w:rFonts w:ascii="Cambria Math" w:hAnsi="Cambria Math"/>
            <w:lang w:val="en-US" w:eastAsia="ru-RU"/>
          </w:rPr>
          <m:t>recall</m:t>
        </m:r>
        <m:r>
          <w:rPr>
            <w:rFonts w:ascii="Cambria Math" w:hAnsi="Cambria Math"/>
            <w:lang w:eastAsia="ru-RU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val="en-US" w:eastAsia="ru-RU"/>
              </w:rPr>
              <m:t>TP</m:t>
            </m:r>
          </m:num>
          <m:den>
            <m:r>
              <w:rPr>
                <w:rFonts w:ascii="Cambria Math" w:hAnsi="Cambria Math"/>
                <w:lang w:val="en-US" w:eastAsia="ru-RU"/>
              </w:rPr>
              <m:t>TP</m:t>
            </m:r>
            <m:r>
              <w:rPr>
                <w:rFonts w:ascii="Cambria Math" w:hAnsi="Cambria Math"/>
                <w:lang w:eastAsia="ru-RU"/>
              </w:rPr>
              <m:t>+</m:t>
            </m:r>
            <m:r>
              <w:rPr>
                <w:rFonts w:ascii="Cambria Math" w:hAnsi="Cambria Math"/>
                <w:lang w:val="en-US" w:eastAsia="ru-RU"/>
              </w:rPr>
              <m:t>FN</m:t>
            </m:r>
          </m:den>
        </m:f>
      </m:oMath>
      <w:r w:rsidR="00BC52D1" w:rsidRPr="00603EDE">
        <w:rPr>
          <w:rFonts w:eastAsiaTheme="minorEastAsia"/>
          <w:lang w:eastAsia="ru-RU"/>
        </w:rPr>
        <w:t>.</w:t>
      </w:r>
      <w:r>
        <w:rPr>
          <w:lang w:eastAsia="ru-RU"/>
        </w:rPr>
        <w:tab/>
        <w:t>(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weq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13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ceq \n \h </w:instrText>
      </w:r>
      <w:r>
        <w:rPr>
          <w:lang w:eastAsia="ru-RU"/>
        </w:rPr>
        <w:fldChar w:fldCharType="end"/>
      </w:r>
      <w:r>
        <w:rPr>
          <w:lang w:eastAsia="ru-RU"/>
        </w:rPr>
        <w:t>)</w:t>
      </w:r>
    </w:p>
    <w:p w14:paraId="1BBD0077" w14:textId="6CB8E3F5" w:rsidR="00705C49" w:rsidRDefault="00705C49" w:rsidP="00BA531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Тогда получим</w:t>
      </w:r>
      <w:r w:rsidR="005C1C46" w:rsidRPr="005C1C46">
        <w:rPr>
          <w:rFonts w:eastAsiaTheme="minorEastAsia"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ru-RU"/>
              </w:rPr>
              <m:t>precision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  <m:r>
              <w:rPr>
                <w:rFonts w:ascii="Cambria Math" w:eastAsiaTheme="minorEastAsia" w:hAnsi="Cambria Math"/>
                <w:lang w:eastAsia="ru-RU"/>
              </w:rPr>
              <m:t>-</m:t>
            </m:r>
            <m:r>
              <w:rPr>
                <w:rFonts w:ascii="Cambria Math" w:eastAsiaTheme="minorEastAsia" w:hAnsi="Cambria Math"/>
                <w:lang w:val="en-US" w:eastAsia="ru-RU"/>
              </w:rPr>
              <m:t>means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reduced</m:t>
            </m:r>
          </m:sup>
        </m:sSubSup>
        <m:r>
          <w:rPr>
            <w:rFonts w:ascii="Cambria Math" w:eastAsiaTheme="minorEastAsia" w:hAnsi="Cambria Math"/>
            <w:lang w:eastAsia="ru-RU"/>
          </w:rPr>
          <m:t>=1</m:t>
        </m:r>
      </m:oMath>
      <w:r w:rsidR="005C1C46">
        <w:rPr>
          <w:rFonts w:eastAsiaTheme="minorEastAsia"/>
          <w:lang w:eastAsia="ru-RU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ru-RU"/>
              </w:rPr>
              <m:t>recall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  <m:r>
              <w:rPr>
                <w:rFonts w:ascii="Cambria Math" w:eastAsiaTheme="minorEastAsia" w:hAnsi="Cambria Math"/>
                <w:lang w:eastAsia="ru-RU"/>
              </w:rPr>
              <m:t>-</m:t>
            </m:r>
            <m:r>
              <w:rPr>
                <w:rFonts w:ascii="Cambria Math" w:eastAsiaTheme="minorEastAsia" w:hAnsi="Cambria Math"/>
                <w:lang w:val="en-US" w:eastAsia="ru-RU"/>
              </w:rPr>
              <m:t>means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reduced</m:t>
            </m:r>
          </m:sup>
        </m:sSubSup>
        <m:r>
          <w:rPr>
            <w:rFonts w:ascii="Cambria Math" w:eastAsiaTheme="minorEastAsia" w:hAnsi="Cambria Math"/>
            <w:lang w:eastAsia="ru-RU"/>
          </w:rPr>
          <m:t>=1</m:t>
        </m:r>
      </m:oMath>
      <w:r w:rsidR="005C1C46" w:rsidRPr="005C1C46">
        <w:rPr>
          <w:rFonts w:eastAsiaTheme="minorEastAsia"/>
          <w:lang w:eastAsia="ru-RU"/>
        </w:rPr>
        <w:t>.</w:t>
      </w:r>
    </w:p>
    <w:p w14:paraId="66BDEA77" w14:textId="77777777" w:rsidR="00603EDE" w:rsidRDefault="00603EDE" w:rsidP="00603ED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Можно заметить, что </w:t>
      </w:r>
      <w:r>
        <w:rPr>
          <w:rFonts w:eastAsiaTheme="minorEastAsia"/>
          <w:lang w:val="en-US" w:eastAsia="ru-RU"/>
        </w:rPr>
        <w:t>accuracy</w:t>
      </w:r>
      <w:r w:rsidRPr="003F25F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w:r>
        <w:rPr>
          <w:rFonts w:eastAsiaTheme="minorEastAsia"/>
          <w:lang w:val="en-US" w:eastAsia="ru-RU"/>
        </w:rPr>
        <w:t>precision</w:t>
      </w:r>
      <w:r w:rsidRPr="003F25F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имеют одинаковый перевод — точность, но вследствие того, что </w:t>
      </w:r>
      <w:r>
        <w:rPr>
          <w:rFonts w:eastAsiaTheme="minorEastAsia"/>
          <w:lang w:val="en-US" w:eastAsia="ru-RU"/>
        </w:rPr>
        <w:t>ACC</w:t>
      </w:r>
      <w:r>
        <w:rPr>
          <w:rFonts w:eastAsiaTheme="minorEastAsia"/>
          <w:lang w:eastAsia="ru-RU"/>
        </w:rPr>
        <w:t xml:space="preserve">, как будет показано далее, практически не используется, можно остановиться на использовании слова </w:t>
      </w:r>
      <w:r w:rsidRPr="003F25F2">
        <w:rPr>
          <w:rFonts w:eastAsiaTheme="minorEastAsia"/>
          <w:lang w:eastAsia="ru-RU"/>
        </w:rPr>
        <w:t>“</w:t>
      </w:r>
      <w:r>
        <w:rPr>
          <w:rFonts w:eastAsiaTheme="minorEastAsia"/>
          <w:lang w:eastAsia="ru-RU"/>
        </w:rPr>
        <w:t>точность</w:t>
      </w:r>
      <w:r w:rsidRPr="003F25F2">
        <w:rPr>
          <w:rFonts w:eastAsiaTheme="minorEastAsia"/>
          <w:lang w:eastAsia="ru-RU"/>
        </w:rPr>
        <w:t>”</w:t>
      </w:r>
      <w:r>
        <w:rPr>
          <w:rFonts w:eastAsiaTheme="minorEastAsia"/>
          <w:lang w:eastAsia="ru-RU"/>
        </w:rPr>
        <w:t xml:space="preserve"> в отношении только </w:t>
      </w:r>
      <w:r>
        <w:rPr>
          <w:rFonts w:eastAsiaTheme="minorEastAsia"/>
          <w:lang w:val="en-US" w:eastAsia="ru-RU"/>
        </w:rPr>
        <w:t>precision</w:t>
      </w:r>
      <w:r w:rsidRPr="000E1B80">
        <w:rPr>
          <w:rFonts w:eastAsiaTheme="minorEastAsia"/>
          <w:lang w:eastAsia="ru-RU"/>
        </w:rPr>
        <w:t xml:space="preserve">. </w:t>
      </w:r>
    </w:p>
    <w:p w14:paraId="0C0E2E49" w14:textId="73569BC1" w:rsidR="00603EDE" w:rsidRDefault="00603EDE" w:rsidP="00BA531F">
      <w:pPr>
        <w:rPr>
          <w:lang w:eastAsia="ru-RU"/>
        </w:rPr>
      </w:pPr>
      <w:r>
        <w:rPr>
          <w:lang w:eastAsia="ru-RU"/>
        </w:rPr>
        <w:t xml:space="preserve">Такие же результаты получаем для </w:t>
      </w:r>
      <w:r>
        <w:rPr>
          <w:lang w:val="en-US" w:eastAsia="ru-RU"/>
        </w:rPr>
        <w:t>k</w:t>
      </w:r>
      <w:r w:rsidRPr="00603EDE">
        <w:rPr>
          <w:lang w:eastAsia="ru-RU"/>
        </w:rPr>
        <w:t>-</w:t>
      </w:r>
      <w:r>
        <w:rPr>
          <w:lang w:val="en-US" w:eastAsia="ru-RU"/>
        </w:rPr>
        <w:t>medoids</w:t>
      </w:r>
      <w:r w:rsidRPr="00603EDE">
        <w:rPr>
          <w:lang w:eastAsia="ru-RU"/>
        </w:rPr>
        <w:t xml:space="preserve"> </w:t>
      </w:r>
      <w:r>
        <w:rPr>
          <w:lang w:eastAsia="ru-RU"/>
        </w:rPr>
        <w:t>в случае редуцированного набора данных (табл. 6)</w:t>
      </w:r>
      <w:r w:rsidR="00B913DE">
        <w:rPr>
          <w:lang w:eastAsia="ru-RU"/>
        </w:rPr>
        <w:t>,</w:t>
      </w:r>
      <w:r w:rsidR="00B70A1A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AC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  <m:r>
              <w:rPr>
                <w:rFonts w:ascii="Cambria Math" w:hAnsi="Cambria Math"/>
                <w:lang w:eastAsia="ru-RU"/>
              </w:rPr>
              <m:t>-</m:t>
            </m:r>
            <m:r>
              <w:rPr>
                <w:rFonts w:ascii="Cambria Math" w:hAnsi="Cambria Math"/>
                <w:lang w:val="en-US" w:eastAsia="ru-RU"/>
              </w:rPr>
              <m:t>medoids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sub>
          <m:sup>
            <m:r>
              <w:rPr>
                <w:rFonts w:ascii="Cambria Math" w:hAnsi="Cambria Math"/>
                <w:lang w:eastAsia="ru-RU"/>
              </w:rPr>
              <m:t>reduced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ru-RU"/>
              </w:rPr>
              <m:t>precision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  <m:r>
              <w:rPr>
                <w:rFonts w:ascii="Cambria Math" w:eastAsiaTheme="minorEastAsia" w:hAnsi="Cambria Math"/>
                <w:lang w:eastAsia="ru-RU"/>
              </w:rPr>
              <m:t>-</m:t>
            </m:r>
            <m:r>
              <w:rPr>
                <w:rFonts w:ascii="Cambria Math" w:eastAsiaTheme="minorEastAsia" w:hAnsi="Cambria Math"/>
                <w:lang w:val="en-US" w:eastAsia="ru-RU"/>
              </w:rPr>
              <m:t>medoids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reduced</m:t>
            </m:r>
          </m:sup>
        </m:sSubSup>
        <m:r>
          <w:rPr>
            <w:rFonts w:ascii="Cambria Math" w:eastAsiaTheme="minorEastAsia" w:hAnsi="Cambria Math"/>
            <w:lang w:eastAsia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ru-RU"/>
              </w:rPr>
              <m:t>recall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  <m:r>
              <w:rPr>
                <w:rFonts w:ascii="Cambria Math" w:eastAsiaTheme="minorEastAsia" w:hAnsi="Cambria Math"/>
                <w:lang w:eastAsia="ru-RU"/>
              </w:rPr>
              <m:t>-</m:t>
            </m:r>
            <m:r>
              <w:rPr>
                <w:rFonts w:ascii="Cambria Math" w:eastAsiaTheme="minorEastAsia" w:hAnsi="Cambria Math"/>
                <w:lang w:val="en-US" w:eastAsia="ru-RU"/>
              </w:rPr>
              <m:t>medoids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reduced</m:t>
            </m:r>
          </m:sup>
        </m:sSubSup>
        <m:r>
          <w:rPr>
            <w:rFonts w:ascii="Cambria Math" w:eastAsiaTheme="minorEastAsia" w:hAnsi="Cambria Math"/>
            <w:lang w:eastAsia="ru-RU"/>
          </w:rPr>
          <m:t>=1</m:t>
        </m:r>
      </m:oMath>
      <w:r>
        <w:rPr>
          <w:lang w:eastAsia="ru-RU"/>
        </w:rPr>
        <w:t>.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08CA" w14:paraId="223A40A4" w14:textId="77777777" w:rsidTr="00EF6B5B">
        <w:tc>
          <w:tcPr>
            <w:tcW w:w="3115" w:type="dxa"/>
            <w:vMerge w:val="restart"/>
          </w:tcPr>
          <w:p w14:paraId="3EF9AE09" w14:textId="77777777" w:rsidR="005008CA" w:rsidRDefault="005008CA" w:rsidP="00EF6B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Предсказанные величины</w:t>
            </w:r>
          </w:p>
        </w:tc>
        <w:tc>
          <w:tcPr>
            <w:tcW w:w="6230" w:type="dxa"/>
            <w:gridSpan w:val="2"/>
          </w:tcPr>
          <w:p w14:paraId="0B965B53" w14:textId="77777777" w:rsidR="005008CA" w:rsidRDefault="005008CA" w:rsidP="00EF6B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Действительные величины</w:t>
            </w:r>
          </w:p>
        </w:tc>
      </w:tr>
      <w:tr w:rsidR="005008CA" w14:paraId="1053BD25" w14:textId="77777777" w:rsidTr="00EF6B5B">
        <w:trPr>
          <w:trHeight w:val="299"/>
        </w:trPr>
        <w:tc>
          <w:tcPr>
            <w:tcW w:w="3115" w:type="dxa"/>
            <w:vMerge/>
          </w:tcPr>
          <w:p w14:paraId="2FCEA3FA" w14:textId="77777777" w:rsidR="005008CA" w:rsidRDefault="005008CA" w:rsidP="00EF6B5B">
            <w:pPr>
              <w:ind w:firstLine="0"/>
              <w:rPr>
                <w:lang w:eastAsia="ru-RU"/>
              </w:rPr>
            </w:pPr>
          </w:p>
        </w:tc>
        <w:tc>
          <w:tcPr>
            <w:tcW w:w="3115" w:type="dxa"/>
          </w:tcPr>
          <w:p w14:paraId="257583D7" w14:textId="77777777" w:rsidR="005008CA" w:rsidRDefault="005008CA" w:rsidP="00EF6B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1–ый кластер</w:t>
            </w:r>
          </w:p>
        </w:tc>
        <w:tc>
          <w:tcPr>
            <w:tcW w:w="3115" w:type="dxa"/>
          </w:tcPr>
          <w:p w14:paraId="284F96AA" w14:textId="77777777" w:rsidR="005008CA" w:rsidRDefault="005008CA" w:rsidP="00EF6B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2–ой кластер</w:t>
            </w:r>
          </w:p>
        </w:tc>
      </w:tr>
      <w:tr w:rsidR="005008CA" w14:paraId="74314FDF" w14:textId="77777777" w:rsidTr="00EF6B5B">
        <w:tc>
          <w:tcPr>
            <w:tcW w:w="3115" w:type="dxa"/>
          </w:tcPr>
          <w:p w14:paraId="778BEF8F" w14:textId="77777777" w:rsidR="005008CA" w:rsidRDefault="005008CA" w:rsidP="00EF6B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softHyphen/>
              <w:t>–ый кластер</w:t>
            </w:r>
          </w:p>
        </w:tc>
        <w:tc>
          <w:tcPr>
            <w:tcW w:w="3115" w:type="dxa"/>
          </w:tcPr>
          <w:p w14:paraId="4E7226DA" w14:textId="77777777" w:rsidR="005008CA" w:rsidRPr="00C074AB" w:rsidRDefault="005008CA" w:rsidP="00EF6B5B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20</w:t>
            </w:r>
          </w:p>
        </w:tc>
        <w:tc>
          <w:tcPr>
            <w:tcW w:w="3115" w:type="dxa"/>
          </w:tcPr>
          <w:p w14:paraId="0C49543D" w14:textId="77777777" w:rsidR="005008CA" w:rsidRPr="009A1E36" w:rsidRDefault="005008CA" w:rsidP="00EF6B5B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5008CA" w14:paraId="440108BB" w14:textId="77777777" w:rsidTr="00EF6B5B">
        <w:tc>
          <w:tcPr>
            <w:tcW w:w="3115" w:type="dxa"/>
          </w:tcPr>
          <w:p w14:paraId="22D20231" w14:textId="77777777" w:rsidR="005008CA" w:rsidRDefault="005008CA" w:rsidP="00EF6B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2–ой кластер</w:t>
            </w:r>
          </w:p>
        </w:tc>
        <w:tc>
          <w:tcPr>
            <w:tcW w:w="3115" w:type="dxa"/>
          </w:tcPr>
          <w:p w14:paraId="6DAAE618" w14:textId="77777777" w:rsidR="005008CA" w:rsidRPr="00C074AB" w:rsidRDefault="005008CA" w:rsidP="00EF6B5B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3115" w:type="dxa"/>
          </w:tcPr>
          <w:p w14:paraId="504A0DD2" w14:textId="77777777" w:rsidR="005008CA" w:rsidRPr="00C074AB" w:rsidRDefault="005008CA" w:rsidP="00EF6B5B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17</w:t>
            </w:r>
          </w:p>
        </w:tc>
      </w:tr>
    </w:tbl>
    <w:p w14:paraId="0003952C" w14:textId="54AE5359" w:rsidR="005008CA" w:rsidRDefault="005008CA" w:rsidP="005008CA">
      <w:pPr>
        <w:pStyle w:val="aff1"/>
        <w:jc w:val="center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wtbl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6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ctbl \n \h </w:instrTex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set  "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wtbl \c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instrText>6</w:instrText>
      </w:r>
      <w:r>
        <w:rPr>
          <w:lang w:eastAsia="ru-RU"/>
        </w:rPr>
        <w:fldChar w:fldCharType="end"/>
      </w:r>
      <w:r>
        <w:rPr>
          <w:lang w:eastAsia="ru-RU"/>
        </w:rPr>
        <w:instrText xml:space="preserve">" </w:instrText>
      </w:r>
      <w:r>
        <w:rPr>
          <w:lang w:eastAsia="ru-RU"/>
        </w:rPr>
        <w:fldChar w:fldCharType="end"/>
      </w:r>
      <w:r>
        <w:rPr>
          <w:lang w:eastAsia="ru-RU"/>
        </w:rPr>
        <w:t xml:space="preserve"> — Матрица ошибок для </w:t>
      </w:r>
      <w:r>
        <w:rPr>
          <w:lang w:val="en-US" w:eastAsia="ru-RU"/>
        </w:rPr>
        <w:t>k</w:t>
      </w:r>
      <w:r w:rsidRPr="0082777C">
        <w:rPr>
          <w:lang w:eastAsia="ru-RU"/>
        </w:rPr>
        <w:t>-</w:t>
      </w:r>
      <w:r>
        <w:rPr>
          <w:lang w:val="en-US" w:eastAsia="ru-RU"/>
        </w:rPr>
        <w:t>medoids</w:t>
      </w:r>
      <w:r>
        <w:rPr>
          <w:lang w:eastAsia="ru-RU"/>
        </w:rPr>
        <w:t>, примененного к редуцированному набору данных.</w:t>
      </w:r>
    </w:p>
    <w:p w14:paraId="0624CF87" w14:textId="2490DE3A" w:rsidR="00B70A1A" w:rsidRDefault="00B70A1A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4AA231F" w14:textId="4DFD3C09" w:rsidR="001D56E1" w:rsidRDefault="00BD70A4" w:rsidP="00BD70A4">
      <w:pPr>
        <w:rPr>
          <w:lang w:eastAsia="ru-RU"/>
        </w:rPr>
      </w:pPr>
      <w:r>
        <w:rPr>
          <w:lang w:eastAsia="ru-RU"/>
        </w:rPr>
        <w:t xml:space="preserve">Ситуации обстоит иначе, если в данных появляются выброс. Рассмотрим изначальные данные, в которых присутствовало 3 выброса, соответствующих второму кластеру. Кластеризуем их по методу </w:t>
      </w:r>
      <w:r>
        <w:rPr>
          <w:lang w:val="en-US" w:eastAsia="ru-RU"/>
        </w:rPr>
        <w:t>k</w:t>
      </w:r>
      <w:r w:rsidRPr="00BD70A4">
        <w:rPr>
          <w:lang w:eastAsia="ru-RU"/>
        </w:rPr>
        <w:t>-</w:t>
      </w:r>
      <w:r>
        <w:rPr>
          <w:lang w:val="en-US" w:eastAsia="ru-RU"/>
        </w:rPr>
        <w:t>means</w:t>
      </w:r>
      <w:r w:rsidRPr="00BD70A4">
        <w:rPr>
          <w:lang w:eastAsia="ru-RU"/>
        </w:rPr>
        <w:t xml:space="preserve"> </w:t>
      </w:r>
      <w:r>
        <w:rPr>
          <w:lang w:eastAsia="ru-RU"/>
        </w:rPr>
        <w:t xml:space="preserve">(рис. 19) и </w:t>
      </w:r>
      <w:r>
        <w:rPr>
          <w:lang w:val="en-US" w:eastAsia="ru-RU"/>
        </w:rPr>
        <w:t>k</w:t>
      </w:r>
      <w:r w:rsidRPr="00BD70A4">
        <w:rPr>
          <w:lang w:eastAsia="ru-RU"/>
        </w:rPr>
        <w:t>-</w:t>
      </w:r>
      <w:r>
        <w:rPr>
          <w:lang w:val="en-US" w:eastAsia="ru-RU"/>
        </w:rPr>
        <w:t>medoids</w:t>
      </w:r>
      <w:r w:rsidRPr="00BD70A4">
        <w:rPr>
          <w:lang w:eastAsia="ru-RU"/>
        </w:rPr>
        <w:t xml:space="preserve"> (</w:t>
      </w:r>
      <w:r>
        <w:rPr>
          <w:lang w:eastAsia="ru-RU"/>
        </w:rPr>
        <w:t>рис. 20)</w:t>
      </w:r>
      <w:r w:rsidR="007F2C20">
        <w:rPr>
          <w:lang w:eastAsia="ru-RU"/>
        </w:rPr>
        <w:t>.</w:t>
      </w:r>
    </w:p>
    <w:p w14:paraId="08F4976B" w14:textId="77777777" w:rsidR="007F2C20" w:rsidRDefault="007F2C20" w:rsidP="009D28B5">
      <w:pPr>
        <w:pStyle w:val="afc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6E438E0" wp14:editId="70A2F05D">
            <wp:extent cx="3479322" cy="2883876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asic_k-means_clusters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570" cy="29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F6DF" w14:textId="0AC7AE6A" w:rsidR="007F2C20" w:rsidRDefault="007F2C20" w:rsidP="007F2C20">
      <w:pPr>
        <w:pStyle w:val="afd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wfig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20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cfig \n \h </w:instrTex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set  "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wfig \c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instrText>20</w:instrText>
      </w:r>
      <w:r>
        <w:rPr>
          <w:lang w:eastAsia="ru-RU"/>
        </w:rPr>
        <w:fldChar w:fldCharType="end"/>
      </w:r>
      <w:r>
        <w:rPr>
          <w:lang w:eastAsia="ru-RU"/>
        </w:rPr>
        <w:instrText xml:space="preserve">" </w:instrText>
      </w:r>
      <w:r>
        <w:rPr>
          <w:lang w:eastAsia="ru-RU"/>
        </w:rPr>
        <w:fldChar w:fldCharType="end"/>
      </w:r>
      <w:r>
        <w:rPr>
          <w:lang w:eastAsia="ru-RU"/>
        </w:rPr>
        <w:t xml:space="preserve"> — </w:t>
      </w:r>
      <w:r w:rsidR="009D28B5">
        <w:rPr>
          <w:lang w:eastAsia="ru-RU"/>
        </w:rPr>
        <w:t xml:space="preserve">Алгоритм </w:t>
      </w:r>
      <w:r w:rsidR="009D28B5">
        <w:rPr>
          <w:lang w:val="en-US" w:eastAsia="ru-RU"/>
        </w:rPr>
        <w:t>k</w:t>
      </w:r>
      <w:r w:rsidR="009D28B5" w:rsidRPr="009D28B5">
        <w:rPr>
          <w:lang w:eastAsia="ru-RU"/>
        </w:rPr>
        <w:t>-</w:t>
      </w:r>
      <w:r w:rsidR="009D28B5">
        <w:rPr>
          <w:lang w:val="en-US" w:eastAsia="ru-RU"/>
        </w:rPr>
        <w:t>means</w:t>
      </w:r>
      <w:r w:rsidR="009D28B5">
        <w:rPr>
          <w:lang w:eastAsia="ru-RU"/>
        </w:rPr>
        <w:t>, примененный к исходному набору данных, содержащим выбросы.</w:t>
      </w:r>
    </w:p>
    <w:p w14:paraId="76970C54" w14:textId="77777777" w:rsidR="009D28B5" w:rsidRDefault="009D28B5" w:rsidP="009D28B5">
      <w:pPr>
        <w:pStyle w:val="afc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EFE951A" wp14:editId="5B81F188">
            <wp:extent cx="3894992" cy="32284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ic_k-medoids_cluster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835" cy="32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A8C" w14:textId="7429B29C" w:rsidR="00C23B9A" w:rsidRDefault="009D28B5" w:rsidP="009D28B5">
      <w:pPr>
        <w:pStyle w:val="afd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wfig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21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cfig \n \h </w:instrTex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set  "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wfig \c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instrText>21</w:instrText>
      </w:r>
      <w:r>
        <w:rPr>
          <w:lang w:eastAsia="ru-RU"/>
        </w:rPr>
        <w:fldChar w:fldCharType="end"/>
      </w:r>
      <w:r>
        <w:rPr>
          <w:lang w:eastAsia="ru-RU"/>
        </w:rPr>
        <w:instrText xml:space="preserve">" </w:instrText>
      </w:r>
      <w:r>
        <w:rPr>
          <w:lang w:eastAsia="ru-RU"/>
        </w:rPr>
        <w:fldChar w:fldCharType="end"/>
      </w:r>
      <w:r>
        <w:rPr>
          <w:lang w:eastAsia="ru-RU"/>
        </w:rPr>
        <w:t xml:space="preserve"> — Алгоритм </w:t>
      </w:r>
      <w:r>
        <w:rPr>
          <w:lang w:val="en-US" w:eastAsia="ru-RU"/>
        </w:rPr>
        <w:t>k</w:t>
      </w:r>
      <w:r w:rsidRPr="009D28B5">
        <w:rPr>
          <w:lang w:eastAsia="ru-RU"/>
        </w:rPr>
        <w:t>-</w:t>
      </w:r>
      <w:r>
        <w:rPr>
          <w:lang w:val="en-US" w:eastAsia="ru-RU"/>
        </w:rPr>
        <w:t>medoids</w:t>
      </w:r>
      <w:r>
        <w:rPr>
          <w:lang w:eastAsia="ru-RU"/>
        </w:rPr>
        <w:t>, примененный к исходному набору данных, содержащим выбросы.</w:t>
      </w:r>
    </w:p>
    <w:p w14:paraId="19FD66FD" w14:textId="42E1CF8D" w:rsidR="00065C56" w:rsidRDefault="009B0635" w:rsidP="009B0635">
      <w:pPr>
        <w:rPr>
          <w:lang w:eastAsia="ru-RU"/>
        </w:rPr>
      </w:pPr>
      <w:r>
        <w:rPr>
          <w:lang w:eastAsia="ru-RU"/>
        </w:rPr>
        <w:t xml:space="preserve">Уже по рисунку становится понятно основное преимущество </w:t>
      </w:r>
      <w:r>
        <w:rPr>
          <w:lang w:val="en-US" w:eastAsia="ru-RU"/>
        </w:rPr>
        <w:t>k</w:t>
      </w:r>
      <w:r w:rsidRPr="009B0635">
        <w:rPr>
          <w:lang w:eastAsia="ru-RU"/>
        </w:rPr>
        <w:t>-</w:t>
      </w:r>
      <w:r>
        <w:rPr>
          <w:lang w:val="en-US" w:eastAsia="ru-RU"/>
        </w:rPr>
        <w:t>medoids</w:t>
      </w:r>
      <w:r>
        <w:rPr>
          <w:lang w:eastAsia="ru-RU"/>
        </w:rPr>
        <w:t xml:space="preserve"> — устойчивость к выбросам. Если в случае </w:t>
      </w:r>
      <w:r>
        <w:rPr>
          <w:lang w:val="en-US" w:eastAsia="ru-RU"/>
        </w:rPr>
        <w:t>k</w:t>
      </w:r>
      <w:r w:rsidRPr="009B0635">
        <w:rPr>
          <w:lang w:eastAsia="ru-RU"/>
        </w:rPr>
        <w:t>-</w:t>
      </w:r>
      <w:r>
        <w:rPr>
          <w:lang w:val="en-US" w:eastAsia="ru-RU"/>
        </w:rPr>
        <w:t>means</w:t>
      </w:r>
      <w:r>
        <w:rPr>
          <w:lang w:eastAsia="ru-RU"/>
        </w:rPr>
        <w:t xml:space="preserve">, центроид </w:t>
      </w:r>
      <w:r w:rsidR="00E20055">
        <w:rPr>
          <w:lang w:eastAsia="ru-RU"/>
        </w:rPr>
        <w:t>достаточно сильно с</w:t>
      </w:r>
      <w:r>
        <w:rPr>
          <w:lang w:eastAsia="ru-RU"/>
        </w:rPr>
        <w:t xml:space="preserve">местился в сторону выбросов, то </w:t>
      </w:r>
      <w:r w:rsidR="00E20055">
        <w:rPr>
          <w:lang w:eastAsia="ru-RU"/>
        </w:rPr>
        <w:t>медоид хоть и также сместился в сторону выбросов, но незначительно и это не помешало верно определить кластеры</w:t>
      </w:r>
      <w:r w:rsidR="00065C56">
        <w:rPr>
          <w:lang w:eastAsia="ru-RU"/>
        </w:rPr>
        <w:t xml:space="preserve"> (табл. 6,7</w:t>
      </w:r>
      <w:r w:rsidR="006308D3">
        <w:rPr>
          <w:lang w:eastAsia="ru-RU"/>
        </w:rPr>
        <w:t>,8</w:t>
      </w:r>
      <w:r w:rsidR="00065C56">
        <w:rPr>
          <w:lang w:eastAsia="ru-RU"/>
        </w:rPr>
        <w:t>)</w:t>
      </w:r>
      <w:r w:rsidR="00E20055">
        <w:rPr>
          <w:lang w:eastAsia="ru-RU"/>
        </w:rPr>
        <w:t>.</w:t>
      </w:r>
    </w:p>
    <w:p w14:paraId="6BE42DE9" w14:textId="77777777" w:rsidR="00983155" w:rsidRDefault="00983155" w:rsidP="009B0635">
      <w:pPr>
        <w:rPr>
          <w:lang w:eastAsia="ru-RU"/>
        </w:rPr>
      </w:pP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5C56" w14:paraId="7BD8112F" w14:textId="77777777" w:rsidTr="00AA1953">
        <w:tc>
          <w:tcPr>
            <w:tcW w:w="3115" w:type="dxa"/>
            <w:vMerge w:val="restart"/>
          </w:tcPr>
          <w:p w14:paraId="4C25E0EA" w14:textId="77777777" w:rsidR="00065C56" w:rsidRDefault="00065C56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Предсказанные величины</w:t>
            </w:r>
          </w:p>
        </w:tc>
        <w:tc>
          <w:tcPr>
            <w:tcW w:w="6230" w:type="dxa"/>
            <w:gridSpan w:val="2"/>
          </w:tcPr>
          <w:p w14:paraId="643261A0" w14:textId="77777777" w:rsidR="00065C56" w:rsidRDefault="00065C56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Действительные величины</w:t>
            </w:r>
          </w:p>
        </w:tc>
      </w:tr>
      <w:tr w:rsidR="00065C56" w14:paraId="6F167958" w14:textId="77777777" w:rsidTr="00AA1953">
        <w:trPr>
          <w:trHeight w:val="299"/>
        </w:trPr>
        <w:tc>
          <w:tcPr>
            <w:tcW w:w="3115" w:type="dxa"/>
            <w:vMerge/>
          </w:tcPr>
          <w:p w14:paraId="2B184504" w14:textId="77777777" w:rsidR="00065C56" w:rsidRDefault="00065C56" w:rsidP="00AA1953">
            <w:pPr>
              <w:ind w:firstLine="0"/>
              <w:rPr>
                <w:lang w:eastAsia="ru-RU"/>
              </w:rPr>
            </w:pPr>
          </w:p>
        </w:tc>
        <w:tc>
          <w:tcPr>
            <w:tcW w:w="3115" w:type="dxa"/>
          </w:tcPr>
          <w:p w14:paraId="5D1C778E" w14:textId="77777777" w:rsidR="00065C56" w:rsidRDefault="00065C56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1–ый кластер</w:t>
            </w:r>
          </w:p>
        </w:tc>
        <w:tc>
          <w:tcPr>
            <w:tcW w:w="3115" w:type="dxa"/>
          </w:tcPr>
          <w:p w14:paraId="282358E8" w14:textId="77777777" w:rsidR="00065C56" w:rsidRDefault="00065C56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2–ой кластер</w:t>
            </w:r>
          </w:p>
        </w:tc>
      </w:tr>
      <w:tr w:rsidR="00065C56" w14:paraId="0ED51D3F" w14:textId="77777777" w:rsidTr="00AA1953">
        <w:tc>
          <w:tcPr>
            <w:tcW w:w="3115" w:type="dxa"/>
          </w:tcPr>
          <w:p w14:paraId="4C3A2698" w14:textId="77777777" w:rsidR="00065C56" w:rsidRDefault="00065C56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softHyphen/>
              <w:t>–ый кластер</w:t>
            </w:r>
          </w:p>
        </w:tc>
        <w:tc>
          <w:tcPr>
            <w:tcW w:w="3115" w:type="dxa"/>
          </w:tcPr>
          <w:p w14:paraId="6DE77859" w14:textId="77777777" w:rsidR="00065C56" w:rsidRPr="00C074AB" w:rsidRDefault="00065C56" w:rsidP="00AA195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20</w:t>
            </w:r>
          </w:p>
        </w:tc>
        <w:tc>
          <w:tcPr>
            <w:tcW w:w="3115" w:type="dxa"/>
          </w:tcPr>
          <w:p w14:paraId="6400D415" w14:textId="6CC80C35" w:rsidR="00065C56" w:rsidRPr="009A1E36" w:rsidRDefault="00065C56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065C56" w14:paraId="43C2D29A" w14:textId="77777777" w:rsidTr="00AA1953">
        <w:tc>
          <w:tcPr>
            <w:tcW w:w="3115" w:type="dxa"/>
          </w:tcPr>
          <w:p w14:paraId="20CFB7C8" w14:textId="77777777" w:rsidR="00065C56" w:rsidRDefault="00065C56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2–ой кластер</w:t>
            </w:r>
          </w:p>
        </w:tc>
        <w:tc>
          <w:tcPr>
            <w:tcW w:w="3115" w:type="dxa"/>
          </w:tcPr>
          <w:p w14:paraId="5BCA287B" w14:textId="77777777" w:rsidR="00065C56" w:rsidRPr="00C074AB" w:rsidRDefault="00065C56" w:rsidP="00AA195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3115" w:type="dxa"/>
          </w:tcPr>
          <w:p w14:paraId="757FD2B1" w14:textId="77777777" w:rsidR="00065C56" w:rsidRPr="00C074AB" w:rsidRDefault="00065C56" w:rsidP="00AA195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17</w:t>
            </w:r>
          </w:p>
        </w:tc>
      </w:tr>
    </w:tbl>
    <w:p w14:paraId="0EA8C983" w14:textId="7732BA39" w:rsidR="00A14B31" w:rsidRDefault="00065C56" w:rsidP="006308D3">
      <w:pPr>
        <w:pStyle w:val="aff1"/>
        <w:jc w:val="center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wtbl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7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ctbl \n \h </w:instrTex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set  "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wtbl \c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instrText>7</w:instrText>
      </w:r>
      <w:r>
        <w:rPr>
          <w:lang w:eastAsia="ru-RU"/>
        </w:rPr>
        <w:fldChar w:fldCharType="end"/>
      </w:r>
      <w:r>
        <w:rPr>
          <w:lang w:eastAsia="ru-RU"/>
        </w:rPr>
        <w:instrText xml:space="preserve">" </w:instrText>
      </w:r>
      <w:r>
        <w:rPr>
          <w:lang w:eastAsia="ru-RU"/>
        </w:rPr>
        <w:fldChar w:fldCharType="end"/>
      </w:r>
      <w:r>
        <w:rPr>
          <w:lang w:eastAsia="ru-RU"/>
        </w:rPr>
        <w:t xml:space="preserve"> — </w:t>
      </w:r>
      <w:r w:rsidR="00A14B31">
        <w:rPr>
          <w:lang w:eastAsia="ru-RU"/>
        </w:rPr>
        <w:t xml:space="preserve">Матрица ошибок для </w:t>
      </w:r>
      <w:r w:rsidR="00A14B31">
        <w:rPr>
          <w:lang w:val="en-US" w:eastAsia="ru-RU"/>
        </w:rPr>
        <w:t>k</w:t>
      </w:r>
      <w:r w:rsidR="00A14B31" w:rsidRPr="0082777C">
        <w:rPr>
          <w:lang w:eastAsia="ru-RU"/>
        </w:rPr>
        <w:t>-</w:t>
      </w:r>
      <w:r w:rsidR="00A14B31">
        <w:rPr>
          <w:lang w:val="en-US" w:eastAsia="ru-RU"/>
        </w:rPr>
        <w:t>means</w:t>
      </w:r>
      <w:r w:rsidR="00A14B31">
        <w:rPr>
          <w:lang w:eastAsia="ru-RU"/>
        </w:rPr>
        <w:t>, примененного к полному набору данных.</w:t>
      </w:r>
    </w:p>
    <w:p w14:paraId="263DA4DB" w14:textId="77777777" w:rsidR="006308D3" w:rsidRDefault="006308D3" w:rsidP="00A14B31">
      <w:pPr>
        <w:ind w:firstLine="0"/>
        <w:rPr>
          <w:lang w:eastAsia="ru-RU"/>
        </w:rPr>
      </w:pP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4B31" w14:paraId="12A59023" w14:textId="77777777" w:rsidTr="00AA1953">
        <w:tc>
          <w:tcPr>
            <w:tcW w:w="3115" w:type="dxa"/>
            <w:vMerge w:val="restart"/>
          </w:tcPr>
          <w:p w14:paraId="7C4770D7" w14:textId="77777777" w:rsidR="00A14B31" w:rsidRDefault="00A14B31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Предсказанные величины</w:t>
            </w:r>
          </w:p>
        </w:tc>
        <w:tc>
          <w:tcPr>
            <w:tcW w:w="6230" w:type="dxa"/>
            <w:gridSpan w:val="2"/>
          </w:tcPr>
          <w:p w14:paraId="5BC0E888" w14:textId="77777777" w:rsidR="00A14B31" w:rsidRDefault="00A14B31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Действительные величины</w:t>
            </w:r>
          </w:p>
        </w:tc>
      </w:tr>
      <w:tr w:rsidR="00A14B31" w14:paraId="54B66178" w14:textId="77777777" w:rsidTr="00AA1953">
        <w:trPr>
          <w:trHeight w:val="299"/>
        </w:trPr>
        <w:tc>
          <w:tcPr>
            <w:tcW w:w="3115" w:type="dxa"/>
            <w:vMerge/>
          </w:tcPr>
          <w:p w14:paraId="74974350" w14:textId="77777777" w:rsidR="00A14B31" w:rsidRDefault="00A14B31" w:rsidP="00AA1953">
            <w:pPr>
              <w:ind w:firstLine="0"/>
              <w:rPr>
                <w:lang w:eastAsia="ru-RU"/>
              </w:rPr>
            </w:pPr>
          </w:p>
        </w:tc>
        <w:tc>
          <w:tcPr>
            <w:tcW w:w="3115" w:type="dxa"/>
          </w:tcPr>
          <w:p w14:paraId="69FE4188" w14:textId="77777777" w:rsidR="00A14B31" w:rsidRDefault="00A14B31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1–ый кластер</w:t>
            </w:r>
          </w:p>
        </w:tc>
        <w:tc>
          <w:tcPr>
            <w:tcW w:w="3115" w:type="dxa"/>
          </w:tcPr>
          <w:p w14:paraId="5A24E6C8" w14:textId="77777777" w:rsidR="00A14B31" w:rsidRDefault="00A14B31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2–ой кластер</w:t>
            </w:r>
          </w:p>
        </w:tc>
      </w:tr>
      <w:tr w:rsidR="00A14B31" w14:paraId="379CDEEC" w14:textId="77777777" w:rsidTr="00AA1953">
        <w:tc>
          <w:tcPr>
            <w:tcW w:w="3115" w:type="dxa"/>
          </w:tcPr>
          <w:p w14:paraId="73C61820" w14:textId="64C0669B" w:rsidR="00A14B31" w:rsidRDefault="006A5853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="00A14B31">
              <w:rPr>
                <w:lang w:eastAsia="ru-RU"/>
              </w:rPr>
              <w:t>–ый кластер</w:t>
            </w:r>
          </w:p>
        </w:tc>
        <w:tc>
          <w:tcPr>
            <w:tcW w:w="3115" w:type="dxa"/>
          </w:tcPr>
          <w:p w14:paraId="1198742C" w14:textId="77777777" w:rsidR="00A14B31" w:rsidRPr="00C074AB" w:rsidRDefault="00A14B31" w:rsidP="00AA195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20</w:t>
            </w:r>
          </w:p>
        </w:tc>
        <w:tc>
          <w:tcPr>
            <w:tcW w:w="3115" w:type="dxa"/>
          </w:tcPr>
          <w:p w14:paraId="20AD68DE" w14:textId="10CCAB05" w:rsidR="00A14B31" w:rsidRPr="009A1E36" w:rsidRDefault="00A14B31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A14B31" w14:paraId="50D3CD7B" w14:textId="77777777" w:rsidTr="00AA1953">
        <w:tc>
          <w:tcPr>
            <w:tcW w:w="3115" w:type="dxa"/>
          </w:tcPr>
          <w:p w14:paraId="1820C826" w14:textId="77777777" w:rsidR="00A14B31" w:rsidRDefault="00A14B31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2–ой кластер</w:t>
            </w:r>
          </w:p>
        </w:tc>
        <w:tc>
          <w:tcPr>
            <w:tcW w:w="3115" w:type="dxa"/>
          </w:tcPr>
          <w:p w14:paraId="3CAB0710" w14:textId="77777777" w:rsidR="00A14B31" w:rsidRPr="00C074AB" w:rsidRDefault="00A14B31" w:rsidP="00AA195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3115" w:type="dxa"/>
          </w:tcPr>
          <w:p w14:paraId="083ABF91" w14:textId="00427376" w:rsidR="00A14B31" w:rsidRPr="00A14B31" w:rsidRDefault="00A14B31" w:rsidP="00AA195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</w:tr>
    </w:tbl>
    <w:p w14:paraId="687EBD2D" w14:textId="6BD0CA40" w:rsidR="00A14B31" w:rsidRDefault="00A14B31" w:rsidP="00A14B31">
      <w:pPr>
        <w:pStyle w:val="aff1"/>
        <w:jc w:val="center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wtbl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8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ctbl \n \h </w:instrTex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set  "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wtbl \c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instrText>8</w:instrText>
      </w:r>
      <w:r>
        <w:rPr>
          <w:lang w:eastAsia="ru-RU"/>
        </w:rPr>
        <w:fldChar w:fldCharType="end"/>
      </w:r>
      <w:r>
        <w:rPr>
          <w:lang w:eastAsia="ru-RU"/>
        </w:rPr>
        <w:instrText xml:space="preserve">" </w:instrText>
      </w:r>
      <w:r>
        <w:rPr>
          <w:lang w:eastAsia="ru-RU"/>
        </w:rPr>
        <w:fldChar w:fldCharType="end"/>
      </w:r>
      <w:r>
        <w:rPr>
          <w:lang w:eastAsia="ru-RU"/>
        </w:rPr>
        <w:t xml:space="preserve"> — Матрица ошибок для </w:t>
      </w:r>
      <w:r>
        <w:rPr>
          <w:lang w:val="en-US" w:eastAsia="ru-RU"/>
        </w:rPr>
        <w:t>k</w:t>
      </w:r>
      <w:r w:rsidRPr="0082777C">
        <w:rPr>
          <w:lang w:eastAsia="ru-RU"/>
        </w:rPr>
        <w:t>-</w:t>
      </w:r>
      <w:r>
        <w:rPr>
          <w:lang w:val="en-US" w:eastAsia="ru-RU"/>
        </w:rPr>
        <w:t>medoids</w:t>
      </w:r>
      <w:r>
        <w:rPr>
          <w:lang w:eastAsia="ru-RU"/>
        </w:rPr>
        <w:t>, примененного к полному набору данных.</w:t>
      </w:r>
    </w:p>
    <w:p w14:paraId="4C7E19FC" w14:textId="77777777" w:rsidR="003105A8" w:rsidRPr="003105A8" w:rsidRDefault="003105A8" w:rsidP="003105A8">
      <w:pPr>
        <w:rPr>
          <w:lang w:eastAsia="ru-RU"/>
        </w:rPr>
      </w:pP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618"/>
        <w:gridCol w:w="2337"/>
      </w:tblGrid>
      <w:tr w:rsidR="006308D3" w14:paraId="643556DD" w14:textId="77777777" w:rsidTr="006A5853">
        <w:tc>
          <w:tcPr>
            <w:tcW w:w="2122" w:type="dxa"/>
          </w:tcPr>
          <w:p w14:paraId="654C7BB5" w14:textId="49F33EF1" w:rsidR="006308D3" w:rsidRDefault="006A5853" w:rsidP="006308D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Метод кластеризации</w:t>
            </w:r>
          </w:p>
        </w:tc>
        <w:tc>
          <w:tcPr>
            <w:tcW w:w="2268" w:type="dxa"/>
          </w:tcPr>
          <w:p w14:paraId="4232C644" w14:textId="0756058D" w:rsidR="006308D3" w:rsidRDefault="006308D3" w:rsidP="006308D3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Accuracy (ACC)</w:t>
            </w:r>
          </w:p>
        </w:tc>
        <w:tc>
          <w:tcPr>
            <w:tcW w:w="2618" w:type="dxa"/>
          </w:tcPr>
          <w:p w14:paraId="30ECEDAE" w14:textId="0A1FB0DE" w:rsidR="006308D3" w:rsidRDefault="006308D3" w:rsidP="006308D3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 xml:space="preserve">Precision </w:t>
            </w:r>
            <w:r>
              <w:rPr>
                <w:lang w:eastAsia="ru-RU"/>
              </w:rPr>
              <w:t>(точность)</w:t>
            </w:r>
          </w:p>
        </w:tc>
        <w:tc>
          <w:tcPr>
            <w:tcW w:w="2337" w:type="dxa"/>
          </w:tcPr>
          <w:p w14:paraId="0C66F0EC" w14:textId="7CD0E26D" w:rsidR="006308D3" w:rsidRDefault="006308D3" w:rsidP="006308D3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 xml:space="preserve">Recall </w:t>
            </w:r>
            <w:r>
              <w:rPr>
                <w:lang w:eastAsia="ru-RU"/>
              </w:rPr>
              <w:t>(полнота)</w:t>
            </w:r>
          </w:p>
        </w:tc>
      </w:tr>
      <w:tr w:rsidR="006308D3" w14:paraId="5F3F57BD" w14:textId="77777777" w:rsidTr="006A5853">
        <w:tc>
          <w:tcPr>
            <w:tcW w:w="2122" w:type="dxa"/>
          </w:tcPr>
          <w:p w14:paraId="6D5240E9" w14:textId="367570D1" w:rsidR="006308D3" w:rsidRPr="006A5853" w:rsidRDefault="006A5853" w:rsidP="006308D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k-means</w:t>
            </w:r>
          </w:p>
        </w:tc>
        <w:tc>
          <w:tcPr>
            <w:tcW w:w="2268" w:type="dxa"/>
          </w:tcPr>
          <w:p w14:paraId="079128AD" w14:textId="7A81FD8C" w:rsidR="006308D3" w:rsidRPr="009E4D58" w:rsidRDefault="009E4D58" w:rsidP="006308D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0.925</w:t>
            </w:r>
          </w:p>
        </w:tc>
        <w:tc>
          <w:tcPr>
            <w:tcW w:w="2618" w:type="dxa"/>
          </w:tcPr>
          <w:p w14:paraId="66D23C67" w14:textId="465C623D" w:rsidR="006308D3" w:rsidRDefault="009E4D58" w:rsidP="006308D3">
            <w:pPr>
              <w:ind w:firstLine="0"/>
              <w:rPr>
                <w:lang w:eastAsia="ru-RU"/>
              </w:rPr>
            </w:pPr>
            <w:r w:rsidRPr="009E4D58">
              <w:rPr>
                <w:lang w:eastAsia="ru-RU"/>
              </w:rPr>
              <w:t>0.8695652</w:t>
            </w:r>
          </w:p>
        </w:tc>
        <w:tc>
          <w:tcPr>
            <w:tcW w:w="2337" w:type="dxa"/>
          </w:tcPr>
          <w:p w14:paraId="2A64272B" w14:textId="3108E26A" w:rsidR="006308D3" w:rsidRPr="009E4D58" w:rsidRDefault="009E4D58" w:rsidP="006308D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  <w:tr w:rsidR="006308D3" w14:paraId="2C88209C" w14:textId="77777777" w:rsidTr="006A5853">
        <w:tc>
          <w:tcPr>
            <w:tcW w:w="2122" w:type="dxa"/>
          </w:tcPr>
          <w:p w14:paraId="1C15D391" w14:textId="47FB10E3" w:rsidR="006308D3" w:rsidRPr="006A5853" w:rsidRDefault="006A5853" w:rsidP="006308D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k-medoids</w:t>
            </w:r>
          </w:p>
        </w:tc>
        <w:tc>
          <w:tcPr>
            <w:tcW w:w="2268" w:type="dxa"/>
          </w:tcPr>
          <w:p w14:paraId="0C62165B" w14:textId="563746CB" w:rsidR="006308D3" w:rsidRPr="006A5853" w:rsidRDefault="006A5853" w:rsidP="006308D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618" w:type="dxa"/>
          </w:tcPr>
          <w:p w14:paraId="2A0048C6" w14:textId="5F7346BD" w:rsidR="006308D3" w:rsidRPr="006A5853" w:rsidRDefault="006A5853" w:rsidP="006308D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337" w:type="dxa"/>
          </w:tcPr>
          <w:p w14:paraId="67F491BE" w14:textId="45349A83" w:rsidR="006308D3" w:rsidRPr="006A5853" w:rsidRDefault="006A5853" w:rsidP="006308D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</w:tbl>
    <w:p w14:paraId="61440DC3" w14:textId="4B5AFD9D" w:rsidR="00C23B9A" w:rsidRDefault="009E4D58" w:rsidP="009E4D58">
      <w:pPr>
        <w:pStyle w:val="aff1"/>
        <w:jc w:val="center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wtbl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9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ctbl \n \h </w:instrTex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set  "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wtbl \c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instrText>9</w:instrText>
      </w:r>
      <w:r>
        <w:rPr>
          <w:lang w:eastAsia="ru-RU"/>
        </w:rPr>
        <w:fldChar w:fldCharType="end"/>
      </w:r>
      <w:r>
        <w:rPr>
          <w:lang w:eastAsia="ru-RU"/>
        </w:rPr>
        <w:instrText xml:space="preserve">" </w:instrText>
      </w:r>
      <w:r>
        <w:rPr>
          <w:lang w:eastAsia="ru-RU"/>
        </w:rPr>
        <w:fldChar w:fldCharType="end"/>
      </w:r>
      <w:r>
        <w:rPr>
          <w:lang w:eastAsia="ru-RU"/>
        </w:rPr>
        <w:t xml:space="preserve"> — </w:t>
      </w:r>
      <w:r w:rsidR="003105A8">
        <w:rPr>
          <w:lang w:eastAsia="ru-RU"/>
        </w:rPr>
        <w:t xml:space="preserve">Сравнение значений метрик </w:t>
      </w:r>
      <w:r w:rsidR="003105A8">
        <w:rPr>
          <w:lang w:val="en-US" w:eastAsia="ru-RU"/>
        </w:rPr>
        <w:t>ACC</w:t>
      </w:r>
      <w:r w:rsidR="003105A8">
        <w:rPr>
          <w:lang w:eastAsia="ru-RU"/>
        </w:rPr>
        <w:t xml:space="preserve">, точности и полноты для </w:t>
      </w:r>
      <w:r w:rsidR="003105A8">
        <w:rPr>
          <w:lang w:val="en-US" w:eastAsia="ru-RU"/>
        </w:rPr>
        <w:t>k</w:t>
      </w:r>
      <w:r w:rsidR="003105A8" w:rsidRPr="003105A8">
        <w:rPr>
          <w:lang w:eastAsia="ru-RU"/>
        </w:rPr>
        <w:t>-</w:t>
      </w:r>
      <w:r w:rsidR="003105A8">
        <w:rPr>
          <w:lang w:val="en-US" w:eastAsia="ru-RU"/>
        </w:rPr>
        <w:t>means</w:t>
      </w:r>
      <w:r w:rsidR="003105A8" w:rsidRPr="003105A8">
        <w:rPr>
          <w:lang w:eastAsia="ru-RU"/>
        </w:rPr>
        <w:t xml:space="preserve"> </w:t>
      </w:r>
      <w:r w:rsidR="003105A8">
        <w:rPr>
          <w:lang w:eastAsia="ru-RU"/>
        </w:rPr>
        <w:t xml:space="preserve">и </w:t>
      </w:r>
      <w:r w:rsidR="003105A8">
        <w:rPr>
          <w:lang w:val="en-US" w:eastAsia="ru-RU"/>
        </w:rPr>
        <w:t>k</w:t>
      </w:r>
      <w:r w:rsidR="003105A8" w:rsidRPr="003105A8">
        <w:rPr>
          <w:lang w:eastAsia="ru-RU"/>
        </w:rPr>
        <w:t>-</w:t>
      </w:r>
      <w:r w:rsidR="003105A8">
        <w:rPr>
          <w:lang w:val="en-US" w:eastAsia="ru-RU"/>
        </w:rPr>
        <w:t>medoids</w:t>
      </w:r>
      <w:r w:rsidR="003105A8" w:rsidRPr="003105A8">
        <w:rPr>
          <w:lang w:eastAsia="ru-RU"/>
        </w:rPr>
        <w:t xml:space="preserve"> </w:t>
      </w:r>
      <w:r w:rsidR="003105A8">
        <w:rPr>
          <w:lang w:eastAsia="ru-RU"/>
        </w:rPr>
        <w:t>в случае полного набора данных.</w:t>
      </w:r>
      <w:r w:rsidR="00C23B9A">
        <w:rPr>
          <w:lang w:eastAsia="ru-RU"/>
        </w:rPr>
        <w:br w:type="page"/>
      </w:r>
    </w:p>
    <w:p w14:paraId="1D673E6F" w14:textId="48796534" w:rsidR="009D28B5" w:rsidRDefault="00983155" w:rsidP="00983155">
      <w:pPr>
        <w:pStyle w:val="af3"/>
        <w:rPr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seq ch \c </w:instrText>
      </w:r>
      <w:r>
        <w:rPr>
          <w:lang w:eastAsia="ru-RU"/>
        </w:rPr>
        <w:fldChar w:fldCharType="separate"/>
      </w:r>
      <w:bookmarkStart w:id="45" w:name="_Toc40476736"/>
      <w:r w:rsidR="00D87233">
        <w:rPr>
          <w:noProof/>
          <w:lang w:eastAsia="ru-RU"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subch \c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pnt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subpnt \r 0 \h </w:instrText>
      </w:r>
      <w:r>
        <w:rPr>
          <w:lang w:eastAsia="ru-RU"/>
        </w:rPr>
        <w:fldChar w:fldCharType="end"/>
      </w:r>
      <w:r>
        <w:rPr>
          <w:lang w:eastAsia="ru-RU"/>
        </w:rPr>
        <w:t xml:space="preserve"> Замечание по поводу метрик</w:t>
      </w:r>
      <w:r w:rsidR="003F36F6">
        <w:rPr>
          <w:lang w:eastAsia="ru-RU"/>
        </w:rPr>
        <w:t xml:space="preserve"> ошибок</w:t>
      </w:r>
      <w:bookmarkEnd w:id="45"/>
    </w:p>
    <w:p w14:paraId="60522927" w14:textId="508320E5" w:rsidR="00EA215D" w:rsidRPr="00997F10" w:rsidRDefault="003F36F6" w:rsidP="00C86EA5">
      <w:pPr>
        <w:rPr>
          <w:rFonts w:eastAsiaTheme="minorEastAsia"/>
          <w:lang w:eastAsia="ru-RU"/>
        </w:rPr>
      </w:pPr>
      <w:r>
        <w:rPr>
          <w:lang w:eastAsia="ru-RU"/>
        </w:rPr>
        <w:t xml:space="preserve">Основываясь только на матрице ошибок, можно рассматривать множество различных метрик </w:t>
      </w:r>
      <w:r w:rsidR="00C86EA5">
        <w:rPr>
          <w:lang w:eastAsia="ru-RU"/>
        </w:rPr>
        <w:t xml:space="preserve">точности. Точность </w:t>
      </w:r>
      <w:r w:rsidR="00C86EA5" w:rsidRPr="009C582F">
        <w:rPr>
          <w:lang w:eastAsia="ru-RU"/>
        </w:rPr>
        <w:t>(</w:t>
      </w:r>
      <w:r w:rsidR="00C86EA5">
        <w:rPr>
          <w:lang w:val="en-US" w:eastAsia="ru-RU"/>
        </w:rPr>
        <w:t>precision</w:t>
      </w:r>
      <w:r w:rsidR="00C86EA5">
        <w:rPr>
          <w:lang w:eastAsia="ru-RU"/>
        </w:rPr>
        <w:t xml:space="preserve">) можно интерпретировать как долю объектов, </w:t>
      </w:r>
      <w:r w:rsidR="009C582F">
        <w:rPr>
          <w:lang w:eastAsia="ru-RU"/>
        </w:rPr>
        <w:t>определенных алгоритмом, как относящихся к первому кластеру, и при этом, действительно, являющимися представителями первого кластера. П</w:t>
      </w:r>
      <w:r w:rsidR="00044569">
        <w:rPr>
          <w:lang w:eastAsia="ru-RU"/>
        </w:rPr>
        <w:t>олнота</w:t>
      </w:r>
      <w:r w:rsidR="009C582F">
        <w:rPr>
          <w:lang w:eastAsia="ru-RU"/>
        </w:rPr>
        <w:t xml:space="preserve"> </w:t>
      </w:r>
      <w:r w:rsidR="009C582F" w:rsidRPr="0092110A">
        <w:rPr>
          <w:lang w:eastAsia="ru-RU"/>
        </w:rPr>
        <w:t>(</w:t>
      </w:r>
      <w:r w:rsidR="009C582F">
        <w:rPr>
          <w:lang w:val="en-US" w:eastAsia="ru-RU"/>
        </w:rPr>
        <w:t>recall</w:t>
      </w:r>
      <w:r w:rsidR="009C582F" w:rsidRPr="0092110A">
        <w:rPr>
          <w:lang w:eastAsia="ru-RU"/>
        </w:rPr>
        <w:t>)</w:t>
      </w:r>
      <w:r w:rsidR="009C582F">
        <w:rPr>
          <w:lang w:eastAsia="ru-RU"/>
        </w:rPr>
        <w:t xml:space="preserve"> </w:t>
      </w:r>
      <w:r w:rsidR="00044569">
        <w:rPr>
          <w:lang w:eastAsia="ru-RU"/>
        </w:rPr>
        <w:t xml:space="preserve">показывает, какую долю объектов </w:t>
      </w:r>
      <w:r w:rsidR="0092110A">
        <w:rPr>
          <w:lang w:eastAsia="ru-RU"/>
        </w:rPr>
        <w:t xml:space="preserve">первого кластера из всех объектов первого кластера обнаружил алгоритм. Две эти метрики менее нестабильны </w:t>
      </w:r>
      <w:r w:rsidR="00815BEC">
        <w:rPr>
          <w:lang w:eastAsia="ru-RU"/>
        </w:rPr>
        <w:t>по отношению к сильно неравным классам. Рассмотрим следующий пример. Допустим</w:t>
      </w:r>
      <w:r w:rsidR="00562E1A">
        <w:rPr>
          <w:lang w:eastAsia="ru-RU"/>
        </w:rPr>
        <w:t>, у нас имеется антифрод система и мы пытаемся оценить ее качество. Предположим,</w:t>
      </w:r>
      <w:r w:rsidR="00CD75F9">
        <w:rPr>
          <w:lang w:eastAsia="ru-RU"/>
        </w:rPr>
        <w:t xml:space="preserve"> имеются данные о 11</w:t>
      </w:r>
      <w:r w:rsidR="00562E1A">
        <w:rPr>
          <w:lang w:eastAsia="ru-RU"/>
        </w:rPr>
        <w:t>0 банковских транзакциях</w:t>
      </w:r>
      <w:r w:rsidR="00A521B8">
        <w:rPr>
          <w:lang w:eastAsia="ru-RU"/>
        </w:rPr>
        <w:t xml:space="preserve"> с заранее известными реальными данными об их </w:t>
      </w:r>
      <w:r w:rsidR="000C730A">
        <w:rPr>
          <w:lang w:eastAsia="ru-RU"/>
        </w:rPr>
        <w:t>достоверности,</w:t>
      </w:r>
      <w:r w:rsidR="00CD75F9">
        <w:rPr>
          <w:lang w:eastAsia="ru-RU"/>
        </w:rPr>
        <w:t xml:space="preserve"> из которых 10</w:t>
      </w:r>
      <w:r w:rsidR="000C730A">
        <w:rPr>
          <w:lang w:eastAsia="ru-RU"/>
        </w:rPr>
        <w:t xml:space="preserve">0 </w:t>
      </w:r>
      <w:r w:rsidR="00B909C3">
        <w:rPr>
          <w:lang w:eastAsia="ru-RU"/>
        </w:rPr>
        <w:t xml:space="preserve">являются нормальными и 10 — мошенническими. </w:t>
      </w:r>
      <w:r w:rsidR="00CD75F9">
        <w:rPr>
          <w:lang w:eastAsia="ru-RU"/>
        </w:rPr>
        <w:t>В результате работы нашего классификатора</w:t>
      </w:r>
      <w:r w:rsidR="00442DC1">
        <w:rPr>
          <w:lang w:eastAsia="ru-RU"/>
        </w:rPr>
        <w:t>, который пытается определить мошеннические операции,</w:t>
      </w:r>
      <w:r w:rsidR="00CD75F9">
        <w:rPr>
          <w:lang w:eastAsia="ru-RU"/>
        </w:rPr>
        <w:t xml:space="preserve"> были получены следующие результаты: </w:t>
      </w:r>
      <m:oMath>
        <m:r>
          <w:rPr>
            <w:rFonts w:ascii="Cambria Math" w:hAnsi="Cambria Math"/>
            <w:lang w:eastAsia="ru-RU"/>
          </w:rPr>
          <m:t xml:space="preserve">TP=5, </m:t>
        </m:r>
        <m:r>
          <w:rPr>
            <w:rFonts w:ascii="Cambria Math" w:eastAsiaTheme="minorEastAsia" w:hAnsi="Cambria Math"/>
            <w:lang w:val="en-US" w:eastAsia="ru-RU"/>
          </w:rPr>
          <m:t>TN</m:t>
        </m:r>
        <m:r>
          <w:rPr>
            <w:rFonts w:ascii="Cambria Math" w:eastAsiaTheme="minorEastAsia" w:hAnsi="Cambria Math"/>
            <w:lang w:eastAsia="ru-RU"/>
          </w:rPr>
          <m:t>=90, FP=10, FN=5</m:t>
        </m:r>
      </m:oMath>
      <w:r w:rsidR="00442DC1" w:rsidRPr="00442DC1">
        <w:rPr>
          <w:rFonts w:eastAsiaTheme="minorEastAsia"/>
          <w:lang w:eastAsia="ru-RU"/>
        </w:rPr>
        <w:t xml:space="preserve">. </w:t>
      </w:r>
      <w:r w:rsidR="00442DC1">
        <w:rPr>
          <w:rFonts w:eastAsiaTheme="minorEastAsia"/>
          <w:lang w:eastAsia="ru-RU"/>
        </w:rPr>
        <w:t xml:space="preserve">Тогда </w:t>
      </w:r>
      <w:r w:rsidR="00442DC1">
        <w:rPr>
          <w:rFonts w:eastAsiaTheme="minorEastAsia"/>
          <w:lang w:val="en-US" w:eastAsia="ru-RU"/>
        </w:rPr>
        <w:t>ACC</w:t>
      </w:r>
      <w:r w:rsidR="00442DC1" w:rsidRPr="00997F10">
        <w:rPr>
          <w:rFonts w:eastAsiaTheme="minorEastAsia"/>
          <w:lang w:eastAsia="ru-RU"/>
        </w:rPr>
        <w:t>:</w:t>
      </w:r>
    </w:p>
    <w:p w14:paraId="2F029D53" w14:textId="2B9DDF5F" w:rsidR="008747C4" w:rsidRPr="00697749" w:rsidRDefault="008747C4" w:rsidP="008747C4">
      <w:pPr>
        <w:pStyle w:val="afe"/>
        <w:rPr>
          <w:lang w:eastAsia="ru-RU"/>
        </w:rPr>
      </w:pPr>
      <w:r w:rsidRPr="00997F10">
        <w:rPr>
          <w:lang w:eastAsia="ru-RU"/>
        </w:rPr>
        <w:tab/>
      </w:r>
      <m:oMath>
        <m:r>
          <w:rPr>
            <w:rFonts w:ascii="Cambria Math" w:hAnsi="Cambria Math"/>
            <w:lang w:val="en-US" w:eastAsia="ru-RU"/>
          </w:rPr>
          <m:t>AC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5+90</m:t>
            </m:r>
          </m:num>
          <m:den>
            <m:r>
              <w:rPr>
                <w:rFonts w:ascii="Cambria Math" w:hAnsi="Cambria Math"/>
                <w:lang w:eastAsia="ru-RU"/>
              </w:rPr>
              <m:t>5+90+10+5</m:t>
            </m:r>
          </m:den>
        </m:f>
        <m:r>
          <w:rPr>
            <w:rFonts w:ascii="Cambria Math" w:hAnsi="Cambria Math"/>
            <w:lang w:eastAsia="ru-RU"/>
          </w:rPr>
          <m:t>≈0.863</m:t>
        </m:r>
      </m:oMath>
      <w:r w:rsidR="00697749">
        <w:rPr>
          <w:rFonts w:eastAsiaTheme="minorEastAsia"/>
          <w:lang w:eastAsia="ru-RU"/>
        </w:rPr>
        <w:t>.</w:t>
      </w:r>
      <w:r w:rsidRPr="00997F10">
        <w:rPr>
          <w:lang w:eastAsia="ru-RU"/>
        </w:rPr>
        <w:tab/>
      </w:r>
      <w:r w:rsidRPr="00697749">
        <w:rPr>
          <w:lang w:eastAsia="ru-RU"/>
        </w:rPr>
        <w:t>(</w:t>
      </w:r>
      <w:r>
        <w:rPr>
          <w:lang w:val="en-US" w:eastAsia="ru-RU"/>
        </w:rPr>
        <w:fldChar w:fldCharType="begin"/>
      </w:r>
      <w:r w:rsidRPr="00697749">
        <w:rPr>
          <w:lang w:eastAsia="ru-RU"/>
        </w:rPr>
        <w:instrText xml:space="preserve"> </w:instrText>
      </w:r>
      <w:r>
        <w:rPr>
          <w:lang w:val="en-US" w:eastAsia="ru-RU"/>
        </w:rPr>
        <w:instrText>seq</w:instrText>
      </w:r>
      <w:r w:rsidRPr="00697749">
        <w:rPr>
          <w:lang w:eastAsia="ru-RU"/>
        </w:rPr>
        <w:instrText xml:space="preserve"> </w:instrText>
      </w:r>
      <w:r>
        <w:rPr>
          <w:lang w:val="en-US" w:eastAsia="ru-RU"/>
        </w:rPr>
        <w:instrText>weq</w:instrText>
      </w:r>
      <w:r w:rsidRPr="00697749">
        <w:rPr>
          <w:lang w:eastAsia="ru-RU"/>
        </w:rPr>
        <w:instrText xml:space="preserve"> \</w:instrText>
      </w:r>
      <w:r>
        <w:rPr>
          <w:lang w:val="en-US" w:eastAsia="ru-RU"/>
        </w:rPr>
        <w:instrText>n</w:instrText>
      </w:r>
      <w:r w:rsidRPr="00697749">
        <w:rPr>
          <w:lang w:eastAsia="ru-RU"/>
        </w:rPr>
        <w:instrText xml:space="preserve"> </w:instrText>
      </w:r>
      <w:r>
        <w:rPr>
          <w:lang w:val="en-US" w:eastAsia="ru-RU"/>
        </w:rPr>
        <w:fldChar w:fldCharType="separate"/>
      </w:r>
      <w:r w:rsidR="00D87233" w:rsidRPr="00D87233">
        <w:rPr>
          <w:noProof/>
          <w:lang w:eastAsia="ru-RU"/>
        </w:rPr>
        <w:t>14</w:t>
      </w:r>
      <w:r>
        <w:rPr>
          <w:lang w:val="en-US" w:eastAsia="ru-RU"/>
        </w:rPr>
        <w:fldChar w:fldCharType="end"/>
      </w:r>
      <w:r>
        <w:rPr>
          <w:lang w:val="en-US" w:eastAsia="ru-RU"/>
        </w:rPr>
        <w:fldChar w:fldCharType="begin"/>
      </w:r>
      <w:r w:rsidRPr="00697749">
        <w:rPr>
          <w:lang w:eastAsia="ru-RU"/>
        </w:rPr>
        <w:instrText xml:space="preserve"> </w:instrText>
      </w:r>
      <w:r>
        <w:rPr>
          <w:lang w:val="en-US" w:eastAsia="ru-RU"/>
        </w:rPr>
        <w:instrText>seq</w:instrText>
      </w:r>
      <w:r w:rsidRPr="00697749">
        <w:rPr>
          <w:lang w:eastAsia="ru-RU"/>
        </w:rPr>
        <w:instrText xml:space="preserve"> </w:instrText>
      </w:r>
      <w:r>
        <w:rPr>
          <w:lang w:val="en-US" w:eastAsia="ru-RU"/>
        </w:rPr>
        <w:instrText>ceq</w:instrText>
      </w:r>
      <w:r w:rsidRPr="00697749">
        <w:rPr>
          <w:lang w:eastAsia="ru-RU"/>
        </w:rPr>
        <w:instrText xml:space="preserve"> \</w:instrText>
      </w:r>
      <w:r>
        <w:rPr>
          <w:lang w:val="en-US" w:eastAsia="ru-RU"/>
        </w:rPr>
        <w:instrText>n</w:instrText>
      </w:r>
      <w:r w:rsidRPr="00697749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697749">
        <w:rPr>
          <w:lang w:eastAsia="ru-RU"/>
        </w:rPr>
        <w:instrText xml:space="preserve"> </w:instrText>
      </w:r>
      <w:r>
        <w:rPr>
          <w:lang w:val="en-US" w:eastAsia="ru-RU"/>
        </w:rPr>
        <w:fldChar w:fldCharType="end"/>
      </w:r>
      <w:r w:rsidRPr="00697749">
        <w:rPr>
          <w:lang w:eastAsia="ru-RU"/>
        </w:rPr>
        <w:t>)</w:t>
      </w:r>
    </w:p>
    <w:p w14:paraId="5191D166" w14:textId="3E005D28" w:rsidR="00442DC1" w:rsidRPr="00697749" w:rsidRDefault="00442DC1" w:rsidP="00C86EA5">
      <w:pPr>
        <w:rPr>
          <w:i/>
          <w:lang w:eastAsia="ru-RU"/>
        </w:rPr>
      </w:pPr>
    </w:p>
    <w:p w14:paraId="675E7CC7" w14:textId="7EF5ED0E" w:rsidR="00C31ABE" w:rsidRDefault="00697749" w:rsidP="0098315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Однако, если мы будем считать все операции, как не мошеннические, то значение </w:t>
      </w:r>
      <w:r>
        <w:rPr>
          <w:rFonts w:eastAsiaTheme="minorEastAsia"/>
          <w:lang w:val="en-US" w:eastAsia="ru-RU"/>
        </w:rPr>
        <w:t>accuracy</w:t>
      </w:r>
      <w:r w:rsidRPr="0069774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вырастет:</w:t>
      </w:r>
    </w:p>
    <w:p w14:paraId="29453D74" w14:textId="7A3290BB" w:rsidR="00697749" w:rsidRDefault="00697749" w:rsidP="00697749">
      <w:pPr>
        <w:pStyle w:val="afe"/>
        <w:rPr>
          <w:lang w:eastAsia="ru-RU"/>
        </w:rPr>
      </w:pPr>
      <w:r>
        <w:rPr>
          <w:lang w:eastAsia="ru-RU"/>
        </w:rPr>
        <w:tab/>
      </w:r>
      <m:oMath>
        <m:r>
          <w:rPr>
            <w:rFonts w:ascii="Cambria Math" w:hAnsi="Cambria Math"/>
            <w:lang w:eastAsia="ru-RU"/>
          </w:rPr>
          <m:t>AC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0+100</m:t>
            </m:r>
          </m:num>
          <m:den>
            <m:r>
              <w:rPr>
                <w:rFonts w:ascii="Cambria Math" w:hAnsi="Cambria Math"/>
                <w:lang w:eastAsia="ru-RU"/>
              </w:rPr>
              <m:t>0+100+0+10</m:t>
            </m:r>
          </m:den>
        </m:f>
        <m:r>
          <w:rPr>
            <w:rFonts w:ascii="Cambria Math" w:hAnsi="Cambria Math"/>
            <w:lang w:eastAsia="ru-RU"/>
          </w:rPr>
          <m:t>≈</m:t>
        </m:r>
      </m:oMath>
      <w:r w:rsidRPr="008A3C5B">
        <w:rPr>
          <w:rFonts w:eastAsiaTheme="minorEastAsia"/>
          <w:lang w:eastAsia="ru-RU"/>
        </w:rPr>
        <w:t>0.909,</w:t>
      </w:r>
      <w:r>
        <w:rPr>
          <w:lang w:eastAsia="ru-RU"/>
        </w:rPr>
        <w:tab/>
        <w:t>(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weq \n </w:instrText>
      </w:r>
      <w:r>
        <w:rPr>
          <w:lang w:eastAsia="ru-RU"/>
        </w:rPr>
        <w:fldChar w:fldCharType="separate"/>
      </w:r>
      <w:r w:rsidR="00D87233">
        <w:rPr>
          <w:noProof/>
          <w:lang w:eastAsia="ru-RU"/>
        </w:rPr>
        <w:t>15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ceq \n \h </w:instrText>
      </w:r>
      <w:r>
        <w:rPr>
          <w:lang w:eastAsia="ru-RU"/>
        </w:rPr>
        <w:fldChar w:fldCharType="end"/>
      </w:r>
      <w:r>
        <w:rPr>
          <w:lang w:eastAsia="ru-RU"/>
        </w:rPr>
        <w:t>)</w:t>
      </w:r>
    </w:p>
    <w:p w14:paraId="3B941BCF" w14:textId="299A789A" w:rsidR="00697749" w:rsidRDefault="008A3C5B" w:rsidP="0098315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но при этом модель потеряет какой-либо смысл.</w:t>
      </w:r>
    </w:p>
    <w:p w14:paraId="404ECC35" w14:textId="77777777" w:rsidR="00583305" w:rsidRDefault="00966334" w:rsidP="00966334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Введение </w:t>
      </w:r>
      <w:r w:rsidRPr="00966334">
        <w:rPr>
          <w:rFonts w:eastAsiaTheme="minorEastAsia"/>
          <w:lang w:eastAsia="ru-RU"/>
        </w:rPr>
        <w:t xml:space="preserve">метрики </w:t>
      </w:r>
      <w:r>
        <w:rPr>
          <w:rFonts w:eastAsiaTheme="minorEastAsia"/>
          <w:lang w:eastAsia="ru-RU"/>
        </w:rPr>
        <w:t xml:space="preserve">точности </w:t>
      </w:r>
      <w:r w:rsidRPr="00966334">
        <w:rPr>
          <w:rFonts w:eastAsiaTheme="minorEastAsia"/>
          <w:lang w:eastAsia="ru-RU"/>
        </w:rPr>
        <w:t>(</w:t>
      </w:r>
      <w:r>
        <w:rPr>
          <w:rFonts w:eastAsiaTheme="minorEastAsia"/>
          <w:lang w:val="en-US" w:eastAsia="ru-RU"/>
        </w:rPr>
        <w:t>precision</w:t>
      </w:r>
      <w:r w:rsidRPr="00966334">
        <w:rPr>
          <w:rFonts w:eastAsiaTheme="minorEastAsia"/>
          <w:lang w:eastAsia="ru-RU"/>
        </w:rPr>
        <w:t>)</w:t>
      </w:r>
      <w:r>
        <w:rPr>
          <w:rFonts w:eastAsiaTheme="minorEastAsia"/>
          <w:lang w:eastAsia="ru-RU"/>
        </w:rPr>
        <w:t xml:space="preserve"> не дает нам определять все объекты в один кластер</w:t>
      </w:r>
      <w:r w:rsidR="00A949A7">
        <w:rPr>
          <w:rFonts w:eastAsiaTheme="minorEastAsia"/>
          <w:lang w:eastAsia="ru-RU"/>
        </w:rPr>
        <w:t xml:space="preserve">, так как тогда растет уровень </w:t>
      </w:r>
      <m:oMath>
        <m:r>
          <w:rPr>
            <w:rFonts w:ascii="Cambria Math" w:eastAsiaTheme="minorEastAsia" w:hAnsi="Cambria Math"/>
            <w:lang w:eastAsia="ru-RU"/>
          </w:rPr>
          <m:t>FP</m:t>
        </m:r>
      </m:oMath>
      <w:r w:rsidR="00A949A7">
        <w:rPr>
          <w:rFonts w:eastAsiaTheme="minorEastAsia"/>
          <w:lang w:eastAsia="ru-RU"/>
        </w:rPr>
        <w:t xml:space="preserve">. Можно считать, что </w:t>
      </w:r>
      <w:r w:rsidR="00A949A7">
        <w:rPr>
          <w:rFonts w:eastAsiaTheme="minorEastAsia"/>
          <w:lang w:val="en-US" w:eastAsia="ru-RU"/>
        </w:rPr>
        <w:t>precision</w:t>
      </w:r>
      <w:r w:rsidR="00A949A7" w:rsidRPr="00A949A7">
        <w:rPr>
          <w:rFonts w:eastAsiaTheme="minorEastAsia"/>
          <w:lang w:eastAsia="ru-RU"/>
        </w:rPr>
        <w:t xml:space="preserve"> </w:t>
      </w:r>
      <w:r w:rsidR="00A949A7">
        <w:rPr>
          <w:rFonts w:eastAsiaTheme="minorEastAsia"/>
          <w:lang w:eastAsia="ru-RU"/>
        </w:rPr>
        <w:t xml:space="preserve">демонстрирует способность алгоритм отличать один кластер от другого, а </w:t>
      </w:r>
      <w:r w:rsidR="00A949A7">
        <w:rPr>
          <w:rFonts w:eastAsiaTheme="minorEastAsia"/>
          <w:lang w:val="en-US" w:eastAsia="ru-RU"/>
        </w:rPr>
        <w:t>recall</w:t>
      </w:r>
      <w:r w:rsidR="00A949A7" w:rsidRPr="00A949A7">
        <w:rPr>
          <w:rFonts w:eastAsiaTheme="minorEastAsia"/>
          <w:lang w:eastAsia="ru-RU"/>
        </w:rPr>
        <w:t xml:space="preserve"> —</w:t>
      </w:r>
      <w:r w:rsidR="000F3F1C" w:rsidRPr="000F3F1C">
        <w:rPr>
          <w:rFonts w:eastAsiaTheme="minorEastAsia"/>
          <w:lang w:eastAsia="ru-RU"/>
        </w:rPr>
        <w:t xml:space="preserve"> </w:t>
      </w:r>
      <w:r w:rsidR="000F3F1C">
        <w:rPr>
          <w:rFonts w:eastAsiaTheme="minorEastAsia"/>
          <w:lang w:eastAsia="ru-RU"/>
        </w:rPr>
        <w:t>способность в принципе обнаруживать данный кластер.</w:t>
      </w:r>
    </w:p>
    <w:p w14:paraId="2F8A7784" w14:textId="60E4B05D" w:rsidR="00923576" w:rsidRPr="00997F10" w:rsidRDefault="00162A4F" w:rsidP="00966334">
      <w:pPr>
        <w:rPr>
          <w:lang w:eastAsia="ru-RU"/>
        </w:rPr>
      </w:pPr>
      <w:r>
        <w:rPr>
          <w:rFonts w:eastAsiaTheme="minorEastAsia"/>
          <w:lang w:eastAsia="ru-RU"/>
        </w:rPr>
        <w:t xml:space="preserve">Случаи </w:t>
      </w:r>
      <w:r w:rsidR="00583305">
        <w:rPr>
          <w:rFonts w:eastAsiaTheme="minorEastAsia"/>
          <w:lang w:eastAsia="ru-RU"/>
        </w:rPr>
        <w:t xml:space="preserve">метрик для </w:t>
      </w:r>
      <w:r>
        <w:rPr>
          <w:rFonts w:eastAsiaTheme="minorEastAsia"/>
          <w:lang w:eastAsia="ru-RU"/>
        </w:rPr>
        <w:t xml:space="preserve">многоклассовой кластеризации описаны, например, здесь </w:t>
      </w:r>
      <w:r w:rsidRPr="00997F10">
        <w:rPr>
          <w:rFonts w:eastAsiaTheme="minorEastAsia"/>
          <w:lang w:eastAsia="ru-RU"/>
        </w:rPr>
        <w:t>[</w:t>
      </w:r>
      <w:r w:rsidR="00C76E0C" w:rsidRPr="00997F10">
        <w:rPr>
          <w:rFonts w:eastAsiaTheme="minorEastAsia"/>
          <w:lang w:eastAsia="ru-RU"/>
        </w:rPr>
        <w:t>53</w:t>
      </w:r>
      <w:r w:rsidRPr="00997F10">
        <w:rPr>
          <w:rFonts w:eastAsiaTheme="minorEastAsia"/>
          <w:lang w:eastAsia="ru-RU"/>
        </w:rPr>
        <w:t>], [</w:t>
      </w:r>
      <w:r w:rsidR="00C76E0C" w:rsidRPr="00997F10">
        <w:rPr>
          <w:rFonts w:eastAsiaTheme="minorEastAsia"/>
          <w:lang w:eastAsia="ru-RU"/>
        </w:rPr>
        <w:t>54</w:t>
      </w:r>
      <w:r w:rsidRPr="00997F10">
        <w:rPr>
          <w:rFonts w:eastAsiaTheme="minorEastAsia"/>
          <w:lang w:eastAsia="ru-RU"/>
        </w:rPr>
        <w:t>].</w:t>
      </w:r>
    </w:p>
    <w:p w14:paraId="59B8E33C" w14:textId="05CBE6DA" w:rsidR="00F55A2D" w:rsidRPr="00F55A2D" w:rsidRDefault="00F55A2D" w:rsidP="00F55A2D">
      <w:pPr>
        <w:rPr>
          <w:lang w:eastAsia="ru-RU"/>
        </w:rPr>
      </w:pPr>
    </w:p>
    <w:p w14:paraId="44D822F0" w14:textId="238BE27F" w:rsidR="00E9436B" w:rsidRPr="00E9436B" w:rsidRDefault="00E9436B" w:rsidP="00983155">
      <w:pPr>
        <w:rPr>
          <w:rFonts w:eastAsiaTheme="minorEastAsia"/>
          <w:lang w:eastAsia="ru-RU"/>
        </w:rPr>
      </w:pPr>
    </w:p>
    <w:p w14:paraId="6F70F6E0" w14:textId="29ED21BE" w:rsidR="005E11A0" w:rsidRPr="00B32B0E" w:rsidRDefault="00D75B58" w:rsidP="00B55653">
      <w:pPr>
        <w:pStyle w:val="ab"/>
      </w:pPr>
      <w:bookmarkStart w:id="46" w:name="_Toc40476737"/>
      <w:r>
        <w:t>З</w:t>
      </w:r>
      <w:r w:rsidR="005E11A0">
        <w:t>аключение</w:t>
      </w:r>
      <w:bookmarkEnd w:id="46"/>
    </w:p>
    <w:p w14:paraId="469D4905" w14:textId="77777777" w:rsidR="00C1269D" w:rsidRPr="00B32B0E" w:rsidRDefault="00C1269D" w:rsidP="00C1269D"/>
    <w:p w14:paraId="5BBBD234" w14:textId="29B0B2A9" w:rsidR="005E11A0" w:rsidRDefault="005E11A0" w:rsidP="00B55653">
      <w:pPr>
        <w:pStyle w:val="ab"/>
      </w:pPr>
      <w:bookmarkStart w:id="47" w:name="_Toc40476738"/>
      <w:r>
        <w:t>Список использованных источников</w:t>
      </w:r>
      <w:bookmarkEnd w:id="47"/>
    </w:p>
    <w:p w14:paraId="44E15B6A" w14:textId="0205FD7C" w:rsidR="002C43EC" w:rsidRPr="008B5196" w:rsidRDefault="00D920C3" w:rsidP="008B5196">
      <w:pPr>
        <w:rPr>
          <w:lang w:val="en-US"/>
        </w:rPr>
      </w:pPr>
      <w:r>
        <w:fldChar w:fldCharType="begin"/>
      </w:r>
      <w:r w:rsidRPr="00080D47">
        <w:instrText xml:space="preserve"> </w:instrText>
      </w:r>
      <w:r w:rsidRPr="005133F8">
        <w:rPr>
          <w:lang w:val="en-US"/>
        </w:rPr>
        <w:instrText>seq</w:instrText>
      </w:r>
      <w:r w:rsidRPr="00080D47">
        <w:instrText xml:space="preserve"> </w:instrText>
      </w:r>
      <w:r w:rsidRPr="005133F8">
        <w:rPr>
          <w:lang w:val="en-US"/>
        </w:rPr>
        <w:instrText>bib</w:instrText>
      </w:r>
      <w:r w:rsidRPr="00080D47">
        <w:instrText xml:space="preserve"> \</w:instrText>
      </w:r>
      <w:r w:rsidRPr="005133F8">
        <w:rPr>
          <w:lang w:val="en-US"/>
        </w:rPr>
        <w:instrText>n</w:instrText>
      </w:r>
      <w:r w:rsidRPr="00080D47">
        <w:instrText xml:space="preserve"> </w:instrText>
      </w:r>
      <w:r>
        <w:fldChar w:fldCharType="separate"/>
      </w:r>
      <w:r w:rsidR="00D87233" w:rsidRPr="00D87233">
        <w:rPr>
          <w:noProof/>
        </w:rPr>
        <w:t>1</w:t>
      </w:r>
      <w:r>
        <w:rPr>
          <w:noProof/>
        </w:rPr>
        <w:fldChar w:fldCharType="end"/>
      </w:r>
      <w:r w:rsidR="002C43EC">
        <w:fldChar w:fldCharType="begin"/>
      </w:r>
      <w:r w:rsidR="002C43EC" w:rsidRPr="00080D47">
        <w:instrText xml:space="preserve"> </w:instrText>
      </w:r>
      <w:r w:rsidR="002C43EC" w:rsidRPr="005133F8">
        <w:rPr>
          <w:lang w:val="en-US"/>
        </w:rPr>
        <w:instrText>seq</w:instrText>
      </w:r>
      <w:r w:rsidR="002C43EC" w:rsidRPr="00080D47">
        <w:instrText xml:space="preserve"> </w:instrText>
      </w:r>
      <w:r w:rsidR="002C43EC" w:rsidRPr="005133F8">
        <w:rPr>
          <w:lang w:val="en-US"/>
        </w:rPr>
        <w:instrText>cbib</w:instrText>
      </w:r>
      <w:r w:rsidR="002C43EC" w:rsidRPr="00080D47">
        <w:instrText xml:space="preserve"> \</w:instrText>
      </w:r>
      <w:r w:rsidR="002C43EC" w:rsidRPr="005133F8">
        <w:rPr>
          <w:lang w:val="en-US"/>
        </w:rPr>
        <w:instrText>n</w:instrText>
      </w:r>
      <w:r w:rsidR="002C43EC" w:rsidRPr="00080D47">
        <w:instrText xml:space="preserve"> \</w:instrText>
      </w:r>
      <w:r w:rsidR="002C43EC" w:rsidRPr="005133F8">
        <w:rPr>
          <w:lang w:val="en-US"/>
        </w:rPr>
        <w:instrText>h</w:instrText>
      </w:r>
      <w:r w:rsidR="002C43EC" w:rsidRPr="00080D47">
        <w:instrText xml:space="preserve"> </w:instrText>
      </w:r>
      <w:r w:rsidR="002C43EC">
        <w:fldChar w:fldCharType="end"/>
      </w:r>
      <w:r w:rsidR="002C43EC">
        <w:fldChar w:fldCharType="begin"/>
      </w:r>
      <w:r w:rsidR="002C43EC" w:rsidRPr="00080D47">
        <w:instrText xml:space="preserve"> </w:instrText>
      </w:r>
      <w:r w:rsidR="002C43EC" w:rsidRPr="005133F8">
        <w:rPr>
          <w:lang w:val="en-US"/>
        </w:rPr>
        <w:instrText>set</w:instrText>
      </w:r>
      <w:r w:rsidR="002C43EC" w:rsidRPr="00080D47">
        <w:instrText xml:space="preserve"> </w:instrText>
      </w:r>
      <w:r w:rsidR="002C43EC">
        <w:instrText>ГОСТ</w:instrText>
      </w:r>
      <w:r w:rsidR="002C43EC" w:rsidRPr="00080D47">
        <w:instrText xml:space="preserve"> "</w:instrText>
      </w:r>
      <w:r>
        <w:fldChar w:fldCharType="begin"/>
      </w:r>
      <w:r w:rsidRPr="00080D47">
        <w:instrText xml:space="preserve"> </w:instrText>
      </w:r>
      <w:r w:rsidRPr="005133F8">
        <w:rPr>
          <w:lang w:val="en-US"/>
        </w:rPr>
        <w:instrText>seq</w:instrText>
      </w:r>
      <w:r w:rsidRPr="00080D47">
        <w:instrText xml:space="preserve"> </w:instrText>
      </w:r>
      <w:r w:rsidRPr="005133F8">
        <w:rPr>
          <w:lang w:val="en-US"/>
        </w:rPr>
        <w:instrText>bib</w:instrText>
      </w:r>
      <w:r w:rsidRPr="00080D47">
        <w:instrText xml:space="preserve"> \</w:instrText>
      </w:r>
      <w:r w:rsidRPr="005133F8">
        <w:rPr>
          <w:lang w:val="en-US"/>
        </w:rPr>
        <w:instrText>c</w:instrText>
      </w:r>
      <w:r w:rsidRPr="00080D47">
        <w:instrText xml:space="preserve"> </w:instrText>
      </w:r>
      <w:r>
        <w:fldChar w:fldCharType="separate"/>
      </w:r>
      <w:r w:rsidR="00D87233" w:rsidRPr="00D87233">
        <w:rPr>
          <w:noProof/>
        </w:rPr>
        <w:instrText>1</w:instrText>
      </w:r>
      <w:r>
        <w:rPr>
          <w:noProof/>
        </w:rPr>
        <w:fldChar w:fldCharType="end"/>
      </w:r>
      <w:r w:rsidR="002C43EC" w:rsidRPr="00080D47">
        <w:instrText xml:space="preserve">" </w:instrText>
      </w:r>
      <w:r w:rsidR="002C43EC">
        <w:fldChar w:fldCharType="separate"/>
      </w:r>
      <w:bookmarkStart w:id="48" w:name="ГОСТ"/>
      <w:r w:rsidR="00D87233" w:rsidRPr="00D87233">
        <w:rPr>
          <w:noProof/>
        </w:rPr>
        <w:t>1</w:t>
      </w:r>
      <w:bookmarkEnd w:id="48"/>
      <w:r w:rsidR="002C43EC">
        <w:fldChar w:fldCharType="end"/>
      </w:r>
      <w:r w:rsidR="002C43EC" w:rsidRPr="00080D47">
        <w:t xml:space="preserve">. </w:t>
      </w:r>
      <w:r w:rsidR="008B5196" w:rsidRPr="005133F8">
        <w:rPr>
          <w:lang w:val="en-US"/>
        </w:rPr>
        <w:t>Altman</w:t>
      </w:r>
      <w:r w:rsidR="008B5196" w:rsidRPr="00F5002D">
        <w:t xml:space="preserve">, </w:t>
      </w:r>
      <w:r w:rsidR="008B5196" w:rsidRPr="005133F8">
        <w:rPr>
          <w:lang w:val="en-US"/>
        </w:rPr>
        <w:t>N</w:t>
      </w:r>
      <w:r w:rsidR="008B5196" w:rsidRPr="00F5002D">
        <w:t>.</w:t>
      </w:r>
      <w:r w:rsidR="008B5196" w:rsidRPr="005133F8">
        <w:rPr>
          <w:lang w:val="en-US"/>
        </w:rPr>
        <w:t>S</w:t>
      </w:r>
      <w:r w:rsidR="008B5196" w:rsidRPr="00F5002D">
        <w:t xml:space="preserve">. (1992). </w:t>
      </w:r>
      <w:r w:rsidR="008B5196" w:rsidRPr="008B5196">
        <w:rPr>
          <w:lang w:val="en-US"/>
        </w:rPr>
        <w:t>An</w:t>
      </w:r>
      <w:r w:rsidR="008B5196" w:rsidRPr="00997F10">
        <w:rPr>
          <w:lang w:val="en-US"/>
        </w:rPr>
        <w:t xml:space="preserve"> </w:t>
      </w:r>
      <w:r w:rsidR="008B5196" w:rsidRPr="008B5196">
        <w:rPr>
          <w:lang w:val="en-US"/>
        </w:rPr>
        <w:t>introduction to kernel and nearest-neighbour</w:t>
      </w:r>
      <w:r w:rsidR="008B5196">
        <w:rPr>
          <w:lang w:val="en-US"/>
        </w:rPr>
        <w:t xml:space="preserve"> </w:t>
      </w:r>
      <w:r w:rsidR="008B5196" w:rsidRPr="008B5196">
        <w:rPr>
          <w:lang w:val="en-US"/>
        </w:rPr>
        <w:t>nonparametric regression. The American</w:t>
      </w:r>
      <w:r w:rsidR="008B5196">
        <w:rPr>
          <w:lang w:val="en-US"/>
        </w:rPr>
        <w:t xml:space="preserve"> </w:t>
      </w:r>
      <w:r w:rsidR="008B5196" w:rsidRPr="008B5196">
        <w:rPr>
          <w:lang w:val="en-US"/>
        </w:rPr>
        <w:t>Statistician, 46(3), pp. 175–185.</w:t>
      </w:r>
    </w:p>
    <w:p w14:paraId="67501E5C" w14:textId="3926B0F5" w:rsidR="00C17C99" w:rsidRPr="0040747B" w:rsidRDefault="00D920C3" w:rsidP="0040747B">
      <w:pPr>
        <w:rPr>
          <w:lang w:val="en-US"/>
        </w:rPr>
      </w:pPr>
      <w:r>
        <w:fldChar w:fldCharType="begin"/>
      </w:r>
      <w:r w:rsidRPr="0040747B">
        <w:rPr>
          <w:lang w:val="en-US"/>
        </w:rPr>
        <w:instrText xml:space="preserve"> </w:instrText>
      </w:r>
      <w:r w:rsidRPr="008B5196">
        <w:rPr>
          <w:lang w:val="en-US"/>
        </w:rPr>
        <w:instrText>seq</w:instrText>
      </w:r>
      <w:r w:rsidRPr="0040747B">
        <w:rPr>
          <w:lang w:val="en-US"/>
        </w:rPr>
        <w:instrText xml:space="preserve"> </w:instrText>
      </w:r>
      <w:r w:rsidRPr="008B5196">
        <w:rPr>
          <w:lang w:val="en-US"/>
        </w:rPr>
        <w:instrText>bib</w:instrText>
      </w:r>
      <w:r w:rsidRPr="0040747B">
        <w:rPr>
          <w:lang w:val="en-US"/>
        </w:rPr>
        <w:instrText xml:space="preserve"> \</w:instrText>
      </w:r>
      <w:r w:rsidRPr="008B5196">
        <w:rPr>
          <w:lang w:val="en-US"/>
        </w:rPr>
        <w:instrText>n</w:instrText>
      </w:r>
      <w:r w:rsidRPr="0040747B">
        <w:rPr>
          <w:lang w:val="en-US"/>
        </w:rPr>
        <w:instrText xml:space="preserve"> </w:instrText>
      </w:r>
      <w:r>
        <w:fldChar w:fldCharType="separate"/>
      </w:r>
      <w:r w:rsidR="00D87233">
        <w:rPr>
          <w:noProof/>
          <w:lang w:val="en-US"/>
        </w:rPr>
        <w:t>2</w:t>
      </w:r>
      <w:r>
        <w:rPr>
          <w:noProof/>
        </w:rPr>
        <w:fldChar w:fldCharType="end"/>
      </w:r>
      <w:r w:rsidR="00C74926">
        <w:fldChar w:fldCharType="begin"/>
      </w:r>
      <w:r w:rsidR="00C74926" w:rsidRPr="0040747B">
        <w:rPr>
          <w:lang w:val="en-US"/>
        </w:rPr>
        <w:instrText xml:space="preserve"> </w:instrText>
      </w:r>
      <w:r w:rsidR="00C74926" w:rsidRPr="008B5196">
        <w:rPr>
          <w:lang w:val="en-US"/>
        </w:rPr>
        <w:instrText>seq</w:instrText>
      </w:r>
      <w:r w:rsidR="00C74926" w:rsidRPr="0040747B">
        <w:rPr>
          <w:lang w:val="en-US"/>
        </w:rPr>
        <w:instrText xml:space="preserve"> </w:instrText>
      </w:r>
      <w:r w:rsidR="00C74926" w:rsidRPr="008B5196">
        <w:rPr>
          <w:lang w:val="en-US"/>
        </w:rPr>
        <w:instrText>cbib</w:instrText>
      </w:r>
      <w:r w:rsidR="00C74926" w:rsidRPr="0040747B">
        <w:rPr>
          <w:lang w:val="en-US"/>
        </w:rPr>
        <w:instrText xml:space="preserve"> \</w:instrText>
      </w:r>
      <w:r w:rsidR="00C74926" w:rsidRPr="008B5196">
        <w:rPr>
          <w:lang w:val="en-US"/>
        </w:rPr>
        <w:instrText>n</w:instrText>
      </w:r>
      <w:r w:rsidR="00C74926" w:rsidRPr="0040747B">
        <w:rPr>
          <w:lang w:val="en-US"/>
        </w:rPr>
        <w:instrText xml:space="preserve"> \</w:instrText>
      </w:r>
      <w:r w:rsidR="00C74926" w:rsidRPr="008B5196">
        <w:rPr>
          <w:lang w:val="en-US"/>
        </w:rPr>
        <w:instrText>h</w:instrText>
      </w:r>
      <w:r w:rsidR="00C74926" w:rsidRPr="0040747B">
        <w:rPr>
          <w:lang w:val="en-US"/>
        </w:rPr>
        <w:instrText xml:space="preserve"> </w:instrText>
      </w:r>
      <w:r w:rsidR="00C74926">
        <w:fldChar w:fldCharType="end"/>
      </w:r>
      <w:r w:rsidR="00C74926">
        <w:fldChar w:fldCharType="begin"/>
      </w:r>
      <w:r w:rsidR="00C74926" w:rsidRPr="0040747B">
        <w:rPr>
          <w:lang w:val="en-US"/>
        </w:rPr>
        <w:instrText xml:space="preserve"> </w:instrText>
      </w:r>
      <w:r w:rsidR="00C74926" w:rsidRPr="008B5196">
        <w:rPr>
          <w:lang w:val="en-US"/>
        </w:rPr>
        <w:instrText>set</w:instrText>
      </w:r>
      <w:r w:rsidR="00C74926" w:rsidRPr="0040747B">
        <w:rPr>
          <w:lang w:val="en-US"/>
        </w:rPr>
        <w:instrText xml:space="preserve"> </w:instrText>
      </w:r>
      <w:r w:rsidR="00C74926" w:rsidRPr="008B5196">
        <w:rPr>
          <w:lang w:val="en-US"/>
        </w:rPr>
        <w:instrText>semver</w:instrText>
      </w:r>
      <w:r w:rsidR="00C74926" w:rsidRPr="0040747B">
        <w:rPr>
          <w:lang w:val="en-US"/>
        </w:rPr>
        <w:instrText xml:space="preserve"> "</w:instrText>
      </w:r>
      <w:r>
        <w:fldChar w:fldCharType="begin"/>
      </w:r>
      <w:r w:rsidRPr="0040747B">
        <w:rPr>
          <w:lang w:val="en-US"/>
        </w:rPr>
        <w:instrText xml:space="preserve"> </w:instrText>
      </w:r>
      <w:r w:rsidRPr="008B5196">
        <w:rPr>
          <w:lang w:val="en-US"/>
        </w:rPr>
        <w:instrText>seq</w:instrText>
      </w:r>
      <w:r w:rsidRPr="0040747B">
        <w:rPr>
          <w:lang w:val="en-US"/>
        </w:rPr>
        <w:instrText xml:space="preserve"> </w:instrText>
      </w:r>
      <w:r w:rsidRPr="008B5196">
        <w:rPr>
          <w:lang w:val="en-US"/>
        </w:rPr>
        <w:instrText>bib</w:instrText>
      </w:r>
      <w:r w:rsidRPr="0040747B">
        <w:rPr>
          <w:lang w:val="en-US"/>
        </w:rPr>
        <w:instrText xml:space="preserve"> \</w:instrText>
      </w:r>
      <w:r w:rsidRPr="008B5196">
        <w:rPr>
          <w:lang w:val="en-US"/>
        </w:rPr>
        <w:instrText>c</w:instrText>
      </w:r>
      <w:r w:rsidRPr="0040747B">
        <w:rPr>
          <w:lang w:val="en-US"/>
        </w:rPr>
        <w:instrText xml:space="preserve"> </w:instrText>
      </w:r>
      <w:r>
        <w:fldChar w:fldCharType="separate"/>
      </w:r>
      <w:r w:rsidR="00D87233">
        <w:rPr>
          <w:noProof/>
          <w:lang w:val="en-US"/>
        </w:rPr>
        <w:instrText>2</w:instrText>
      </w:r>
      <w:r>
        <w:rPr>
          <w:noProof/>
        </w:rPr>
        <w:fldChar w:fldCharType="end"/>
      </w:r>
      <w:r w:rsidR="00C74926" w:rsidRPr="0040747B">
        <w:rPr>
          <w:lang w:val="en-US"/>
        </w:rPr>
        <w:instrText xml:space="preserve">" </w:instrText>
      </w:r>
      <w:r w:rsidR="00C74926">
        <w:fldChar w:fldCharType="separate"/>
      </w:r>
      <w:bookmarkStart w:id="49" w:name="semver"/>
      <w:r w:rsidR="00D87233">
        <w:rPr>
          <w:noProof/>
          <w:lang w:val="en-US"/>
        </w:rPr>
        <w:t>2</w:t>
      </w:r>
      <w:bookmarkEnd w:id="49"/>
      <w:r w:rsidR="00C74926">
        <w:fldChar w:fldCharType="end"/>
      </w:r>
      <w:r w:rsidR="00C74926" w:rsidRPr="0040747B">
        <w:rPr>
          <w:lang w:val="en-US"/>
        </w:rPr>
        <w:t xml:space="preserve">. </w:t>
      </w:r>
      <w:r w:rsidR="0040747B" w:rsidRPr="0040747B">
        <w:rPr>
          <w:lang w:val="en-US"/>
        </w:rPr>
        <w:t>Haykin, S. (1999). Neural Networks – A Comprehensive Foundation, 3rd Edition, Pearson, Prentice Hall, Singapore.</w:t>
      </w:r>
    </w:p>
    <w:p w14:paraId="6BCE60D1" w14:textId="3B4271CA" w:rsidR="00003327" w:rsidRPr="0040747B" w:rsidRDefault="00003327" w:rsidP="007E1BDC">
      <w:pPr>
        <w:rPr>
          <w:lang w:val="en-US"/>
        </w:rPr>
      </w:pPr>
      <w:r>
        <w:fldChar w:fldCharType="begin"/>
      </w:r>
      <w:r w:rsidRPr="0040747B">
        <w:rPr>
          <w:lang w:val="en-US"/>
        </w:rPr>
        <w:instrText xml:space="preserve"> seq bib \n </w:instrText>
      </w:r>
      <w:r>
        <w:fldChar w:fldCharType="separate"/>
      </w:r>
      <w:r w:rsidR="00D87233">
        <w:rPr>
          <w:noProof/>
          <w:lang w:val="en-US"/>
        </w:rPr>
        <w:t>3</w:t>
      </w:r>
      <w:r>
        <w:fldChar w:fldCharType="end"/>
      </w:r>
      <w:r>
        <w:fldChar w:fldCharType="begin"/>
      </w:r>
      <w:r w:rsidRPr="0040747B">
        <w:rPr>
          <w:lang w:val="en-US"/>
        </w:rPr>
        <w:instrText xml:space="preserve"> seq cbib \n \h </w:instrText>
      </w:r>
      <w:r>
        <w:fldChar w:fldCharType="end"/>
      </w:r>
      <w:r>
        <w:fldChar w:fldCharType="begin"/>
      </w:r>
      <w:r w:rsidRPr="0040747B">
        <w:rPr>
          <w:lang w:val="en-US"/>
        </w:rPr>
        <w:instrText xml:space="preserve"> set [1] "</w:instrText>
      </w:r>
      <w:r>
        <w:fldChar w:fldCharType="begin"/>
      </w:r>
      <w:r w:rsidRPr="0040747B">
        <w:rPr>
          <w:lang w:val="en-US"/>
        </w:rPr>
        <w:instrText xml:space="preserve"> seq bib \c </w:instrText>
      </w:r>
      <w:r>
        <w:fldChar w:fldCharType="separate"/>
      </w:r>
      <w:r w:rsidR="00D87233">
        <w:rPr>
          <w:noProof/>
          <w:lang w:val="en-US"/>
        </w:rPr>
        <w:instrText>3</w:instrText>
      </w:r>
      <w:r>
        <w:fldChar w:fldCharType="end"/>
      </w:r>
      <w:r w:rsidRPr="0040747B">
        <w:rPr>
          <w:lang w:val="en-US"/>
        </w:rPr>
        <w:instrText xml:space="preserve">" </w:instrText>
      </w:r>
      <w:r>
        <w:fldChar w:fldCharType="end"/>
      </w:r>
      <w:r w:rsidRPr="0040747B">
        <w:rPr>
          <w:lang w:val="en-US"/>
        </w:rPr>
        <w:t xml:space="preserve">. </w:t>
      </w:r>
      <w:r w:rsidR="0040747B" w:rsidRPr="0040747B">
        <w:rPr>
          <w:lang w:val="en-US"/>
        </w:rPr>
        <w:t>Cortes, C. and Vapnik, V. (1995). Support-vector networks. Machine Learning, 20(3), pp. 273–297.</w:t>
      </w:r>
    </w:p>
    <w:p w14:paraId="655629AB" w14:textId="2724C726" w:rsidR="00B41157" w:rsidRPr="0040747B" w:rsidRDefault="00B41157" w:rsidP="0040747B">
      <w:pPr>
        <w:rPr>
          <w:lang w:val="en-US"/>
        </w:rPr>
      </w:pPr>
      <w:r w:rsidRPr="0040747B">
        <w:rPr>
          <w:lang w:val="en-US"/>
        </w:rPr>
        <w:t>4.</w:t>
      </w:r>
      <w:r w:rsidR="0040747B" w:rsidRPr="0040747B">
        <w:rPr>
          <w:lang w:val="en-US"/>
        </w:rPr>
        <w:t xml:space="preserve"> Duda, R.O., Hart, P.E. and Stork, D.G. (2000). Pattern Classification. 2nd ed. John Wiley &amp; Sons, Inc, New York.</w:t>
      </w:r>
    </w:p>
    <w:p w14:paraId="5C1CC377" w14:textId="71A914EC" w:rsidR="00B41157" w:rsidRPr="0040747B" w:rsidRDefault="00B41157" w:rsidP="007D7FE4">
      <w:pPr>
        <w:rPr>
          <w:lang w:val="en-US"/>
        </w:rPr>
      </w:pPr>
      <w:r w:rsidRPr="0040747B">
        <w:rPr>
          <w:lang w:val="en-US"/>
        </w:rPr>
        <w:t>5.</w:t>
      </w:r>
      <w:r w:rsidR="007D7FE4" w:rsidRPr="007D7FE4">
        <w:rPr>
          <w:lang w:val="en-US"/>
        </w:rPr>
        <w:t xml:space="preserve"> Devroye, L., Györfi, L. and Lugosi, G. (1997). A Probabilistic Theory of Pattern Recognition. 2nd ed. Springer, New York.</w:t>
      </w:r>
    </w:p>
    <w:p w14:paraId="641B478F" w14:textId="6450D19C" w:rsidR="00B41157" w:rsidRPr="007D7FE4" w:rsidRDefault="00B41157" w:rsidP="007E1BDC">
      <w:pPr>
        <w:rPr>
          <w:lang w:val="en-US"/>
        </w:rPr>
      </w:pPr>
      <w:r w:rsidRPr="007D7FE4">
        <w:rPr>
          <w:lang w:val="en-US"/>
        </w:rPr>
        <w:t>6.</w:t>
      </w:r>
      <w:r w:rsidR="007D7FE4" w:rsidRPr="007D7FE4">
        <w:rPr>
          <w:lang w:val="en-US"/>
        </w:rPr>
        <w:t xml:space="preserve"> Quinlan, J.R. (1986). Induction of decision trees. Machine Learning, 1(1), pp. 81–106.</w:t>
      </w:r>
    </w:p>
    <w:p w14:paraId="7084F4B7" w14:textId="64C1998C" w:rsidR="00B41157" w:rsidRPr="00482098" w:rsidRDefault="00B41157" w:rsidP="007D7FE4">
      <w:pPr>
        <w:rPr>
          <w:lang w:val="en-US"/>
        </w:rPr>
      </w:pPr>
      <w:r w:rsidRPr="007D7FE4">
        <w:rPr>
          <w:lang w:val="en-US"/>
        </w:rPr>
        <w:t>7.</w:t>
      </w:r>
      <w:r w:rsidR="007D7FE4" w:rsidRPr="007D7FE4">
        <w:rPr>
          <w:lang w:val="en-US"/>
        </w:rPr>
        <w:t xml:space="preserve"> Liu, K.-H. and Xu, C.-G. (2009). </w:t>
      </w:r>
      <w:r w:rsidR="007D7FE4" w:rsidRPr="00482098">
        <w:rPr>
          <w:lang w:val="en-US"/>
        </w:rPr>
        <w:t>A genetic programming-based approach to the classification of multiclass</w:t>
      </w:r>
      <w:r w:rsidR="00482098" w:rsidRPr="00482098">
        <w:rPr>
          <w:lang w:val="en-US"/>
        </w:rPr>
        <w:t xml:space="preserve"> </w:t>
      </w:r>
      <w:r w:rsidR="007D7FE4" w:rsidRPr="00482098">
        <w:rPr>
          <w:lang w:val="en-US"/>
        </w:rPr>
        <w:t>microarray datasets. Bioinformatics, 25(3), pp.</w:t>
      </w:r>
      <w:r w:rsidR="00482098" w:rsidRPr="00482098">
        <w:rPr>
          <w:lang w:val="en-US"/>
        </w:rPr>
        <w:t xml:space="preserve"> </w:t>
      </w:r>
      <w:r w:rsidR="007D7FE4" w:rsidRPr="00482098">
        <w:rPr>
          <w:lang w:val="en-US"/>
        </w:rPr>
        <w:t>331–337.</w:t>
      </w:r>
    </w:p>
    <w:p w14:paraId="77889630" w14:textId="72C4DBD5" w:rsidR="00B41157" w:rsidRPr="00482098" w:rsidRDefault="00B41157" w:rsidP="00482098">
      <w:pPr>
        <w:rPr>
          <w:lang w:val="en-US"/>
        </w:rPr>
      </w:pPr>
      <w:r w:rsidRPr="00482098">
        <w:rPr>
          <w:lang w:val="en-US"/>
        </w:rPr>
        <w:t>8.</w:t>
      </w:r>
      <w:r w:rsidR="00482098" w:rsidRPr="00482098">
        <w:rPr>
          <w:lang w:val="en-US"/>
        </w:rPr>
        <w:t xml:space="preserve"> Shawe-Taylor, J. and Cristianini, N. (2004). Kernel Methods for Pattern Analysis, Cambridge University Press, Cambridge.</w:t>
      </w:r>
    </w:p>
    <w:p w14:paraId="2E940659" w14:textId="2554256C" w:rsidR="00B41157" w:rsidRPr="00482098" w:rsidRDefault="00B41157" w:rsidP="007E1BDC">
      <w:pPr>
        <w:rPr>
          <w:lang w:val="en-US"/>
        </w:rPr>
      </w:pPr>
      <w:r w:rsidRPr="00482098">
        <w:rPr>
          <w:lang w:val="en-US"/>
        </w:rPr>
        <w:t>9.</w:t>
      </w:r>
      <w:r w:rsidR="00482098" w:rsidRPr="00482098">
        <w:rPr>
          <w:lang w:val="en-US"/>
        </w:rPr>
        <w:t xml:space="preserve"> Breiman, L. (1996). Bagging predictors. Machine Learning, 24(2), pp. 123–140.</w:t>
      </w:r>
    </w:p>
    <w:p w14:paraId="68A6BB08" w14:textId="74B11391" w:rsidR="00B41157" w:rsidRPr="002A697D" w:rsidRDefault="00B41157" w:rsidP="007E1BDC">
      <w:pPr>
        <w:rPr>
          <w:lang w:val="en-US"/>
        </w:rPr>
      </w:pPr>
      <w:r w:rsidRPr="002A697D">
        <w:rPr>
          <w:lang w:val="en-US"/>
        </w:rPr>
        <w:t>10.</w:t>
      </w:r>
      <w:r w:rsidR="004041CE">
        <w:rPr>
          <w:lang w:val="en-US"/>
        </w:rPr>
        <w:t xml:space="preserve"> </w:t>
      </w:r>
      <w:r w:rsidRPr="002A697D">
        <w:rPr>
          <w:lang w:val="en-US"/>
        </w:rPr>
        <w:t>www.kaggle.com/amrmahmoud123/1-guide-to-ensembling-</w:t>
      </w:r>
      <w:r>
        <w:rPr>
          <w:lang w:val="en-US"/>
        </w:rPr>
        <w:t>m</w:t>
      </w:r>
      <w:r w:rsidRPr="002A697D">
        <w:rPr>
          <w:lang w:val="en-US"/>
        </w:rPr>
        <w:t>ethods</w:t>
      </w:r>
    </w:p>
    <w:p w14:paraId="2C0770C0" w14:textId="5B5A4A2F" w:rsidR="00F233DB" w:rsidRDefault="00F233DB" w:rsidP="00DF5CC0">
      <w:pPr>
        <w:rPr>
          <w:lang w:val="en-US"/>
        </w:rPr>
      </w:pPr>
      <w:r w:rsidRPr="00DF5CC0">
        <w:rPr>
          <w:lang w:val="en-US"/>
        </w:rPr>
        <w:t>11.</w:t>
      </w:r>
      <w:r w:rsidR="00DF5CC0" w:rsidRPr="00DF5CC0">
        <w:rPr>
          <w:lang w:val="en-US"/>
        </w:rPr>
        <w:t xml:space="preserve"> Abu-Jamous, B., Fa, R., Roberts, D.J. and Nandi, A.K. (2013). Paradigm of tunable clustering using binarization of consensus partition matrices (Bi-CoPaM) for gene discovery. Plos One, 8(2), e56432.</w:t>
      </w:r>
    </w:p>
    <w:p w14:paraId="31DCE39D" w14:textId="26536A4A" w:rsidR="004041CE" w:rsidRDefault="004041CE" w:rsidP="004041CE">
      <w:pPr>
        <w:rPr>
          <w:lang w:val="en-US"/>
        </w:rPr>
      </w:pPr>
      <w:r>
        <w:rPr>
          <w:lang w:val="en-US"/>
        </w:rPr>
        <w:t xml:space="preserve">12. </w:t>
      </w:r>
      <w:r w:rsidRPr="004041CE">
        <w:rPr>
          <w:lang w:val="en-US"/>
        </w:rPr>
        <w:t>Pena, J.M., Lozano, J.A. and Larranaga, P. (1999). An empirical comparison of four initialization methods for</w:t>
      </w:r>
      <w:r>
        <w:rPr>
          <w:lang w:val="en-US"/>
        </w:rPr>
        <w:t xml:space="preserve"> </w:t>
      </w:r>
      <w:r w:rsidRPr="004041CE">
        <w:rPr>
          <w:lang w:val="en-US"/>
        </w:rPr>
        <w:t>the K-Means algorithm. Pattern Recognition Letters, 20(10), pp. 1027–1040.</w:t>
      </w:r>
    </w:p>
    <w:p w14:paraId="69216C5A" w14:textId="3CD2C1F9" w:rsidR="00DE7660" w:rsidRDefault="00DE7660" w:rsidP="00DE7660">
      <w:pPr>
        <w:rPr>
          <w:lang w:val="en-US"/>
        </w:rPr>
      </w:pPr>
      <w:r>
        <w:rPr>
          <w:lang w:val="en-US"/>
        </w:rPr>
        <w:t xml:space="preserve">13. </w:t>
      </w:r>
      <w:r w:rsidRPr="00DE7660">
        <w:rPr>
          <w:lang w:val="en-US"/>
        </w:rPr>
        <w:t>Xiao, X., Dow, E.R., Eberhart, R. et al. (2003). Gene Clustering Using Self-organizing Maps and Particle</w:t>
      </w:r>
      <w:r>
        <w:rPr>
          <w:lang w:val="en-US"/>
        </w:rPr>
        <w:t xml:space="preserve"> </w:t>
      </w:r>
      <w:r w:rsidRPr="00DE7660">
        <w:rPr>
          <w:lang w:val="en-US"/>
        </w:rPr>
        <w:t>Swarm Optimization.</w:t>
      </w:r>
      <w:r>
        <w:rPr>
          <w:lang w:val="en-US"/>
        </w:rPr>
        <w:t xml:space="preserve"> </w:t>
      </w:r>
      <w:r w:rsidRPr="00DE7660">
        <w:rPr>
          <w:lang w:val="en-US"/>
        </w:rPr>
        <w:t>Proceedings of the International Parallel and Distributed Processing Symposium,</w:t>
      </w:r>
      <w:r>
        <w:rPr>
          <w:lang w:val="en-US"/>
        </w:rPr>
        <w:t xml:space="preserve"> </w:t>
      </w:r>
      <w:r w:rsidRPr="00DE7660">
        <w:rPr>
          <w:lang w:val="en-US"/>
        </w:rPr>
        <w:t>Nice, France, 22–26 April 2003. IEEE, pp. 154–163.</w:t>
      </w:r>
    </w:p>
    <w:p w14:paraId="7C684C3D" w14:textId="1F308681" w:rsidR="00900F2E" w:rsidRDefault="00900F2E" w:rsidP="00900F2E">
      <w:pPr>
        <w:rPr>
          <w:lang w:val="en-US"/>
        </w:rPr>
      </w:pPr>
      <w:r>
        <w:rPr>
          <w:lang w:val="en-US"/>
        </w:rPr>
        <w:t xml:space="preserve">14. </w:t>
      </w:r>
      <w:r w:rsidRPr="00900F2E">
        <w:rPr>
          <w:lang w:val="en-US"/>
        </w:rPr>
        <w:t>Salem, S.A., Jack, L.B. and Nandi, A.K. (2008). Investigation of self-organizing oscillator networks for use in</w:t>
      </w:r>
      <w:r>
        <w:rPr>
          <w:lang w:val="en-US"/>
        </w:rPr>
        <w:t xml:space="preserve"> </w:t>
      </w:r>
      <w:r w:rsidRPr="00900F2E">
        <w:rPr>
          <w:lang w:val="en-US"/>
        </w:rPr>
        <w:t>clustering microarray data. IEEE Transactions on Nanobioscience, 7(1), pp. 65–79.</w:t>
      </w:r>
    </w:p>
    <w:p w14:paraId="23A4C0C2" w14:textId="07216369" w:rsidR="00D626FD" w:rsidRDefault="00D626FD" w:rsidP="00D626FD">
      <w:pPr>
        <w:rPr>
          <w:lang w:val="en-US"/>
        </w:rPr>
      </w:pPr>
      <w:r>
        <w:rPr>
          <w:lang w:val="en-US"/>
        </w:rPr>
        <w:t xml:space="preserve">15. </w:t>
      </w:r>
      <w:r w:rsidRPr="00D626FD">
        <w:rPr>
          <w:lang w:val="en-US"/>
        </w:rPr>
        <w:t>Bailey, T.L. and Elkan, C. (1994). Fitting a Mixture Model by Expectation Maximization to Discover Motifs in</w:t>
      </w:r>
      <w:r>
        <w:rPr>
          <w:lang w:val="en-US"/>
        </w:rPr>
        <w:t xml:space="preserve"> </w:t>
      </w:r>
      <w:r w:rsidRPr="00D626FD">
        <w:rPr>
          <w:lang w:val="en-US"/>
        </w:rPr>
        <w:t>Biopolymers. Proceedings of the Second International Conference on Intelligent Systems for Molecular</w:t>
      </w:r>
      <w:r>
        <w:rPr>
          <w:lang w:val="en-US"/>
        </w:rPr>
        <w:t xml:space="preserve"> </w:t>
      </w:r>
      <w:r w:rsidRPr="00D626FD">
        <w:rPr>
          <w:lang w:val="en-US"/>
        </w:rPr>
        <w:t>Biology, Stanford, CA, 14–17 August 1994. AAAI Press, Menlo Park, CA, pp. 28–36.</w:t>
      </w:r>
    </w:p>
    <w:p w14:paraId="26EF589C" w14:textId="4A2E2284" w:rsidR="003241CF" w:rsidRDefault="003241CF" w:rsidP="003241CF">
      <w:pPr>
        <w:rPr>
          <w:lang w:val="en-US"/>
        </w:rPr>
      </w:pPr>
      <w:r>
        <w:rPr>
          <w:lang w:val="en-US"/>
        </w:rPr>
        <w:t xml:space="preserve">16. </w:t>
      </w:r>
      <w:r w:rsidRPr="003241CF">
        <w:rPr>
          <w:lang w:val="en-US"/>
        </w:rPr>
        <w:t>Eisen, M. (1999). Cluster and TreeView,</w:t>
      </w:r>
      <w:r>
        <w:rPr>
          <w:lang w:val="en-US"/>
        </w:rPr>
        <w:t xml:space="preserve"> </w:t>
      </w:r>
      <w:r w:rsidR="005A11B9" w:rsidRPr="005A11B9">
        <w:rPr>
          <w:lang w:val="en-US"/>
        </w:rPr>
        <w:t>http://rana.lbl.gov/manuals/ClusterTreeView.pdf</w:t>
      </w:r>
      <w:r w:rsidRPr="003241CF">
        <w:rPr>
          <w:lang w:val="en-US"/>
        </w:rPr>
        <w:t>.</w:t>
      </w:r>
    </w:p>
    <w:p w14:paraId="3F2E839E" w14:textId="011E2CD0" w:rsidR="005A11B9" w:rsidRDefault="005A11B9" w:rsidP="005A11B9">
      <w:pPr>
        <w:rPr>
          <w:lang w:val="en-US"/>
        </w:rPr>
      </w:pPr>
      <w:r>
        <w:rPr>
          <w:lang w:val="en-US"/>
        </w:rPr>
        <w:t xml:space="preserve">17. </w:t>
      </w:r>
      <w:r w:rsidRPr="005A11B9">
        <w:rPr>
          <w:lang w:val="en-US"/>
        </w:rPr>
        <w:t>Dimitriadou, E., Weingessel, A. and Hornik, K. (2002). A combination</w:t>
      </w:r>
      <w:r>
        <w:rPr>
          <w:lang w:val="en-US"/>
        </w:rPr>
        <w:t xml:space="preserve"> </w:t>
      </w:r>
      <w:r w:rsidRPr="005A11B9">
        <w:rPr>
          <w:lang w:val="en-US"/>
        </w:rPr>
        <w:t>scheme for fuzzy clustering. International</w:t>
      </w:r>
      <w:r>
        <w:rPr>
          <w:lang w:val="en-US"/>
        </w:rPr>
        <w:t xml:space="preserve"> </w:t>
      </w:r>
      <w:r w:rsidRPr="005A11B9">
        <w:rPr>
          <w:lang w:val="en-US"/>
        </w:rPr>
        <w:t>Journal of Pattern Recognition and</w:t>
      </w:r>
      <w:r>
        <w:rPr>
          <w:lang w:val="en-US"/>
        </w:rPr>
        <w:t xml:space="preserve"> </w:t>
      </w:r>
      <w:r w:rsidRPr="005A11B9">
        <w:rPr>
          <w:lang w:val="en-US"/>
        </w:rPr>
        <w:t>Artificial Intelligence, 16, pp. 901–912.</w:t>
      </w:r>
    </w:p>
    <w:p w14:paraId="7DA9C59B" w14:textId="526E5587" w:rsidR="00AC0A9B" w:rsidRDefault="00AC0A9B" w:rsidP="00AC0A9B">
      <w:pPr>
        <w:rPr>
          <w:lang w:val="en-US"/>
        </w:rPr>
      </w:pPr>
      <w:r>
        <w:rPr>
          <w:lang w:val="en-US"/>
        </w:rPr>
        <w:t xml:space="preserve">18. </w:t>
      </w:r>
      <w:r w:rsidRPr="00AC0A9B">
        <w:rPr>
          <w:lang w:val="en-US"/>
        </w:rPr>
        <w:t>Ng, A.Y., Jordan, M.I. and Weiss, Y. (2001). On Spectral Clustering: Analysis and an algorithm, in Advances in</w:t>
      </w:r>
      <w:r>
        <w:rPr>
          <w:lang w:val="en-US"/>
        </w:rPr>
        <w:t xml:space="preserve"> </w:t>
      </w:r>
      <w:r w:rsidRPr="00AC0A9B">
        <w:rPr>
          <w:lang w:val="en-US"/>
        </w:rPr>
        <w:t>Neural Information Processing Systems (eds T.G. Dietterich, S. Becker and Z. Ghahramani), MIT Press,</w:t>
      </w:r>
      <w:r>
        <w:rPr>
          <w:lang w:val="en-US"/>
        </w:rPr>
        <w:t xml:space="preserve"> </w:t>
      </w:r>
      <w:r w:rsidRPr="00AC0A9B">
        <w:rPr>
          <w:lang w:val="en-US"/>
        </w:rPr>
        <w:t>Cambridge, MA, 14, pp. 849–856.</w:t>
      </w:r>
    </w:p>
    <w:p w14:paraId="15984F96" w14:textId="0A8CF4C3" w:rsidR="005A11B9" w:rsidRDefault="00AC0A9B" w:rsidP="00973632">
      <w:pPr>
        <w:rPr>
          <w:lang w:val="en-US"/>
        </w:rPr>
      </w:pPr>
      <w:r>
        <w:rPr>
          <w:lang w:val="en-US"/>
        </w:rPr>
        <w:t>19</w:t>
      </w:r>
      <w:r w:rsidR="005A11B9">
        <w:rPr>
          <w:lang w:val="en-US"/>
        </w:rPr>
        <w:t>.</w:t>
      </w:r>
      <w:r w:rsidR="00973632">
        <w:rPr>
          <w:lang w:val="en-US"/>
        </w:rPr>
        <w:t xml:space="preserve"> </w:t>
      </w:r>
      <w:r w:rsidR="00973632" w:rsidRPr="00973632">
        <w:rPr>
          <w:lang w:val="en-US"/>
        </w:rPr>
        <w:t>Avogadri, R. and Valentini, G. (2008). Ensemble clustering with a fuzzy approach, in Supervised and Unsupervised</w:t>
      </w:r>
      <w:r w:rsidR="00973632">
        <w:rPr>
          <w:lang w:val="en-US"/>
        </w:rPr>
        <w:t xml:space="preserve"> </w:t>
      </w:r>
      <w:r w:rsidR="00973632" w:rsidRPr="00973632">
        <w:rPr>
          <w:lang w:val="en-US"/>
        </w:rPr>
        <w:t>Ensemble Methods and their Applications Studies in Computational Intelligence (ed O. Okun),</w:t>
      </w:r>
      <w:r w:rsidR="00973632">
        <w:rPr>
          <w:lang w:val="en-US"/>
        </w:rPr>
        <w:t xml:space="preserve"> </w:t>
      </w:r>
      <w:r w:rsidR="00973632" w:rsidRPr="00973632">
        <w:rPr>
          <w:lang w:val="en-US"/>
        </w:rPr>
        <w:t>Springer-Verlag, Berlin.</w:t>
      </w:r>
    </w:p>
    <w:p w14:paraId="4D6CE0BB" w14:textId="45EAD1FB" w:rsidR="004041CE" w:rsidRPr="00DF5CC0" w:rsidRDefault="00AC0A9B" w:rsidP="004041CE">
      <w:pPr>
        <w:rPr>
          <w:lang w:val="en-US"/>
        </w:rPr>
      </w:pPr>
      <w:r>
        <w:rPr>
          <w:lang w:val="en-US"/>
        </w:rPr>
        <w:t>20</w:t>
      </w:r>
      <w:r w:rsidR="00973632">
        <w:rPr>
          <w:lang w:val="en-US"/>
        </w:rPr>
        <w:t xml:space="preserve">. </w:t>
      </w:r>
      <w:r w:rsidR="00E327AD" w:rsidRPr="00E327AD">
        <w:rPr>
          <w:lang w:val="en-US"/>
        </w:rPr>
        <w:t>Cheng, Y. and Church, G.M. (2000). Biclustering of expression data. Proceedings of the Eighth International</w:t>
      </w:r>
      <w:r w:rsidR="00E327AD">
        <w:rPr>
          <w:lang w:val="en-US"/>
        </w:rPr>
        <w:t xml:space="preserve"> </w:t>
      </w:r>
      <w:r w:rsidR="00E327AD" w:rsidRPr="00E327AD">
        <w:rPr>
          <w:lang w:val="en-US"/>
        </w:rPr>
        <w:t>Conference on Intelligent Systems for Molecular Biology, Boston, MA, 16–23 August 2000. AAAI Press,</w:t>
      </w:r>
      <w:r w:rsidR="00E327AD">
        <w:rPr>
          <w:lang w:val="en-US"/>
        </w:rPr>
        <w:t xml:space="preserve"> </w:t>
      </w:r>
      <w:r w:rsidR="00E327AD" w:rsidRPr="00E327AD">
        <w:rPr>
          <w:lang w:val="en-US"/>
        </w:rPr>
        <w:t>Menlo Park, CA, pp. 93–103.</w:t>
      </w:r>
    </w:p>
    <w:p w14:paraId="2AE49022" w14:textId="5450C8FE" w:rsidR="00F233DB" w:rsidRPr="0033389B" w:rsidRDefault="00AC0A9B" w:rsidP="00F233DB">
      <w:pPr>
        <w:rPr>
          <w:lang w:val="en-US"/>
        </w:rPr>
      </w:pPr>
      <w:r>
        <w:rPr>
          <w:lang w:val="en-US"/>
        </w:rPr>
        <w:t>21</w:t>
      </w:r>
      <w:r w:rsidR="00F233DB" w:rsidRPr="00F233DB">
        <w:rPr>
          <w:lang w:val="en-US"/>
        </w:rPr>
        <w:t xml:space="preserve">. Dash, Sajal &amp; Rahman, Sarthok Rasique &amp; Hines, Heather &amp; Feng, Wu. (2018). Incremental BLAST: incremental addition of new sequence databases through e-value correction. </w:t>
      </w:r>
      <w:r w:rsidR="00F233DB" w:rsidRPr="0033389B">
        <w:rPr>
          <w:lang w:val="en-US"/>
        </w:rPr>
        <w:t>10.1101/476218.</w:t>
      </w:r>
    </w:p>
    <w:p w14:paraId="158BCF00" w14:textId="3E2DB6FC" w:rsidR="001B7544" w:rsidRDefault="001B7544" w:rsidP="001B7544">
      <w:pPr>
        <w:rPr>
          <w:lang w:val="en-US"/>
        </w:rPr>
      </w:pPr>
      <w:r>
        <w:rPr>
          <w:lang w:val="en-US"/>
        </w:rPr>
        <w:t>2</w:t>
      </w:r>
      <w:r w:rsidR="00AC0A9B">
        <w:rPr>
          <w:lang w:val="en-US"/>
        </w:rPr>
        <w:t>2</w:t>
      </w:r>
      <w:r>
        <w:rPr>
          <w:lang w:val="en-US"/>
        </w:rPr>
        <w:t xml:space="preserve">. </w:t>
      </w:r>
      <w:r w:rsidRPr="001B7544">
        <w:rPr>
          <w:lang w:val="en-US"/>
        </w:rPr>
        <w:t>Xu, R. and Wunsch, D. (2005). Survey of clustering algorithms. IEEE Transactions on Neural Networks, 16(3),</w:t>
      </w:r>
      <w:r>
        <w:rPr>
          <w:lang w:val="en-US"/>
        </w:rPr>
        <w:t xml:space="preserve"> </w:t>
      </w:r>
      <w:r w:rsidRPr="001B7544">
        <w:rPr>
          <w:lang w:val="en-US"/>
        </w:rPr>
        <w:t>pp. 645–678.</w:t>
      </w:r>
    </w:p>
    <w:p w14:paraId="7ADDFDEE" w14:textId="3985C68E" w:rsidR="005E5D60" w:rsidRDefault="00AC0A9B" w:rsidP="005E5D60">
      <w:pPr>
        <w:rPr>
          <w:lang w:val="en-US"/>
        </w:rPr>
      </w:pPr>
      <w:r>
        <w:rPr>
          <w:lang w:val="en-US"/>
        </w:rPr>
        <w:t>23</w:t>
      </w:r>
      <w:r w:rsidR="005E5D60">
        <w:rPr>
          <w:lang w:val="en-US"/>
        </w:rPr>
        <w:t xml:space="preserve">. </w:t>
      </w:r>
      <w:r w:rsidR="005E5D60" w:rsidRPr="005E5D60">
        <w:rPr>
          <w:lang w:val="en-US"/>
        </w:rPr>
        <w:t>Scherf, U., Ross, D.T., Waltham, M. et al. (2000). A gene expression database for the molecular pharmacology</w:t>
      </w:r>
      <w:r w:rsidR="005E5D60">
        <w:rPr>
          <w:lang w:val="en-US"/>
        </w:rPr>
        <w:t xml:space="preserve"> </w:t>
      </w:r>
      <w:r w:rsidR="005E5D60" w:rsidRPr="005E5D60">
        <w:rPr>
          <w:lang w:val="en-US"/>
        </w:rPr>
        <w:t>of cancer. Nature Genetics, 24(3), pp. 236–244.</w:t>
      </w:r>
    </w:p>
    <w:p w14:paraId="6A0CD943" w14:textId="48BEB166" w:rsidR="00FA7713" w:rsidRDefault="00AC0A9B" w:rsidP="00FA7713">
      <w:pPr>
        <w:rPr>
          <w:lang w:val="en-US"/>
        </w:rPr>
      </w:pPr>
      <w:r>
        <w:rPr>
          <w:lang w:val="en-US"/>
        </w:rPr>
        <w:t>24</w:t>
      </w:r>
      <w:r w:rsidR="00FA7713">
        <w:rPr>
          <w:lang w:val="en-US"/>
        </w:rPr>
        <w:t xml:space="preserve">. </w:t>
      </w:r>
      <w:r w:rsidR="00FA7713" w:rsidRPr="00FA7713">
        <w:rPr>
          <w:lang w:val="en-US"/>
        </w:rPr>
        <w:t>Stein, T., Morris, J.S., Davies, C.R. et al. (2004). Involution of the mouse mammary gland is associated with an</w:t>
      </w:r>
      <w:r w:rsidR="00FA7713">
        <w:rPr>
          <w:lang w:val="en-US"/>
        </w:rPr>
        <w:t xml:space="preserve"> </w:t>
      </w:r>
      <w:r w:rsidR="00FA7713" w:rsidRPr="00FA7713">
        <w:rPr>
          <w:lang w:val="en-US"/>
        </w:rPr>
        <w:t>immune cascade and an acute-phase response, involving LBP, CD14 and STAT3. Breast Cancer Research,</w:t>
      </w:r>
      <w:r w:rsidR="00FA7713">
        <w:rPr>
          <w:lang w:val="en-US"/>
        </w:rPr>
        <w:t xml:space="preserve"> </w:t>
      </w:r>
      <w:r w:rsidR="00FA7713" w:rsidRPr="00FA7713">
        <w:rPr>
          <w:lang w:val="en-US"/>
        </w:rPr>
        <w:t>6(2), pp. R75–R91.</w:t>
      </w:r>
    </w:p>
    <w:p w14:paraId="3699FC4A" w14:textId="6EC8D2C7" w:rsidR="00FA7713" w:rsidRDefault="00AC0A9B" w:rsidP="00FA7713">
      <w:pPr>
        <w:rPr>
          <w:lang w:val="en-US"/>
        </w:rPr>
      </w:pPr>
      <w:r>
        <w:rPr>
          <w:lang w:val="en-US"/>
        </w:rPr>
        <w:t>25</w:t>
      </w:r>
      <w:r w:rsidR="00FA7713">
        <w:rPr>
          <w:lang w:val="en-US"/>
        </w:rPr>
        <w:t xml:space="preserve">. </w:t>
      </w:r>
      <w:r w:rsidR="00FA7713" w:rsidRPr="00FA7713">
        <w:rPr>
          <w:lang w:val="en-US"/>
        </w:rPr>
        <w:t>D’haeseleer, P. (2005). How does gene expression clustering work? Nature Biotechnology, 23(12), pp.</w:t>
      </w:r>
      <w:r w:rsidR="00FA7713">
        <w:rPr>
          <w:lang w:val="en-US"/>
        </w:rPr>
        <w:t xml:space="preserve"> </w:t>
      </w:r>
      <w:r w:rsidR="00FA7713" w:rsidRPr="00FA7713">
        <w:rPr>
          <w:lang w:val="en-US"/>
        </w:rPr>
        <w:t>1499–1502.</w:t>
      </w:r>
    </w:p>
    <w:p w14:paraId="632BECBA" w14:textId="1FE72B56" w:rsidR="00952323" w:rsidRDefault="00AC0A9B" w:rsidP="00952323">
      <w:pPr>
        <w:rPr>
          <w:lang w:val="en-US"/>
        </w:rPr>
      </w:pPr>
      <w:r>
        <w:rPr>
          <w:lang w:val="en-US"/>
        </w:rPr>
        <w:t>26</w:t>
      </w:r>
      <w:r w:rsidR="00952323">
        <w:rPr>
          <w:lang w:val="en-US"/>
        </w:rPr>
        <w:t xml:space="preserve">. </w:t>
      </w:r>
      <w:r w:rsidR="00952323" w:rsidRPr="00952323">
        <w:rPr>
          <w:lang w:val="en-US"/>
        </w:rPr>
        <w:t>Xu, R. and Wunsch, D. (2010). Clustering algorithms in biomedical research: a review. IEEE Reviews in</w:t>
      </w:r>
      <w:r w:rsidR="00952323">
        <w:rPr>
          <w:lang w:val="en-US"/>
        </w:rPr>
        <w:t xml:space="preserve"> </w:t>
      </w:r>
      <w:r w:rsidR="00952323" w:rsidRPr="00952323">
        <w:rPr>
          <w:lang w:val="en-US"/>
        </w:rPr>
        <w:t>Biomedical Engineering, 3, pp. 120–154.</w:t>
      </w:r>
    </w:p>
    <w:p w14:paraId="02764D8D" w14:textId="51E39974" w:rsidR="000F03FD" w:rsidRDefault="000F03FD" w:rsidP="000F03FD">
      <w:pPr>
        <w:rPr>
          <w:lang w:val="en-US"/>
        </w:rPr>
      </w:pPr>
      <w:r>
        <w:rPr>
          <w:lang w:val="en-US"/>
        </w:rPr>
        <w:t xml:space="preserve">27. </w:t>
      </w:r>
      <w:r w:rsidRPr="000F03FD">
        <w:rPr>
          <w:lang w:val="en-US"/>
        </w:rPr>
        <w:t>Cheng, Y. and Church, G.M. (2000). Biclustering of expression data. Proceedings of the International Conference</w:t>
      </w:r>
      <w:r>
        <w:rPr>
          <w:lang w:val="en-US"/>
        </w:rPr>
        <w:t xml:space="preserve"> </w:t>
      </w:r>
      <w:r w:rsidRPr="000F03FD">
        <w:rPr>
          <w:lang w:val="en-US"/>
        </w:rPr>
        <w:t>on Intelligent Systems for Molecular Biology, San Diego, 19–23 August 2000,. International Society</w:t>
      </w:r>
      <w:r>
        <w:rPr>
          <w:lang w:val="en-US"/>
        </w:rPr>
        <w:t xml:space="preserve"> </w:t>
      </w:r>
      <w:r w:rsidRPr="000F03FD">
        <w:rPr>
          <w:lang w:val="en-US"/>
        </w:rPr>
        <w:t>for Computational Biology (ISCB), pp. 93–103.</w:t>
      </w:r>
    </w:p>
    <w:p w14:paraId="2382CD16" w14:textId="2850C8C2" w:rsidR="00F16327" w:rsidRDefault="00F16327" w:rsidP="000F03FD">
      <w:pPr>
        <w:rPr>
          <w:lang w:val="en-US"/>
        </w:rPr>
      </w:pPr>
      <w:r>
        <w:rPr>
          <w:lang w:val="en-US"/>
        </w:rPr>
        <w:t xml:space="preserve">28. </w:t>
      </w:r>
      <w:r w:rsidRPr="00F16327">
        <w:rPr>
          <w:lang w:val="en-US"/>
        </w:rPr>
        <w:t>math.mit.edu/~levine/18.312/alg-comb-lecture-4.pdf</w:t>
      </w:r>
      <w:r w:rsidR="00AA722F">
        <w:rPr>
          <w:lang w:val="en-US"/>
        </w:rPr>
        <w:t>.</w:t>
      </w:r>
    </w:p>
    <w:p w14:paraId="2E26C728" w14:textId="2617F893" w:rsidR="00AA722F" w:rsidRDefault="00AA722F" w:rsidP="00AA722F">
      <w:pPr>
        <w:rPr>
          <w:lang w:val="en-US"/>
        </w:rPr>
      </w:pPr>
      <w:r>
        <w:rPr>
          <w:lang w:val="en-US"/>
        </w:rPr>
        <w:t xml:space="preserve">29. </w:t>
      </w:r>
      <w:r w:rsidRPr="00AA722F">
        <w:rPr>
          <w:lang w:val="en-US"/>
        </w:rPr>
        <w:t>Steinhaus, H. (1956). Sur la division des corps matériels en parties.</w:t>
      </w:r>
      <w:r>
        <w:rPr>
          <w:lang w:val="en-US"/>
        </w:rPr>
        <w:t xml:space="preserve"> </w:t>
      </w:r>
      <w:r w:rsidRPr="00AA722F">
        <w:rPr>
          <w:lang w:val="en-US"/>
        </w:rPr>
        <w:t>Bulletin de l’Académie Polonaise des</w:t>
      </w:r>
      <w:r>
        <w:rPr>
          <w:lang w:val="en-US"/>
        </w:rPr>
        <w:t xml:space="preserve"> </w:t>
      </w:r>
      <w:r w:rsidRPr="00AA722F">
        <w:rPr>
          <w:lang w:val="en-US"/>
        </w:rPr>
        <w:t>Sciences, 1, pp. 801–804.</w:t>
      </w:r>
    </w:p>
    <w:p w14:paraId="00A7DE59" w14:textId="0E280BD4" w:rsidR="00AA722F" w:rsidRDefault="00AA722F" w:rsidP="00AA722F">
      <w:pPr>
        <w:rPr>
          <w:lang w:val="en-US"/>
        </w:rPr>
      </w:pPr>
      <w:r>
        <w:rPr>
          <w:lang w:val="en-US"/>
        </w:rPr>
        <w:t xml:space="preserve">30. </w:t>
      </w:r>
      <w:r w:rsidRPr="00AA722F">
        <w:rPr>
          <w:lang w:val="en-US"/>
        </w:rPr>
        <w:t>MacQueen, J. (1967). Some Methods for Classification and Analysis of Multivariate Observations. Proceedings</w:t>
      </w:r>
      <w:r>
        <w:rPr>
          <w:lang w:val="en-US"/>
        </w:rPr>
        <w:t xml:space="preserve"> </w:t>
      </w:r>
      <w:r w:rsidRPr="00AA722F">
        <w:rPr>
          <w:lang w:val="en-US"/>
        </w:rPr>
        <w:t>of the Fifth Berkeley Symposium on Mathematical Statistics and Probability, 21 June–18 July 1965 and</w:t>
      </w:r>
      <w:r>
        <w:rPr>
          <w:lang w:val="en-US"/>
        </w:rPr>
        <w:t xml:space="preserve"> </w:t>
      </w:r>
      <w:r w:rsidRPr="00AA722F">
        <w:rPr>
          <w:lang w:val="en-US"/>
        </w:rPr>
        <w:t>27 December 1965–7 January 1966, University of California Press, Berkeley, CA, 14, pp. 281–297.</w:t>
      </w:r>
    </w:p>
    <w:p w14:paraId="315A6A15" w14:textId="29491272" w:rsidR="00FF45E9" w:rsidRDefault="00FF45E9" w:rsidP="00FF45E9">
      <w:pPr>
        <w:rPr>
          <w:lang w:val="en-US"/>
        </w:rPr>
      </w:pPr>
      <w:r>
        <w:rPr>
          <w:lang w:val="en-US"/>
        </w:rPr>
        <w:t xml:space="preserve">31. </w:t>
      </w:r>
      <w:r w:rsidRPr="00FF45E9">
        <w:rPr>
          <w:lang w:val="en-US"/>
        </w:rPr>
        <w:t>Kaufman, L. and Rousseeuw, P.J. (1987). Clustering by Means of Medoids, Delft Faculty of Mathematics and</w:t>
      </w:r>
      <w:r>
        <w:rPr>
          <w:lang w:val="en-US"/>
        </w:rPr>
        <w:t xml:space="preserve"> </w:t>
      </w:r>
      <w:r w:rsidRPr="00FF45E9">
        <w:rPr>
          <w:lang w:val="en-US"/>
        </w:rPr>
        <w:t>Informatics.</w:t>
      </w:r>
    </w:p>
    <w:p w14:paraId="735563F8" w14:textId="6E7221A7" w:rsidR="00FF45E9" w:rsidRDefault="00FF45E9" w:rsidP="00FF45E9">
      <w:pPr>
        <w:rPr>
          <w:lang w:val="en-US"/>
        </w:rPr>
      </w:pPr>
      <w:r>
        <w:rPr>
          <w:lang w:val="en-US"/>
        </w:rPr>
        <w:t xml:space="preserve">32. </w:t>
      </w:r>
      <w:r w:rsidRPr="00FF45E9">
        <w:rPr>
          <w:lang w:val="en-US"/>
        </w:rPr>
        <w:t>Kaufman, L. and Rousseeuw, P.J. (1990). Finding Groups in Data: an</w:t>
      </w:r>
      <w:r>
        <w:rPr>
          <w:lang w:val="en-US"/>
        </w:rPr>
        <w:t xml:space="preserve"> </w:t>
      </w:r>
      <w:r w:rsidRPr="00FF45E9">
        <w:rPr>
          <w:lang w:val="en-US"/>
        </w:rPr>
        <w:t>Introduction to Cluster Analysis, John</w:t>
      </w:r>
      <w:r>
        <w:rPr>
          <w:lang w:val="en-US"/>
        </w:rPr>
        <w:t xml:space="preserve"> </w:t>
      </w:r>
      <w:r w:rsidRPr="00FF45E9">
        <w:rPr>
          <w:lang w:val="en-US"/>
        </w:rPr>
        <w:t>Wiley &amp; Sons, Inc, New York.</w:t>
      </w:r>
    </w:p>
    <w:p w14:paraId="2B81EAC5" w14:textId="26D259AB" w:rsidR="00432EBB" w:rsidRDefault="00432EBB" w:rsidP="00432EBB">
      <w:pPr>
        <w:rPr>
          <w:lang w:val="en-US"/>
        </w:rPr>
      </w:pPr>
      <w:r>
        <w:rPr>
          <w:lang w:val="en-US"/>
        </w:rPr>
        <w:t xml:space="preserve">33. </w:t>
      </w:r>
      <w:r w:rsidRPr="00432EBB">
        <w:rPr>
          <w:lang w:val="en-US"/>
        </w:rPr>
        <w:t>Herwig, R., Poustka, A.J., Müller, C. et al. (1999). Large-scale clustering of cDNA -fingerprinting data. Genome</w:t>
      </w:r>
      <w:r>
        <w:rPr>
          <w:lang w:val="en-US"/>
        </w:rPr>
        <w:t xml:space="preserve"> </w:t>
      </w:r>
      <w:r w:rsidRPr="00432EBB">
        <w:rPr>
          <w:lang w:val="en-US"/>
        </w:rPr>
        <w:t>Research, 9(11), pp. 1093–1105.</w:t>
      </w:r>
    </w:p>
    <w:p w14:paraId="6EC6CAC3" w14:textId="4BDA07D4" w:rsidR="00AC3D30" w:rsidRDefault="00AC3D30" w:rsidP="00AC3D30">
      <w:pPr>
        <w:rPr>
          <w:lang w:val="en-US"/>
        </w:rPr>
      </w:pPr>
      <w:r>
        <w:rPr>
          <w:lang w:val="en-US"/>
        </w:rPr>
        <w:t xml:space="preserve">34. </w:t>
      </w:r>
      <w:r w:rsidRPr="00AC3D30">
        <w:rPr>
          <w:lang w:val="en-US"/>
        </w:rPr>
        <w:t>Tavazoie, S., Hughes, J.D., Campbell, M.J. et al. (1999). Systematic determination of genetic network</w:t>
      </w:r>
      <w:r>
        <w:rPr>
          <w:lang w:val="en-US"/>
        </w:rPr>
        <w:t xml:space="preserve"> </w:t>
      </w:r>
      <w:r w:rsidRPr="00AC3D30">
        <w:rPr>
          <w:lang w:val="en-US"/>
        </w:rPr>
        <w:t>architecture. Nature Genetics, 22(3), pp. 281–285.</w:t>
      </w:r>
    </w:p>
    <w:p w14:paraId="066B3B3E" w14:textId="56DAA572" w:rsidR="00AD662C" w:rsidRDefault="00AD662C" w:rsidP="00AD662C">
      <w:pPr>
        <w:rPr>
          <w:lang w:val="en-US"/>
        </w:rPr>
      </w:pPr>
      <w:r>
        <w:rPr>
          <w:lang w:val="en-US"/>
        </w:rPr>
        <w:t>35.</w:t>
      </w:r>
      <w:r w:rsidRPr="00AD662C">
        <w:rPr>
          <w:lang w:val="en-US"/>
        </w:rPr>
        <w:t xml:space="preserve"> Heintzman, N.D., Stuart, R.K., Hon, G.C. et al. (2007). Distinct and predictive chromatin signatures of</w:t>
      </w:r>
      <w:r>
        <w:rPr>
          <w:lang w:val="en-US"/>
        </w:rPr>
        <w:t xml:space="preserve"> </w:t>
      </w:r>
      <w:r w:rsidRPr="00AD662C">
        <w:rPr>
          <w:lang w:val="en-US"/>
        </w:rPr>
        <w:t>transcriptional promoters and enhancers in the human genome. Nature Genetics, 39(3), pp. 311–318.</w:t>
      </w:r>
    </w:p>
    <w:p w14:paraId="1D09EE3B" w14:textId="71F2A758" w:rsidR="00AD662C" w:rsidRDefault="00AD662C" w:rsidP="00AD662C">
      <w:pPr>
        <w:rPr>
          <w:lang w:val="en-US"/>
        </w:rPr>
      </w:pPr>
      <w:r>
        <w:rPr>
          <w:lang w:val="en-US"/>
        </w:rPr>
        <w:t xml:space="preserve">36. </w:t>
      </w:r>
      <w:r w:rsidRPr="00AD662C">
        <w:rPr>
          <w:lang w:val="en-US"/>
        </w:rPr>
        <w:t>Heintzman, N.D., Hon, G.C., Hawkins, R.D. et al. (2009). Histone modifications at human enhancers reflect</w:t>
      </w:r>
      <w:r>
        <w:rPr>
          <w:lang w:val="en-US"/>
        </w:rPr>
        <w:t xml:space="preserve"> </w:t>
      </w:r>
      <w:r w:rsidRPr="00AD662C">
        <w:rPr>
          <w:lang w:val="en-US"/>
        </w:rPr>
        <w:t>global cell-type-specific gene expression. Nature, 459(7243), pp. 108–112.</w:t>
      </w:r>
    </w:p>
    <w:p w14:paraId="5EFACF3B" w14:textId="5C30256D" w:rsidR="00AD662C" w:rsidRDefault="00AD662C" w:rsidP="00AD662C">
      <w:pPr>
        <w:rPr>
          <w:lang w:val="en-US"/>
        </w:rPr>
      </w:pPr>
      <w:r>
        <w:rPr>
          <w:lang w:val="en-US"/>
        </w:rPr>
        <w:t>37.</w:t>
      </w:r>
      <w:r w:rsidRPr="00AD662C">
        <w:rPr>
          <w:lang w:val="en-US"/>
        </w:rPr>
        <w:t xml:space="preserve"> Pollard, K.S. and van de Laan, M.J. (2002). Statistical inference for simultaneous clustering of gene expression</w:t>
      </w:r>
      <w:r>
        <w:rPr>
          <w:lang w:val="en-US"/>
        </w:rPr>
        <w:t xml:space="preserve"> </w:t>
      </w:r>
      <w:r w:rsidRPr="00AD662C">
        <w:rPr>
          <w:lang w:val="en-US"/>
        </w:rPr>
        <w:t>data. Mathematical Biosciences, 176(1), pp. 99–121.</w:t>
      </w:r>
    </w:p>
    <w:p w14:paraId="3E18B03F" w14:textId="5EC60578" w:rsidR="00C5059C" w:rsidRDefault="00C5059C" w:rsidP="00C5059C">
      <w:pPr>
        <w:rPr>
          <w:lang w:val="en-US"/>
        </w:rPr>
      </w:pPr>
      <w:r>
        <w:rPr>
          <w:lang w:val="en-US"/>
        </w:rPr>
        <w:t xml:space="preserve">38. </w:t>
      </w:r>
      <w:r w:rsidRPr="00C5059C">
        <w:rPr>
          <w:lang w:val="en-US"/>
        </w:rPr>
        <w:t>Harbison, C.T., Gordon, D.B., Lee, T.I. et al. (2004). Transcriptional regulatory code of a eukaryotic genome.</w:t>
      </w:r>
      <w:r>
        <w:rPr>
          <w:lang w:val="en-US"/>
        </w:rPr>
        <w:t xml:space="preserve"> </w:t>
      </w:r>
      <w:r w:rsidRPr="00C5059C">
        <w:rPr>
          <w:lang w:val="en-US"/>
        </w:rPr>
        <w:t>Nature, 431(7004), pp. 99–104.</w:t>
      </w:r>
    </w:p>
    <w:p w14:paraId="6DCCBAA9" w14:textId="76943D60" w:rsidR="005F03E2" w:rsidRDefault="005F03E2" w:rsidP="005F03E2">
      <w:pPr>
        <w:rPr>
          <w:lang w:val="en-US"/>
        </w:rPr>
      </w:pPr>
      <w:r w:rsidRPr="005F03E2">
        <w:rPr>
          <w:lang w:val="en-US"/>
        </w:rPr>
        <w:t>39. Elsheikh, S.E., Green, A.R., Rakha, E.A. et al. (2009). Global histone modifications in breast cancer correlate with tumor phenotypes, prognostic factors, and patient outcome. Cancer Research, 69(9), pp. 3802–3809.</w:t>
      </w:r>
    </w:p>
    <w:p w14:paraId="30039179" w14:textId="27BE1C6B" w:rsidR="00156282" w:rsidRDefault="00156282" w:rsidP="00156282">
      <w:pPr>
        <w:rPr>
          <w:lang w:val="en-US"/>
        </w:rPr>
      </w:pPr>
      <w:r>
        <w:rPr>
          <w:lang w:val="en-US"/>
        </w:rPr>
        <w:t xml:space="preserve">40. </w:t>
      </w:r>
      <w:r w:rsidRPr="00156282">
        <w:rPr>
          <w:lang w:val="en-US"/>
        </w:rPr>
        <w:t>Zhang, R. and Rudnicky, A. (2002) A Large Scale Clustering Scheme for Kernel K-Means. Proceedings of the</w:t>
      </w:r>
      <w:r>
        <w:rPr>
          <w:lang w:val="en-US"/>
        </w:rPr>
        <w:t xml:space="preserve"> </w:t>
      </w:r>
      <w:r w:rsidRPr="00156282">
        <w:rPr>
          <w:lang w:val="en-US"/>
        </w:rPr>
        <w:t>16th International Conference on Pattern Recognition, 11–15 August 2002, Québec City, Canada, 4,</w:t>
      </w:r>
      <w:r>
        <w:rPr>
          <w:lang w:val="en-US"/>
        </w:rPr>
        <w:t xml:space="preserve"> </w:t>
      </w:r>
      <w:r w:rsidRPr="00156282">
        <w:rPr>
          <w:lang w:val="en-US"/>
        </w:rPr>
        <w:t>pp. 289–293</w:t>
      </w:r>
      <w:r>
        <w:rPr>
          <w:lang w:val="en-US"/>
        </w:rPr>
        <w:t>.</w:t>
      </w:r>
    </w:p>
    <w:p w14:paraId="4354EE44" w14:textId="156252E5" w:rsidR="00156282" w:rsidRDefault="00156282" w:rsidP="00156282">
      <w:pPr>
        <w:rPr>
          <w:lang w:val="en-US"/>
        </w:rPr>
      </w:pPr>
      <w:r>
        <w:rPr>
          <w:lang w:val="en-US"/>
        </w:rPr>
        <w:t xml:space="preserve">41. </w:t>
      </w:r>
      <w:r w:rsidRPr="00156282">
        <w:rPr>
          <w:lang w:val="en-US"/>
        </w:rPr>
        <w:t>Yu, S., Tranchevent, L.C., Liu, X. et al. (2012). Optimized data fusion for kernel K-means clustering. IEEE</w:t>
      </w:r>
      <w:r>
        <w:rPr>
          <w:lang w:val="en-US"/>
        </w:rPr>
        <w:t xml:space="preserve"> </w:t>
      </w:r>
      <w:r w:rsidRPr="00156282">
        <w:rPr>
          <w:lang w:val="en-US"/>
        </w:rPr>
        <w:t>Transactions on Pattern Analysis and Machine Intelligence, 34(5), pp. 1031–1039.</w:t>
      </w:r>
    </w:p>
    <w:p w14:paraId="7812E18C" w14:textId="4B858BAA" w:rsidR="005633AB" w:rsidRDefault="005633AB" w:rsidP="005633AB">
      <w:pPr>
        <w:rPr>
          <w:lang w:val="en-US"/>
        </w:rPr>
      </w:pPr>
      <w:r>
        <w:rPr>
          <w:lang w:val="en-US"/>
        </w:rPr>
        <w:t xml:space="preserve">42. </w:t>
      </w:r>
      <w:r w:rsidRPr="005633AB">
        <w:rPr>
          <w:lang w:val="en-US"/>
        </w:rPr>
        <w:t>Sheng, W. and Liu, X. (2006). A genetic k-medoids clustering algorithm. Journal of Heuristics, 12(6),</w:t>
      </w:r>
      <w:r>
        <w:rPr>
          <w:lang w:val="en-US"/>
        </w:rPr>
        <w:t xml:space="preserve"> </w:t>
      </w:r>
      <w:r w:rsidRPr="005633AB">
        <w:rPr>
          <w:lang w:val="en-US"/>
        </w:rPr>
        <w:t>pp. 447–466.</w:t>
      </w:r>
    </w:p>
    <w:p w14:paraId="5D4BD84A" w14:textId="6D3F474B" w:rsidR="00CB6413" w:rsidRDefault="00CB6413" w:rsidP="00CB6413">
      <w:pPr>
        <w:rPr>
          <w:lang w:val="en-US"/>
        </w:rPr>
      </w:pPr>
      <w:r>
        <w:rPr>
          <w:lang w:val="en-US"/>
        </w:rPr>
        <w:t xml:space="preserve">43. </w:t>
      </w:r>
      <w:r w:rsidRPr="00CB6413">
        <w:rPr>
          <w:lang w:val="en-US"/>
        </w:rPr>
        <w:t>Krishna, K. and Murty, M.N. (1999). Genetic K-means algorithm. Systems, Man, and Cybernetics, Part B; IEEE</w:t>
      </w:r>
      <w:r>
        <w:rPr>
          <w:lang w:val="en-US"/>
        </w:rPr>
        <w:t xml:space="preserve"> </w:t>
      </w:r>
      <w:r w:rsidRPr="00CB6413">
        <w:rPr>
          <w:lang w:val="en-US"/>
        </w:rPr>
        <w:t>Transactions on Cybernetics, 29(3), pp. 433–439.</w:t>
      </w:r>
    </w:p>
    <w:p w14:paraId="2F9EE994" w14:textId="7CD3D31B" w:rsidR="00CB6413" w:rsidRDefault="00CB6413" w:rsidP="00CB6413">
      <w:pPr>
        <w:rPr>
          <w:lang w:val="en-US"/>
        </w:rPr>
      </w:pPr>
      <w:r>
        <w:rPr>
          <w:lang w:val="en-US"/>
        </w:rPr>
        <w:t xml:space="preserve">44. </w:t>
      </w:r>
      <w:r w:rsidRPr="00CB6413">
        <w:rPr>
          <w:lang w:val="en-US"/>
        </w:rPr>
        <w:t>Lu, Y., Lu, S., Fotouhi, F. et al. (2004). Incremental genetic K-means algorithm and its application in gene</w:t>
      </w:r>
      <w:r>
        <w:rPr>
          <w:lang w:val="en-US"/>
        </w:rPr>
        <w:t xml:space="preserve"> </w:t>
      </w:r>
      <w:r w:rsidRPr="00CB6413">
        <w:rPr>
          <w:lang w:val="en-US"/>
        </w:rPr>
        <w:t>expression data analysis. BMC Bioinformatics,</w:t>
      </w:r>
      <w:r>
        <w:rPr>
          <w:lang w:val="en-US"/>
        </w:rPr>
        <w:t xml:space="preserve"> </w:t>
      </w:r>
      <w:r w:rsidRPr="00CB6413">
        <w:rPr>
          <w:lang w:val="en-US"/>
        </w:rPr>
        <w:t>5(1), p. 172.</w:t>
      </w:r>
    </w:p>
    <w:p w14:paraId="6556A7C5" w14:textId="365C173A" w:rsidR="00734984" w:rsidRDefault="00734984" w:rsidP="00734984">
      <w:pPr>
        <w:rPr>
          <w:lang w:val="en-US"/>
        </w:rPr>
      </w:pPr>
      <w:r>
        <w:rPr>
          <w:lang w:val="en-US"/>
        </w:rPr>
        <w:t xml:space="preserve">45. </w:t>
      </w:r>
      <w:r w:rsidRPr="00734984">
        <w:rPr>
          <w:lang w:val="en-US"/>
        </w:rPr>
        <w:t>Dikmen, M., Hoiem, D. and Huang, T.S. (2012). A Data Driven Method for Feature Transformation. IEEE</w:t>
      </w:r>
      <w:r>
        <w:rPr>
          <w:lang w:val="en-US"/>
        </w:rPr>
        <w:t xml:space="preserve"> </w:t>
      </w:r>
      <w:r w:rsidRPr="00734984">
        <w:rPr>
          <w:lang w:val="en-US"/>
        </w:rPr>
        <w:t>Conference on Computer Vision and Pattern Recognition (CVPR), 16–21 June 2012, IEEE, Providence,</w:t>
      </w:r>
      <w:r>
        <w:rPr>
          <w:lang w:val="en-US"/>
        </w:rPr>
        <w:t xml:space="preserve"> </w:t>
      </w:r>
      <w:r w:rsidRPr="00734984">
        <w:rPr>
          <w:lang w:val="en-US"/>
        </w:rPr>
        <w:t>RI, pp. 3314–3321.</w:t>
      </w:r>
    </w:p>
    <w:p w14:paraId="05F3D26F" w14:textId="06B0D4C2" w:rsidR="001D17DE" w:rsidRDefault="001D17DE" w:rsidP="001D17DE">
      <w:pPr>
        <w:rPr>
          <w:lang w:val="en-US"/>
        </w:rPr>
      </w:pPr>
      <w:r>
        <w:rPr>
          <w:lang w:val="en-US"/>
        </w:rPr>
        <w:t xml:space="preserve">46. </w:t>
      </w:r>
      <w:r w:rsidRPr="001D17DE">
        <w:rPr>
          <w:lang w:val="en-US"/>
        </w:rPr>
        <w:t>Garey, M.; Johnson, D.; Witsenhausen, H. (1982-03-01). "The complexity of the generalized Lloyd - Max problem (Corresp.)". IEEE Transactions on Information Theory. 28 (2): 255–256</w:t>
      </w:r>
      <w:r w:rsidR="00A769FA">
        <w:rPr>
          <w:lang w:val="en-US"/>
        </w:rPr>
        <w:t>.</w:t>
      </w:r>
    </w:p>
    <w:p w14:paraId="48DEC72E" w14:textId="4A50EBA5" w:rsidR="00ED1E07" w:rsidRDefault="00ED1E07" w:rsidP="00ED1E07">
      <w:pPr>
        <w:rPr>
          <w:lang w:val="en-US"/>
        </w:rPr>
      </w:pPr>
      <w:r>
        <w:rPr>
          <w:lang w:val="en-US"/>
        </w:rPr>
        <w:t xml:space="preserve">47. </w:t>
      </w:r>
      <w:r w:rsidRPr="00ED1E07">
        <w:rPr>
          <w:lang w:val="en-US"/>
        </w:rPr>
        <w:t>Forgy, E.W. (1965). Cluster analysis of multivariate data: efficiency versus interpretability of classifications.</w:t>
      </w:r>
      <w:r>
        <w:rPr>
          <w:lang w:val="en-US"/>
        </w:rPr>
        <w:t xml:space="preserve"> </w:t>
      </w:r>
      <w:r w:rsidRPr="00ED1E07">
        <w:rPr>
          <w:lang w:val="en-US"/>
        </w:rPr>
        <w:t>Biometrics, 21, pp. 768–769.</w:t>
      </w:r>
    </w:p>
    <w:p w14:paraId="1D6CF003" w14:textId="0BB91C61" w:rsidR="0075401A" w:rsidRDefault="0075401A" w:rsidP="0075401A">
      <w:pPr>
        <w:rPr>
          <w:lang w:val="en-US"/>
        </w:rPr>
      </w:pPr>
      <w:r>
        <w:rPr>
          <w:lang w:val="en-US"/>
        </w:rPr>
        <w:t xml:space="preserve">48. </w:t>
      </w:r>
      <w:r w:rsidRPr="0075401A">
        <w:rPr>
          <w:lang w:val="en-US"/>
        </w:rPr>
        <w:t>MacQueen, J. (1967). Some Methods for Classification and Analysis of Multivariate Observations. Proceedings</w:t>
      </w:r>
      <w:r>
        <w:rPr>
          <w:lang w:val="en-US"/>
        </w:rPr>
        <w:t xml:space="preserve"> </w:t>
      </w:r>
      <w:r w:rsidRPr="0075401A">
        <w:rPr>
          <w:lang w:val="en-US"/>
        </w:rPr>
        <w:t>of the Fifth Berkeley Symposium on Mathematical Statistics and Probability, 21 June–18 July 1965 and</w:t>
      </w:r>
      <w:r>
        <w:rPr>
          <w:lang w:val="en-US"/>
        </w:rPr>
        <w:t xml:space="preserve"> </w:t>
      </w:r>
      <w:r w:rsidRPr="0075401A">
        <w:rPr>
          <w:lang w:val="en-US"/>
        </w:rPr>
        <w:t>27 December 1965–7 January 1966, University of California Press, Berkeley, CA, 14, pp. 281–</w:t>
      </w:r>
      <w:r>
        <w:rPr>
          <w:lang w:val="en-US"/>
        </w:rPr>
        <w:t>2</w:t>
      </w:r>
      <w:r w:rsidRPr="0075401A">
        <w:rPr>
          <w:lang w:val="en-US"/>
        </w:rPr>
        <w:t>97.</w:t>
      </w:r>
    </w:p>
    <w:p w14:paraId="5782693D" w14:textId="4618ABFB" w:rsidR="00664EE0" w:rsidRDefault="00664EE0" w:rsidP="00664EE0">
      <w:pPr>
        <w:rPr>
          <w:lang w:val="en-US"/>
        </w:rPr>
      </w:pPr>
      <w:r>
        <w:rPr>
          <w:lang w:val="en-US"/>
        </w:rPr>
        <w:t xml:space="preserve">49. </w:t>
      </w:r>
      <w:r w:rsidRPr="00664EE0">
        <w:rPr>
          <w:lang w:val="en-US"/>
        </w:rPr>
        <w:t>Kaufman, L. and Rousseeuw, P.J. (1990). Finding Groups in Data: an Introduction to Cluster Analysis, John</w:t>
      </w:r>
      <w:r>
        <w:rPr>
          <w:lang w:val="en-US"/>
        </w:rPr>
        <w:t xml:space="preserve"> </w:t>
      </w:r>
      <w:r w:rsidRPr="00664EE0">
        <w:rPr>
          <w:lang w:val="en-US"/>
        </w:rPr>
        <w:t>Wiley &amp; Sons, Inc, New York.</w:t>
      </w:r>
    </w:p>
    <w:p w14:paraId="3B8A88FC" w14:textId="03D57FC0" w:rsidR="00964B02" w:rsidRDefault="00964B02" w:rsidP="00964B02">
      <w:pPr>
        <w:rPr>
          <w:lang w:val="en-US"/>
        </w:rPr>
      </w:pPr>
      <w:r>
        <w:rPr>
          <w:lang w:val="en-US"/>
        </w:rPr>
        <w:t xml:space="preserve">50. </w:t>
      </w:r>
      <w:r w:rsidRPr="00964B02">
        <w:rPr>
          <w:lang w:val="en-US"/>
        </w:rPr>
        <w:t>Girolami, M. (2002). Mercer kernel-based clustering in feature space. IEEE Transactions on Neural Networks,</w:t>
      </w:r>
      <w:r>
        <w:rPr>
          <w:lang w:val="en-US"/>
        </w:rPr>
        <w:t xml:space="preserve"> </w:t>
      </w:r>
      <w:r w:rsidRPr="00964B02">
        <w:rPr>
          <w:lang w:val="en-US"/>
        </w:rPr>
        <w:t>13(3), pp. 780–784.</w:t>
      </w:r>
    </w:p>
    <w:p w14:paraId="30929E06" w14:textId="0DD5E574" w:rsidR="00974E05" w:rsidRDefault="00974E05" w:rsidP="00974E05">
      <w:pPr>
        <w:rPr>
          <w:lang w:val="en-US"/>
        </w:rPr>
      </w:pPr>
      <w:r>
        <w:rPr>
          <w:lang w:val="en-US"/>
        </w:rPr>
        <w:t xml:space="preserve">51. </w:t>
      </w:r>
      <w:r w:rsidRPr="00974E05">
        <w:rPr>
          <w:lang w:val="en-US"/>
        </w:rPr>
        <w:t>Holland, J.H. (1975). Adaptation in Natural and Artificial Systems: An Introductory Analysis with Applications</w:t>
      </w:r>
      <w:r>
        <w:rPr>
          <w:lang w:val="en-US"/>
        </w:rPr>
        <w:t xml:space="preserve"> </w:t>
      </w:r>
      <w:r w:rsidRPr="00974E05">
        <w:rPr>
          <w:lang w:val="en-US"/>
        </w:rPr>
        <w:t>to Biology, Control, and Artificial Intelligence, University of Michigan Press, Ann Arbor, MI.</w:t>
      </w:r>
    </w:p>
    <w:p w14:paraId="61D03EF9" w14:textId="269A45E0" w:rsidR="006A69C9" w:rsidRDefault="006A69C9" w:rsidP="006A69C9">
      <w:pPr>
        <w:rPr>
          <w:lang w:val="en-US"/>
        </w:rPr>
      </w:pPr>
      <w:r>
        <w:rPr>
          <w:lang w:val="en-US"/>
        </w:rPr>
        <w:t xml:space="preserve">52. </w:t>
      </w:r>
      <w:r w:rsidRPr="006A69C9">
        <w:rPr>
          <w:lang w:val="en-US"/>
        </w:rPr>
        <w:t>Krishna, K. and Murty, M.N. (1999). Genetic K-means algorithm. Systems, Man, and Cybernetics, Part B; IEEE</w:t>
      </w:r>
      <w:r>
        <w:rPr>
          <w:lang w:val="en-US"/>
        </w:rPr>
        <w:t xml:space="preserve"> </w:t>
      </w:r>
      <w:r w:rsidRPr="006A69C9">
        <w:rPr>
          <w:lang w:val="en-US"/>
        </w:rPr>
        <w:t>Transactions on Cybernetics, 29(3), pp. 433–439.</w:t>
      </w:r>
    </w:p>
    <w:p w14:paraId="07776930" w14:textId="772D9216" w:rsidR="00162A4F" w:rsidRDefault="00162A4F" w:rsidP="006A69C9">
      <w:pPr>
        <w:rPr>
          <w:lang w:val="en-US"/>
        </w:rPr>
      </w:pPr>
      <w:r>
        <w:rPr>
          <w:lang w:val="en-US"/>
        </w:rPr>
        <w:t xml:space="preserve">53. </w:t>
      </w:r>
      <w:r w:rsidRPr="00162A4F">
        <w:rPr>
          <w:lang w:val="en-US"/>
        </w:rPr>
        <w:t>scikit-learn.org/stable/modules/model_evaluation.html#multiclass-and-multilabel-classification</w:t>
      </w:r>
      <w:r w:rsidR="00C76E0C">
        <w:rPr>
          <w:lang w:val="en-US"/>
        </w:rPr>
        <w:t>.</w:t>
      </w:r>
    </w:p>
    <w:p w14:paraId="2A4A444A" w14:textId="6DA0E32D" w:rsidR="00C76E0C" w:rsidRPr="00C76E0C" w:rsidRDefault="00C76E0C" w:rsidP="006A69C9">
      <w:pPr>
        <w:rPr>
          <w:lang w:val="en-US"/>
        </w:rPr>
      </w:pPr>
      <w:r>
        <w:rPr>
          <w:lang w:val="en-US"/>
        </w:rPr>
        <w:t xml:space="preserve">54. </w:t>
      </w:r>
      <w:r w:rsidRPr="00C76E0C">
        <w:rPr>
          <w:lang w:val="en-US"/>
        </w:rPr>
        <w:t>towardsdatascience.com/multi-class-metrics-made-simple-part-ii-the-f1-score-ebe8b2c2ca1</w:t>
      </w:r>
    </w:p>
    <w:p w14:paraId="13851A54" w14:textId="77777777" w:rsidR="00F16327" w:rsidRPr="00C76E0C" w:rsidRDefault="00F16327" w:rsidP="000F03FD">
      <w:pPr>
        <w:rPr>
          <w:lang w:val="en-US"/>
        </w:rPr>
      </w:pPr>
    </w:p>
    <w:p w14:paraId="1C9129B2" w14:textId="3E73588C" w:rsidR="007E1BDC" w:rsidRPr="00C76E0C" w:rsidRDefault="007E1BDC" w:rsidP="00C17C99">
      <w:pPr>
        <w:rPr>
          <w:lang w:val="en-US"/>
        </w:rPr>
      </w:pPr>
    </w:p>
    <w:p w14:paraId="6A18BDEF" w14:textId="77777777" w:rsidR="007E1BDC" w:rsidRPr="00C76E0C" w:rsidRDefault="007E1BDC" w:rsidP="00C17C99">
      <w:pPr>
        <w:rPr>
          <w:lang w:val="en-US"/>
        </w:rPr>
      </w:pPr>
    </w:p>
    <w:p w14:paraId="3EEEA6CB" w14:textId="5635DF8F" w:rsidR="00003327" w:rsidRPr="00C76E0C" w:rsidRDefault="00003327" w:rsidP="00C17C99">
      <w:pPr>
        <w:rPr>
          <w:lang w:val="en-US"/>
        </w:rPr>
      </w:pPr>
    </w:p>
    <w:p w14:paraId="4F7C0535" w14:textId="21BCAE1C" w:rsidR="005E11A0" w:rsidRPr="005E5D60" w:rsidRDefault="005E11A0" w:rsidP="00B55653">
      <w:pPr>
        <w:pStyle w:val="ab"/>
        <w:rPr>
          <w:lang w:val="en-US"/>
        </w:rPr>
      </w:pPr>
      <w:bookmarkStart w:id="50" w:name="_Toc40476739"/>
      <w:r>
        <w:t>Приложения</w:t>
      </w:r>
      <w:bookmarkEnd w:id="50"/>
    </w:p>
    <w:p w14:paraId="4EC17AA4" w14:textId="5DDC1BF2" w:rsidR="00892CA2" w:rsidRPr="005E5D60" w:rsidRDefault="00892CA2" w:rsidP="00892CA2">
      <w:pPr>
        <w:pStyle w:val="afff"/>
        <w:rPr>
          <w:lang w:val="en-US"/>
        </w:rPr>
      </w:pPr>
      <w:r>
        <w:t>Приложение</w:t>
      </w:r>
      <w:r w:rsidRPr="005E5D60">
        <w:rPr>
          <w:lang w:val="en-US"/>
        </w:rPr>
        <w:t xml:space="preserve"> </w:t>
      </w:r>
      <w:r>
        <w:fldChar w:fldCharType="begin"/>
      </w:r>
      <w:r w:rsidRPr="005E5D60">
        <w:rPr>
          <w:lang w:val="en-US"/>
        </w:rPr>
        <w:instrText xml:space="preserve"> symbol </w:instrText>
      </w:r>
      <w:r>
        <w:fldChar w:fldCharType="begin"/>
      </w:r>
      <w:r w:rsidRPr="005E5D60">
        <w:rPr>
          <w:lang w:val="en-US"/>
        </w:rPr>
        <w:instrText xml:space="preserve"> = </w:instrText>
      </w:r>
      <w:r w:rsidR="00D920C3">
        <w:fldChar w:fldCharType="begin"/>
      </w:r>
      <w:r w:rsidR="00D920C3" w:rsidRPr="005E5D60">
        <w:rPr>
          <w:lang w:val="en-US"/>
        </w:rPr>
        <w:instrText xml:space="preserve"> seq apx \n </w:instrText>
      </w:r>
      <w:r w:rsidR="00D920C3">
        <w:fldChar w:fldCharType="separate"/>
      </w:r>
      <w:r w:rsidR="00D87233">
        <w:rPr>
          <w:noProof/>
          <w:lang w:val="en-US"/>
        </w:rPr>
        <w:instrText>1</w:instrText>
      </w:r>
      <w:r w:rsidR="00D920C3">
        <w:rPr>
          <w:noProof/>
        </w:rPr>
        <w:fldChar w:fldCharType="end"/>
      </w:r>
      <w:r w:rsidRPr="005E5D60">
        <w:rPr>
          <w:lang w:val="en-US"/>
        </w:rPr>
        <w:instrText xml:space="preserve"> + 1039 </w:instrText>
      </w:r>
      <w:r>
        <w:fldChar w:fldCharType="separate"/>
      </w:r>
      <w:r w:rsidR="00D87233">
        <w:rPr>
          <w:noProof/>
          <w:lang w:val="en-US"/>
        </w:rPr>
        <w:instrText>1040</w:instrText>
      </w:r>
      <w:r>
        <w:fldChar w:fldCharType="end"/>
      </w:r>
      <w:r w:rsidRPr="005E5D60">
        <w:rPr>
          <w:lang w:val="en-US"/>
        </w:rPr>
        <w:instrText xml:space="preserve"> \u </w:instrText>
      </w:r>
      <w:r>
        <w:fldChar w:fldCharType="end"/>
      </w:r>
      <w:r>
        <w:fldChar w:fldCharType="begin"/>
      </w:r>
      <w:r w:rsidRPr="005E5D60">
        <w:rPr>
          <w:lang w:val="en-US"/>
        </w:rPr>
        <w:instrText xml:space="preserve"> seq capx \n \h </w:instrText>
      </w:r>
      <w:r>
        <w:fldChar w:fldCharType="end"/>
      </w:r>
    </w:p>
    <w:p w14:paraId="552C1A22" w14:textId="577BE5B6" w:rsidR="00CA657A" w:rsidRDefault="00CA657A" w:rsidP="003F13FA">
      <w:r>
        <w:fldChar w:fldCharType="begin"/>
      </w:r>
      <w:r>
        <w:instrText xml:space="preserve"> set totfig </w:instrText>
      </w:r>
      <w:fldSimple w:instr=" seq cfig \c ">
        <w:r w:rsidR="00D87233">
          <w:rPr>
            <w:noProof/>
          </w:rPr>
          <w:instrText>21</w:instrText>
        </w:r>
      </w:fldSimple>
      <w:r>
        <w:instrText xml:space="preserve"> </w:instrText>
      </w:r>
      <w:r>
        <w:fldChar w:fldCharType="separate"/>
      </w:r>
      <w:bookmarkStart w:id="51" w:name="totfig"/>
      <w:r w:rsidR="00D87233">
        <w:rPr>
          <w:noProof/>
        </w:rPr>
        <w:t>21</w:t>
      </w:r>
      <w:bookmarkEnd w:id="51"/>
      <w:r>
        <w:fldChar w:fldCharType="end"/>
      </w:r>
      <w:r>
        <w:fldChar w:fldCharType="begin"/>
      </w:r>
      <w:r>
        <w:instrText xml:space="preserve"> set tottbl </w:instrText>
      </w:r>
      <w:fldSimple w:instr=" seq ctbl \c ">
        <w:r w:rsidR="00D87233">
          <w:rPr>
            <w:noProof/>
          </w:rPr>
          <w:instrText>9</w:instrText>
        </w:r>
      </w:fldSimple>
      <w:r>
        <w:instrText xml:space="preserve"> </w:instrText>
      </w:r>
      <w:r>
        <w:fldChar w:fldCharType="separate"/>
      </w:r>
      <w:bookmarkStart w:id="52" w:name="tottbl"/>
      <w:r w:rsidR="00D87233">
        <w:rPr>
          <w:noProof/>
        </w:rPr>
        <w:t>9</w:t>
      </w:r>
      <w:bookmarkEnd w:id="52"/>
      <w:r>
        <w:fldChar w:fldCharType="end"/>
      </w:r>
      <w:r>
        <w:fldChar w:fldCharType="begin"/>
      </w:r>
      <w:r>
        <w:instrText xml:space="preserve"> set toteq </w:instrText>
      </w:r>
      <w:fldSimple w:instr=" seq ceq \c ">
        <w:r w:rsidR="00D87233">
          <w:rPr>
            <w:noProof/>
          </w:rPr>
          <w:instrText>15</w:instrText>
        </w:r>
      </w:fldSimple>
      <w:r>
        <w:instrText xml:space="preserve"> </w:instrText>
      </w:r>
      <w:r>
        <w:fldChar w:fldCharType="separate"/>
      </w:r>
      <w:bookmarkStart w:id="53" w:name="toteq"/>
      <w:r w:rsidR="00D87233">
        <w:rPr>
          <w:noProof/>
        </w:rPr>
        <w:t>15</w:t>
      </w:r>
      <w:bookmarkEnd w:id="53"/>
      <w:r>
        <w:fldChar w:fldCharType="end"/>
      </w:r>
      <w:r>
        <w:fldChar w:fldCharType="begin"/>
      </w:r>
      <w:r>
        <w:instrText xml:space="preserve"> set totbib </w:instrText>
      </w:r>
      <w:fldSimple w:instr=" seq cbib \c ">
        <w:r w:rsidR="00D87233">
          <w:rPr>
            <w:noProof/>
          </w:rPr>
          <w:instrText>3</w:instrText>
        </w:r>
      </w:fldSimple>
      <w:r>
        <w:instrText xml:space="preserve"> </w:instrText>
      </w:r>
      <w:r>
        <w:fldChar w:fldCharType="separate"/>
      </w:r>
      <w:bookmarkStart w:id="54" w:name="totbib"/>
      <w:r w:rsidR="00D87233">
        <w:rPr>
          <w:noProof/>
        </w:rPr>
        <w:t>3</w:t>
      </w:r>
      <w:bookmarkEnd w:id="54"/>
      <w:r>
        <w:fldChar w:fldCharType="end"/>
      </w:r>
      <w:r>
        <w:fldChar w:fldCharType="begin"/>
      </w:r>
      <w:r>
        <w:instrText xml:space="preserve"> set totapx </w:instrText>
      </w:r>
      <w:fldSimple w:instr=" seq capx \c ">
        <w:r w:rsidR="00D87233">
          <w:rPr>
            <w:noProof/>
          </w:rPr>
          <w:instrText>1</w:instrText>
        </w:r>
      </w:fldSimple>
      <w:r>
        <w:instrText xml:space="preserve"> </w:instrText>
      </w:r>
      <w:r>
        <w:fldChar w:fldCharType="separate"/>
      </w:r>
      <w:bookmarkStart w:id="55" w:name="totapx"/>
      <w:r w:rsidR="00D87233">
        <w:rPr>
          <w:noProof/>
        </w:rPr>
        <w:t>1</w:t>
      </w:r>
      <w:bookmarkEnd w:id="55"/>
      <w:r>
        <w:fldChar w:fldCharType="end"/>
      </w:r>
    </w:p>
    <w:sectPr w:rsidR="00CA657A" w:rsidSect="00AB4703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INSCH"/>
    </wne:keymap>
    <wne:keymap wne:kcmPrimary="0232">
      <wne:macro wne:macroName="PROJECT.NEWMACROS.INSSUBCH"/>
    </wne:keymap>
    <wne:keymap wne:kcmPrimary="0233">
      <wne:macro wne:macroName="PROJECT.NEWMACROS.INSPNT"/>
    </wne:keymap>
    <wne:keymap wne:kcmPrimary="0234">
      <wne:macro wne:macroName="PROJECT.NEWMACROS.INSSUBPNT"/>
    </wne:keymap>
    <wne:keymap wne:kcmPrimary="0235">
      <wne:macro wne:macroName="PROJECT.NEWMACROS.APPLYDEFAULT"/>
    </wne:keymap>
    <wne:keymap wne:kcmPrimary="0336">
      <wne:fci wne:fciName="ApplyNumberStyles" wne:swArg="0000"/>
    </wne:keymap>
    <wne:keymap wne:kcmPrimary="0337">
      <wne:fci wne:fciName="ApplyListBullet" wne:swArg="0000"/>
    </wne:keymap>
    <wne:keymap wne:kcmPrimary="034A">
      <wne:fci wne:fciName="EquationInsert" wne:swArg="0000"/>
    </wne:keymap>
    <wne:keymap wne:kcmPrimary="034C">
      <wne:macro wne:macroName="PROJECT.NEWMACROS.INSEQDESC"/>
    </wne:keymap>
    <wne:keymap wne:kcmPrimary="034D">
      <wne:macro wne:macroName="PROJECT.NEWMACROS.FORMATTABLE"/>
    </wne:keymap>
    <wne:keymap wne:kcmPrimary="0355">
      <wne:macro wne:macroName="PROJECT.NEWMACROS.FORMATFIG"/>
    </wne:keymap>
    <wne:keymap wne:kcmPrimary="0359">
      <wne:fci wne:fciName="InsertPicture" wne:swArg="0000"/>
    </wne:keymap>
    <wne:keymap wne:kcmPrimary="03DD">
      <wne:macro wne:macroName="PROJECT.NEWMACROS.INPUTLINK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AC336" w14:textId="77777777" w:rsidR="00F12A96" w:rsidRDefault="00F12A96" w:rsidP="00AB4703">
      <w:pPr>
        <w:spacing w:line="240" w:lineRule="auto"/>
      </w:pPr>
      <w:r>
        <w:separator/>
      </w:r>
    </w:p>
  </w:endnote>
  <w:endnote w:type="continuationSeparator" w:id="0">
    <w:p w14:paraId="699CBCAF" w14:textId="77777777" w:rsidR="00F12A96" w:rsidRDefault="00F12A96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266411"/>
      <w:docPartObj>
        <w:docPartGallery w:val="Page Numbers (Bottom of Page)"/>
        <w:docPartUnique/>
      </w:docPartObj>
    </w:sdtPr>
    <w:sdtEndPr/>
    <w:sdtContent>
      <w:p w14:paraId="48215092" w14:textId="16BD88A9" w:rsidR="00B32B0E" w:rsidRDefault="00B32B0E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C6A">
          <w:rPr>
            <w:noProof/>
          </w:rPr>
          <w:t>12</w:t>
        </w:r>
        <w:r>
          <w:fldChar w:fldCharType="end"/>
        </w:r>
      </w:p>
    </w:sdtContent>
  </w:sdt>
  <w:p w14:paraId="2D047A06" w14:textId="77777777" w:rsidR="00B32B0E" w:rsidRDefault="00B32B0E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C5D21" w14:textId="77777777" w:rsidR="00F12A96" w:rsidRDefault="00F12A96" w:rsidP="00AB4703">
      <w:pPr>
        <w:spacing w:line="240" w:lineRule="auto"/>
      </w:pPr>
      <w:r>
        <w:separator/>
      </w:r>
    </w:p>
  </w:footnote>
  <w:footnote w:type="continuationSeparator" w:id="0">
    <w:p w14:paraId="79AD73AF" w14:textId="77777777" w:rsidR="00F12A96" w:rsidRDefault="00F12A96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D12D08"/>
    <w:multiLevelType w:val="hybridMultilevel"/>
    <w:tmpl w:val="796241AC"/>
    <w:lvl w:ilvl="0" w:tplc="2E68DAA4">
      <w:numFmt w:val="bullet"/>
      <w:lvlText w:val="•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50F4FBF"/>
    <w:multiLevelType w:val="hybridMultilevel"/>
    <w:tmpl w:val="2D28A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A127C91"/>
    <w:multiLevelType w:val="hybridMultilevel"/>
    <w:tmpl w:val="21A4EC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0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31"/>
  </w:num>
  <w:num w:numId="15">
    <w:abstractNumId w:val="20"/>
  </w:num>
  <w:num w:numId="16">
    <w:abstractNumId w:val="22"/>
  </w:num>
  <w:num w:numId="17">
    <w:abstractNumId w:val="27"/>
  </w:num>
  <w:num w:numId="18">
    <w:abstractNumId w:val="14"/>
  </w:num>
  <w:num w:numId="19">
    <w:abstractNumId w:val="21"/>
  </w:num>
  <w:num w:numId="20">
    <w:abstractNumId w:val="28"/>
  </w:num>
  <w:num w:numId="21">
    <w:abstractNumId w:val="23"/>
  </w:num>
  <w:num w:numId="22">
    <w:abstractNumId w:val="24"/>
  </w:num>
  <w:num w:numId="23">
    <w:abstractNumId w:val="18"/>
  </w:num>
  <w:num w:numId="24">
    <w:abstractNumId w:val="12"/>
  </w:num>
  <w:num w:numId="25">
    <w:abstractNumId w:val="19"/>
  </w:num>
  <w:num w:numId="26">
    <w:abstractNumId w:val="10"/>
  </w:num>
  <w:num w:numId="27">
    <w:abstractNumId w:val="26"/>
  </w:num>
  <w:num w:numId="28">
    <w:abstractNumId w:val="16"/>
  </w:num>
  <w:num w:numId="29">
    <w:abstractNumId w:val="29"/>
  </w:num>
  <w:num w:numId="30">
    <w:abstractNumId w:val="11"/>
  </w:num>
  <w:num w:numId="31">
    <w:abstractNumId w:val="13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A0"/>
    <w:rsid w:val="00003327"/>
    <w:rsid w:val="00005094"/>
    <w:rsid w:val="0000522A"/>
    <w:rsid w:val="000152B6"/>
    <w:rsid w:val="00020774"/>
    <w:rsid w:val="00023196"/>
    <w:rsid w:val="0003538B"/>
    <w:rsid w:val="000362C5"/>
    <w:rsid w:val="00037E21"/>
    <w:rsid w:val="00041184"/>
    <w:rsid w:val="00044569"/>
    <w:rsid w:val="00045B8A"/>
    <w:rsid w:val="00050729"/>
    <w:rsid w:val="000571E6"/>
    <w:rsid w:val="0006110F"/>
    <w:rsid w:val="00063538"/>
    <w:rsid w:val="00065C56"/>
    <w:rsid w:val="0006601C"/>
    <w:rsid w:val="00071F3A"/>
    <w:rsid w:val="0007459A"/>
    <w:rsid w:val="00074FCD"/>
    <w:rsid w:val="00080222"/>
    <w:rsid w:val="00080D47"/>
    <w:rsid w:val="000815F7"/>
    <w:rsid w:val="00085C30"/>
    <w:rsid w:val="00094899"/>
    <w:rsid w:val="00095709"/>
    <w:rsid w:val="000A44F7"/>
    <w:rsid w:val="000A6F50"/>
    <w:rsid w:val="000B1B5A"/>
    <w:rsid w:val="000B48E5"/>
    <w:rsid w:val="000B56F8"/>
    <w:rsid w:val="000B6F1A"/>
    <w:rsid w:val="000B6F59"/>
    <w:rsid w:val="000B7335"/>
    <w:rsid w:val="000C162C"/>
    <w:rsid w:val="000C4FD9"/>
    <w:rsid w:val="000C51B7"/>
    <w:rsid w:val="000C730A"/>
    <w:rsid w:val="000D0D8F"/>
    <w:rsid w:val="000D1527"/>
    <w:rsid w:val="000D5727"/>
    <w:rsid w:val="000D6FEE"/>
    <w:rsid w:val="000E09D3"/>
    <w:rsid w:val="000E1B80"/>
    <w:rsid w:val="000F03FD"/>
    <w:rsid w:val="000F0B87"/>
    <w:rsid w:val="000F2BBC"/>
    <w:rsid w:val="000F3F1C"/>
    <w:rsid w:val="000F5D43"/>
    <w:rsid w:val="000F64CF"/>
    <w:rsid w:val="00100398"/>
    <w:rsid w:val="00101D85"/>
    <w:rsid w:val="00104934"/>
    <w:rsid w:val="00106000"/>
    <w:rsid w:val="00106B9B"/>
    <w:rsid w:val="00107A87"/>
    <w:rsid w:val="00110E33"/>
    <w:rsid w:val="00112E38"/>
    <w:rsid w:val="00114C73"/>
    <w:rsid w:val="0011551A"/>
    <w:rsid w:val="00116E5D"/>
    <w:rsid w:val="0012194E"/>
    <w:rsid w:val="00125114"/>
    <w:rsid w:val="0012556B"/>
    <w:rsid w:val="001267CE"/>
    <w:rsid w:val="00127341"/>
    <w:rsid w:val="0012768C"/>
    <w:rsid w:val="00130D10"/>
    <w:rsid w:val="001345AF"/>
    <w:rsid w:val="0014359C"/>
    <w:rsid w:val="00153F4F"/>
    <w:rsid w:val="00156282"/>
    <w:rsid w:val="001570C4"/>
    <w:rsid w:val="00162A4F"/>
    <w:rsid w:val="00162F8B"/>
    <w:rsid w:val="00172B50"/>
    <w:rsid w:val="00172C89"/>
    <w:rsid w:val="001741EA"/>
    <w:rsid w:val="00176F7E"/>
    <w:rsid w:val="00180383"/>
    <w:rsid w:val="0018165B"/>
    <w:rsid w:val="0018222B"/>
    <w:rsid w:val="00187EBE"/>
    <w:rsid w:val="00192521"/>
    <w:rsid w:val="001935A2"/>
    <w:rsid w:val="001941F7"/>
    <w:rsid w:val="00195D6A"/>
    <w:rsid w:val="00196B8C"/>
    <w:rsid w:val="001A0D63"/>
    <w:rsid w:val="001A243A"/>
    <w:rsid w:val="001B03F7"/>
    <w:rsid w:val="001B0488"/>
    <w:rsid w:val="001B7544"/>
    <w:rsid w:val="001B7E53"/>
    <w:rsid w:val="001C3215"/>
    <w:rsid w:val="001C50F5"/>
    <w:rsid w:val="001C7A44"/>
    <w:rsid w:val="001D17DE"/>
    <w:rsid w:val="001D1A2E"/>
    <w:rsid w:val="001D1BE8"/>
    <w:rsid w:val="001D2801"/>
    <w:rsid w:val="001D2B41"/>
    <w:rsid w:val="001D45DC"/>
    <w:rsid w:val="001D56E1"/>
    <w:rsid w:val="001E6D01"/>
    <w:rsid w:val="001F2E76"/>
    <w:rsid w:val="001F6A8C"/>
    <w:rsid w:val="00201C3E"/>
    <w:rsid w:val="00204507"/>
    <w:rsid w:val="00204DBE"/>
    <w:rsid w:val="002054BF"/>
    <w:rsid w:val="002057DE"/>
    <w:rsid w:val="00206477"/>
    <w:rsid w:val="00207368"/>
    <w:rsid w:val="002158E6"/>
    <w:rsid w:val="002159EA"/>
    <w:rsid w:val="00217DC4"/>
    <w:rsid w:val="002221CB"/>
    <w:rsid w:val="00226E92"/>
    <w:rsid w:val="00235EBC"/>
    <w:rsid w:val="00236AB1"/>
    <w:rsid w:val="00237C6F"/>
    <w:rsid w:val="00241B18"/>
    <w:rsid w:val="00245E5F"/>
    <w:rsid w:val="00246F29"/>
    <w:rsid w:val="002477EA"/>
    <w:rsid w:val="00247B1B"/>
    <w:rsid w:val="0025224A"/>
    <w:rsid w:val="00256F05"/>
    <w:rsid w:val="002654AE"/>
    <w:rsid w:val="00265CD7"/>
    <w:rsid w:val="00270BDE"/>
    <w:rsid w:val="00277254"/>
    <w:rsid w:val="0027746F"/>
    <w:rsid w:val="0027786B"/>
    <w:rsid w:val="002802A8"/>
    <w:rsid w:val="0028271B"/>
    <w:rsid w:val="00283448"/>
    <w:rsid w:val="00284B3C"/>
    <w:rsid w:val="00290E49"/>
    <w:rsid w:val="00291E01"/>
    <w:rsid w:val="002A384C"/>
    <w:rsid w:val="002A4929"/>
    <w:rsid w:val="002A697D"/>
    <w:rsid w:val="002A6AF1"/>
    <w:rsid w:val="002A6CD9"/>
    <w:rsid w:val="002B24BA"/>
    <w:rsid w:val="002B3BAE"/>
    <w:rsid w:val="002B4611"/>
    <w:rsid w:val="002B548A"/>
    <w:rsid w:val="002B6047"/>
    <w:rsid w:val="002C02B2"/>
    <w:rsid w:val="002C2049"/>
    <w:rsid w:val="002C43EC"/>
    <w:rsid w:val="002D0767"/>
    <w:rsid w:val="002D2E07"/>
    <w:rsid w:val="002D4861"/>
    <w:rsid w:val="002D7A4C"/>
    <w:rsid w:val="002E0B09"/>
    <w:rsid w:val="002E119A"/>
    <w:rsid w:val="002E6B84"/>
    <w:rsid w:val="002F510D"/>
    <w:rsid w:val="002F5FA6"/>
    <w:rsid w:val="002F7361"/>
    <w:rsid w:val="00300609"/>
    <w:rsid w:val="00306D63"/>
    <w:rsid w:val="003078BE"/>
    <w:rsid w:val="003105A8"/>
    <w:rsid w:val="00314EDE"/>
    <w:rsid w:val="0031702F"/>
    <w:rsid w:val="00321506"/>
    <w:rsid w:val="003227E2"/>
    <w:rsid w:val="003241CF"/>
    <w:rsid w:val="00324BEF"/>
    <w:rsid w:val="0032589A"/>
    <w:rsid w:val="00327785"/>
    <w:rsid w:val="00331C32"/>
    <w:rsid w:val="003329E4"/>
    <w:rsid w:val="0033389B"/>
    <w:rsid w:val="00336020"/>
    <w:rsid w:val="00341237"/>
    <w:rsid w:val="003421A9"/>
    <w:rsid w:val="00342379"/>
    <w:rsid w:val="00342758"/>
    <w:rsid w:val="0034767C"/>
    <w:rsid w:val="00347BEA"/>
    <w:rsid w:val="0035019D"/>
    <w:rsid w:val="0035471D"/>
    <w:rsid w:val="00356D2D"/>
    <w:rsid w:val="003631E3"/>
    <w:rsid w:val="003636AC"/>
    <w:rsid w:val="00365ADF"/>
    <w:rsid w:val="00367A0C"/>
    <w:rsid w:val="00374F5D"/>
    <w:rsid w:val="0037568A"/>
    <w:rsid w:val="00376597"/>
    <w:rsid w:val="00376B00"/>
    <w:rsid w:val="0038113D"/>
    <w:rsid w:val="0038566E"/>
    <w:rsid w:val="00385D88"/>
    <w:rsid w:val="00386E94"/>
    <w:rsid w:val="003876BC"/>
    <w:rsid w:val="003909DA"/>
    <w:rsid w:val="00390E6E"/>
    <w:rsid w:val="00393BBE"/>
    <w:rsid w:val="00393CA8"/>
    <w:rsid w:val="00396D32"/>
    <w:rsid w:val="00397B4C"/>
    <w:rsid w:val="003A5D41"/>
    <w:rsid w:val="003A635A"/>
    <w:rsid w:val="003A7DC6"/>
    <w:rsid w:val="003B1A9C"/>
    <w:rsid w:val="003B233E"/>
    <w:rsid w:val="003B4AAA"/>
    <w:rsid w:val="003B58AA"/>
    <w:rsid w:val="003B7EBF"/>
    <w:rsid w:val="003C0A3C"/>
    <w:rsid w:val="003C2B26"/>
    <w:rsid w:val="003C2BD6"/>
    <w:rsid w:val="003D575C"/>
    <w:rsid w:val="003E3BC6"/>
    <w:rsid w:val="003E56DB"/>
    <w:rsid w:val="003E76F2"/>
    <w:rsid w:val="003F13FA"/>
    <w:rsid w:val="003F15F9"/>
    <w:rsid w:val="003F19C5"/>
    <w:rsid w:val="003F25F2"/>
    <w:rsid w:val="003F271F"/>
    <w:rsid w:val="003F36F6"/>
    <w:rsid w:val="003F4ACE"/>
    <w:rsid w:val="003F5B34"/>
    <w:rsid w:val="003F6253"/>
    <w:rsid w:val="00402398"/>
    <w:rsid w:val="004041CE"/>
    <w:rsid w:val="00405CD8"/>
    <w:rsid w:val="00406A97"/>
    <w:rsid w:val="0040747B"/>
    <w:rsid w:val="00407C91"/>
    <w:rsid w:val="00411880"/>
    <w:rsid w:val="004123CB"/>
    <w:rsid w:val="004152E4"/>
    <w:rsid w:val="00415AAF"/>
    <w:rsid w:val="00425C23"/>
    <w:rsid w:val="004317EF"/>
    <w:rsid w:val="00432719"/>
    <w:rsid w:val="00432EBB"/>
    <w:rsid w:val="00434872"/>
    <w:rsid w:val="00442DC1"/>
    <w:rsid w:val="00445319"/>
    <w:rsid w:val="00445770"/>
    <w:rsid w:val="00446537"/>
    <w:rsid w:val="004507E5"/>
    <w:rsid w:val="0045125F"/>
    <w:rsid w:val="0045517B"/>
    <w:rsid w:val="00456357"/>
    <w:rsid w:val="00456518"/>
    <w:rsid w:val="0046081F"/>
    <w:rsid w:val="00462A5B"/>
    <w:rsid w:val="00462B2B"/>
    <w:rsid w:val="0046363F"/>
    <w:rsid w:val="0046427B"/>
    <w:rsid w:val="004706E7"/>
    <w:rsid w:val="00471FFF"/>
    <w:rsid w:val="00472844"/>
    <w:rsid w:val="0047482F"/>
    <w:rsid w:val="00475411"/>
    <w:rsid w:val="004755BB"/>
    <w:rsid w:val="00480344"/>
    <w:rsid w:val="00482098"/>
    <w:rsid w:val="00483861"/>
    <w:rsid w:val="0048448D"/>
    <w:rsid w:val="004847BD"/>
    <w:rsid w:val="00485C26"/>
    <w:rsid w:val="00487167"/>
    <w:rsid w:val="00491C14"/>
    <w:rsid w:val="00492776"/>
    <w:rsid w:val="004943EA"/>
    <w:rsid w:val="00494BBF"/>
    <w:rsid w:val="00495DBC"/>
    <w:rsid w:val="00496CEF"/>
    <w:rsid w:val="00496E26"/>
    <w:rsid w:val="00497C50"/>
    <w:rsid w:val="004A132E"/>
    <w:rsid w:val="004A2734"/>
    <w:rsid w:val="004A46B3"/>
    <w:rsid w:val="004B20D5"/>
    <w:rsid w:val="004B4032"/>
    <w:rsid w:val="004B512C"/>
    <w:rsid w:val="004C15C0"/>
    <w:rsid w:val="004C3127"/>
    <w:rsid w:val="004C63B9"/>
    <w:rsid w:val="004C788F"/>
    <w:rsid w:val="004D27F5"/>
    <w:rsid w:val="004D4167"/>
    <w:rsid w:val="004D4A96"/>
    <w:rsid w:val="004E081F"/>
    <w:rsid w:val="004E3AEE"/>
    <w:rsid w:val="004F01F4"/>
    <w:rsid w:val="004F0BE9"/>
    <w:rsid w:val="004F1B28"/>
    <w:rsid w:val="004F1F56"/>
    <w:rsid w:val="004F7BA5"/>
    <w:rsid w:val="005008CA"/>
    <w:rsid w:val="005016FA"/>
    <w:rsid w:val="005119A1"/>
    <w:rsid w:val="005133DF"/>
    <w:rsid w:val="005133F8"/>
    <w:rsid w:val="00520454"/>
    <w:rsid w:val="00521662"/>
    <w:rsid w:val="00521A9E"/>
    <w:rsid w:val="00524878"/>
    <w:rsid w:val="005275A0"/>
    <w:rsid w:val="0053536A"/>
    <w:rsid w:val="00540E92"/>
    <w:rsid w:val="005476E0"/>
    <w:rsid w:val="00547A3D"/>
    <w:rsid w:val="00550352"/>
    <w:rsid w:val="00553AFC"/>
    <w:rsid w:val="00557B09"/>
    <w:rsid w:val="00560936"/>
    <w:rsid w:val="00561FA4"/>
    <w:rsid w:val="00562E1A"/>
    <w:rsid w:val="005633AB"/>
    <w:rsid w:val="00564F9F"/>
    <w:rsid w:val="00564FD5"/>
    <w:rsid w:val="005653A0"/>
    <w:rsid w:val="00570765"/>
    <w:rsid w:val="00574D1B"/>
    <w:rsid w:val="00583305"/>
    <w:rsid w:val="005835AC"/>
    <w:rsid w:val="005841D3"/>
    <w:rsid w:val="00584632"/>
    <w:rsid w:val="00585DA4"/>
    <w:rsid w:val="005915D7"/>
    <w:rsid w:val="00591C4A"/>
    <w:rsid w:val="0059328F"/>
    <w:rsid w:val="00595077"/>
    <w:rsid w:val="005A11B9"/>
    <w:rsid w:val="005A2B2D"/>
    <w:rsid w:val="005A3114"/>
    <w:rsid w:val="005A5320"/>
    <w:rsid w:val="005A6635"/>
    <w:rsid w:val="005C071D"/>
    <w:rsid w:val="005C1C46"/>
    <w:rsid w:val="005C24BD"/>
    <w:rsid w:val="005C2C5C"/>
    <w:rsid w:val="005C2FDC"/>
    <w:rsid w:val="005C4B5E"/>
    <w:rsid w:val="005C4D78"/>
    <w:rsid w:val="005C6037"/>
    <w:rsid w:val="005C693F"/>
    <w:rsid w:val="005C7A46"/>
    <w:rsid w:val="005D1F0D"/>
    <w:rsid w:val="005D3355"/>
    <w:rsid w:val="005D41A7"/>
    <w:rsid w:val="005D68C5"/>
    <w:rsid w:val="005D7AE7"/>
    <w:rsid w:val="005E0CA8"/>
    <w:rsid w:val="005E11A0"/>
    <w:rsid w:val="005E1D4B"/>
    <w:rsid w:val="005E5D60"/>
    <w:rsid w:val="005E62E3"/>
    <w:rsid w:val="005F03E2"/>
    <w:rsid w:val="005F11A2"/>
    <w:rsid w:val="005F3E5A"/>
    <w:rsid w:val="005F4D49"/>
    <w:rsid w:val="005F4FCC"/>
    <w:rsid w:val="00600634"/>
    <w:rsid w:val="00603EDE"/>
    <w:rsid w:val="00605460"/>
    <w:rsid w:val="00605526"/>
    <w:rsid w:val="0060740B"/>
    <w:rsid w:val="006115BD"/>
    <w:rsid w:val="00620B84"/>
    <w:rsid w:val="00622FBB"/>
    <w:rsid w:val="00623FCE"/>
    <w:rsid w:val="00625F5E"/>
    <w:rsid w:val="00626693"/>
    <w:rsid w:val="006308D3"/>
    <w:rsid w:val="006315F4"/>
    <w:rsid w:val="00633634"/>
    <w:rsid w:val="006406B1"/>
    <w:rsid w:val="00641F23"/>
    <w:rsid w:val="00642DE2"/>
    <w:rsid w:val="00644F0C"/>
    <w:rsid w:val="00646C80"/>
    <w:rsid w:val="00654950"/>
    <w:rsid w:val="0065508A"/>
    <w:rsid w:val="006556B3"/>
    <w:rsid w:val="00657071"/>
    <w:rsid w:val="00660ED3"/>
    <w:rsid w:val="00661C9D"/>
    <w:rsid w:val="0066306F"/>
    <w:rsid w:val="00664EE0"/>
    <w:rsid w:val="0066705B"/>
    <w:rsid w:val="00672085"/>
    <w:rsid w:val="00673E74"/>
    <w:rsid w:val="006740CC"/>
    <w:rsid w:val="00675535"/>
    <w:rsid w:val="0067694A"/>
    <w:rsid w:val="00676B3E"/>
    <w:rsid w:val="0068221C"/>
    <w:rsid w:val="0068428C"/>
    <w:rsid w:val="006848FB"/>
    <w:rsid w:val="0068535A"/>
    <w:rsid w:val="006856FF"/>
    <w:rsid w:val="0069371C"/>
    <w:rsid w:val="0069516E"/>
    <w:rsid w:val="006961B0"/>
    <w:rsid w:val="00697055"/>
    <w:rsid w:val="00697749"/>
    <w:rsid w:val="006A114D"/>
    <w:rsid w:val="006A1E38"/>
    <w:rsid w:val="006A5853"/>
    <w:rsid w:val="006A5FAE"/>
    <w:rsid w:val="006A69C9"/>
    <w:rsid w:val="006A7D20"/>
    <w:rsid w:val="006B221A"/>
    <w:rsid w:val="006B22F9"/>
    <w:rsid w:val="006B724C"/>
    <w:rsid w:val="006C1333"/>
    <w:rsid w:val="006C233D"/>
    <w:rsid w:val="006C5B49"/>
    <w:rsid w:val="006C64A5"/>
    <w:rsid w:val="006C6CE7"/>
    <w:rsid w:val="006C7B31"/>
    <w:rsid w:val="006D0DEC"/>
    <w:rsid w:val="006D2222"/>
    <w:rsid w:val="006D3ADE"/>
    <w:rsid w:val="006D59EF"/>
    <w:rsid w:val="006D7834"/>
    <w:rsid w:val="006D787E"/>
    <w:rsid w:val="006E520F"/>
    <w:rsid w:val="006E72D3"/>
    <w:rsid w:val="006F1FF7"/>
    <w:rsid w:val="006F4002"/>
    <w:rsid w:val="006F4D1E"/>
    <w:rsid w:val="006F7835"/>
    <w:rsid w:val="00701DD2"/>
    <w:rsid w:val="00702FBD"/>
    <w:rsid w:val="00705548"/>
    <w:rsid w:val="00705C49"/>
    <w:rsid w:val="00706817"/>
    <w:rsid w:val="0070689A"/>
    <w:rsid w:val="00706BCE"/>
    <w:rsid w:val="0070758B"/>
    <w:rsid w:val="007129BB"/>
    <w:rsid w:val="00713B11"/>
    <w:rsid w:val="007239F4"/>
    <w:rsid w:val="0072655A"/>
    <w:rsid w:val="00730D43"/>
    <w:rsid w:val="00734390"/>
    <w:rsid w:val="00734984"/>
    <w:rsid w:val="00734AB1"/>
    <w:rsid w:val="00735C18"/>
    <w:rsid w:val="00737074"/>
    <w:rsid w:val="00745761"/>
    <w:rsid w:val="00747581"/>
    <w:rsid w:val="0075401A"/>
    <w:rsid w:val="00754D0F"/>
    <w:rsid w:val="0075580B"/>
    <w:rsid w:val="00757AB8"/>
    <w:rsid w:val="00765086"/>
    <w:rsid w:val="00771CA8"/>
    <w:rsid w:val="00771F10"/>
    <w:rsid w:val="007813CB"/>
    <w:rsid w:val="00783EB0"/>
    <w:rsid w:val="00783F47"/>
    <w:rsid w:val="00784B3A"/>
    <w:rsid w:val="00785417"/>
    <w:rsid w:val="00786192"/>
    <w:rsid w:val="00787CD6"/>
    <w:rsid w:val="00793CA8"/>
    <w:rsid w:val="00796F59"/>
    <w:rsid w:val="007A16AD"/>
    <w:rsid w:val="007A1DD9"/>
    <w:rsid w:val="007A2EBE"/>
    <w:rsid w:val="007A6421"/>
    <w:rsid w:val="007B110B"/>
    <w:rsid w:val="007B1C6A"/>
    <w:rsid w:val="007B240D"/>
    <w:rsid w:val="007B3780"/>
    <w:rsid w:val="007C0E1F"/>
    <w:rsid w:val="007C35B4"/>
    <w:rsid w:val="007C5DB9"/>
    <w:rsid w:val="007D0A61"/>
    <w:rsid w:val="007D1589"/>
    <w:rsid w:val="007D226D"/>
    <w:rsid w:val="007D3471"/>
    <w:rsid w:val="007D4200"/>
    <w:rsid w:val="007D5B9D"/>
    <w:rsid w:val="007D5F66"/>
    <w:rsid w:val="007D7FE4"/>
    <w:rsid w:val="007E1BDC"/>
    <w:rsid w:val="007E4F39"/>
    <w:rsid w:val="007F13C6"/>
    <w:rsid w:val="007F175C"/>
    <w:rsid w:val="007F2C20"/>
    <w:rsid w:val="007F2F12"/>
    <w:rsid w:val="007F4A1E"/>
    <w:rsid w:val="007F7318"/>
    <w:rsid w:val="007F7AA9"/>
    <w:rsid w:val="00800EE5"/>
    <w:rsid w:val="0080601A"/>
    <w:rsid w:val="00806A9A"/>
    <w:rsid w:val="00812ECB"/>
    <w:rsid w:val="00815BDF"/>
    <w:rsid w:val="00815BEC"/>
    <w:rsid w:val="00816DF2"/>
    <w:rsid w:val="00820A1D"/>
    <w:rsid w:val="0082121B"/>
    <w:rsid w:val="00823F66"/>
    <w:rsid w:val="008260FE"/>
    <w:rsid w:val="00827193"/>
    <w:rsid w:val="00827640"/>
    <w:rsid w:val="0082777C"/>
    <w:rsid w:val="00832175"/>
    <w:rsid w:val="00832658"/>
    <w:rsid w:val="0083555A"/>
    <w:rsid w:val="00837A25"/>
    <w:rsid w:val="00837D8B"/>
    <w:rsid w:val="00844419"/>
    <w:rsid w:val="00847236"/>
    <w:rsid w:val="00852675"/>
    <w:rsid w:val="00852846"/>
    <w:rsid w:val="008542B9"/>
    <w:rsid w:val="00860D07"/>
    <w:rsid w:val="00863ADB"/>
    <w:rsid w:val="00865798"/>
    <w:rsid w:val="008669A6"/>
    <w:rsid w:val="008747C4"/>
    <w:rsid w:val="00880B69"/>
    <w:rsid w:val="008818E4"/>
    <w:rsid w:val="00883564"/>
    <w:rsid w:val="0088614D"/>
    <w:rsid w:val="008867B5"/>
    <w:rsid w:val="00892B39"/>
    <w:rsid w:val="00892CA2"/>
    <w:rsid w:val="00893BAC"/>
    <w:rsid w:val="00894B76"/>
    <w:rsid w:val="00896EB1"/>
    <w:rsid w:val="008A0492"/>
    <w:rsid w:val="008A1A8D"/>
    <w:rsid w:val="008A328B"/>
    <w:rsid w:val="008A3AB0"/>
    <w:rsid w:val="008A3C5B"/>
    <w:rsid w:val="008A5FE5"/>
    <w:rsid w:val="008B006C"/>
    <w:rsid w:val="008B0FC2"/>
    <w:rsid w:val="008B31B1"/>
    <w:rsid w:val="008B48C4"/>
    <w:rsid w:val="008B4C68"/>
    <w:rsid w:val="008B5196"/>
    <w:rsid w:val="008B75EC"/>
    <w:rsid w:val="008C1A53"/>
    <w:rsid w:val="008C7517"/>
    <w:rsid w:val="008D1B35"/>
    <w:rsid w:val="008D2C0C"/>
    <w:rsid w:val="008D43F8"/>
    <w:rsid w:val="008D4A5C"/>
    <w:rsid w:val="008D4F12"/>
    <w:rsid w:val="008D7843"/>
    <w:rsid w:val="008E5E2A"/>
    <w:rsid w:val="008F1CB0"/>
    <w:rsid w:val="008F5AFA"/>
    <w:rsid w:val="008F6DDA"/>
    <w:rsid w:val="00900907"/>
    <w:rsid w:val="00900F2E"/>
    <w:rsid w:val="009011AB"/>
    <w:rsid w:val="00901885"/>
    <w:rsid w:val="00901886"/>
    <w:rsid w:val="00901BC6"/>
    <w:rsid w:val="00902DEC"/>
    <w:rsid w:val="00906045"/>
    <w:rsid w:val="0090691F"/>
    <w:rsid w:val="00907B6D"/>
    <w:rsid w:val="00917DF6"/>
    <w:rsid w:val="0092110A"/>
    <w:rsid w:val="00923576"/>
    <w:rsid w:val="00924FE9"/>
    <w:rsid w:val="0092734D"/>
    <w:rsid w:val="00931C25"/>
    <w:rsid w:val="00931F97"/>
    <w:rsid w:val="00935E49"/>
    <w:rsid w:val="00935F5C"/>
    <w:rsid w:val="00935FDA"/>
    <w:rsid w:val="0094540B"/>
    <w:rsid w:val="00945B10"/>
    <w:rsid w:val="0094657B"/>
    <w:rsid w:val="009509C2"/>
    <w:rsid w:val="00952323"/>
    <w:rsid w:val="009565A2"/>
    <w:rsid w:val="00964B02"/>
    <w:rsid w:val="00966334"/>
    <w:rsid w:val="00973632"/>
    <w:rsid w:val="00974255"/>
    <w:rsid w:val="00974E05"/>
    <w:rsid w:val="009775BD"/>
    <w:rsid w:val="0098005D"/>
    <w:rsid w:val="0098087C"/>
    <w:rsid w:val="009816B7"/>
    <w:rsid w:val="009825E8"/>
    <w:rsid w:val="00982EE3"/>
    <w:rsid w:val="00983155"/>
    <w:rsid w:val="00984CE7"/>
    <w:rsid w:val="0099186D"/>
    <w:rsid w:val="009963CA"/>
    <w:rsid w:val="00996EE0"/>
    <w:rsid w:val="00997F10"/>
    <w:rsid w:val="009A034F"/>
    <w:rsid w:val="009A0C03"/>
    <w:rsid w:val="009A1E36"/>
    <w:rsid w:val="009A7B18"/>
    <w:rsid w:val="009A7F21"/>
    <w:rsid w:val="009B0635"/>
    <w:rsid w:val="009B46A7"/>
    <w:rsid w:val="009B7644"/>
    <w:rsid w:val="009C1105"/>
    <w:rsid w:val="009C582F"/>
    <w:rsid w:val="009C64D5"/>
    <w:rsid w:val="009D28B5"/>
    <w:rsid w:val="009D2D16"/>
    <w:rsid w:val="009E090D"/>
    <w:rsid w:val="009E4D58"/>
    <w:rsid w:val="009F14CD"/>
    <w:rsid w:val="009F3742"/>
    <w:rsid w:val="009F41FE"/>
    <w:rsid w:val="009F7A30"/>
    <w:rsid w:val="00A00679"/>
    <w:rsid w:val="00A029E6"/>
    <w:rsid w:val="00A06144"/>
    <w:rsid w:val="00A06759"/>
    <w:rsid w:val="00A06B60"/>
    <w:rsid w:val="00A10909"/>
    <w:rsid w:val="00A125A7"/>
    <w:rsid w:val="00A134B0"/>
    <w:rsid w:val="00A14B31"/>
    <w:rsid w:val="00A20205"/>
    <w:rsid w:val="00A2346B"/>
    <w:rsid w:val="00A26C2B"/>
    <w:rsid w:val="00A26E03"/>
    <w:rsid w:val="00A329DA"/>
    <w:rsid w:val="00A35F78"/>
    <w:rsid w:val="00A37ADF"/>
    <w:rsid w:val="00A43041"/>
    <w:rsid w:val="00A47489"/>
    <w:rsid w:val="00A50BFB"/>
    <w:rsid w:val="00A521B8"/>
    <w:rsid w:val="00A52C3A"/>
    <w:rsid w:val="00A67A1D"/>
    <w:rsid w:val="00A71EEB"/>
    <w:rsid w:val="00A73A1C"/>
    <w:rsid w:val="00A7414A"/>
    <w:rsid w:val="00A76977"/>
    <w:rsid w:val="00A769FA"/>
    <w:rsid w:val="00A85987"/>
    <w:rsid w:val="00A9365D"/>
    <w:rsid w:val="00A93A58"/>
    <w:rsid w:val="00A945A2"/>
    <w:rsid w:val="00A945B7"/>
    <w:rsid w:val="00A949A7"/>
    <w:rsid w:val="00A9738D"/>
    <w:rsid w:val="00A97FCA"/>
    <w:rsid w:val="00AA279D"/>
    <w:rsid w:val="00AA402A"/>
    <w:rsid w:val="00AA50C7"/>
    <w:rsid w:val="00AA722F"/>
    <w:rsid w:val="00AB1603"/>
    <w:rsid w:val="00AB23BB"/>
    <w:rsid w:val="00AB31CD"/>
    <w:rsid w:val="00AB4496"/>
    <w:rsid w:val="00AB4703"/>
    <w:rsid w:val="00AC0A9B"/>
    <w:rsid w:val="00AC3D30"/>
    <w:rsid w:val="00AD02E4"/>
    <w:rsid w:val="00AD1936"/>
    <w:rsid w:val="00AD22C5"/>
    <w:rsid w:val="00AD2E1A"/>
    <w:rsid w:val="00AD316F"/>
    <w:rsid w:val="00AD662C"/>
    <w:rsid w:val="00AE02B1"/>
    <w:rsid w:val="00AE1C10"/>
    <w:rsid w:val="00AE1EFC"/>
    <w:rsid w:val="00AE3438"/>
    <w:rsid w:val="00AE371A"/>
    <w:rsid w:val="00AE3CCA"/>
    <w:rsid w:val="00AF1293"/>
    <w:rsid w:val="00AF3423"/>
    <w:rsid w:val="00AF4018"/>
    <w:rsid w:val="00AF5C58"/>
    <w:rsid w:val="00AF7264"/>
    <w:rsid w:val="00B02ED1"/>
    <w:rsid w:val="00B02F1F"/>
    <w:rsid w:val="00B12289"/>
    <w:rsid w:val="00B12B45"/>
    <w:rsid w:val="00B1473B"/>
    <w:rsid w:val="00B1540E"/>
    <w:rsid w:val="00B15C11"/>
    <w:rsid w:val="00B16525"/>
    <w:rsid w:val="00B171B6"/>
    <w:rsid w:val="00B245F6"/>
    <w:rsid w:val="00B24730"/>
    <w:rsid w:val="00B24DA8"/>
    <w:rsid w:val="00B307C8"/>
    <w:rsid w:val="00B32964"/>
    <w:rsid w:val="00B32B0E"/>
    <w:rsid w:val="00B32BF8"/>
    <w:rsid w:val="00B331A2"/>
    <w:rsid w:val="00B36AFE"/>
    <w:rsid w:val="00B41157"/>
    <w:rsid w:val="00B41D7B"/>
    <w:rsid w:val="00B433BF"/>
    <w:rsid w:val="00B507C5"/>
    <w:rsid w:val="00B51689"/>
    <w:rsid w:val="00B55653"/>
    <w:rsid w:val="00B6069B"/>
    <w:rsid w:val="00B6148B"/>
    <w:rsid w:val="00B63534"/>
    <w:rsid w:val="00B63EE8"/>
    <w:rsid w:val="00B65B0C"/>
    <w:rsid w:val="00B66EFE"/>
    <w:rsid w:val="00B70A1A"/>
    <w:rsid w:val="00B73485"/>
    <w:rsid w:val="00B7523F"/>
    <w:rsid w:val="00B75F3C"/>
    <w:rsid w:val="00B76812"/>
    <w:rsid w:val="00B76F06"/>
    <w:rsid w:val="00B8198F"/>
    <w:rsid w:val="00B824D5"/>
    <w:rsid w:val="00B835CC"/>
    <w:rsid w:val="00B869F5"/>
    <w:rsid w:val="00B86AD1"/>
    <w:rsid w:val="00B87F59"/>
    <w:rsid w:val="00B909C3"/>
    <w:rsid w:val="00B913DE"/>
    <w:rsid w:val="00B92719"/>
    <w:rsid w:val="00B93FC5"/>
    <w:rsid w:val="00B96FCD"/>
    <w:rsid w:val="00BA08D3"/>
    <w:rsid w:val="00BA1534"/>
    <w:rsid w:val="00BA34CD"/>
    <w:rsid w:val="00BA531F"/>
    <w:rsid w:val="00BB0E5B"/>
    <w:rsid w:val="00BB264C"/>
    <w:rsid w:val="00BB2F55"/>
    <w:rsid w:val="00BB384D"/>
    <w:rsid w:val="00BB4104"/>
    <w:rsid w:val="00BB4783"/>
    <w:rsid w:val="00BB4860"/>
    <w:rsid w:val="00BB549E"/>
    <w:rsid w:val="00BB7B45"/>
    <w:rsid w:val="00BC0124"/>
    <w:rsid w:val="00BC124C"/>
    <w:rsid w:val="00BC52D1"/>
    <w:rsid w:val="00BC5980"/>
    <w:rsid w:val="00BD2080"/>
    <w:rsid w:val="00BD5EDC"/>
    <w:rsid w:val="00BD677B"/>
    <w:rsid w:val="00BD6789"/>
    <w:rsid w:val="00BD70A4"/>
    <w:rsid w:val="00BD7EFF"/>
    <w:rsid w:val="00BE1A9D"/>
    <w:rsid w:val="00BE1BB3"/>
    <w:rsid w:val="00BE231B"/>
    <w:rsid w:val="00BF4284"/>
    <w:rsid w:val="00C01B96"/>
    <w:rsid w:val="00C01C31"/>
    <w:rsid w:val="00C03A7F"/>
    <w:rsid w:val="00C04B3D"/>
    <w:rsid w:val="00C05E6F"/>
    <w:rsid w:val="00C060B8"/>
    <w:rsid w:val="00C074AB"/>
    <w:rsid w:val="00C102EF"/>
    <w:rsid w:val="00C1269D"/>
    <w:rsid w:val="00C13D81"/>
    <w:rsid w:val="00C13E4D"/>
    <w:rsid w:val="00C16F71"/>
    <w:rsid w:val="00C17422"/>
    <w:rsid w:val="00C17C99"/>
    <w:rsid w:val="00C22852"/>
    <w:rsid w:val="00C23B9A"/>
    <w:rsid w:val="00C25B57"/>
    <w:rsid w:val="00C3059C"/>
    <w:rsid w:val="00C30BFD"/>
    <w:rsid w:val="00C31ABE"/>
    <w:rsid w:val="00C34671"/>
    <w:rsid w:val="00C3754C"/>
    <w:rsid w:val="00C426E2"/>
    <w:rsid w:val="00C436A4"/>
    <w:rsid w:val="00C47679"/>
    <w:rsid w:val="00C4786D"/>
    <w:rsid w:val="00C47CF4"/>
    <w:rsid w:val="00C47DB2"/>
    <w:rsid w:val="00C5059C"/>
    <w:rsid w:val="00C50AF2"/>
    <w:rsid w:val="00C519C0"/>
    <w:rsid w:val="00C5328B"/>
    <w:rsid w:val="00C5565C"/>
    <w:rsid w:val="00C55DE8"/>
    <w:rsid w:val="00C61D40"/>
    <w:rsid w:val="00C6401B"/>
    <w:rsid w:val="00C65001"/>
    <w:rsid w:val="00C65DC4"/>
    <w:rsid w:val="00C67F1D"/>
    <w:rsid w:val="00C73B40"/>
    <w:rsid w:val="00C74926"/>
    <w:rsid w:val="00C75F87"/>
    <w:rsid w:val="00C76E0C"/>
    <w:rsid w:val="00C7765C"/>
    <w:rsid w:val="00C84061"/>
    <w:rsid w:val="00C86A94"/>
    <w:rsid w:val="00C86EA5"/>
    <w:rsid w:val="00CA0401"/>
    <w:rsid w:val="00CA2D25"/>
    <w:rsid w:val="00CA4940"/>
    <w:rsid w:val="00CA49F4"/>
    <w:rsid w:val="00CA657A"/>
    <w:rsid w:val="00CB116C"/>
    <w:rsid w:val="00CB4574"/>
    <w:rsid w:val="00CB6413"/>
    <w:rsid w:val="00CC253B"/>
    <w:rsid w:val="00CC574C"/>
    <w:rsid w:val="00CC7281"/>
    <w:rsid w:val="00CD203E"/>
    <w:rsid w:val="00CD301D"/>
    <w:rsid w:val="00CD385B"/>
    <w:rsid w:val="00CD75F9"/>
    <w:rsid w:val="00CE17C8"/>
    <w:rsid w:val="00CE1D3F"/>
    <w:rsid w:val="00CE3CAA"/>
    <w:rsid w:val="00CF1647"/>
    <w:rsid w:val="00CF2081"/>
    <w:rsid w:val="00CF23F0"/>
    <w:rsid w:val="00CF718D"/>
    <w:rsid w:val="00CF7EF1"/>
    <w:rsid w:val="00D01D66"/>
    <w:rsid w:val="00D05444"/>
    <w:rsid w:val="00D11068"/>
    <w:rsid w:val="00D11135"/>
    <w:rsid w:val="00D17BB1"/>
    <w:rsid w:val="00D26E23"/>
    <w:rsid w:val="00D30864"/>
    <w:rsid w:val="00D30F5E"/>
    <w:rsid w:val="00D31071"/>
    <w:rsid w:val="00D32BCE"/>
    <w:rsid w:val="00D32C08"/>
    <w:rsid w:val="00D33275"/>
    <w:rsid w:val="00D33C93"/>
    <w:rsid w:val="00D34486"/>
    <w:rsid w:val="00D36520"/>
    <w:rsid w:val="00D374A9"/>
    <w:rsid w:val="00D42F12"/>
    <w:rsid w:val="00D4535A"/>
    <w:rsid w:val="00D50D58"/>
    <w:rsid w:val="00D54699"/>
    <w:rsid w:val="00D626FD"/>
    <w:rsid w:val="00D62FA5"/>
    <w:rsid w:val="00D64BCD"/>
    <w:rsid w:val="00D65D1D"/>
    <w:rsid w:val="00D6634C"/>
    <w:rsid w:val="00D67371"/>
    <w:rsid w:val="00D71FA6"/>
    <w:rsid w:val="00D73412"/>
    <w:rsid w:val="00D75B58"/>
    <w:rsid w:val="00D82337"/>
    <w:rsid w:val="00D82C4E"/>
    <w:rsid w:val="00D82F03"/>
    <w:rsid w:val="00D87233"/>
    <w:rsid w:val="00D9175A"/>
    <w:rsid w:val="00D920C3"/>
    <w:rsid w:val="00D97457"/>
    <w:rsid w:val="00DA06E2"/>
    <w:rsid w:val="00DA4DB8"/>
    <w:rsid w:val="00DA6E16"/>
    <w:rsid w:val="00DA7BB7"/>
    <w:rsid w:val="00DB06B0"/>
    <w:rsid w:val="00DB5C50"/>
    <w:rsid w:val="00DB788C"/>
    <w:rsid w:val="00DC0988"/>
    <w:rsid w:val="00DC0AAC"/>
    <w:rsid w:val="00DC3552"/>
    <w:rsid w:val="00DC7F5E"/>
    <w:rsid w:val="00DD0FE9"/>
    <w:rsid w:val="00DD1A81"/>
    <w:rsid w:val="00DE155B"/>
    <w:rsid w:val="00DE160B"/>
    <w:rsid w:val="00DE24CD"/>
    <w:rsid w:val="00DE4A8E"/>
    <w:rsid w:val="00DE5EFC"/>
    <w:rsid w:val="00DE6194"/>
    <w:rsid w:val="00DE7660"/>
    <w:rsid w:val="00DF0104"/>
    <w:rsid w:val="00DF46AD"/>
    <w:rsid w:val="00DF5CC0"/>
    <w:rsid w:val="00E058D8"/>
    <w:rsid w:val="00E13CBA"/>
    <w:rsid w:val="00E16616"/>
    <w:rsid w:val="00E16DE6"/>
    <w:rsid w:val="00E20055"/>
    <w:rsid w:val="00E206BC"/>
    <w:rsid w:val="00E20DFB"/>
    <w:rsid w:val="00E219AE"/>
    <w:rsid w:val="00E21AE9"/>
    <w:rsid w:val="00E21ECF"/>
    <w:rsid w:val="00E319B2"/>
    <w:rsid w:val="00E327AD"/>
    <w:rsid w:val="00E33B14"/>
    <w:rsid w:val="00E33CCE"/>
    <w:rsid w:val="00E33DF3"/>
    <w:rsid w:val="00E42544"/>
    <w:rsid w:val="00E4278C"/>
    <w:rsid w:val="00E47735"/>
    <w:rsid w:val="00E523FD"/>
    <w:rsid w:val="00E52514"/>
    <w:rsid w:val="00E6052E"/>
    <w:rsid w:val="00E61AA6"/>
    <w:rsid w:val="00E61FF5"/>
    <w:rsid w:val="00E66481"/>
    <w:rsid w:val="00E66815"/>
    <w:rsid w:val="00E67FE6"/>
    <w:rsid w:val="00E71000"/>
    <w:rsid w:val="00E7178A"/>
    <w:rsid w:val="00E72904"/>
    <w:rsid w:val="00E736E2"/>
    <w:rsid w:val="00E81982"/>
    <w:rsid w:val="00E839F8"/>
    <w:rsid w:val="00E84AAD"/>
    <w:rsid w:val="00E852B8"/>
    <w:rsid w:val="00E856D3"/>
    <w:rsid w:val="00E8622F"/>
    <w:rsid w:val="00E86CA7"/>
    <w:rsid w:val="00E87957"/>
    <w:rsid w:val="00E90537"/>
    <w:rsid w:val="00E9067E"/>
    <w:rsid w:val="00E908C4"/>
    <w:rsid w:val="00E9434E"/>
    <w:rsid w:val="00E9436B"/>
    <w:rsid w:val="00E974D8"/>
    <w:rsid w:val="00E97F1A"/>
    <w:rsid w:val="00EA06B1"/>
    <w:rsid w:val="00EA215D"/>
    <w:rsid w:val="00EA33A4"/>
    <w:rsid w:val="00EA745D"/>
    <w:rsid w:val="00EA7B23"/>
    <w:rsid w:val="00EB3468"/>
    <w:rsid w:val="00EB42CA"/>
    <w:rsid w:val="00EB5B58"/>
    <w:rsid w:val="00EC011E"/>
    <w:rsid w:val="00EC2DA3"/>
    <w:rsid w:val="00EC2E56"/>
    <w:rsid w:val="00EC5136"/>
    <w:rsid w:val="00EC583D"/>
    <w:rsid w:val="00EC5A38"/>
    <w:rsid w:val="00EC6F1C"/>
    <w:rsid w:val="00EC74DD"/>
    <w:rsid w:val="00ED1E07"/>
    <w:rsid w:val="00ED68A1"/>
    <w:rsid w:val="00ED6DD0"/>
    <w:rsid w:val="00ED7F2B"/>
    <w:rsid w:val="00EE1CC6"/>
    <w:rsid w:val="00EF1DD3"/>
    <w:rsid w:val="00EF25C9"/>
    <w:rsid w:val="00EF27B1"/>
    <w:rsid w:val="00EF3A74"/>
    <w:rsid w:val="00EF5DD8"/>
    <w:rsid w:val="00EF6B5B"/>
    <w:rsid w:val="00F07CB6"/>
    <w:rsid w:val="00F12A96"/>
    <w:rsid w:val="00F16327"/>
    <w:rsid w:val="00F233DB"/>
    <w:rsid w:val="00F2680D"/>
    <w:rsid w:val="00F32F09"/>
    <w:rsid w:val="00F331AC"/>
    <w:rsid w:val="00F41754"/>
    <w:rsid w:val="00F41D41"/>
    <w:rsid w:val="00F43CFD"/>
    <w:rsid w:val="00F44BFC"/>
    <w:rsid w:val="00F44D27"/>
    <w:rsid w:val="00F45800"/>
    <w:rsid w:val="00F45C40"/>
    <w:rsid w:val="00F4736A"/>
    <w:rsid w:val="00F5002D"/>
    <w:rsid w:val="00F526F4"/>
    <w:rsid w:val="00F52CE1"/>
    <w:rsid w:val="00F54BC3"/>
    <w:rsid w:val="00F54CC0"/>
    <w:rsid w:val="00F559A4"/>
    <w:rsid w:val="00F55A2D"/>
    <w:rsid w:val="00F56C38"/>
    <w:rsid w:val="00F5724E"/>
    <w:rsid w:val="00F5780A"/>
    <w:rsid w:val="00F6039B"/>
    <w:rsid w:val="00F651EA"/>
    <w:rsid w:val="00F652F8"/>
    <w:rsid w:val="00F66CE9"/>
    <w:rsid w:val="00F66E41"/>
    <w:rsid w:val="00F701C1"/>
    <w:rsid w:val="00F72653"/>
    <w:rsid w:val="00F72D9D"/>
    <w:rsid w:val="00F81BB0"/>
    <w:rsid w:val="00F82E8B"/>
    <w:rsid w:val="00F835F0"/>
    <w:rsid w:val="00F87A0B"/>
    <w:rsid w:val="00F87C0B"/>
    <w:rsid w:val="00F96D60"/>
    <w:rsid w:val="00F9795E"/>
    <w:rsid w:val="00FA32A9"/>
    <w:rsid w:val="00FA6BCF"/>
    <w:rsid w:val="00FA70EE"/>
    <w:rsid w:val="00FA7713"/>
    <w:rsid w:val="00FA77C5"/>
    <w:rsid w:val="00FB784A"/>
    <w:rsid w:val="00FB784C"/>
    <w:rsid w:val="00FC0524"/>
    <w:rsid w:val="00FC5A21"/>
    <w:rsid w:val="00FD0ECC"/>
    <w:rsid w:val="00FD45C8"/>
    <w:rsid w:val="00FD75DB"/>
    <w:rsid w:val="00FE0229"/>
    <w:rsid w:val="00FE4667"/>
    <w:rsid w:val="00FF2413"/>
    <w:rsid w:val="00FF3871"/>
    <w:rsid w:val="00FF45E9"/>
    <w:rsid w:val="00FF4F50"/>
    <w:rsid w:val="00FF569A"/>
    <w:rsid w:val="00FF59B0"/>
    <w:rsid w:val="00FF6A20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45A3"/>
  <w15:chartTrackingRefBased/>
  <w15:docId w15:val="{F686B8E9-950B-48C6-A71B-3F6EAA99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08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7F4A1E"/>
    <w:pPr>
      <w:keepNext/>
      <w:spacing w:before="240" w:after="120"/>
      <w:jc w:val="center"/>
    </w:p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Revision"/>
    <w:hidden/>
    <w:uiPriority w:val="99"/>
    <w:semiHidden/>
    <w:rsid w:val="007D0A61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1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886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92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2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4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612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9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A0A86-5319-45C2-989B-5B3EA1E97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8938</Words>
  <Characters>50947</Characters>
  <Application>Microsoft Office Word</Application>
  <DocSecurity>0</DocSecurity>
  <Lines>424</Lines>
  <Paragraphs>119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26</vt:i4>
      </vt:variant>
    </vt:vector>
  </HeadingPairs>
  <TitlesOfParts>
    <vt:vector size="27" baseType="lpstr">
      <vt:lpstr/>
      <vt:lpstr>к курсовой работе на тему:</vt:lpstr>
      <vt:lpstr>Список исполнителей</vt:lpstr>
      <vt:lpstr>Реферат</vt:lpstr>
      <vt:lpstr>Содержание</vt:lpstr>
      <vt:lpstr>Термины и определения</vt:lpstr>
      <vt:lpstr>Перечень сокращений и обозначений</vt:lpstr>
      <vt:lpstr>Введение</vt:lpstr>
      <vt:lpstr>Основная часть КУРСОВОЙ РАБОТЫ</vt:lpstr>
      <vt:lpstr>    1 Предпосылки</vt:lpstr>
      <vt:lpstr>        1.1 Машинное обучение и интеллектуальный анализ данных</vt:lpstr>
      <vt:lpstr>        1.2 Биоинформатика</vt:lpstr>
      <vt:lpstr>    2 Обзор современных семейств кластеризации</vt:lpstr>
      <vt:lpstr>        2.1 Введение</vt:lpstr>
      <vt:lpstr>        2.2 Меры близости</vt:lpstr>
      <vt:lpstr>        2.3 Метрики для дискретных признаков</vt:lpstr>
      <vt:lpstr>        2.4 Метрики для непрерывных признаков</vt:lpstr>
      <vt:lpstr>        2.5 Семейства кластеризации</vt:lpstr>
      <vt:lpstr>        2.6 Кластеры и разбиения (Clusters and Partitions)</vt:lpstr>
      <vt:lpstr>        2.7 Подытог</vt:lpstr>
      <vt:lpstr>    3 Partional clustering</vt:lpstr>
      <vt:lpstr>        3.1 Введение</vt:lpstr>
      <vt:lpstr>        3.2 k-Means</vt:lpstr>
      <vt:lpstr>        3.3 k-Medoids</vt:lpstr>
      <vt:lpstr>Заключение</vt:lpstr>
      <vt:lpstr>Список использованных источников</vt:lpstr>
      <vt:lpstr>Приложения</vt:lpstr>
    </vt:vector>
  </TitlesOfParts>
  <Company/>
  <LinksUpToDate>false</LinksUpToDate>
  <CharactersWithSpaces>59766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Пользователь Windows</cp:lastModifiedBy>
  <cp:revision>2</cp:revision>
  <dcterms:created xsi:type="dcterms:W3CDTF">2020-05-15T20:12:00Z</dcterms:created>
  <dcterms:modified xsi:type="dcterms:W3CDTF">2020-05-15T20:12:00Z</dcterms:modified>
</cp:coreProperties>
</file>