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1.7.0 | Phase 13.4 production closure | 2026-08-21</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IN PROGRESS — 13.1–13.4 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IN PROGRESS. Phase 13 converts HIMP's deterministic operational intelligence into controlled, auditable automation assistance while preserving explicit operator authority and fail-closed execution boundaries.</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NEXT. Only after preceding controls are production proven; use explicit ALLOW_AUTOMATIC / REQUIRE_APPROVAL / DENY policy with fail-closed safety.</w:t>
      </w:r>
    </w:p>
    <w:p>
      <w:pPr>
        <w:pStyle w:val="Heading2"/>
      </w:pPr>
      <w:r>
        <w:t>13.6 — Production Gate (2–4h)</w:t>
      </w:r>
    </w:p>
    <w:p>
      <w:r>
        <w:t>Status: PLANNED. Regression, deployment, production validation, and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Resume Phase 13 — Automation Intelligence at Phase 13.5 — Low-Risk Autonomous Remediation. Phases 13.1 through 13.4 are complete and production verified. Phase 13.5 must build on the existing deterministic recommendation, approval, scheduling, policy, execution, verification, and audit controls. Automatic execution must remain explicitly bounded by ALLOW_AUTOMATIC / REQUIRE_APPROVAL / DENY policy, default fail closed, preserve operator-visible auditability, and avoid creating a parallel automation or scheduling subsystem.</w:t>
      </w:r>
    </w:p>
    <w:p>
      <w:pPr>
        <w:spacing w:after="120"/>
        <w:ind w:left="360"/>
      </w:pPr>
      <w:r/>
    </w:p>
    <w:p>
      <w:pPr>
        <w:pStyle w:val="Heading1"/>
      </w:pPr>
      <w:r>
        <w:t>10. Roadmap Decision Record</w:t>
      </w:r>
    </w:p>
    <w:p>
      <w:r>
        <w:t>This roadmap intentionally does not reopen completed Phase 9–12 infrastructure work. Phase 12 Operational Intelligence remains COMPLETE / PRODUCTION VERIFIED. Phase 13.1 production-proved deterministic, evidence-backed remediation recommendations without autonomous execution. Phase 13.2 production-proved a durable approval queue and explicit separation between approval and execution. Phase 13.3 production-proved controlled one-time remediation scheduling through the existing HIMP scheduler. Phase 13.4 production-proved condition-aware post-remediation verification, independent execution and verification outcomes, durable verification evidence, and fail-closed scheduled closure. The current production release checkpoint is 72a09c6120897ee82f703182e2162a28b3940254 with a 1022-test full regression baseline. Phase 13.5 — Low-Risk Autonomous Remediation is the next roadmap slice and may proceed only within the previously established deterministic safety and verification boundaries. Predictive/AI behavior remains deferred.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