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0732" w:rsidRPr="00890732" w:rsidRDefault="00890732" w:rsidP="00890732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890732">
        <w:rPr>
          <w:rFonts w:ascii="Times New Roman" w:hAnsi="Times New Roman" w:cs="Times New Roman"/>
          <w:b/>
          <w:bCs/>
          <w:sz w:val="40"/>
          <w:szCs w:val="40"/>
        </w:rPr>
        <w:t>Exercise 8: Online Bookstore - Implementing CRUD Operations</w:t>
      </w: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Business Scenario:</w:t>
      </w: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>Implement Create, Read, Update, and Delete operations for the Book and Customer entities.</w:t>
      </w: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1. CRUD Endpoints</w:t>
      </w: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BookController.java and CustomerController.java:</w:t>
      </w:r>
    </w:p>
    <w:p w:rsidR="00890732" w:rsidRPr="00890732" w:rsidRDefault="00890732" w:rsidP="00A42E9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>These classes define RESTful endpoints for managing Book and Customer entities.</w:t>
      </w:r>
    </w:p>
    <w:p w:rsidR="00890732" w:rsidRPr="00890732" w:rsidRDefault="00890732" w:rsidP="00A42E9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>CRUD operations are implemented using HTTP methods:</w:t>
      </w:r>
    </w:p>
    <w:p w:rsidR="00890732" w:rsidRPr="00890732" w:rsidRDefault="00890732" w:rsidP="00890732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890732">
        <w:rPr>
          <w:rFonts w:ascii="Times New Roman" w:hAnsi="Times New Roman" w:cs="Times New Roman"/>
          <w:sz w:val="24"/>
          <w:szCs w:val="24"/>
        </w:rPr>
        <w:t>: Retrieve a list of all books/customers or a specific entity by ID.</w:t>
      </w:r>
    </w:p>
    <w:p w:rsidR="00890732" w:rsidRPr="00890732" w:rsidRDefault="00890732" w:rsidP="00890732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890732">
        <w:rPr>
          <w:rFonts w:ascii="Times New Roman" w:hAnsi="Times New Roman" w:cs="Times New Roman"/>
          <w:sz w:val="24"/>
          <w:szCs w:val="24"/>
        </w:rPr>
        <w:t>: Create a new book/customer.</w:t>
      </w:r>
    </w:p>
    <w:p w:rsidR="00890732" w:rsidRPr="00890732" w:rsidRDefault="00890732" w:rsidP="00890732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PUT</w:t>
      </w:r>
      <w:r w:rsidRPr="00890732">
        <w:rPr>
          <w:rFonts w:ascii="Times New Roman" w:hAnsi="Times New Roman" w:cs="Times New Roman"/>
          <w:sz w:val="24"/>
          <w:szCs w:val="24"/>
        </w:rPr>
        <w:t>: Update an existing book/customer by ID.</w:t>
      </w:r>
    </w:p>
    <w:p w:rsidR="00890732" w:rsidRPr="00890732" w:rsidRDefault="00890732" w:rsidP="00890732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890732">
        <w:rPr>
          <w:rFonts w:ascii="Times New Roman" w:hAnsi="Times New Roman" w:cs="Times New Roman"/>
          <w:sz w:val="24"/>
          <w:szCs w:val="24"/>
        </w:rPr>
        <w:t>: Remove a book/customer by ID.</w:t>
      </w:r>
    </w:p>
    <w:p w:rsidR="00A42E9F" w:rsidRDefault="00890732" w:rsidP="00A42E9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42E9F">
        <w:rPr>
          <w:rFonts w:ascii="Times New Roman" w:hAnsi="Times New Roman" w:cs="Times New Roman"/>
          <w:sz w:val="24"/>
          <w:szCs w:val="24"/>
        </w:rPr>
        <w:t xml:space="preserve">The endpoints use @RequestMapping to define base </w:t>
      </w:r>
      <w:proofErr w:type="gramStart"/>
      <w:r w:rsidRPr="00A42E9F">
        <w:rPr>
          <w:rFonts w:ascii="Times New Roman" w:hAnsi="Times New Roman" w:cs="Times New Roman"/>
          <w:sz w:val="24"/>
          <w:szCs w:val="24"/>
        </w:rPr>
        <w:t xml:space="preserve">URIs </w:t>
      </w:r>
      <w:r w:rsidR="00A42E9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90732" w:rsidRPr="00A42E9F" w:rsidRDefault="00890732" w:rsidP="004B685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2E9F">
        <w:rPr>
          <w:rFonts w:ascii="Times New Roman" w:hAnsi="Times New Roman" w:cs="Times New Roman"/>
          <w:b/>
          <w:bCs/>
          <w:sz w:val="24"/>
          <w:szCs w:val="24"/>
        </w:rPr>
        <w:t>BookService.java and CustomerService.java:</w:t>
      </w:r>
    </w:p>
    <w:p w:rsidR="00890732" w:rsidRPr="00890732" w:rsidRDefault="00890732" w:rsidP="00A42E9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>These services encapsulate business logic for CRUD operations.</w:t>
      </w:r>
    </w:p>
    <w:p w:rsidR="00890732" w:rsidRPr="00890732" w:rsidRDefault="00890732" w:rsidP="00A42E9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 xml:space="preserve">Methods such as </w:t>
      </w:r>
      <w:proofErr w:type="spellStart"/>
      <w:proofErr w:type="gramStart"/>
      <w:r w:rsidRPr="00890732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073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90732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90732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Pr="00890732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>() interact with the repository layer to perform database operations.</w:t>
      </w:r>
    </w:p>
    <w:p w:rsidR="00890732" w:rsidRPr="00890732" w:rsidRDefault="00890732" w:rsidP="0089073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>The services leverage DTOs (Data Transfer Objects) to transfer data between the client and server, and they use mappers to convert between entities and DTOs.</w:t>
      </w: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2. Validating Input Data</w:t>
      </w: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Validation in DTOs:</w:t>
      </w:r>
    </w:p>
    <w:p w:rsidR="00890732" w:rsidRPr="00890732" w:rsidRDefault="00890732" w:rsidP="00890732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90732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90732">
        <w:rPr>
          <w:rFonts w:ascii="Times New Roman" w:hAnsi="Times New Roman" w:cs="Times New Roman"/>
          <w:sz w:val="24"/>
          <w:szCs w:val="24"/>
        </w:rPr>
        <w:t>CustomerDTO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 classes utilize validation annotations to ensure data integrity:</w:t>
      </w:r>
    </w:p>
    <w:p w:rsidR="00890732" w:rsidRPr="00890732" w:rsidRDefault="00890732" w:rsidP="00890732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>@NotBlank: Ensures that fields such as title, author, name, and email are not null or empty.</w:t>
      </w:r>
    </w:p>
    <w:p w:rsidR="00890732" w:rsidRPr="00890732" w:rsidRDefault="00890732" w:rsidP="00890732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>@Size: Restricts the size of fields like title and name to a specified range.</w:t>
      </w:r>
    </w:p>
    <w:p w:rsidR="00890732" w:rsidRPr="00890732" w:rsidRDefault="00890732" w:rsidP="00890732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>@Min: Ensures that numeric fields like price are above a certain minimum value.</w:t>
      </w:r>
    </w:p>
    <w:p w:rsidR="00890732" w:rsidRPr="00890732" w:rsidRDefault="00890732" w:rsidP="00890732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 xml:space="preserve">@Email: Validates the format of the email field in </w:t>
      </w:r>
      <w:proofErr w:type="spellStart"/>
      <w:r w:rsidRPr="00890732">
        <w:rPr>
          <w:rFonts w:ascii="Times New Roman" w:hAnsi="Times New Roman" w:cs="Times New Roman"/>
          <w:sz w:val="24"/>
          <w:szCs w:val="24"/>
        </w:rPr>
        <w:t>CustomerDTO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>.</w:t>
      </w: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Controller Level Validation:</w:t>
      </w:r>
    </w:p>
    <w:p w:rsidR="00890732" w:rsidRPr="00890732" w:rsidRDefault="00890732" w:rsidP="0089073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>In the controllers, the @Valid annotation is used to enforce validation when receiving request bodies. Invalid data will result in a 400 Bad Request response.</w:t>
      </w: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3. Optimistic Locking</w:t>
      </w: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Versioning in Entities:</w:t>
      </w:r>
    </w:p>
    <w:p w:rsidR="00890732" w:rsidRPr="00890732" w:rsidRDefault="00890732" w:rsidP="0089073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>The Book and Customer entity classes use the @Version annotation on a version field to implement optimistic locking.</w:t>
      </w:r>
    </w:p>
    <w:p w:rsidR="00890732" w:rsidRPr="00890732" w:rsidRDefault="00890732" w:rsidP="0089073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>Optimistic locking prevents concurrent updates from overriding each other. When a record is updated, the version number is checked to ensure that no other update has occurred since the record was retrieved.</w:t>
      </w: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Handling Optimistic Locking Exceptions:</w:t>
      </w:r>
    </w:p>
    <w:p w:rsidR="00890732" w:rsidRDefault="00890732" w:rsidP="0089073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 xml:space="preserve">If a conflict is detected (i.e., the version number has changed), a </w:t>
      </w:r>
      <w:proofErr w:type="spellStart"/>
      <w:r w:rsidRPr="00890732">
        <w:rPr>
          <w:rFonts w:ascii="Times New Roman" w:hAnsi="Times New Roman" w:cs="Times New Roman"/>
          <w:sz w:val="24"/>
          <w:szCs w:val="24"/>
        </w:rPr>
        <w:t>OptimisticLockException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 is thrown. This can be handled globally using @ControllerAdvice and custom exception handlers, ensuring that the client is informed of the conflict.</w:t>
      </w:r>
    </w:p>
    <w:p w:rsidR="00A42E9F" w:rsidRPr="00890732" w:rsidRDefault="00A42E9F" w:rsidP="00A42E9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90732" w:rsidRDefault="00890732" w:rsidP="008907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9073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FLOWCHART :</w:t>
      </w:r>
      <w:proofErr w:type="gramEnd"/>
    </w:p>
    <w:p w:rsidR="00F1171C" w:rsidRPr="00890732" w:rsidRDefault="00890732" w:rsidP="0089073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br/>
      </w:r>
      <w:r w:rsidRPr="008907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6259" cy="3583305"/>
            <wp:effectExtent l="0" t="0" r="1905" b="0"/>
            <wp:docPr id="183880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01140" name="Picture 183880114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9" t="792" r="686"/>
                    <a:stretch/>
                  </pic:blipFill>
                  <pic:spPr bwMode="auto">
                    <a:xfrm>
                      <a:off x="0" y="0"/>
                      <a:ext cx="3665896" cy="359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890732" w:rsidRPr="00890732" w:rsidRDefault="00890732" w:rsidP="00890732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890732">
        <w:rPr>
          <w:rFonts w:ascii="Times New Roman" w:hAnsi="Times New Roman" w:cs="Times New Roman"/>
          <w:sz w:val="24"/>
          <w:szCs w:val="24"/>
        </w:rPr>
        <w:t>: The flowchart begins with the "Start" node.</w:t>
      </w:r>
    </w:p>
    <w:p w:rsidR="00890732" w:rsidRPr="00890732" w:rsidRDefault="00890732" w:rsidP="00890732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Receive HTTP Request</w:t>
      </w:r>
      <w:r w:rsidRPr="00890732">
        <w:rPr>
          <w:rFonts w:ascii="Times New Roman" w:hAnsi="Times New Roman" w:cs="Times New Roman"/>
          <w:sz w:val="24"/>
          <w:szCs w:val="24"/>
        </w:rPr>
        <w:t>: The system receives an HTTP request from the client.</w:t>
      </w:r>
    </w:p>
    <w:p w:rsidR="00890732" w:rsidRPr="00890732" w:rsidRDefault="00890732" w:rsidP="00890732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 xml:space="preserve">Decision: Is it Book or Customer </w:t>
      </w:r>
      <w:proofErr w:type="gramStart"/>
      <w:r w:rsidRPr="00890732">
        <w:rPr>
          <w:rFonts w:ascii="Times New Roman" w:hAnsi="Times New Roman" w:cs="Times New Roman"/>
          <w:b/>
          <w:bCs/>
          <w:sz w:val="24"/>
          <w:szCs w:val="24"/>
        </w:rPr>
        <w:t>Entity?</w:t>
      </w:r>
      <w:r w:rsidRPr="0089073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90732">
        <w:rPr>
          <w:rFonts w:ascii="Times New Roman" w:hAnsi="Times New Roman" w:cs="Times New Roman"/>
          <w:sz w:val="24"/>
          <w:szCs w:val="24"/>
        </w:rPr>
        <w:t xml:space="preserve"> A decision is made to determine whether the operation pertains to a Book or a Customer.</w:t>
      </w:r>
    </w:p>
    <w:p w:rsidR="00890732" w:rsidRPr="00890732" w:rsidRDefault="00890732" w:rsidP="00890732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Book Operations / Customer Operations</w:t>
      </w:r>
      <w:r w:rsidRPr="00890732">
        <w:rPr>
          <w:rFonts w:ascii="Times New Roman" w:hAnsi="Times New Roman" w:cs="Times New Roman"/>
          <w:sz w:val="24"/>
          <w:szCs w:val="24"/>
        </w:rPr>
        <w:t>: Depending on the decision, the flow either handles Book operations or Customer operations.</w:t>
      </w:r>
    </w:p>
    <w:p w:rsidR="00890732" w:rsidRPr="00890732" w:rsidRDefault="00890732" w:rsidP="00890732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Perform CRUD Operations</w:t>
      </w:r>
      <w:r w:rsidRPr="00890732">
        <w:rPr>
          <w:rFonts w:ascii="Times New Roman" w:hAnsi="Times New Roman" w:cs="Times New Roman"/>
          <w:sz w:val="24"/>
          <w:szCs w:val="24"/>
        </w:rPr>
        <w:t>: For the selected entity (Book or Customer), the system performs the necessary CRUD operations (Create, Read, Update, Delete).</w:t>
      </w:r>
    </w:p>
    <w:p w:rsidR="00890732" w:rsidRPr="00890732" w:rsidRDefault="00890732" w:rsidP="00890732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Save and Return Response</w:t>
      </w:r>
      <w:r w:rsidRPr="00890732">
        <w:rPr>
          <w:rFonts w:ascii="Times New Roman" w:hAnsi="Times New Roman" w:cs="Times New Roman"/>
          <w:sz w:val="24"/>
          <w:szCs w:val="24"/>
        </w:rPr>
        <w:t>: After performing the CRUD operation, the system saves the result and returns an appropriate HTTP response.</w:t>
      </w:r>
    </w:p>
    <w:p w:rsidR="00890732" w:rsidRDefault="00890732" w:rsidP="00890732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890732">
        <w:rPr>
          <w:rFonts w:ascii="Times New Roman" w:hAnsi="Times New Roman" w:cs="Times New Roman"/>
          <w:sz w:val="24"/>
          <w:szCs w:val="24"/>
        </w:rPr>
        <w:t>: The flowchart ends with the "End" node, signifying the completion of the operation.</w:t>
      </w:r>
    </w:p>
    <w:p w:rsidR="00890732" w:rsidRDefault="00890732" w:rsidP="008907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0732" w:rsidRDefault="00890732" w:rsidP="008907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907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CLASS </w:t>
      </w:r>
      <w:proofErr w:type="gramStart"/>
      <w:r w:rsidRPr="00890732">
        <w:rPr>
          <w:rFonts w:ascii="Times New Roman" w:hAnsi="Times New Roman" w:cs="Times New Roman"/>
          <w:b/>
          <w:bCs/>
          <w:sz w:val="32"/>
          <w:szCs w:val="32"/>
          <w:u w:val="single"/>
        </w:rPr>
        <w:t>DIAGRAM :</w:t>
      </w:r>
      <w:proofErr w:type="gramEnd"/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8907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2065020"/>
            <wp:effectExtent l="0" t="0" r="2540" b="0"/>
            <wp:docPr id="1879258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58117" name="Picture 187925811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2"/>
                    <a:stretch/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890732" w:rsidRPr="00890732" w:rsidRDefault="00890732" w:rsidP="00890732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890732">
        <w:rPr>
          <w:rFonts w:ascii="Times New Roman" w:hAnsi="Times New Roman" w:cs="Times New Roman"/>
          <w:sz w:val="24"/>
          <w:szCs w:val="24"/>
        </w:rPr>
        <w:t>:</w:t>
      </w:r>
    </w:p>
    <w:p w:rsidR="00890732" w:rsidRPr="00890732" w:rsidRDefault="00890732" w:rsidP="00890732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>Book and Customer are the core entities, representing the database models with fields like id, title, author, etc.</w:t>
      </w:r>
    </w:p>
    <w:p w:rsidR="00890732" w:rsidRPr="00890732" w:rsidRDefault="00890732" w:rsidP="00890732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DTOs</w:t>
      </w:r>
      <w:r w:rsidRPr="00890732">
        <w:rPr>
          <w:rFonts w:ascii="Times New Roman" w:hAnsi="Times New Roman" w:cs="Times New Roman"/>
          <w:sz w:val="24"/>
          <w:szCs w:val="24"/>
        </w:rPr>
        <w:t>:</w:t>
      </w:r>
    </w:p>
    <w:p w:rsidR="00890732" w:rsidRPr="00890732" w:rsidRDefault="00890732" w:rsidP="00890732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0732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90732">
        <w:rPr>
          <w:rFonts w:ascii="Times New Roman" w:hAnsi="Times New Roman" w:cs="Times New Roman"/>
          <w:sz w:val="24"/>
          <w:szCs w:val="24"/>
        </w:rPr>
        <w:t>CustomerDTO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 are Data Transfer Objects, used to transfer data between the client and server without exposing the entity structure directly.</w:t>
      </w:r>
    </w:p>
    <w:p w:rsidR="00890732" w:rsidRPr="00890732" w:rsidRDefault="00890732" w:rsidP="00890732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r w:rsidRPr="00890732">
        <w:rPr>
          <w:rFonts w:ascii="Times New Roman" w:hAnsi="Times New Roman" w:cs="Times New Roman"/>
          <w:sz w:val="24"/>
          <w:szCs w:val="24"/>
        </w:rPr>
        <w:t>:</w:t>
      </w:r>
    </w:p>
    <w:p w:rsidR="00890732" w:rsidRPr="00890732" w:rsidRDefault="00890732" w:rsidP="00890732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0732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90732">
        <w:rPr>
          <w:rFonts w:ascii="Times New Roman" w:hAnsi="Times New Roman" w:cs="Times New Roman"/>
          <w:sz w:val="24"/>
          <w:szCs w:val="24"/>
        </w:rPr>
        <w:t>CustomerController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 manage HTTP requests for the Book and Customer entities, offering methods for CRUD operations.</w:t>
      </w:r>
    </w:p>
    <w:p w:rsidR="00890732" w:rsidRPr="00890732" w:rsidRDefault="00890732" w:rsidP="00890732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Pr="00890732">
        <w:rPr>
          <w:rFonts w:ascii="Times New Roman" w:hAnsi="Times New Roman" w:cs="Times New Roman"/>
          <w:sz w:val="24"/>
          <w:szCs w:val="24"/>
        </w:rPr>
        <w:t>:</w:t>
      </w:r>
    </w:p>
    <w:p w:rsidR="00890732" w:rsidRPr="00890732" w:rsidRDefault="00890732" w:rsidP="00890732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0732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90732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 contain business logic and interact with repositories to perform CRUD operations.</w:t>
      </w:r>
    </w:p>
    <w:p w:rsidR="00890732" w:rsidRPr="00890732" w:rsidRDefault="00890732" w:rsidP="00890732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Mappers</w:t>
      </w:r>
      <w:r w:rsidRPr="00890732">
        <w:rPr>
          <w:rFonts w:ascii="Times New Roman" w:hAnsi="Times New Roman" w:cs="Times New Roman"/>
          <w:sz w:val="24"/>
          <w:szCs w:val="24"/>
        </w:rPr>
        <w:t>:</w:t>
      </w:r>
    </w:p>
    <w:p w:rsidR="00890732" w:rsidRPr="00890732" w:rsidRDefault="00890732" w:rsidP="00890732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0732">
        <w:rPr>
          <w:rFonts w:ascii="Times New Roman" w:hAnsi="Times New Roman" w:cs="Times New Roman"/>
          <w:sz w:val="24"/>
          <w:szCs w:val="24"/>
        </w:rPr>
        <w:t>BookMapper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90732">
        <w:rPr>
          <w:rFonts w:ascii="Times New Roman" w:hAnsi="Times New Roman" w:cs="Times New Roman"/>
          <w:sz w:val="24"/>
          <w:szCs w:val="24"/>
        </w:rPr>
        <w:t>CustomerMapper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 convert between DTOs and entities using methods like </w:t>
      </w:r>
      <w:proofErr w:type="spellStart"/>
      <w:r w:rsidRPr="00890732">
        <w:rPr>
          <w:rFonts w:ascii="Times New Roman" w:hAnsi="Times New Roman" w:cs="Times New Roman"/>
          <w:sz w:val="24"/>
          <w:szCs w:val="24"/>
        </w:rPr>
        <w:t>toBookDTO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90732">
        <w:rPr>
          <w:rFonts w:ascii="Times New Roman" w:hAnsi="Times New Roman" w:cs="Times New Roman"/>
          <w:sz w:val="24"/>
          <w:szCs w:val="24"/>
        </w:rPr>
        <w:t>toCustomerDTO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>.</w:t>
      </w:r>
    </w:p>
    <w:p w:rsidR="00890732" w:rsidRPr="00890732" w:rsidRDefault="00890732" w:rsidP="00890732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890732">
        <w:rPr>
          <w:rFonts w:ascii="Times New Roman" w:hAnsi="Times New Roman" w:cs="Times New Roman"/>
          <w:sz w:val="24"/>
          <w:szCs w:val="24"/>
        </w:rPr>
        <w:t>:</w:t>
      </w:r>
    </w:p>
    <w:p w:rsidR="00890732" w:rsidRPr="00890732" w:rsidRDefault="00890732" w:rsidP="00890732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90732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90732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 interface with the database using JPA methods like </w:t>
      </w:r>
      <w:proofErr w:type="spellStart"/>
      <w:r w:rsidRPr="00890732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0732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890732">
        <w:rPr>
          <w:rFonts w:ascii="Times New Roman" w:hAnsi="Times New Roman" w:cs="Times New Roman"/>
          <w:sz w:val="24"/>
          <w:szCs w:val="24"/>
        </w:rPr>
        <w:t>, save, and delete.</w:t>
      </w:r>
    </w:p>
    <w:p w:rsidR="00890732" w:rsidRPr="00890732" w:rsidRDefault="00890732" w:rsidP="00890732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890732">
        <w:rPr>
          <w:rFonts w:ascii="Times New Roman" w:hAnsi="Times New Roman" w:cs="Times New Roman"/>
          <w:sz w:val="24"/>
          <w:szCs w:val="24"/>
        </w:rPr>
        <w:t>:</w:t>
      </w:r>
    </w:p>
    <w:p w:rsidR="00890732" w:rsidRPr="00890732" w:rsidRDefault="00890732" w:rsidP="00890732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>DTO classes depend on their respective entity classes.</w:t>
      </w:r>
    </w:p>
    <w:p w:rsidR="00890732" w:rsidRPr="00890732" w:rsidRDefault="00890732" w:rsidP="00890732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732">
        <w:rPr>
          <w:rFonts w:ascii="Times New Roman" w:hAnsi="Times New Roman" w:cs="Times New Roman"/>
          <w:sz w:val="24"/>
          <w:szCs w:val="24"/>
        </w:rPr>
        <w:t>Controllers depend on services, which in turn depend on repositories and mappers.</w:t>
      </w:r>
    </w:p>
    <w:p w:rsidR="00890732" w:rsidRPr="00890732" w:rsidRDefault="00890732" w:rsidP="0089073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90732" w:rsidRPr="00890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A2ED6"/>
    <w:multiLevelType w:val="multilevel"/>
    <w:tmpl w:val="E320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B0E99"/>
    <w:multiLevelType w:val="multilevel"/>
    <w:tmpl w:val="62FE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A7E37"/>
    <w:multiLevelType w:val="multilevel"/>
    <w:tmpl w:val="C592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B557F"/>
    <w:multiLevelType w:val="multilevel"/>
    <w:tmpl w:val="4FE2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7618B"/>
    <w:multiLevelType w:val="multilevel"/>
    <w:tmpl w:val="D09C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41BAB"/>
    <w:multiLevelType w:val="multilevel"/>
    <w:tmpl w:val="3350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125F88"/>
    <w:multiLevelType w:val="multilevel"/>
    <w:tmpl w:val="441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F2E89"/>
    <w:multiLevelType w:val="multilevel"/>
    <w:tmpl w:val="DD30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734810">
    <w:abstractNumId w:val="4"/>
  </w:num>
  <w:num w:numId="2" w16cid:durableId="1833451592">
    <w:abstractNumId w:val="2"/>
  </w:num>
  <w:num w:numId="3" w16cid:durableId="357240044">
    <w:abstractNumId w:val="1"/>
  </w:num>
  <w:num w:numId="4" w16cid:durableId="1675180665">
    <w:abstractNumId w:val="6"/>
  </w:num>
  <w:num w:numId="5" w16cid:durableId="10305371">
    <w:abstractNumId w:val="7"/>
  </w:num>
  <w:num w:numId="6" w16cid:durableId="1581675886">
    <w:abstractNumId w:val="3"/>
  </w:num>
  <w:num w:numId="7" w16cid:durableId="2083678651">
    <w:abstractNumId w:val="5"/>
  </w:num>
  <w:num w:numId="8" w16cid:durableId="12861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32"/>
    <w:rsid w:val="006B3FCE"/>
    <w:rsid w:val="00890732"/>
    <w:rsid w:val="00A42E9F"/>
    <w:rsid w:val="00C23C2F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36B6"/>
  <w15:chartTrackingRefBased/>
  <w15:docId w15:val="{9F5706C3-DB48-4B4E-9EC5-1C5713F2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2024-08-24T14:14:00Z</dcterms:created>
  <dcterms:modified xsi:type="dcterms:W3CDTF">2024-08-24T16:24:00Z</dcterms:modified>
</cp:coreProperties>
</file>