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3240"/>
        </w:tabs>
        <w:rPr>
          <w:rFonts w:hint="eastAsia" w:ascii="Calibri" w:hAnsi="Calibri" w:cs="宋体"/>
          <w:b/>
          <w:color w:val="002060"/>
          <w:sz w:val="28"/>
          <w:szCs w:val="28"/>
        </w:rPr>
      </w:pPr>
      <w:r>
        <w:rPr>
          <w:rFonts w:hint="eastAsia" w:ascii="Calibri" w:hAnsi="Calibri" w:cs="宋体"/>
          <w:b/>
          <w:color w:val="002060"/>
          <w:sz w:val="28"/>
          <w:szCs w:val="28"/>
        </w:rPr>
        <w:t xml:space="preserve">简介: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16" w:leftChars="103" w:firstLine="480" w:firstLineChars="200"/>
        <w:textAlignment w:val="auto"/>
        <w:rPr>
          <w:rFonts w:hint="eastAsia" w:ascii="黑体" w:hAnsi="黑体" w:cs="黑体"/>
          <w:bCs/>
          <w:sz w:val="24"/>
        </w:rPr>
      </w:pPr>
      <w:r>
        <w:rPr>
          <w:rFonts w:hint="eastAsia" w:ascii="黑体" w:hAnsi="黑体" w:cs="黑体"/>
          <w:bCs/>
          <w:sz w:val="24"/>
          <w:lang w:val="en-US" w:eastAsia="zh-CN"/>
        </w:rPr>
        <w:t>CW32-48F大学计划板</w:t>
      </w:r>
      <w:r>
        <w:rPr>
          <w:rFonts w:hint="eastAsia" w:cs="宋体"/>
          <w:sz w:val="24"/>
        </w:rPr>
        <w:t>是一款基于</w:t>
      </w:r>
      <w:r>
        <w:rPr>
          <w:rFonts w:hint="eastAsia" w:cs="宋体"/>
          <w:sz w:val="24"/>
          <w:lang w:val="en-US" w:eastAsia="zh-CN"/>
        </w:rPr>
        <w:t>CW32F030C8T6</w:t>
      </w:r>
      <w:r>
        <w:rPr>
          <w:rFonts w:hint="eastAsia" w:ascii="黑体" w:hAnsi="黑体" w:cs="黑体"/>
          <w:bCs/>
          <w:sz w:val="24"/>
        </w:rPr>
        <w:t>的</w:t>
      </w:r>
      <w:r>
        <w:rPr>
          <w:rFonts w:hint="eastAsia" w:ascii="黑体" w:hAnsi="黑体" w:cs="黑体"/>
          <w:bCs/>
          <w:sz w:val="24"/>
          <w:lang w:eastAsia="zh-CN"/>
        </w:rPr>
        <w:t>开发板</w:t>
      </w:r>
      <w:r>
        <w:rPr>
          <w:rFonts w:hint="eastAsia" w:ascii="黑体" w:hAnsi="黑体" w:cs="黑体"/>
          <w:bCs/>
          <w:sz w:val="24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16" w:leftChars="103" w:firstLine="480" w:firstLineChars="200"/>
        <w:textAlignment w:val="auto"/>
        <w:rPr>
          <w:rFonts w:ascii="Calibri" w:hAnsi="Calibri" w:cs="宋体"/>
          <w:sz w:val="24"/>
        </w:rPr>
      </w:pPr>
      <w:r>
        <w:rPr>
          <w:rFonts w:hint="eastAsia" w:ascii="Calibri" w:hAnsi="Calibri" w:cs="宋体"/>
          <w:sz w:val="24"/>
        </w:rPr>
        <w:t>板载资源丰富：一</w:t>
      </w:r>
      <w:r>
        <w:rPr>
          <w:rFonts w:hint="eastAsia"/>
          <w:sz w:val="24"/>
        </w:rPr>
        <w:t>电位器、蜂鸣器、</w:t>
      </w:r>
      <w:r>
        <w:rPr>
          <w:rFonts w:hint="eastAsia"/>
          <w:sz w:val="24"/>
          <w:lang w:val="en-US" w:eastAsia="zh-CN"/>
        </w:rPr>
        <w:t>3</w:t>
      </w:r>
      <w:r>
        <w:rPr>
          <w:rFonts w:hint="eastAsia"/>
          <w:sz w:val="24"/>
        </w:rPr>
        <w:t>路用户按键、</w:t>
      </w:r>
      <w:r>
        <w:rPr>
          <w:rFonts w:hint="eastAsia"/>
          <w:sz w:val="24"/>
          <w:lang w:val="en-US" w:eastAsia="zh-CN"/>
        </w:rPr>
        <w:t>3</w:t>
      </w:r>
      <w:r>
        <w:rPr>
          <w:rFonts w:hint="eastAsia"/>
          <w:sz w:val="24"/>
        </w:rPr>
        <w:t>路指示灯、USART接口、电源接口、下载接口等等</w:t>
      </w:r>
      <w:r>
        <w:rPr>
          <w:rFonts w:hint="eastAsia"/>
          <w:sz w:val="24"/>
          <w:lang w:eastAsia="zh-CN"/>
        </w:rPr>
        <w:t>，</w:t>
      </w:r>
      <w:r>
        <w:rPr>
          <w:rFonts w:hint="eastAsia"/>
          <w:sz w:val="24"/>
          <w:lang w:val="en-US" w:eastAsia="zh-CN"/>
        </w:rPr>
        <w:t>预留出了众多传感器接口</w:t>
      </w:r>
      <w:r>
        <w:rPr>
          <w:rFonts w:hint="eastAsia" w:ascii="Calibri" w:hAnsi="Calibri" w:cs="宋体"/>
          <w:sz w:val="24"/>
        </w:rPr>
        <w:t>，使平台可以无限灵活扩展。可以满足工程师对各种应用进行评估、进行各种实验、创新及科研的要求。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16" w:leftChars="103" w:firstLine="480" w:firstLineChars="200"/>
        <w:textAlignment w:val="auto"/>
      </w:pPr>
      <w:r>
        <w:rPr>
          <w:rFonts w:hint="eastAsia" w:ascii="Calibri" w:hAnsi="Calibri" w:cs="宋体"/>
          <w:sz w:val="24"/>
        </w:rPr>
        <w:t>其中，通过</w:t>
      </w:r>
      <w:r>
        <w:rPr>
          <w:rFonts w:hint="eastAsia" w:ascii="Calibri" w:hAnsi="Calibri" w:cs="宋体"/>
          <w:sz w:val="24"/>
          <w:lang w:val="en-US" w:eastAsia="zh-CN"/>
        </w:rPr>
        <w:t>WIFI</w:t>
      </w:r>
      <w:r>
        <w:rPr>
          <w:rFonts w:hint="eastAsia" w:ascii="Calibri" w:hAnsi="Calibri" w:cs="宋体"/>
          <w:sz w:val="24"/>
        </w:rPr>
        <w:t>模块，可实现手机APP或小程序与评估板点对点的双向通讯。可以上云。比如通过常见的阿里云物联网平台、ONENET物联网平台等各种物联网平台实现数据流转，采用多种前后端框架技术，实现设备信息的多种展示方式，如APP展示或小程序或网页等等。</w:t>
      </w:r>
      <w:r>
        <w:rPr>
          <w:rFonts w:hint="eastAsia" w:ascii="Calibri" w:hAnsi="Calibri" w:cs="宋体"/>
          <w:sz w:val="24"/>
          <w:lang w:val="en-US" w:eastAsia="zh-CN"/>
        </w:rPr>
        <w:t>开发板</w:t>
      </w:r>
      <w:r>
        <w:rPr>
          <w:rFonts w:hint="eastAsia" w:ascii="Calibri" w:hAnsi="Calibri" w:cs="宋体"/>
          <w:sz w:val="24"/>
        </w:rPr>
        <w:t>配有完善的进阶例程及各种技术支持服务。</w:t>
      </w:r>
    </w:p>
    <w:p>
      <w:r>
        <w:drawing>
          <wp:inline distT="0" distB="0" distL="114300" distR="114300">
            <wp:extent cx="5261610" cy="3145790"/>
            <wp:effectExtent l="0" t="0" r="15240" b="1651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（资源分配参考图</w:t>
      </w:r>
      <w:bookmarkStart w:id="0" w:name="_GoBack"/>
      <w:bookmarkEnd w:id="0"/>
      <w:r>
        <w:rPr>
          <w:rFonts w:hint="eastAsia"/>
          <w:lang w:eastAsia="zh-CN"/>
        </w:rPr>
        <w:t>）</w:t>
      </w:r>
    </w:p>
    <w:p>
      <w:pPr>
        <w:spacing w:line="240" w:lineRule="auto"/>
      </w:pPr>
      <w:r>
        <w:rPr>
          <w:rFonts w:hint="eastAsia" w:ascii="Calibri" w:hAnsi="Calibri" w:cs="宋体"/>
          <w:b/>
          <w:color w:val="002060"/>
          <w:sz w:val="28"/>
          <w:szCs w:val="28"/>
          <w:lang w:val="en-US" w:eastAsia="zh-CN"/>
        </w:rPr>
        <w:t>特</w:t>
      </w:r>
      <w:r>
        <w:rPr>
          <w:rFonts w:hint="eastAsia" w:ascii="Calibri" w:hAnsi="Calibri" w:cs="宋体"/>
          <w:b/>
          <w:color w:val="002060"/>
          <w:sz w:val="28"/>
          <w:szCs w:val="28"/>
        </w:rPr>
        <w:t>点：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12" w:lineRule="auto"/>
        <w:ind w:left="839" w:hanging="420"/>
        <w:textAlignment w:val="auto"/>
        <w:rPr>
          <w:kern w:val="2"/>
          <w:sz w:val="24"/>
        </w:rPr>
      </w:pPr>
      <w:r>
        <w:rPr>
          <w:rFonts w:hint="eastAsia"/>
          <w:kern w:val="2"/>
          <w:sz w:val="24"/>
        </w:rPr>
        <w:t>48</w:t>
      </w:r>
      <w:r>
        <w:rPr>
          <w:kern w:val="2"/>
          <w:sz w:val="24"/>
        </w:rPr>
        <w:t xml:space="preserve">PIN </w:t>
      </w:r>
      <w:r>
        <w:rPr>
          <w:rFonts w:hint="eastAsia"/>
          <w:kern w:val="2"/>
          <w:sz w:val="24"/>
        </w:rPr>
        <w:t>MCU:</w:t>
      </w:r>
      <w:r>
        <w:rPr>
          <w:rFonts w:hint="eastAsia"/>
          <w:kern w:val="2"/>
          <w:sz w:val="24"/>
          <w:lang w:val="en-US" w:eastAsia="zh-CN"/>
        </w:rPr>
        <w:t>CW32F030</w:t>
      </w:r>
      <w:r>
        <w:rPr>
          <w:rFonts w:hint="eastAsia"/>
          <w:kern w:val="2"/>
          <w:sz w:val="24"/>
        </w:rPr>
        <w:t>C8T6位微控制器，</w:t>
      </w:r>
      <w:r>
        <w:rPr>
          <w:rFonts w:hint="eastAsia"/>
          <w:kern w:val="2"/>
          <w:sz w:val="24"/>
          <w:lang w:val="en-US" w:eastAsia="zh-CN"/>
        </w:rPr>
        <w:t xml:space="preserve">64M主频 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12" w:lineRule="auto"/>
        <w:ind w:left="839" w:hanging="420"/>
        <w:textAlignment w:val="auto"/>
        <w:rPr>
          <w:kern w:val="2"/>
          <w:sz w:val="24"/>
        </w:rPr>
      </w:pPr>
      <w:r>
        <w:rPr>
          <w:rFonts w:hint="eastAsia"/>
          <w:kern w:val="2"/>
          <w:sz w:val="24"/>
        </w:rPr>
        <w:t>4针SWD下</w:t>
      </w:r>
      <w:r>
        <w:rPr>
          <w:kern w:val="2"/>
          <w:sz w:val="24"/>
        </w:rPr>
        <w:t>载</w:t>
      </w:r>
      <w:r>
        <w:rPr>
          <w:rFonts w:hint="eastAsia"/>
          <w:kern w:val="2"/>
          <w:sz w:val="24"/>
        </w:rPr>
        <w:t>仿真</w:t>
      </w:r>
      <w:r>
        <w:rPr>
          <w:kern w:val="2"/>
          <w:sz w:val="24"/>
        </w:rPr>
        <w:t>接口</w:t>
      </w:r>
      <w:r>
        <w:rPr>
          <w:rFonts w:hint="eastAsia"/>
          <w:kern w:val="2"/>
          <w:sz w:val="24"/>
        </w:rPr>
        <w:t>；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12" w:lineRule="auto"/>
        <w:ind w:left="839" w:hanging="420"/>
        <w:textAlignment w:val="auto"/>
        <w:rPr>
          <w:kern w:val="2"/>
          <w:sz w:val="24"/>
        </w:rPr>
      </w:pPr>
      <w:r>
        <w:rPr>
          <w:rFonts w:hint="eastAsia"/>
          <w:kern w:val="2"/>
          <w:sz w:val="24"/>
        </w:rPr>
        <w:t>一个</w:t>
      </w:r>
      <w:r>
        <w:rPr>
          <w:rFonts w:hint="eastAsia"/>
          <w:kern w:val="2"/>
          <w:sz w:val="24"/>
          <w:lang w:val="en-US" w:eastAsia="zh-CN"/>
        </w:rPr>
        <w:t>DC</w:t>
      </w:r>
      <w:r>
        <w:rPr>
          <w:rFonts w:hint="eastAsia"/>
          <w:kern w:val="2"/>
          <w:sz w:val="24"/>
        </w:rPr>
        <w:t>口，</w:t>
      </w:r>
      <w:r>
        <w:rPr>
          <w:rFonts w:hint="eastAsia"/>
          <w:kern w:val="2"/>
          <w:sz w:val="24"/>
          <w:lang w:val="en-US" w:eastAsia="zh-CN"/>
        </w:rPr>
        <w:t>开发板可12V</w:t>
      </w:r>
      <w:r>
        <w:rPr>
          <w:rFonts w:hint="eastAsia"/>
          <w:kern w:val="2"/>
          <w:sz w:val="24"/>
        </w:rPr>
        <w:t>电源接口</w:t>
      </w:r>
      <w:r>
        <w:rPr>
          <w:rFonts w:hint="eastAsia"/>
          <w:kern w:val="2"/>
          <w:sz w:val="24"/>
          <w:lang w:eastAsia="zh-CN"/>
        </w:rPr>
        <w:t>；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12" w:lineRule="auto"/>
        <w:ind w:left="839" w:hanging="420"/>
        <w:textAlignment w:val="auto"/>
        <w:rPr>
          <w:kern w:val="2"/>
          <w:sz w:val="24"/>
        </w:rPr>
      </w:pPr>
      <w:r>
        <w:rPr>
          <w:kern w:val="2"/>
          <w:sz w:val="24"/>
        </w:rPr>
        <w:t>5V</w:t>
      </w:r>
      <w:r>
        <w:rPr>
          <w:rFonts w:hint="eastAsia"/>
          <w:kern w:val="2"/>
          <w:sz w:val="24"/>
        </w:rPr>
        <w:t>、</w:t>
      </w:r>
      <w:r>
        <w:rPr>
          <w:kern w:val="2"/>
          <w:sz w:val="24"/>
        </w:rPr>
        <w:t>GND</w:t>
      </w:r>
      <w:r>
        <w:rPr>
          <w:rFonts w:hint="eastAsia"/>
          <w:kern w:val="2"/>
          <w:sz w:val="24"/>
        </w:rPr>
        <w:t>、</w:t>
      </w:r>
      <w:r>
        <w:rPr>
          <w:kern w:val="2"/>
          <w:sz w:val="24"/>
        </w:rPr>
        <w:t>3.3V</w:t>
      </w:r>
      <w:r>
        <w:rPr>
          <w:rFonts w:hint="eastAsia"/>
          <w:kern w:val="2"/>
          <w:sz w:val="24"/>
        </w:rPr>
        <w:t>电源，通过2.54mm的单排</w:t>
      </w:r>
      <w:r>
        <w:rPr>
          <w:kern w:val="2"/>
          <w:sz w:val="24"/>
        </w:rPr>
        <w:t>针</w:t>
      </w:r>
      <w:r>
        <w:rPr>
          <w:rFonts w:hint="eastAsia"/>
          <w:kern w:val="2"/>
          <w:sz w:val="24"/>
        </w:rPr>
        <w:t>孔位引出；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12" w:lineRule="auto"/>
        <w:ind w:left="839" w:hanging="420"/>
        <w:textAlignment w:val="auto"/>
        <w:rPr>
          <w:kern w:val="2"/>
          <w:sz w:val="24"/>
        </w:rPr>
      </w:pPr>
      <w:r>
        <w:rPr>
          <w:rFonts w:hint="eastAsia"/>
          <w:kern w:val="2"/>
          <w:sz w:val="24"/>
        </w:rPr>
        <w:t>所有GPIO通过2.54mm(100mil)间距双排针孔位引出；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12" w:lineRule="auto"/>
        <w:ind w:left="839" w:hanging="420"/>
        <w:textAlignment w:val="auto"/>
        <w:rPr>
          <w:kern w:val="2"/>
          <w:sz w:val="24"/>
        </w:rPr>
      </w:pPr>
      <w:r>
        <w:rPr>
          <w:rFonts w:hint="eastAsia"/>
          <w:kern w:val="2"/>
          <w:sz w:val="24"/>
        </w:rPr>
        <w:t>一个系统复位按键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12" w:lineRule="auto"/>
        <w:ind w:left="839" w:hanging="420"/>
        <w:textAlignment w:val="auto"/>
        <w:rPr>
          <w:kern w:val="2"/>
          <w:sz w:val="24"/>
        </w:rPr>
      </w:pPr>
      <w:r>
        <w:rPr>
          <w:rFonts w:hint="eastAsia"/>
          <w:kern w:val="2"/>
          <w:sz w:val="24"/>
        </w:rPr>
        <w:t>电源LED指示灯；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12" w:lineRule="auto"/>
        <w:ind w:left="839" w:hanging="420"/>
        <w:textAlignment w:val="auto"/>
        <w:rPr>
          <w:kern w:val="2"/>
          <w:sz w:val="24"/>
        </w:rPr>
      </w:pPr>
      <w:r>
        <w:rPr>
          <w:rFonts w:hint="eastAsia"/>
          <w:kern w:val="2"/>
          <w:sz w:val="24"/>
          <w:lang w:val="en-US" w:eastAsia="zh-CN"/>
        </w:rPr>
        <w:t>3</w:t>
      </w:r>
      <w:r>
        <w:rPr>
          <w:rFonts w:hint="eastAsia"/>
          <w:kern w:val="2"/>
          <w:sz w:val="24"/>
        </w:rPr>
        <w:t xml:space="preserve">个用户按键； 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12" w:lineRule="auto"/>
        <w:ind w:left="839" w:hanging="420"/>
        <w:textAlignment w:val="auto"/>
        <w:rPr>
          <w:kern w:val="2"/>
          <w:sz w:val="24"/>
        </w:rPr>
      </w:pPr>
      <w:r>
        <w:rPr>
          <w:rFonts w:hint="eastAsia"/>
          <w:kern w:val="2"/>
          <w:sz w:val="24"/>
          <w:lang w:val="en-US" w:eastAsia="zh-CN"/>
        </w:rPr>
        <w:t>3</w:t>
      </w:r>
      <w:r>
        <w:rPr>
          <w:rFonts w:hint="eastAsia"/>
          <w:kern w:val="2"/>
          <w:sz w:val="24"/>
        </w:rPr>
        <w:t>个LED灯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12" w:lineRule="auto"/>
        <w:ind w:left="839" w:hanging="420"/>
        <w:textAlignment w:val="auto"/>
        <w:rPr>
          <w:kern w:val="2"/>
          <w:sz w:val="24"/>
        </w:rPr>
      </w:pPr>
      <w:r>
        <w:rPr>
          <w:rFonts w:hint="eastAsia"/>
          <w:kern w:val="2"/>
          <w:sz w:val="24"/>
        </w:rPr>
        <w:t>一</w:t>
      </w:r>
      <w:r>
        <w:rPr>
          <w:kern w:val="2"/>
          <w:sz w:val="24"/>
        </w:rPr>
        <w:t>个</w:t>
      </w:r>
      <w:r>
        <w:rPr>
          <w:rFonts w:hint="eastAsia"/>
          <w:kern w:val="2"/>
          <w:sz w:val="24"/>
          <w:lang w:val="en-US" w:eastAsia="zh-CN"/>
        </w:rPr>
        <w:t>1.77TFT</w:t>
      </w:r>
      <w:r>
        <w:rPr>
          <w:kern w:val="2"/>
          <w:sz w:val="24"/>
        </w:rPr>
        <w:t>显示屏;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12" w:lineRule="auto"/>
        <w:ind w:left="839" w:hanging="420"/>
        <w:textAlignment w:val="auto"/>
        <w:rPr>
          <w:kern w:val="2"/>
          <w:sz w:val="24"/>
        </w:rPr>
      </w:pPr>
      <w:r>
        <w:rPr>
          <w:rFonts w:hint="eastAsia"/>
          <w:kern w:val="2"/>
          <w:sz w:val="24"/>
        </w:rPr>
        <w:t>一个有源</w:t>
      </w:r>
      <w:r>
        <w:rPr>
          <w:kern w:val="2"/>
          <w:sz w:val="24"/>
        </w:rPr>
        <w:t>蜂鸣器</w:t>
      </w:r>
      <w:r>
        <w:rPr>
          <w:rFonts w:hint="eastAsia"/>
          <w:kern w:val="2"/>
          <w:sz w:val="24"/>
        </w:rPr>
        <w:t>；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12" w:lineRule="auto"/>
        <w:ind w:left="839" w:hanging="420"/>
        <w:textAlignment w:val="auto"/>
        <w:rPr>
          <w:kern w:val="2"/>
          <w:sz w:val="24"/>
        </w:rPr>
      </w:pPr>
      <w:r>
        <w:rPr>
          <w:rFonts w:hint="eastAsia"/>
          <w:kern w:val="2"/>
          <w:sz w:val="24"/>
        </w:rPr>
        <w:t>一路</w:t>
      </w:r>
      <w:r>
        <w:rPr>
          <w:kern w:val="2"/>
          <w:sz w:val="24"/>
        </w:rPr>
        <w:t>电位器</w:t>
      </w:r>
      <w:r>
        <w:rPr>
          <w:rFonts w:hint="eastAsia"/>
          <w:kern w:val="2"/>
          <w:sz w:val="24"/>
        </w:rPr>
        <w:t>；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12" w:lineRule="auto"/>
        <w:ind w:left="839" w:hanging="420"/>
        <w:textAlignment w:val="auto"/>
        <w:rPr>
          <w:kern w:val="2"/>
          <w:sz w:val="24"/>
        </w:rPr>
      </w:pPr>
      <w:r>
        <w:rPr>
          <w:rFonts w:hint="eastAsia"/>
          <w:kern w:val="2"/>
          <w:sz w:val="24"/>
        </w:rPr>
        <w:t>蓝牙接口；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12" w:lineRule="auto"/>
        <w:ind w:left="839" w:hanging="420"/>
        <w:textAlignment w:val="auto"/>
        <w:rPr>
          <w:rFonts w:hint="eastAsia" w:eastAsiaTheme="minorEastAsia"/>
          <w:lang w:eastAsia="zh-CN"/>
        </w:rPr>
      </w:pPr>
      <w:r>
        <w:rPr>
          <w:rFonts w:hint="eastAsia"/>
          <w:kern w:val="2"/>
          <w:sz w:val="24"/>
        </w:rPr>
        <w:t>WIFI接口；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12" w:lineRule="auto"/>
        <w:ind w:left="839" w:hanging="420"/>
        <w:textAlignment w:val="auto"/>
        <w:rPr>
          <w:rFonts w:hint="eastAsia" w:eastAsiaTheme="minorEastAsia"/>
          <w:lang w:eastAsia="zh-CN"/>
        </w:rPr>
      </w:pPr>
      <w:r>
        <w:rPr>
          <w:rFonts w:hint="eastAsia"/>
          <w:kern w:val="2"/>
          <w:sz w:val="24"/>
          <w:lang w:val="en-US" w:eastAsia="zh-CN"/>
        </w:rPr>
        <w:t>矩阵键盘</w:t>
      </w:r>
      <w:r>
        <w:rPr>
          <w:rFonts w:hint="eastAsia"/>
          <w:kern w:val="2"/>
          <w:sz w:val="24"/>
        </w:rPr>
        <w:t>接口；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12" w:lineRule="auto"/>
        <w:ind w:left="839" w:hanging="420"/>
        <w:textAlignment w:val="auto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电子秤接口；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12" w:lineRule="auto"/>
        <w:ind w:left="839" w:hanging="420"/>
        <w:textAlignment w:val="auto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MPU6050接口；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12" w:lineRule="auto"/>
        <w:ind w:left="839" w:hanging="42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DHT11温湿度接口；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12" w:lineRule="auto"/>
        <w:jc w:val="left"/>
        <w:textAlignment w:val="auto"/>
      </w:pPr>
    </w:p>
    <w:p>
      <w:pPr>
        <w:rPr>
          <w:rFonts w:ascii="Calibri" w:hAnsi="Calibri" w:cs="宋体"/>
          <w:b/>
          <w:color w:val="0000FF"/>
          <w:sz w:val="28"/>
          <w:szCs w:val="28"/>
        </w:rPr>
      </w:pPr>
      <w:r>
        <w:rPr>
          <w:rFonts w:hint="eastAsia" w:ascii="Calibri" w:hAnsi="Calibri" w:cs="宋体"/>
          <w:b/>
          <w:color w:val="002060"/>
          <w:sz w:val="28"/>
          <w:szCs w:val="28"/>
        </w:rPr>
        <w:t>订单编号：</w:t>
      </w:r>
      <w:r>
        <w:rPr>
          <w:rFonts w:hint="eastAsia" w:cs="宋体"/>
          <w:color w:val="0000FF"/>
          <w:sz w:val="24"/>
          <w:lang w:val="en-US" w:eastAsia="zh-CN"/>
        </w:rPr>
        <w:t>CW32-48F大学计划板</w:t>
      </w:r>
    </w:p>
    <w:p>
      <w:pPr>
        <w:rPr>
          <w:rFonts w:hint="eastAsia" w:ascii="Calibri" w:hAnsi="Calibri" w:cs="宋体"/>
          <w:b/>
          <w:color w:val="002060"/>
          <w:sz w:val="28"/>
          <w:szCs w:val="28"/>
        </w:rPr>
      </w:pPr>
      <w:r>
        <w:rPr>
          <w:rFonts w:hint="eastAsia" w:ascii="Calibri" w:hAnsi="Calibri" w:cs="宋体"/>
          <w:b/>
          <w:color w:val="002060"/>
          <w:sz w:val="28"/>
          <w:szCs w:val="28"/>
        </w:rPr>
        <w:t>产品实物：</w:t>
      </w:r>
    </w:p>
    <w:p>
      <w:pPr>
        <w:rPr>
          <w:rFonts w:hint="default" w:ascii="Calibri" w:hAnsi="Calibri" w:cs="宋体"/>
          <w:b/>
          <w:color w:val="002060"/>
          <w:sz w:val="28"/>
          <w:szCs w:val="28"/>
          <w:lang w:val="en-US" w:eastAsia="zh-CN"/>
        </w:rPr>
      </w:pPr>
      <w:r>
        <w:rPr>
          <w:rFonts w:hint="default" w:ascii="Calibri" w:hAnsi="Calibri" w:cs="宋体"/>
          <w:b/>
          <w:color w:val="002060"/>
          <w:sz w:val="28"/>
          <w:szCs w:val="28"/>
          <w:lang w:val="en-US" w:eastAsia="zh-CN"/>
        </w:rPr>
        <w:drawing>
          <wp:inline distT="0" distB="0" distL="114300" distR="114300">
            <wp:extent cx="5232400" cy="3924300"/>
            <wp:effectExtent l="0" t="0" r="0" b="0"/>
            <wp:docPr id="4" name="图片 4" descr="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主图"/>
                    <pic:cNvPicPr>
                      <a:picLocks noChangeAspect="1"/>
                    </pic:cNvPicPr>
                  </pic:nvPicPr>
                  <pic:blipFill>
                    <a:blip r:embed="rId5"/>
                    <a:srcRect l="1129" t="4239" r="-1129" b="-4239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0F5221E"/>
    <w:multiLevelType w:val="multilevel"/>
    <w:tmpl w:val="20F5221E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QzMmQ3YjE3YTUwNTg1Njg1ZTViNTcyNjMzNTA5NzEifQ=="/>
  </w:docVars>
  <w:rsids>
    <w:rsidRoot w:val="00000000"/>
    <w:rsid w:val="02C81BA2"/>
    <w:rsid w:val="04ED064B"/>
    <w:rsid w:val="05913A8C"/>
    <w:rsid w:val="075833B8"/>
    <w:rsid w:val="07944DAE"/>
    <w:rsid w:val="08760957"/>
    <w:rsid w:val="0D782808"/>
    <w:rsid w:val="0FE86740"/>
    <w:rsid w:val="126A4668"/>
    <w:rsid w:val="12BB614A"/>
    <w:rsid w:val="144240D3"/>
    <w:rsid w:val="14E270D9"/>
    <w:rsid w:val="169052DA"/>
    <w:rsid w:val="17390C64"/>
    <w:rsid w:val="1C1E4970"/>
    <w:rsid w:val="22331192"/>
    <w:rsid w:val="223A6A44"/>
    <w:rsid w:val="27A6634B"/>
    <w:rsid w:val="2A204D8D"/>
    <w:rsid w:val="2B321346"/>
    <w:rsid w:val="2B43388A"/>
    <w:rsid w:val="2DEE09C8"/>
    <w:rsid w:val="30C163DC"/>
    <w:rsid w:val="34420BD2"/>
    <w:rsid w:val="36FD7CBA"/>
    <w:rsid w:val="391A6BCE"/>
    <w:rsid w:val="3B4C2CCE"/>
    <w:rsid w:val="48CA0CA7"/>
    <w:rsid w:val="50152EF0"/>
    <w:rsid w:val="52DB50C8"/>
    <w:rsid w:val="59381E24"/>
    <w:rsid w:val="5A5F6122"/>
    <w:rsid w:val="5B3F768F"/>
    <w:rsid w:val="5C384E7D"/>
    <w:rsid w:val="62F615EE"/>
    <w:rsid w:val="65537D6C"/>
    <w:rsid w:val="66AA7CDA"/>
    <w:rsid w:val="66E54882"/>
    <w:rsid w:val="67584625"/>
    <w:rsid w:val="6BB169FA"/>
    <w:rsid w:val="6EB203EC"/>
    <w:rsid w:val="71AC73C6"/>
    <w:rsid w:val="732D4BB8"/>
    <w:rsid w:val="74381A66"/>
    <w:rsid w:val="787C1D75"/>
    <w:rsid w:val="78C53B0A"/>
    <w:rsid w:val="7A00300B"/>
    <w:rsid w:val="7A233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  <w:style w:type="paragraph" w:customStyle="1" w:styleId="5">
    <w:name w:val="书正文"/>
    <w:basedOn w:val="1"/>
    <w:qFormat/>
    <w:uiPriority w:val="0"/>
    <w:pPr>
      <w:autoSpaceDE w:val="0"/>
      <w:autoSpaceDN w:val="0"/>
      <w:adjustRightInd w:val="0"/>
      <w:ind w:firstLine="420"/>
      <w:jc w:val="left"/>
    </w:pPr>
    <w:rPr>
      <w:kern w:val="21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429</Words>
  <Characters>546</Characters>
  <Lines>0</Lines>
  <Paragraphs>0</Paragraphs>
  <TotalTime>9</TotalTime>
  <ScaleCrop>false</ScaleCrop>
  <LinksUpToDate>false</LinksUpToDate>
  <CharactersWithSpaces>550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2022-06-29T03:45:00Z</dcterms:created>
  <dc:creator>86173</dc:creator>
  <cp:lastModifiedBy>云梦小智瑞</cp:lastModifiedBy>
  <dcterms:modified xsi:type="dcterms:W3CDTF">2023-03-12T14:19:15Z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F8C1662C733248ADA50067E4D61AF4B7</vt:lpwstr>
  </property>
</Properties>
</file>