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Rule="auto"/>
        <w:rPr/>
      </w:pPr>
      <w:bookmarkStart w:colFirst="0" w:colLast="0" w:name="_s7whzddb2dwj" w:id="0"/>
      <w:bookmarkEnd w:id="0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1fn60nto9yu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Session</w:t>
      </w:r>
      <w:r w:rsidDel="00000000" w:rsidR="00000000" w:rsidRPr="00000000">
        <w:rPr>
          <w:b w:val="1"/>
          <w:sz w:val="30"/>
          <w:szCs w:val="3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with the most sessions overall: </w:t>
      </w:r>
      <w:r w:rsidDel="00000000" w:rsidR="00000000" w:rsidRPr="00000000">
        <w:rPr>
          <w:b w:val="1"/>
          <w:sz w:val="24"/>
          <w:szCs w:val="24"/>
          <w:rtl w:val="0"/>
        </w:rPr>
        <w:t xml:space="preserve">Wednesday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Highest engagement days:</w:t>
      </w:r>
      <w:r w:rsidDel="00000000" w:rsidR="00000000" w:rsidRPr="00000000">
        <w:rPr>
          <w:b w:val="1"/>
          <w:sz w:val="24"/>
          <w:szCs w:val="24"/>
          <w:rtl w:val="0"/>
        </w:rPr>
        <w:t xml:space="preserve"> Wednesday–Friday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with the least sessions overall: </w:t>
      </w:r>
      <w:r w:rsidDel="00000000" w:rsidR="00000000" w:rsidRPr="00000000">
        <w:rPr>
          <w:b w:val="1"/>
          <w:sz w:val="24"/>
          <w:szCs w:val="24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Period with the most weekly sessions: </w:t>
      </w:r>
      <w:r w:rsidDel="00000000" w:rsidR="00000000" w:rsidRPr="00000000">
        <w:rPr>
          <w:b w:val="1"/>
          <w:sz w:val="24"/>
          <w:szCs w:val="24"/>
          <w:rtl w:val="0"/>
        </w:rPr>
        <w:t xml:space="preserve">10:00am–12:00pm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totals above 30,000)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 observations/trends: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highest single block for </w:t>
      </w:r>
      <w:r w:rsidDel="00000000" w:rsidR="00000000" w:rsidRPr="00000000">
        <w:rPr>
          <w:i w:val="1"/>
          <w:sz w:val="24"/>
          <w:szCs w:val="24"/>
          <w:rtl w:val="0"/>
        </w:rPr>
        <w:t xml:space="preserve">every day of the week</w:t>
      </w:r>
      <w:r w:rsidDel="00000000" w:rsidR="00000000" w:rsidRPr="00000000">
        <w:rPr>
          <w:sz w:val="24"/>
          <w:szCs w:val="24"/>
          <w:rtl w:val="0"/>
        </w:rPr>
        <w:t xml:space="preserve"> is either</w:t>
      </w:r>
      <w:r w:rsidDel="00000000" w:rsidR="00000000" w:rsidRPr="00000000">
        <w:rPr>
          <w:sz w:val="24"/>
          <w:szCs w:val="24"/>
          <w:rtl w:val="0"/>
        </w:rPr>
        <w:t xml:space="preserve"> 10:00 or 11:00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 weekday pattern: a mid-morning spike in sessions, followed by a slow decline through the afternoon and evening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Weekends don’t follow this pattern (steeper dropoff Saturday; slower Sunday)</w:t>
      </w:r>
    </w:p>
    <w:p w:rsidR="00000000" w:rsidDel="00000000" w:rsidP="00000000" w:rsidRDefault="00000000" w:rsidRPr="00000000" w14:paraId="0000000C">
      <w:pPr>
        <w:pStyle w:val="Heading2"/>
        <w:spacing w:line="240" w:lineRule="auto"/>
        <w:rPr>
          <w:b w:val="1"/>
        </w:rPr>
      </w:pPr>
      <w:bookmarkStart w:colFirst="0" w:colLast="0" w:name="_ief7pzn3sy5v" w:id="2"/>
      <w:bookmarkEnd w:id="2"/>
      <w:r w:rsidDel="00000000" w:rsidR="00000000" w:rsidRPr="00000000">
        <w:rPr>
          <w:b w:val="1"/>
          <w:rtl w:val="0"/>
        </w:rPr>
        <w:t xml:space="preserve">Conversions &amp; conversion rate (CVR)</w:t>
      </w:r>
    </w:p>
    <w:p w:rsidR="00000000" w:rsidDel="00000000" w:rsidP="00000000" w:rsidRDefault="00000000" w:rsidRPr="00000000" w14:paraId="0000000D">
      <w:pPr>
        <w:pStyle w:val="Heading3"/>
        <w:rPr>
          <w:b w:val="1"/>
        </w:rPr>
      </w:pPr>
      <w:bookmarkStart w:colFirst="0" w:colLast="0" w:name="_lk5wm7z8nvju" w:id="3"/>
      <w:bookmarkEnd w:id="3"/>
      <w:r w:rsidDel="00000000" w:rsidR="00000000" w:rsidRPr="00000000">
        <w:rPr>
          <w:b w:val="1"/>
          <w:rtl w:val="0"/>
        </w:rPr>
        <w:t xml:space="preserve">Conversions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with the most conversions overall: </w:t>
      </w:r>
      <w:r w:rsidDel="00000000" w:rsidR="00000000" w:rsidRPr="00000000">
        <w:rPr>
          <w:b w:val="1"/>
          <w:sz w:val="24"/>
          <w:szCs w:val="24"/>
          <w:rtl w:val="0"/>
        </w:rPr>
        <w:t xml:space="preserve">Wednesday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Highest conversion days:</w:t>
      </w:r>
      <w:r w:rsidDel="00000000" w:rsidR="00000000" w:rsidRPr="00000000">
        <w:rPr>
          <w:b w:val="1"/>
          <w:sz w:val="24"/>
          <w:szCs w:val="24"/>
          <w:rtl w:val="0"/>
        </w:rPr>
        <w:t xml:space="preserve"> Tuesday–Friday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with the least conversions overall: </w:t>
      </w:r>
      <w:r w:rsidDel="00000000" w:rsidR="00000000" w:rsidRPr="00000000">
        <w:rPr>
          <w:b w:val="1"/>
          <w:sz w:val="24"/>
          <w:szCs w:val="24"/>
          <w:rtl w:val="0"/>
        </w:rPr>
        <w:t xml:space="preserve">Saturday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Period with the most weekly conversions: </w:t>
      </w:r>
      <w:r w:rsidDel="00000000" w:rsidR="00000000" w:rsidRPr="00000000">
        <w:rPr>
          <w:b w:val="1"/>
          <w:sz w:val="24"/>
          <w:szCs w:val="24"/>
          <w:rtl w:val="0"/>
        </w:rPr>
        <w:t xml:space="preserve">10:00 &amp; 11:00 (10:00–noon)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10:00–14:00:</w:t>
      </w:r>
      <w:r w:rsidDel="00000000" w:rsidR="00000000" w:rsidRPr="00000000">
        <w:rPr>
          <w:sz w:val="24"/>
          <w:szCs w:val="24"/>
          <w:rtl w:val="0"/>
        </w:rPr>
        <w:t xml:space="preserve"> Weekly totals are above 5000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200" w:before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9:00–16:00:</w:t>
      </w:r>
      <w:r w:rsidDel="00000000" w:rsidR="00000000" w:rsidRPr="00000000">
        <w:rPr>
          <w:sz w:val="24"/>
          <w:szCs w:val="24"/>
          <w:rtl w:val="0"/>
        </w:rPr>
        <w:t xml:space="preserve"> Weekly totals are above 4000</w:t>
      </w:r>
    </w:p>
    <w:p w:rsidR="00000000" w:rsidDel="00000000" w:rsidP="00000000" w:rsidRDefault="00000000" w:rsidRPr="00000000" w14:paraId="00000014">
      <w:pPr>
        <w:pStyle w:val="Heading3"/>
        <w:spacing w:after="200" w:lineRule="auto"/>
        <w:rPr>
          <w:b w:val="1"/>
        </w:rPr>
      </w:pPr>
      <w:bookmarkStart w:colFirst="0" w:colLast="0" w:name="_ecl7ri85vat1" w:id="4"/>
      <w:bookmarkEnd w:id="4"/>
      <w:r w:rsidDel="00000000" w:rsidR="00000000" w:rsidRPr="00000000">
        <w:rPr>
          <w:b w:val="1"/>
          <w:rtl w:val="0"/>
        </w:rPr>
        <w:t xml:space="preserve">Conversion rate (CVR)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with the highest CVR overall: </w:t>
      </w:r>
      <w:r w:rsidDel="00000000" w:rsidR="00000000" w:rsidRPr="00000000">
        <w:rPr>
          <w:b w:val="1"/>
          <w:sz w:val="24"/>
          <w:szCs w:val="24"/>
          <w:rtl w:val="0"/>
        </w:rPr>
        <w:t xml:space="preserve">Tuesday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Highest CVR days:</w:t>
      </w:r>
      <w:r w:rsidDel="00000000" w:rsidR="00000000" w:rsidRPr="00000000">
        <w:rPr>
          <w:b w:val="1"/>
          <w:sz w:val="24"/>
          <w:szCs w:val="24"/>
          <w:rtl w:val="0"/>
        </w:rPr>
        <w:t xml:space="preserve"> Monday–Wednesday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with the lowest CVR overall: </w:t>
      </w:r>
      <w:r w:rsidDel="00000000" w:rsidR="00000000" w:rsidRPr="00000000">
        <w:rPr>
          <w:b w:val="1"/>
          <w:sz w:val="24"/>
          <w:szCs w:val="24"/>
          <w:rtl w:val="0"/>
        </w:rPr>
        <w:t xml:space="preserve">Sunday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before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Period with the highest weekly CVR: </w:t>
      </w:r>
      <w:r w:rsidDel="00000000" w:rsidR="00000000" w:rsidRPr="00000000">
        <w:rPr>
          <w:b w:val="1"/>
          <w:sz w:val="24"/>
          <w:szCs w:val="24"/>
          <w:rtl w:val="0"/>
        </w:rPr>
        <w:t xml:space="preserve">13:00–15:00</w:t>
      </w:r>
      <w:r w:rsidDel="00000000" w:rsidR="00000000" w:rsidRPr="00000000">
        <w:rPr>
          <w:sz w:val="24"/>
          <w:szCs w:val="24"/>
          <w:rtl w:val="0"/>
        </w:rPr>
        <w:t xml:space="preserve"> (above 15%)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20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Monday &amp; Tuesday</w:t>
      </w:r>
      <w:r w:rsidDel="00000000" w:rsidR="00000000" w:rsidRPr="00000000">
        <w:rPr>
          <w:sz w:val="24"/>
          <w:szCs w:val="24"/>
          <w:rtl w:val="0"/>
        </w:rPr>
        <w:t xml:space="preserve"> afternoon/evening blocks above 17%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 observations/trends: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general pattern of account creation broadly mirrors weekly sessions—with some interesting differences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conversion rate hovers between 10%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16% for most hours/most days; spikes don’t always correlate to session metrics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10</w:t>
      </w:r>
      <w:r w:rsidDel="00000000" w:rsidR="00000000" w:rsidRPr="00000000">
        <w:rPr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noon block has the most conversions (just like sessions), but the conversion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rate </w:t>
      </w:r>
      <w:r w:rsidDel="00000000" w:rsidR="00000000" w:rsidRPr="00000000">
        <w:rPr>
          <w:sz w:val="24"/>
          <w:szCs w:val="24"/>
          <w:rtl w:val="0"/>
        </w:rPr>
        <w:t xml:space="preserve">doesn’t spike to the same degree, e.g.: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Wednesday 11:00:</w:t>
      </w:r>
      <w:r w:rsidDel="00000000" w:rsidR="00000000" w:rsidRPr="00000000">
        <w:rPr>
          <w:sz w:val="24"/>
          <w:szCs w:val="24"/>
          <w:rtl w:val="0"/>
        </w:rPr>
        <w:t xml:space="preserve"> 8,801 sessions and 1,000 conversions = </w:t>
      </w:r>
      <w:r w:rsidDel="00000000" w:rsidR="00000000" w:rsidRPr="00000000">
        <w:rPr>
          <w:b w:val="1"/>
          <w:sz w:val="24"/>
          <w:szCs w:val="24"/>
          <w:rtl w:val="0"/>
        </w:rPr>
        <w:t xml:space="preserve">CVR 11.36%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Wednesday 14:00:</w:t>
      </w:r>
      <w:r w:rsidDel="00000000" w:rsidR="00000000" w:rsidRPr="00000000">
        <w:rPr>
          <w:sz w:val="24"/>
          <w:szCs w:val="24"/>
          <w:rtl w:val="0"/>
        </w:rPr>
        <w:t xml:space="preserve"> 6,772 sessions and 1,112 conversions =</w:t>
      </w:r>
      <w:r w:rsidDel="00000000" w:rsidR="00000000" w:rsidRPr="00000000">
        <w:rPr>
          <w:b w:val="1"/>
          <w:sz w:val="24"/>
          <w:szCs w:val="24"/>
          <w:rtl w:val="0"/>
        </w:rPr>
        <w:t xml:space="preserve"> CVR 16.42%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highest conversion rates happen Monday and Wednesday afternoons/evenings, when session volume is moderate.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lineRule="auto"/>
        <w:rPr/>
      </w:pPr>
      <w:bookmarkStart w:colFirst="0" w:colLast="0" w:name="_7jl2br6o412j" w:id="5"/>
      <w:bookmarkEnd w:id="5"/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your.email@lacier.com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marketing.team@lacier.com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Subject: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Strategy and budget suggestions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 team,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I’ve gone over the days and times dataset. Here are my recommendations for maximizing conversions: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Run more ads when conversion rates are highest: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Mondays, 1:00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6:00 PM (1:00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18:00)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Mondays, 7:00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10:00 PM (19:00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22:00)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Tuesdays, 12:00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8:00 PM (12:00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20:00)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Wednesdays, 2:00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7:00 PM (2:00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19:00)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216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hours: 20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Run fewer ads when session volume is high, but conversions are low: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Mondays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Fridays, 3:00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6:00 AM (3:00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6:00)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Saturdays and Sundays, 3:00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5:00 AM (3:00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5:00) 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Mondays, Wednesdays, and Fridays, 11:00 AM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12:00 PM (11:00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–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12:00)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2"/>
                <w:numId w:val="1"/>
              </w:numPr>
              <w:ind w:left="216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hours: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22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Best,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Digital Marketing Specialis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9050" distT="19050" distL="19050" distR="19050">
                  <wp:extent cx="2329756" cy="658409"/>
                  <wp:effectExtent b="0" l="0" r="0" t="0"/>
                  <wp:docPr descr="L'Acier fine steel cookware logo" id="1" name="image1.png"/>
                  <a:graphic>
                    <a:graphicData uri="http://schemas.openxmlformats.org/drawingml/2006/picture">
                      <pic:pic>
                        <pic:nvPicPr>
                          <pic:cNvPr descr="L'Acier fine steel cookware logo" id="0" name="image1.png"/>
                          <pic:cNvPicPr preferRelativeResize="0"/>
                        </pic:nvPicPr>
                        <pic:blipFill>
                          <a:blip r:embed="rId6"/>
                          <a:srcRect b="18865" l="1254" r="0" t="31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756" cy="6584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