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C59C8" w14:textId="77777777" w:rsidR="002F7849" w:rsidRPr="00136B48" w:rsidRDefault="002F7849" w:rsidP="002F7849">
      <w:pPr>
        <w:spacing w:after="120"/>
        <w:outlineLvl w:val="0"/>
        <w:rPr>
          <w:rFonts w:ascii="Arial" w:hAnsi="Arial" w:cs="Arial"/>
          <w:b/>
          <w:bCs/>
          <w:color w:val="1F1F1F"/>
          <w:kern w:val="36"/>
          <w:sz w:val="48"/>
          <w:szCs w:val="48"/>
        </w:rPr>
      </w:pPr>
      <w:r w:rsidRPr="00136B48">
        <w:rPr>
          <w:rFonts w:ascii="Arial" w:hAnsi="Arial" w:cs="Arial"/>
          <w:b/>
          <w:bCs/>
          <w:color w:val="1F1F1F"/>
          <w:kern w:val="36"/>
          <w:sz w:val="48"/>
          <w:szCs w:val="48"/>
        </w:rPr>
        <w:t>Measuring the Economic Value of Data Assets in the UK: A Text-Based Approach</w:t>
      </w:r>
    </w:p>
    <w:p w14:paraId="15BD2B3F" w14:textId="77777777" w:rsidR="002F7849" w:rsidRPr="00136B48" w:rsidRDefault="002F7849" w:rsidP="002F7849">
      <w:pPr>
        <w:spacing w:after="240"/>
        <w:rPr>
          <w:rFonts w:ascii="Arial" w:hAnsi="Arial" w:cs="Arial"/>
          <w:color w:val="1F1F1F"/>
        </w:rPr>
      </w:pPr>
      <w:r w:rsidRPr="00136B48">
        <w:rPr>
          <w:rFonts w:ascii="Arial" w:hAnsi="Arial" w:cs="Arial"/>
          <w:color w:val="1F1F1F"/>
        </w:rPr>
        <w:t>This report breaks down the exact methodology our pipeline uses to estimate the monetary value of data in the UK economy. It is designed to be understood by economists, stakeholders, and domain experts without needing to read the underlying Python/PySpark code.</w:t>
      </w:r>
    </w:p>
    <w:p w14:paraId="1530BE58" w14:textId="77777777" w:rsidR="002F7849" w:rsidRPr="00136B48" w:rsidRDefault="002F7849" w:rsidP="002F7849">
      <w:pPr>
        <w:rPr>
          <w:rFonts w:ascii="Arial" w:hAnsi="Arial" w:cs="Arial"/>
          <w:color w:val="1F1F1F"/>
        </w:rPr>
      </w:pPr>
      <w:r w:rsidRPr="00136B48">
        <w:rPr>
          <w:rFonts w:ascii="Arial" w:hAnsi="Arial" w:cs="Arial"/>
          <w:color w:val="1F1F1F"/>
        </w:rPr>
        <w:t xml:space="preserve">Because this is a comprehensive methodology, I will provide it in </w:t>
      </w:r>
      <w:r w:rsidRPr="00136B48">
        <w:rPr>
          <w:rFonts w:ascii="Arial" w:hAnsi="Arial" w:cs="Arial"/>
          <w:b/>
          <w:bCs/>
          <w:color w:val="1F1F1F"/>
          <w:bdr w:val="none" w:sz="0" w:space="0" w:color="auto" w:frame="1"/>
        </w:rPr>
        <w:t>four distinct parts</w:t>
      </w:r>
      <w:r w:rsidRPr="00136B48">
        <w:rPr>
          <w:rFonts w:ascii="Arial" w:hAnsi="Arial" w:cs="Arial"/>
          <w:color w:val="1F1F1F"/>
        </w:rPr>
        <w:t>.</w:t>
      </w:r>
    </w:p>
    <w:p w14:paraId="0A030120" w14:textId="77777777" w:rsidR="002F7849" w:rsidRPr="00136B48" w:rsidRDefault="002F7849" w:rsidP="002F7849">
      <w:pPr>
        <w:rPr>
          <w:rFonts w:ascii="Arial" w:hAnsi="Arial" w:cs="Arial"/>
          <w:color w:val="1F1F1F"/>
        </w:rPr>
      </w:pPr>
      <w:r w:rsidRPr="00136B48">
        <w:rPr>
          <w:rFonts w:ascii="Arial" w:hAnsi="Arial" w:cs="Arial"/>
          <w:color w:val="1F1F1F"/>
        </w:rPr>
        <w:t xml:space="preserve">Here is </w:t>
      </w:r>
      <w:r w:rsidRPr="00136B48">
        <w:rPr>
          <w:rFonts w:ascii="Arial" w:hAnsi="Arial" w:cs="Arial"/>
          <w:b/>
          <w:bCs/>
          <w:color w:val="1F1F1F"/>
          <w:bdr w:val="none" w:sz="0" w:space="0" w:color="auto" w:frame="1"/>
        </w:rPr>
        <w:t>Part 1</w:t>
      </w:r>
      <w:r w:rsidRPr="00136B48">
        <w:rPr>
          <w:rFonts w:ascii="Arial" w:hAnsi="Arial" w:cs="Arial"/>
          <w:color w:val="1F1F1F"/>
        </w:rPr>
        <w:t>.</w:t>
      </w:r>
    </w:p>
    <w:p w14:paraId="304EE338" w14:textId="77777777" w:rsidR="002F7849" w:rsidRPr="00136B48" w:rsidRDefault="002F7849" w:rsidP="002F7849">
      <w:pPr>
        <w:spacing w:after="120"/>
        <w:rPr>
          <w:rFonts w:ascii="Arial" w:hAnsi="Arial" w:cs="Arial"/>
          <w:color w:val="1F1F1F"/>
        </w:rPr>
      </w:pPr>
    </w:p>
    <w:p w14:paraId="5D6FB6D4" w14:textId="77777777" w:rsidR="002F7849" w:rsidRPr="00136B48" w:rsidRDefault="002F7849" w:rsidP="002F7849">
      <w:pPr>
        <w:spacing w:after="120"/>
        <w:outlineLvl w:val="1"/>
        <w:rPr>
          <w:rFonts w:ascii="Arial" w:hAnsi="Arial" w:cs="Arial"/>
          <w:b/>
          <w:bCs/>
          <w:color w:val="1F1F1F"/>
          <w:sz w:val="36"/>
          <w:szCs w:val="36"/>
        </w:rPr>
      </w:pPr>
      <w:r w:rsidRPr="00136B48">
        <w:rPr>
          <w:rFonts w:ascii="Arial" w:hAnsi="Arial" w:cs="Arial"/>
          <w:b/>
          <w:bCs/>
          <w:color w:val="1F1F1F"/>
          <w:sz w:val="36"/>
          <w:szCs w:val="36"/>
        </w:rPr>
        <w:t>Part 1: The Core Concept, Anchor Occupations, and the NLP Engine</w:t>
      </w:r>
    </w:p>
    <w:p w14:paraId="21C5DAE7" w14:textId="77777777" w:rsidR="002F7849" w:rsidRPr="00136B48" w:rsidRDefault="002F7849" w:rsidP="002F7849">
      <w:pPr>
        <w:spacing w:after="120"/>
        <w:outlineLvl w:val="2"/>
        <w:rPr>
          <w:rFonts w:ascii="Arial" w:hAnsi="Arial" w:cs="Arial"/>
          <w:b/>
          <w:bCs/>
          <w:color w:val="1F1F1F"/>
          <w:sz w:val="27"/>
          <w:szCs w:val="27"/>
        </w:rPr>
      </w:pPr>
      <w:r w:rsidRPr="00136B48">
        <w:rPr>
          <w:rFonts w:ascii="Arial" w:hAnsi="Arial" w:cs="Arial"/>
          <w:b/>
          <w:bCs/>
          <w:color w:val="1F1F1F"/>
          <w:sz w:val="27"/>
          <w:szCs w:val="27"/>
        </w:rPr>
        <w:t>1. The Macroeconomic Problem</w:t>
      </w:r>
    </w:p>
    <w:p w14:paraId="3E6B9B5F" w14:textId="77777777" w:rsidR="002F7849" w:rsidRPr="00136B48" w:rsidRDefault="002F7849" w:rsidP="002F7849">
      <w:pPr>
        <w:spacing w:after="240"/>
        <w:rPr>
          <w:rFonts w:ascii="Arial" w:hAnsi="Arial" w:cs="Arial"/>
          <w:color w:val="1F1F1F"/>
        </w:rPr>
      </w:pPr>
      <w:r w:rsidRPr="00136B48">
        <w:rPr>
          <w:rFonts w:ascii="Arial" w:hAnsi="Arial" w:cs="Arial"/>
          <w:color w:val="1F1F1F"/>
        </w:rPr>
        <w:t>In modern economics, "Data" is one of the most valuable assets a company owns. However, unlike a factory machine or a fleet of delivery trucks, data is an intangible asset. You cannot easily look at a company's balance sheet and see the exact monetary value of their internal databases.</w:t>
      </w:r>
    </w:p>
    <w:p w14:paraId="413461FB" w14:textId="77777777" w:rsidR="002F7849" w:rsidRPr="00136B48" w:rsidRDefault="002F7849" w:rsidP="002F7849">
      <w:pPr>
        <w:rPr>
          <w:rFonts w:ascii="Arial" w:hAnsi="Arial" w:cs="Arial"/>
          <w:color w:val="1F1F1F"/>
        </w:rPr>
      </w:pPr>
      <w:r w:rsidRPr="00136B48">
        <w:rPr>
          <w:rFonts w:ascii="Arial" w:hAnsi="Arial" w:cs="Arial"/>
          <w:color w:val="1F1F1F"/>
        </w:rPr>
        <w:t xml:space="preserve">To solve this, the OECD established a methodology based on the </w:t>
      </w:r>
      <w:r w:rsidRPr="00136B48">
        <w:rPr>
          <w:rFonts w:ascii="Arial" w:hAnsi="Arial" w:cs="Arial"/>
          <w:b/>
          <w:bCs/>
          <w:color w:val="1F1F1F"/>
          <w:bdr w:val="none" w:sz="0" w:space="0" w:color="auto" w:frame="1"/>
        </w:rPr>
        <w:t>"Sum of Costs" approach</w:t>
      </w:r>
      <w:r w:rsidRPr="00136B48">
        <w:rPr>
          <w:rFonts w:ascii="Arial" w:hAnsi="Arial" w:cs="Arial"/>
          <w:color w:val="1F1F1F"/>
        </w:rPr>
        <w:t xml:space="preserve">. The logic is simple: </w:t>
      </w:r>
      <w:r w:rsidRPr="00136B48">
        <w:rPr>
          <w:rFonts w:ascii="Arial" w:hAnsi="Arial" w:cs="Arial"/>
          <w:i/>
          <w:iCs/>
          <w:color w:val="1F1F1F"/>
          <w:bdr w:val="none" w:sz="0" w:space="0" w:color="auto" w:frame="1"/>
        </w:rPr>
        <w:t>If we cannot measure the price of the data itself, we can measure the cost of the people hired to create, manage, and analyze that data.</w:t>
      </w:r>
      <w:r w:rsidRPr="00136B48">
        <w:rPr>
          <w:rFonts w:ascii="Arial" w:hAnsi="Arial" w:cs="Arial"/>
          <w:color w:val="1F1F1F"/>
        </w:rPr>
        <w:t xml:space="preserve"> If we can figure out exactly how many "data workers" exist in the UK economy and how much they are paid, we can calculate the overall economic investment in data assets.</w:t>
      </w:r>
    </w:p>
    <w:p w14:paraId="119FA531" w14:textId="77777777" w:rsidR="002F7849" w:rsidRPr="00136B48" w:rsidRDefault="002F7849" w:rsidP="002F7849">
      <w:pPr>
        <w:spacing w:after="120"/>
        <w:outlineLvl w:val="2"/>
        <w:rPr>
          <w:rFonts w:ascii="Arial" w:hAnsi="Arial" w:cs="Arial"/>
          <w:b/>
          <w:bCs/>
          <w:color w:val="1F1F1F"/>
          <w:sz w:val="27"/>
          <w:szCs w:val="27"/>
        </w:rPr>
      </w:pPr>
      <w:r w:rsidRPr="00136B48">
        <w:rPr>
          <w:rFonts w:ascii="Arial" w:hAnsi="Arial" w:cs="Arial"/>
          <w:b/>
          <w:bCs/>
          <w:color w:val="1F1F1F"/>
          <w:sz w:val="27"/>
          <w:szCs w:val="27"/>
        </w:rPr>
        <w:t>2. The Solution: Reading Job Advertisements</w:t>
      </w:r>
    </w:p>
    <w:p w14:paraId="3490F576" w14:textId="77777777" w:rsidR="002F7849" w:rsidRPr="00136B48" w:rsidRDefault="002F7849" w:rsidP="002F7849">
      <w:pPr>
        <w:spacing w:after="240"/>
        <w:rPr>
          <w:rFonts w:ascii="Arial" w:hAnsi="Arial" w:cs="Arial"/>
          <w:color w:val="1F1F1F"/>
        </w:rPr>
      </w:pPr>
      <w:r w:rsidRPr="00136B48">
        <w:rPr>
          <w:rFonts w:ascii="Arial" w:hAnsi="Arial" w:cs="Arial"/>
          <w:color w:val="1F1F1F"/>
        </w:rPr>
        <w:t>To find these data workers, we cannot just count people with the job title "Data Scientist." Today, data work is done by Marketing Managers running analytics, Senior Nurses managing patient databases, and Logistics Coordinators tracking supply chains.</w:t>
      </w:r>
    </w:p>
    <w:p w14:paraId="38256D3C" w14:textId="77777777" w:rsidR="002F7849" w:rsidRPr="00136B48" w:rsidRDefault="002F7849" w:rsidP="002F7849">
      <w:pPr>
        <w:spacing w:after="240"/>
        <w:rPr>
          <w:rFonts w:ascii="Arial" w:hAnsi="Arial" w:cs="Arial"/>
          <w:color w:val="1F1F1F"/>
        </w:rPr>
      </w:pPr>
      <w:r w:rsidRPr="00136B48">
        <w:rPr>
          <w:rFonts w:ascii="Arial" w:hAnsi="Arial" w:cs="Arial"/>
          <w:color w:val="1F1F1F"/>
        </w:rPr>
        <w:t>To find these "hidden" data workers, our pipeline uses Natural Language Processing (NLP) to read the text of millions of UK job advertisements. We are looking for jobs that require specific, heavy data skills.</w:t>
      </w:r>
    </w:p>
    <w:p w14:paraId="07748DAA" w14:textId="77777777" w:rsidR="00403E49" w:rsidRPr="00136B48" w:rsidRDefault="00403E49" w:rsidP="00403E49">
      <w:pPr>
        <w:pStyle w:val="NormalWeb"/>
        <w:rPr>
          <w:rFonts w:ascii="Arial" w:hAnsi="Arial" w:cs="Arial"/>
        </w:rPr>
      </w:pPr>
      <w:r w:rsidRPr="00136B48">
        <w:rPr>
          <w:rFonts w:ascii="Arial" w:hAnsi="Arial" w:cs="Arial"/>
          <w:b/>
          <w:bCs/>
        </w:rPr>
        <w:t>3. Defining the "Anchors" (The Textkernel SOC Adaptation)</w:t>
      </w:r>
      <w:r w:rsidRPr="00136B48">
        <w:rPr>
          <w:rFonts w:ascii="Arial" w:hAnsi="Arial" w:cs="Arial"/>
        </w:rPr>
        <w:t xml:space="preserve"> Before we can ask an AI to find "data skills," we have to teach it what a data skill actually looks like. We do this by looking at the vocabulary used by known, indisputable data professionals. We call these our "Anchor Occupations."</w:t>
      </w:r>
    </w:p>
    <w:p w14:paraId="1D6B6DE1" w14:textId="77777777" w:rsidR="00403E49" w:rsidRPr="00136B48" w:rsidRDefault="00403E49" w:rsidP="00403E49">
      <w:pPr>
        <w:pStyle w:val="NormalWeb"/>
        <w:rPr>
          <w:rFonts w:ascii="Arial" w:hAnsi="Arial" w:cs="Arial"/>
        </w:rPr>
      </w:pPr>
      <w:r w:rsidRPr="00136B48">
        <w:rPr>
          <w:rFonts w:ascii="Arial" w:hAnsi="Arial" w:cs="Arial"/>
        </w:rPr>
        <w:t xml:space="preserve">The original OECD paper used Lightcast data, which categorizes jobs into hyper-specific, 8-digit codes (e.g., Code 15111191 strictly means "Data Scientist"). Our </w:t>
      </w:r>
      <w:r w:rsidRPr="00136B48">
        <w:rPr>
          <w:rFonts w:ascii="Arial" w:hAnsi="Arial" w:cs="Arial"/>
        </w:rPr>
        <w:lastRenderedPageBreak/>
        <w:t>pipeline uses Textkernel data, which categorizes jobs using the official UK Standard Occupational Classification (SOC) 4-digit codes.</w:t>
      </w:r>
    </w:p>
    <w:p w14:paraId="3D631047" w14:textId="77777777" w:rsidR="00403E49" w:rsidRPr="00136B48" w:rsidRDefault="00403E49" w:rsidP="00403E49">
      <w:pPr>
        <w:pStyle w:val="NormalWeb"/>
        <w:rPr>
          <w:rFonts w:ascii="Arial" w:hAnsi="Arial" w:cs="Arial"/>
        </w:rPr>
      </w:pPr>
      <w:r w:rsidRPr="00136B48">
        <w:rPr>
          <w:rFonts w:ascii="Arial" w:hAnsi="Arial" w:cs="Arial"/>
        </w:rPr>
        <w:t>To ensure our dictionary is built on the purest possible definition of data work, we mapped our pipeline exclusively to the newest SOC 2020 classifications, which introduced dedicated codes for modern data professionals. We grouped these specific SOCs into three Anchor pillars:</w:t>
      </w:r>
    </w:p>
    <w:p w14:paraId="1C744ED5" w14:textId="77777777" w:rsidR="00403E49" w:rsidRPr="00136B48" w:rsidRDefault="00403E49" w:rsidP="00403E49">
      <w:pPr>
        <w:pStyle w:val="NormalWeb"/>
        <w:numPr>
          <w:ilvl w:val="0"/>
          <w:numId w:val="37"/>
        </w:numPr>
        <w:rPr>
          <w:rFonts w:ascii="Arial" w:hAnsi="Arial" w:cs="Arial"/>
        </w:rPr>
      </w:pPr>
      <w:r w:rsidRPr="00136B48">
        <w:rPr>
          <w:rFonts w:ascii="Arial" w:hAnsi="Arial" w:cs="Arial"/>
          <w:b/>
          <w:bCs/>
        </w:rPr>
        <w:t>Data Entry:</w:t>
      </w:r>
      <w:r w:rsidRPr="00136B48">
        <w:rPr>
          <w:rFonts w:ascii="Arial" w:hAnsi="Arial" w:cs="Arial"/>
        </w:rPr>
        <w:t xml:space="preserve"> e.g., SOC 4152 (Data entry administrators)</w:t>
      </w:r>
    </w:p>
    <w:p w14:paraId="35010F75" w14:textId="77777777" w:rsidR="00403E49" w:rsidRPr="00136B48" w:rsidRDefault="00403E49" w:rsidP="00403E49">
      <w:pPr>
        <w:pStyle w:val="NormalWeb"/>
        <w:numPr>
          <w:ilvl w:val="0"/>
          <w:numId w:val="37"/>
        </w:numPr>
        <w:rPr>
          <w:rFonts w:ascii="Arial" w:hAnsi="Arial" w:cs="Arial"/>
        </w:rPr>
      </w:pPr>
      <w:r w:rsidRPr="00136B48">
        <w:rPr>
          <w:rFonts w:ascii="Arial" w:hAnsi="Arial" w:cs="Arial"/>
          <w:b/>
          <w:bCs/>
        </w:rPr>
        <w:t>Database Management:</w:t>
      </w:r>
      <w:r w:rsidRPr="00136B48">
        <w:rPr>
          <w:rFonts w:ascii="Arial" w:hAnsi="Arial" w:cs="Arial"/>
        </w:rPr>
        <w:t xml:space="preserve"> e.g., SOC 2134 (Programmers and software development professionals) &amp; SOC 3133 (Database administrators)</w:t>
      </w:r>
    </w:p>
    <w:p w14:paraId="04BAB953" w14:textId="77777777" w:rsidR="00403E49" w:rsidRPr="00136B48" w:rsidRDefault="00403E49" w:rsidP="00403E49">
      <w:pPr>
        <w:pStyle w:val="NormalWeb"/>
        <w:numPr>
          <w:ilvl w:val="0"/>
          <w:numId w:val="37"/>
        </w:numPr>
        <w:rPr>
          <w:rFonts w:ascii="Arial" w:hAnsi="Arial" w:cs="Arial"/>
        </w:rPr>
      </w:pPr>
      <w:r w:rsidRPr="00136B48">
        <w:rPr>
          <w:rFonts w:ascii="Arial" w:hAnsi="Arial" w:cs="Arial"/>
          <w:b/>
          <w:bCs/>
        </w:rPr>
        <w:t>Data Analytics:</w:t>
      </w:r>
      <w:r w:rsidRPr="00136B48">
        <w:rPr>
          <w:rFonts w:ascii="Arial" w:hAnsi="Arial" w:cs="Arial"/>
        </w:rPr>
        <w:t xml:space="preserve"> e.g., SOC 3544 (Data analysts) &amp; SOC 2433 (Actuaries, economists and statisticians)</w:t>
      </w:r>
    </w:p>
    <w:p w14:paraId="0A645303" w14:textId="77777777" w:rsidR="00403E49" w:rsidRPr="00136B48" w:rsidRDefault="00403E49" w:rsidP="00403E49">
      <w:pPr>
        <w:pStyle w:val="NormalWeb"/>
        <w:rPr>
          <w:rFonts w:ascii="Arial" w:hAnsi="Arial" w:cs="Arial"/>
        </w:rPr>
      </w:pPr>
      <w:r w:rsidRPr="00136B48">
        <w:rPr>
          <w:rFonts w:ascii="Arial" w:hAnsi="Arial" w:cs="Arial"/>
        </w:rPr>
        <w:t>We will only use these highly specialized groups to teach our algorithm the vocabulary of data work.</w:t>
      </w:r>
    </w:p>
    <w:p w14:paraId="121F144F" w14:textId="77777777" w:rsidR="00403E49" w:rsidRPr="00136B48" w:rsidRDefault="00403E49" w:rsidP="002F7849">
      <w:pPr>
        <w:spacing w:after="240"/>
        <w:rPr>
          <w:rFonts w:ascii="Arial" w:hAnsi="Arial" w:cs="Arial"/>
          <w:color w:val="1F1F1F"/>
        </w:rPr>
      </w:pPr>
    </w:p>
    <w:p w14:paraId="15BFEF4B" w14:textId="77777777" w:rsidR="002F7849" w:rsidRPr="00136B48" w:rsidRDefault="002F7849" w:rsidP="002F7849">
      <w:pPr>
        <w:spacing w:after="120"/>
        <w:outlineLvl w:val="2"/>
        <w:rPr>
          <w:rFonts w:ascii="Arial" w:hAnsi="Arial" w:cs="Arial"/>
          <w:b/>
          <w:bCs/>
          <w:color w:val="1F1F1F"/>
          <w:sz w:val="27"/>
          <w:szCs w:val="27"/>
        </w:rPr>
      </w:pPr>
      <w:r w:rsidRPr="00136B48">
        <w:rPr>
          <w:rFonts w:ascii="Arial" w:hAnsi="Arial" w:cs="Arial"/>
          <w:b/>
          <w:bCs/>
          <w:color w:val="1F1F1F"/>
          <w:sz w:val="27"/>
          <w:szCs w:val="27"/>
        </w:rPr>
        <w:t>4. The NLP Engine: Noun Chunks and Semantic Similarity</w:t>
      </w:r>
    </w:p>
    <w:p w14:paraId="7F4BC6F1" w14:textId="77777777" w:rsidR="002F7849" w:rsidRPr="00136B48" w:rsidRDefault="002F7849" w:rsidP="002F7849">
      <w:pPr>
        <w:rPr>
          <w:rFonts w:ascii="Arial" w:hAnsi="Arial" w:cs="Arial"/>
          <w:color w:val="1F1F1F"/>
        </w:rPr>
      </w:pPr>
      <w:r w:rsidRPr="00136B48">
        <w:rPr>
          <w:rFonts w:ascii="Arial" w:hAnsi="Arial" w:cs="Arial"/>
          <w:color w:val="1F1F1F"/>
        </w:rPr>
        <w:t xml:space="preserve">Before we start counting words, we must clean the text. The pipeline reads a job advert and extracts </w:t>
      </w:r>
      <w:r w:rsidRPr="00136B48">
        <w:rPr>
          <w:rFonts w:ascii="Arial" w:hAnsi="Arial" w:cs="Arial"/>
          <w:b/>
          <w:bCs/>
          <w:color w:val="1F1F1F"/>
          <w:bdr w:val="none" w:sz="0" w:space="0" w:color="auto" w:frame="1"/>
        </w:rPr>
        <w:t>"Noun Chunks"</w:t>
      </w:r>
      <w:r w:rsidRPr="00136B48">
        <w:rPr>
          <w:rFonts w:ascii="Arial" w:hAnsi="Arial" w:cs="Arial"/>
          <w:color w:val="1F1F1F"/>
        </w:rPr>
        <w:t xml:space="preserve"> (phrases centered around a noun).</w:t>
      </w:r>
    </w:p>
    <w:p w14:paraId="191BFC52" w14:textId="77777777" w:rsidR="002F7849" w:rsidRPr="00136B48" w:rsidRDefault="002F7849" w:rsidP="002F7849">
      <w:pPr>
        <w:rPr>
          <w:rFonts w:ascii="Arial" w:hAnsi="Arial" w:cs="Arial"/>
          <w:color w:val="1F1F1F"/>
        </w:rPr>
      </w:pPr>
      <w:r w:rsidRPr="00136B48">
        <w:rPr>
          <w:rFonts w:ascii="Arial" w:hAnsi="Arial" w:cs="Arial"/>
          <w:color w:val="1F1F1F"/>
        </w:rPr>
        <w:t xml:space="preserve">Next, we must filter out phrases that have absolutely nothing to do with data. To do this, the AI calculates the </w:t>
      </w:r>
      <w:r w:rsidRPr="00136B48">
        <w:rPr>
          <w:rFonts w:ascii="Arial" w:hAnsi="Arial" w:cs="Arial"/>
          <w:b/>
          <w:bCs/>
          <w:color w:val="1F1F1F"/>
          <w:bdr w:val="none" w:sz="0" w:space="0" w:color="auto" w:frame="1"/>
        </w:rPr>
        <w:t>Cosine Similarity</w:t>
      </w:r>
      <w:r w:rsidRPr="00136B48">
        <w:rPr>
          <w:rFonts w:ascii="Arial" w:hAnsi="Arial" w:cs="Arial"/>
          <w:color w:val="1F1F1F"/>
        </w:rPr>
        <w:t xml:space="preserve"> between every extracted phrase and the core mathematical concept of the word </w:t>
      </w:r>
      <w:r w:rsidRPr="00136B48">
        <w:rPr>
          <w:rFonts w:ascii="Arial" w:hAnsi="Arial" w:cs="Arial"/>
          <w:color w:val="444746"/>
          <w:sz w:val="20"/>
          <w:szCs w:val="20"/>
          <w:bdr w:val="none" w:sz="0" w:space="0" w:color="auto" w:frame="1"/>
        </w:rPr>
        <w:t>"data"</w:t>
      </w:r>
      <w:r w:rsidRPr="00136B48">
        <w:rPr>
          <w:rFonts w:ascii="Arial" w:hAnsi="Arial" w:cs="Arial"/>
          <w:color w:val="1F1F1F"/>
        </w:rPr>
        <w:t>.</w:t>
      </w:r>
    </w:p>
    <w:p w14:paraId="61AB9780" w14:textId="77777777" w:rsidR="002F7849" w:rsidRPr="00136B48" w:rsidRDefault="002F7849" w:rsidP="002F7849">
      <w:pPr>
        <w:rPr>
          <w:rFonts w:ascii="Arial" w:hAnsi="Arial" w:cs="Arial"/>
          <w:color w:val="1F1F1F"/>
        </w:rPr>
      </w:pPr>
      <w:r w:rsidRPr="00136B48">
        <w:rPr>
          <w:rFonts w:ascii="Arial" w:hAnsi="Arial" w:cs="Arial"/>
          <w:color w:val="1F1F1F"/>
        </w:rPr>
        <w:t xml:space="preserve">The algorithm measures the distance between the words in a multi-dimensional space. We apply a strict </w:t>
      </w:r>
      <w:r w:rsidRPr="00136B48">
        <w:rPr>
          <w:rFonts w:ascii="Arial" w:hAnsi="Arial" w:cs="Arial"/>
          <w:b/>
          <w:bCs/>
          <w:color w:val="1F1F1F"/>
          <w:bdr w:val="none" w:sz="0" w:space="0" w:color="auto" w:frame="1"/>
        </w:rPr>
        <w:t>0.50 threshold</w:t>
      </w:r>
      <w:r w:rsidRPr="00136B48">
        <w:rPr>
          <w:rFonts w:ascii="Arial" w:hAnsi="Arial" w:cs="Arial"/>
          <w:color w:val="1F1F1F"/>
        </w:rPr>
        <w:t>. If a phrase scores below 0.50, it is scientifically deemed "not related to data" and is permanently deleted from our analysis.</w:t>
      </w:r>
    </w:p>
    <w:p w14:paraId="657F708D" w14:textId="77777777" w:rsidR="00C50DF8" w:rsidRPr="00C50DF8" w:rsidRDefault="00C50DF8" w:rsidP="00C50DF8">
      <w:pPr>
        <w:pStyle w:val="NormalWeb"/>
        <w:rPr>
          <w:rFonts w:ascii="Arial" w:hAnsi="Arial" w:cs="Arial"/>
        </w:rPr>
      </w:pPr>
      <w:r w:rsidRPr="00C50DF8">
        <w:rPr>
          <w:rFonts w:ascii="Arial" w:hAnsi="Arial" w:cs="Arial"/>
          <w:b/>
          <w:bCs/>
        </w:rPr>
        <w:t>4. The NLP Engine: Noun Chunks and Semantic Similarity</w:t>
      </w:r>
      <w:r w:rsidRPr="00C50DF8">
        <w:rPr>
          <w:rFonts w:ascii="Arial" w:hAnsi="Arial" w:cs="Arial"/>
        </w:rPr>
        <w:t xml:space="preserve"> Before we start counting words, we must clean the text. The pipeline reads a job advert and extracts "Noun Chunks" (phrases centered around a noun).</w:t>
      </w:r>
    </w:p>
    <w:p w14:paraId="650DC0DD" w14:textId="77777777" w:rsidR="00C50DF8" w:rsidRPr="00C50DF8" w:rsidRDefault="00C50DF8" w:rsidP="00C50DF8">
      <w:pPr>
        <w:pStyle w:val="NormalWeb"/>
        <w:rPr>
          <w:rFonts w:ascii="Arial" w:hAnsi="Arial" w:cs="Arial"/>
        </w:rPr>
      </w:pPr>
      <w:r w:rsidRPr="00C50DF8">
        <w:rPr>
          <w:rFonts w:ascii="Arial" w:hAnsi="Arial" w:cs="Arial"/>
        </w:rPr>
        <w:t>Next, we must filter out phrases that have absolutely nothing to do with data. To do this, the AI calculates the Cosine Similarity between every extracted phrase and the core mathematical concept of the word "data".</w:t>
      </w:r>
    </w:p>
    <w:p w14:paraId="5BACD0D9" w14:textId="77777777" w:rsidR="00C50DF8" w:rsidRPr="00C50DF8" w:rsidRDefault="00C50DF8" w:rsidP="00C50DF8">
      <w:pPr>
        <w:pStyle w:val="NormalWeb"/>
        <w:rPr>
          <w:rFonts w:ascii="Arial" w:hAnsi="Arial" w:cs="Arial"/>
        </w:rPr>
      </w:pPr>
      <w:r w:rsidRPr="00C50DF8">
        <w:rPr>
          <w:rFonts w:ascii="Arial" w:hAnsi="Arial" w:cs="Arial"/>
        </w:rPr>
        <w:t xml:space="preserve">The algorithm measures the distance between the words in a multi-dimensional AI space. AI language models inherently understand </w:t>
      </w:r>
      <w:r w:rsidRPr="00C50DF8">
        <w:rPr>
          <w:rFonts w:ascii="Arial" w:hAnsi="Arial" w:cs="Arial"/>
          <w:i/>
          <w:iCs/>
        </w:rPr>
        <w:t>semantic</w:t>
      </w:r>
      <w:r w:rsidRPr="00C50DF8">
        <w:rPr>
          <w:rFonts w:ascii="Arial" w:hAnsi="Arial" w:cs="Arial"/>
        </w:rPr>
        <w:t xml:space="preserve"> relationships (synonyms) better than </w:t>
      </w:r>
      <w:r w:rsidRPr="00C50DF8">
        <w:rPr>
          <w:rFonts w:ascii="Arial" w:hAnsi="Arial" w:cs="Arial"/>
          <w:i/>
          <w:iCs/>
        </w:rPr>
        <w:t>functional</w:t>
      </w:r>
      <w:r w:rsidRPr="00C50DF8">
        <w:rPr>
          <w:rFonts w:ascii="Arial" w:hAnsi="Arial" w:cs="Arial"/>
        </w:rPr>
        <w:t xml:space="preserve"> relationships (tools). Therefore, a strict 0.50 threshold would only allow direct synonyms like "statistics" or "analytics" into our dictionary, while wrongfully deleting functional tools like "SQL" or "Python" (which the AI views simply as generic software languages).</w:t>
      </w:r>
    </w:p>
    <w:p w14:paraId="0FD50A9F" w14:textId="77777777" w:rsidR="00C50DF8" w:rsidRPr="00C50DF8" w:rsidRDefault="00C50DF8" w:rsidP="00C50DF8">
      <w:pPr>
        <w:pStyle w:val="NormalWeb"/>
        <w:rPr>
          <w:rFonts w:ascii="Arial" w:hAnsi="Arial" w:cs="Arial"/>
        </w:rPr>
      </w:pPr>
      <w:r w:rsidRPr="00C50DF8">
        <w:rPr>
          <w:rFonts w:ascii="Arial" w:hAnsi="Arial" w:cs="Arial"/>
        </w:rPr>
        <w:t xml:space="preserve">To solve this, our pipeline applies a precisely calibrated </w:t>
      </w:r>
      <w:r w:rsidRPr="00C50DF8">
        <w:rPr>
          <w:rFonts w:ascii="Arial" w:hAnsi="Arial" w:cs="Arial"/>
          <w:b/>
          <w:bCs/>
        </w:rPr>
        <w:t>0.35 semantic threshold</w:t>
      </w:r>
      <w:r w:rsidRPr="00C50DF8">
        <w:rPr>
          <w:rFonts w:ascii="Arial" w:hAnsi="Arial" w:cs="Arial"/>
        </w:rPr>
        <w:t xml:space="preserve">. This perfectly strikes the balance: it is low enough to allow the actual functional technology </w:t>
      </w:r>
      <w:r w:rsidRPr="00C50DF8">
        <w:rPr>
          <w:rFonts w:ascii="Arial" w:hAnsi="Arial" w:cs="Arial"/>
        </w:rPr>
        <w:lastRenderedPageBreak/>
        <w:t>stack of the UK economy into our analysis, but high enough to safely discard completely unrelated terms. If a phrase scores below 0.35, it is scientifically deemed "not related to data" and is permanently deleted.</w:t>
      </w:r>
    </w:p>
    <w:p w14:paraId="7B053DEA" w14:textId="77777777" w:rsidR="00C50DF8" w:rsidRPr="00C50DF8" w:rsidRDefault="00C50DF8" w:rsidP="00C50DF8">
      <w:pPr>
        <w:pStyle w:val="NormalWeb"/>
        <w:rPr>
          <w:rFonts w:ascii="Arial" w:hAnsi="Arial" w:cs="Arial"/>
        </w:rPr>
      </w:pPr>
      <w:r w:rsidRPr="00C50DF8">
        <w:rPr>
          <w:rFonts w:ascii="Arial" w:hAnsi="Arial" w:cs="Arial"/>
          <w:b/>
          <w:bCs/>
        </w:rPr>
        <w:t>Phase 1 NLP Filtering Example</w:t>
      </w:r>
      <w:r w:rsidRPr="00C50DF8">
        <w:rPr>
          <w:rFonts w:ascii="Arial" w:hAnsi="Arial" w:cs="Arial"/>
        </w:rPr>
        <w:t xml:space="preserve"> Imagine our pipeline reads a single job advert for a Data Analyst. </w:t>
      </w:r>
      <w:r w:rsidRPr="00C50DF8">
        <w:rPr>
          <w:rFonts w:ascii="Arial" w:hAnsi="Arial" w:cs="Arial"/>
          <w:i/>
          <w:iCs/>
        </w:rPr>
        <w:t>Original Advert Text:</w:t>
      </w:r>
      <w:r w:rsidRPr="00C50DF8">
        <w:rPr>
          <w:rFonts w:ascii="Arial" w:hAnsi="Arial" w:cs="Arial"/>
        </w:rPr>
        <w:t xml:space="preserve"> "We are hiring a proactive team player. You will be responsible for SQL database management, generating weekly business reports, and managing office catering."</w:t>
      </w:r>
    </w:p>
    <w:p w14:paraId="13253724" w14:textId="77777777" w:rsidR="00C50DF8" w:rsidRPr="00C50DF8" w:rsidRDefault="00C50DF8" w:rsidP="00C50DF8">
      <w:pPr>
        <w:pStyle w:val="NormalWeb"/>
        <w:numPr>
          <w:ilvl w:val="0"/>
          <w:numId w:val="38"/>
        </w:numPr>
        <w:rPr>
          <w:rFonts w:ascii="Arial" w:hAnsi="Arial" w:cs="Arial"/>
        </w:rPr>
      </w:pPr>
      <w:r w:rsidRPr="00C50DF8">
        <w:rPr>
          <w:rFonts w:ascii="Arial" w:hAnsi="Arial" w:cs="Arial"/>
        </w:rPr>
        <w:t xml:space="preserve">"proactive team player" -&gt; Score: 0.12 </w:t>
      </w:r>
      <w:r w:rsidRPr="00C50DF8">
        <w:rPr>
          <w:rFonts w:ascii="Arial" w:hAnsi="Arial" w:cs="Arial"/>
          <w:b/>
          <w:bCs/>
        </w:rPr>
        <w:t>(DELETED)</w:t>
      </w:r>
    </w:p>
    <w:p w14:paraId="15C12098" w14:textId="77777777" w:rsidR="00C50DF8" w:rsidRPr="00C50DF8" w:rsidRDefault="00C50DF8" w:rsidP="00C50DF8">
      <w:pPr>
        <w:pStyle w:val="NormalWeb"/>
        <w:numPr>
          <w:ilvl w:val="0"/>
          <w:numId w:val="38"/>
        </w:numPr>
        <w:rPr>
          <w:rFonts w:ascii="Arial" w:hAnsi="Arial" w:cs="Arial"/>
        </w:rPr>
      </w:pPr>
      <w:r w:rsidRPr="00C50DF8">
        <w:rPr>
          <w:rFonts w:ascii="Arial" w:hAnsi="Arial" w:cs="Arial"/>
        </w:rPr>
        <w:t xml:space="preserve">"office catering" -&gt; Score: 0.05 </w:t>
      </w:r>
      <w:r w:rsidRPr="00C50DF8">
        <w:rPr>
          <w:rFonts w:ascii="Arial" w:hAnsi="Arial" w:cs="Arial"/>
          <w:b/>
          <w:bCs/>
        </w:rPr>
        <w:t>(DELETED)</w:t>
      </w:r>
    </w:p>
    <w:p w14:paraId="2D0C29C2" w14:textId="77777777" w:rsidR="00C50DF8" w:rsidRPr="00C50DF8" w:rsidRDefault="00C50DF8" w:rsidP="00C50DF8">
      <w:pPr>
        <w:pStyle w:val="NormalWeb"/>
        <w:numPr>
          <w:ilvl w:val="0"/>
          <w:numId w:val="38"/>
        </w:numPr>
        <w:rPr>
          <w:rFonts w:ascii="Arial" w:hAnsi="Arial" w:cs="Arial"/>
        </w:rPr>
      </w:pPr>
      <w:r w:rsidRPr="00C50DF8">
        <w:rPr>
          <w:rFonts w:ascii="Arial" w:hAnsi="Arial" w:cs="Arial"/>
        </w:rPr>
        <w:t xml:space="preserve">"sql database management" -&gt; Score: 0.45 </w:t>
      </w:r>
      <w:r w:rsidRPr="00C50DF8">
        <w:rPr>
          <w:rFonts w:ascii="Arial" w:hAnsi="Arial" w:cs="Arial"/>
          <w:b/>
          <w:bCs/>
        </w:rPr>
        <w:t>(PASSED)</w:t>
      </w:r>
    </w:p>
    <w:p w14:paraId="46AAB657" w14:textId="77777777" w:rsidR="00C50DF8" w:rsidRPr="00C50DF8" w:rsidRDefault="00C50DF8" w:rsidP="00C50DF8">
      <w:pPr>
        <w:pStyle w:val="NormalWeb"/>
        <w:numPr>
          <w:ilvl w:val="0"/>
          <w:numId w:val="38"/>
        </w:numPr>
        <w:rPr>
          <w:rFonts w:ascii="Arial" w:hAnsi="Arial" w:cs="Arial"/>
        </w:rPr>
      </w:pPr>
      <w:r w:rsidRPr="00C50DF8">
        <w:rPr>
          <w:rFonts w:ascii="Arial" w:hAnsi="Arial" w:cs="Arial"/>
        </w:rPr>
        <w:t xml:space="preserve">"weekly business reports" -&gt; Score: 0.55 </w:t>
      </w:r>
      <w:r w:rsidRPr="00C50DF8">
        <w:rPr>
          <w:rFonts w:ascii="Arial" w:hAnsi="Arial" w:cs="Arial"/>
          <w:b/>
          <w:bCs/>
        </w:rPr>
        <w:t>(PASSED)</w:t>
      </w:r>
    </w:p>
    <w:p w14:paraId="1E2210A8" w14:textId="77777777" w:rsidR="00C50DF8" w:rsidRPr="00C50DF8" w:rsidRDefault="00C50DF8" w:rsidP="00C50DF8">
      <w:pPr>
        <w:pStyle w:val="NormalWeb"/>
        <w:rPr>
          <w:rFonts w:ascii="Arial" w:hAnsi="Arial" w:cs="Arial"/>
        </w:rPr>
      </w:pPr>
      <w:r w:rsidRPr="00C50DF8">
        <w:rPr>
          <w:rFonts w:ascii="Arial" w:hAnsi="Arial" w:cs="Arial"/>
        </w:rPr>
        <w:t>For this single job advert, the pipeline passes exactly two valid phrases forward into the next phase.</w:t>
      </w:r>
    </w:p>
    <w:p w14:paraId="1BE5C9D6" w14:textId="24E7276B" w:rsidR="00C50DF8" w:rsidRDefault="00C50DF8" w:rsidP="00C50DF8"/>
    <w:p w14:paraId="0EDFEECE" w14:textId="236773E6" w:rsidR="002F7849" w:rsidRPr="00136B48" w:rsidRDefault="002F7849" w:rsidP="002F7849">
      <w:pPr>
        <w:spacing w:after="120"/>
        <w:rPr>
          <w:rFonts w:ascii="Arial" w:hAnsi="Arial" w:cs="Arial"/>
          <w:color w:val="1F1F1F"/>
        </w:rPr>
      </w:pPr>
    </w:p>
    <w:p w14:paraId="11C45E71" w14:textId="77777777" w:rsidR="002F7849" w:rsidRPr="00136B48" w:rsidRDefault="002F7849" w:rsidP="002F7849">
      <w:pPr>
        <w:rPr>
          <w:rFonts w:ascii="Arial" w:hAnsi="Arial" w:cs="Arial"/>
          <w:color w:val="1F1F1F"/>
        </w:rPr>
      </w:pPr>
      <w:r w:rsidRPr="00136B48">
        <w:rPr>
          <w:rFonts w:ascii="Arial" w:hAnsi="Arial" w:cs="Arial"/>
          <w:b/>
          <w:bCs/>
          <w:color w:val="1F1F1F"/>
          <w:bdr w:val="none" w:sz="0" w:space="0" w:color="auto" w:frame="1"/>
        </w:rPr>
        <w:t>The Result:</w:t>
      </w:r>
    </w:p>
    <w:p w14:paraId="3567C30F" w14:textId="77777777" w:rsidR="002F7849" w:rsidRPr="00136B48" w:rsidRDefault="002F7849" w:rsidP="002F7849">
      <w:pPr>
        <w:rPr>
          <w:rFonts w:ascii="Arial" w:hAnsi="Arial" w:cs="Arial"/>
          <w:color w:val="1F1F1F"/>
        </w:rPr>
      </w:pPr>
      <w:r w:rsidRPr="00136B48">
        <w:rPr>
          <w:rFonts w:ascii="Arial" w:hAnsi="Arial" w:cs="Arial"/>
          <w:color w:val="1F1F1F"/>
        </w:rPr>
        <w:t xml:space="preserve">For this single job advert, the pipeline passes exactly two valid phrases forward into the next phase: </w:t>
      </w:r>
      <w:r w:rsidRPr="00136B48">
        <w:rPr>
          <w:rFonts w:ascii="Arial" w:hAnsi="Arial" w:cs="Arial"/>
          <w:b/>
          <w:bCs/>
          <w:color w:val="444746"/>
          <w:sz w:val="20"/>
          <w:szCs w:val="20"/>
          <w:bdr w:val="none" w:sz="0" w:space="0" w:color="auto" w:frame="1"/>
        </w:rPr>
        <w:t>["sql database management", "weekly business reports</w:t>
      </w:r>
      <w:r w:rsidRPr="00136B48">
        <w:rPr>
          <w:rFonts w:ascii="Arial" w:hAnsi="Arial" w:cs="Arial"/>
          <w:color w:val="444746"/>
          <w:sz w:val="20"/>
          <w:szCs w:val="20"/>
          <w:bdr w:val="none" w:sz="0" w:space="0" w:color="auto" w:frame="1"/>
        </w:rPr>
        <w:t>"]</w:t>
      </w:r>
      <w:r w:rsidRPr="00136B48">
        <w:rPr>
          <w:rFonts w:ascii="Arial" w:hAnsi="Arial" w:cs="Arial"/>
          <w:color w:val="1F1F1F"/>
        </w:rPr>
        <w:t>.</w:t>
      </w:r>
    </w:p>
    <w:p w14:paraId="68B2DE27" w14:textId="4ADCAB4E" w:rsidR="002F7849" w:rsidRPr="00136B48" w:rsidRDefault="002F7849" w:rsidP="002F7849">
      <w:pPr>
        <w:spacing w:after="120"/>
        <w:rPr>
          <w:rFonts w:ascii="Arial" w:hAnsi="Arial" w:cs="Arial"/>
          <w:color w:val="1F1F1F"/>
        </w:rPr>
      </w:pPr>
    </w:p>
    <w:p w14:paraId="310177DA" w14:textId="77777777" w:rsidR="002F7849" w:rsidRPr="00136B48" w:rsidRDefault="002F7849" w:rsidP="002F7849">
      <w:pPr>
        <w:spacing w:after="240"/>
        <w:rPr>
          <w:rFonts w:ascii="Arial" w:hAnsi="Arial" w:cs="Arial"/>
          <w:color w:val="1F1F1F"/>
        </w:rPr>
      </w:pPr>
      <w:r w:rsidRPr="00136B48">
        <w:rPr>
          <w:rFonts w:ascii="Arial" w:hAnsi="Arial" w:cs="Arial"/>
          <w:color w:val="1F1F1F"/>
        </w:rPr>
        <w:t>This concludes Phase 1. We now have millions of job adverts stripped down to only their data-related phrases.</w:t>
      </w:r>
    </w:p>
    <w:p w14:paraId="239C4141" w14:textId="77777777" w:rsidR="00A570F7" w:rsidRPr="00136B48" w:rsidRDefault="00BD2519" w:rsidP="00A570F7">
      <w:pPr>
        <w:spacing w:after="120"/>
        <w:rPr>
          <w:rFonts w:ascii="Arial" w:hAnsi="Arial" w:cs="Arial"/>
          <w:color w:val="1F1F1F"/>
        </w:rPr>
      </w:pPr>
      <w:r>
        <w:pict w14:anchorId="6EADC058">
          <v:rect id="Horizontal Line 4"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gray" stroked="f">
            <o:lock v:ext="edit" rotation="t" aspectratio="t" verticies="t" text="t" shapetype="t"/>
            <w10:anchorlock/>
          </v:rect>
        </w:pict>
      </w:r>
    </w:p>
    <w:p w14:paraId="3C801CC7" w14:textId="77777777" w:rsidR="00A570F7" w:rsidRPr="00136B48" w:rsidRDefault="00A570F7" w:rsidP="00A570F7">
      <w:pPr>
        <w:spacing w:after="120"/>
        <w:outlineLvl w:val="1"/>
        <w:rPr>
          <w:rFonts w:ascii="Arial" w:hAnsi="Arial" w:cs="Arial"/>
          <w:b/>
          <w:bCs/>
          <w:color w:val="1F1F1F"/>
          <w:sz w:val="36"/>
          <w:szCs w:val="36"/>
        </w:rPr>
      </w:pPr>
      <w:r w:rsidRPr="00136B48">
        <w:rPr>
          <w:rFonts w:ascii="Arial" w:hAnsi="Arial" w:cs="Arial"/>
          <w:b/>
          <w:bCs/>
          <w:color w:val="1F1F1F"/>
          <w:sz w:val="36"/>
          <w:szCs w:val="36"/>
        </w:rPr>
        <w:t>Part 2: The "Relative Share" Math and Building the Dictionary</w:t>
      </w:r>
    </w:p>
    <w:p w14:paraId="19DCC0AF" w14:textId="77777777" w:rsidR="00A570F7" w:rsidRPr="00136B48" w:rsidRDefault="00A570F7" w:rsidP="00A570F7">
      <w:pPr>
        <w:spacing w:after="120"/>
        <w:outlineLvl w:val="2"/>
        <w:rPr>
          <w:rFonts w:ascii="Arial" w:hAnsi="Arial" w:cs="Arial"/>
          <w:b/>
          <w:bCs/>
          <w:color w:val="1F1F1F"/>
          <w:sz w:val="27"/>
          <w:szCs w:val="27"/>
        </w:rPr>
      </w:pPr>
      <w:r w:rsidRPr="00136B48">
        <w:rPr>
          <w:rFonts w:ascii="Arial" w:hAnsi="Arial" w:cs="Arial"/>
          <w:b/>
          <w:bCs/>
          <w:color w:val="1F1F1F"/>
          <w:sz w:val="27"/>
          <w:szCs w:val="27"/>
        </w:rPr>
        <w:t>1. The "Generic Buzzword" Problem</w:t>
      </w:r>
    </w:p>
    <w:p w14:paraId="44D8AA81" w14:textId="60D66581" w:rsidR="00A570F7" w:rsidRPr="00136B48" w:rsidRDefault="00A570F7" w:rsidP="00A570F7">
      <w:pPr>
        <w:rPr>
          <w:rFonts w:ascii="Arial" w:hAnsi="Arial" w:cs="Arial"/>
          <w:b/>
          <w:bCs/>
          <w:color w:val="1F1F1F"/>
          <w:bdr w:val="none" w:sz="0" w:space="0" w:color="auto" w:frame="1"/>
        </w:rPr>
      </w:pPr>
      <w:r w:rsidRPr="00136B48">
        <w:rPr>
          <w:rFonts w:ascii="Arial" w:hAnsi="Arial" w:cs="Arial"/>
          <w:color w:val="1F1F1F"/>
        </w:rPr>
        <w:t xml:space="preserve">At the end of Phase 1, our AI gave us a massive list of phrases that are semantically related to "data" (scoring </w:t>
      </w:r>
      <w:r w:rsidR="00132150" w:rsidRPr="00136B48">
        <w:rPr>
          <w:rFonts w:ascii="Arial" w:hAnsi="Arial" w:cs="Arial"/>
          <w:color w:val="1F1F1F"/>
          <w:bdr w:val="none" w:sz="0" w:space="0" w:color="auto" w:frame="1"/>
        </w:rPr>
        <w:t xml:space="preserve">-&gt; </w:t>
      </w:r>
      <w:r w:rsidRPr="00136B48">
        <w:rPr>
          <w:rFonts w:ascii="Arial" w:hAnsi="Arial" w:cs="Arial"/>
          <w:color w:val="1F1F1F"/>
          <w:bdr w:val="none" w:sz="0" w:space="0" w:color="auto" w:frame="1"/>
        </w:rPr>
        <w:t>0.50</w:t>
      </w:r>
      <w:r w:rsidRPr="00136B48">
        <w:rPr>
          <w:rFonts w:ascii="Arial" w:hAnsi="Arial" w:cs="Arial"/>
          <w:color w:val="1F1F1F"/>
        </w:rPr>
        <w:t xml:space="preserve">). However, we face a major problem: </w:t>
      </w:r>
      <w:r w:rsidRPr="00136B48">
        <w:rPr>
          <w:rFonts w:ascii="Arial" w:hAnsi="Arial" w:cs="Arial"/>
          <w:b/>
          <w:bCs/>
          <w:color w:val="1F1F1F"/>
          <w:bdr w:val="none" w:sz="0" w:space="0" w:color="auto" w:frame="1"/>
        </w:rPr>
        <w:t>Not all data words represent specialized data work.</w:t>
      </w:r>
    </w:p>
    <w:p w14:paraId="1BE7E2FA" w14:textId="77777777" w:rsidR="001C0AA7" w:rsidRPr="00136B48" w:rsidRDefault="001C0AA7" w:rsidP="00A570F7">
      <w:pPr>
        <w:rPr>
          <w:rFonts w:ascii="Arial" w:hAnsi="Arial" w:cs="Arial"/>
          <w:color w:val="1F1F1F"/>
        </w:rPr>
      </w:pPr>
    </w:p>
    <w:p w14:paraId="4711E1CB" w14:textId="77777777" w:rsidR="00A570F7" w:rsidRPr="00136B48" w:rsidRDefault="00A570F7" w:rsidP="00A570F7">
      <w:pPr>
        <w:rPr>
          <w:rFonts w:ascii="Arial" w:hAnsi="Arial" w:cs="Arial"/>
          <w:color w:val="1F1F1F"/>
        </w:rPr>
      </w:pPr>
      <w:r w:rsidRPr="00136B48">
        <w:rPr>
          <w:rFonts w:ascii="Arial" w:hAnsi="Arial" w:cs="Arial"/>
          <w:color w:val="1F1F1F"/>
        </w:rPr>
        <w:t xml:space="preserve">The word </w:t>
      </w:r>
      <w:r w:rsidRPr="00136B48">
        <w:rPr>
          <w:rFonts w:ascii="Arial" w:hAnsi="Arial" w:cs="Arial"/>
          <w:b/>
          <w:bCs/>
          <w:color w:val="444746"/>
          <w:sz w:val="20"/>
          <w:szCs w:val="20"/>
          <w:bdr w:val="none" w:sz="0" w:space="0" w:color="auto" w:frame="1"/>
        </w:rPr>
        <w:t>"spreadsheet"</w:t>
      </w:r>
      <w:r w:rsidRPr="00136B48">
        <w:rPr>
          <w:rFonts w:ascii="Arial" w:hAnsi="Arial" w:cs="Arial"/>
          <w:color w:val="1F1F1F"/>
        </w:rPr>
        <w:t xml:space="preserve"> is highly related to data. But almost every office worker in the UK—from HR managers to school teachers—uses spreadsheets. If we count everyone who uses a spreadsheet as a "Data Professional," we will artificially inflate the value of data in the economy. We need a mathematical way to find words that are </w:t>
      </w:r>
      <w:r w:rsidRPr="00136B48">
        <w:rPr>
          <w:rFonts w:ascii="Arial" w:hAnsi="Arial" w:cs="Arial"/>
          <w:b/>
          <w:bCs/>
          <w:color w:val="1F1F1F"/>
          <w:bdr w:val="none" w:sz="0" w:space="0" w:color="auto" w:frame="1"/>
        </w:rPr>
        <w:t>highly specific and unique</w:t>
      </w:r>
      <w:r w:rsidRPr="00136B48">
        <w:rPr>
          <w:rFonts w:ascii="Arial" w:hAnsi="Arial" w:cs="Arial"/>
          <w:color w:val="1F1F1F"/>
        </w:rPr>
        <w:t xml:space="preserve"> to actual data workers.</w:t>
      </w:r>
    </w:p>
    <w:p w14:paraId="140FF4CD" w14:textId="77777777" w:rsidR="00A570F7" w:rsidRPr="00136B48" w:rsidRDefault="00A570F7" w:rsidP="00A570F7">
      <w:pPr>
        <w:spacing w:after="120"/>
        <w:outlineLvl w:val="2"/>
        <w:rPr>
          <w:rFonts w:ascii="Arial" w:hAnsi="Arial" w:cs="Arial"/>
          <w:b/>
          <w:bCs/>
          <w:color w:val="1F1F1F"/>
          <w:sz w:val="27"/>
          <w:szCs w:val="27"/>
        </w:rPr>
      </w:pPr>
      <w:r w:rsidRPr="00136B48">
        <w:rPr>
          <w:rFonts w:ascii="Arial" w:hAnsi="Arial" w:cs="Arial"/>
          <w:b/>
          <w:bCs/>
          <w:color w:val="1F1F1F"/>
          <w:sz w:val="27"/>
          <w:szCs w:val="27"/>
        </w:rPr>
        <w:t>2. The Solution: Relative Share (Relative Frequency)</w:t>
      </w:r>
    </w:p>
    <w:p w14:paraId="432F1DF6" w14:textId="77777777" w:rsidR="00A570F7" w:rsidRPr="00136B48" w:rsidRDefault="00A570F7" w:rsidP="00A570F7">
      <w:pPr>
        <w:rPr>
          <w:rFonts w:ascii="Arial" w:hAnsi="Arial" w:cs="Arial"/>
          <w:color w:val="1F1F1F"/>
        </w:rPr>
      </w:pPr>
      <w:r w:rsidRPr="00136B48">
        <w:rPr>
          <w:rFonts w:ascii="Arial" w:hAnsi="Arial" w:cs="Arial"/>
          <w:color w:val="1F1F1F"/>
        </w:rPr>
        <w:t xml:space="preserve">To solve this, the OECD relies on a metric called </w:t>
      </w:r>
      <w:r w:rsidRPr="00136B48">
        <w:rPr>
          <w:rFonts w:ascii="Arial" w:hAnsi="Arial" w:cs="Arial"/>
          <w:b/>
          <w:bCs/>
          <w:color w:val="1F1F1F"/>
          <w:bdr w:val="none" w:sz="0" w:space="0" w:color="auto" w:frame="1"/>
        </w:rPr>
        <w:t>Relative Share</w:t>
      </w:r>
      <w:r w:rsidRPr="00136B48">
        <w:rPr>
          <w:rFonts w:ascii="Arial" w:hAnsi="Arial" w:cs="Arial"/>
          <w:color w:val="1F1F1F"/>
        </w:rPr>
        <w:t xml:space="preserve"> (or Relative Frequency).</w:t>
      </w:r>
    </w:p>
    <w:p w14:paraId="019D36C5" w14:textId="77777777" w:rsidR="00A570F7" w:rsidRPr="00136B48" w:rsidRDefault="00A570F7" w:rsidP="00A570F7">
      <w:pPr>
        <w:rPr>
          <w:rFonts w:ascii="Arial" w:hAnsi="Arial" w:cs="Arial"/>
          <w:color w:val="1F1F1F"/>
        </w:rPr>
      </w:pPr>
      <w:r w:rsidRPr="00136B48">
        <w:rPr>
          <w:rFonts w:ascii="Arial" w:hAnsi="Arial" w:cs="Arial"/>
          <w:color w:val="1F1F1F"/>
        </w:rPr>
        <w:lastRenderedPageBreak/>
        <w:t xml:space="preserve">Instead of just looking at how often a word is used, we look at its </w:t>
      </w:r>
      <w:r w:rsidRPr="00136B48">
        <w:rPr>
          <w:rFonts w:ascii="Arial" w:hAnsi="Arial" w:cs="Arial"/>
          <w:i/>
          <w:iCs/>
          <w:color w:val="1F1F1F"/>
          <w:bdr w:val="none" w:sz="0" w:space="0" w:color="auto" w:frame="1"/>
        </w:rPr>
        <w:t>concentration</w:t>
      </w:r>
      <w:r w:rsidRPr="00136B48">
        <w:rPr>
          <w:rFonts w:ascii="Arial" w:hAnsi="Arial" w:cs="Arial"/>
          <w:color w:val="1F1F1F"/>
        </w:rPr>
        <w:t>. We compare how often a word appears in our "Anchor Occupations" (our known data professionals) versus how often it appears in the broader UK economy.</w:t>
      </w:r>
    </w:p>
    <w:p w14:paraId="5074F54D" w14:textId="77777777" w:rsidR="00B01A5B" w:rsidRPr="00136B48" w:rsidRDefault="00B01A5B" w:rsidP="00A570F7">
      <w:pPr>
        <w:rPr>
          <w:rFonts w:ascii="Arial" w:hAnsi="Arial" w:cs="Arial"/>
          <w:color w:val="1F1F1F"/>
        </w:rPr>
      </w:pPr>
    </w:p>
    <w:p w14:paraId="2C5C685C" w14:textId="71EEBCCB" w:rsidR="00941B4F" w:rsidRPr="00136B48" w:rsidRDefault="00B01A5B" w:rsidP="00A570F7">
      <w:pPr>
        <w:rPr>
          <w:rFonts w:ascii="Arial" w:hAnsi="Arial" w:cs="Arial"/>
          <w:color w:val="1F1F1F"/>
        </w:rPr>
      </w:pPr>
      <m:oMathPara>
        <m:oMath>
          <m:r>
            <w:rPr>
              <w:rFonts w:ascii="Cambria Math" w:hAnsi="Cambria Math" w:cs="Arial"/>
              <w:color w:val="1F1F1F"/>
            </w:rPr>
            <m:t>Relative share =</m:t>
          </m:r>
          <m:f>
            <m:fPr>
              <m:ctrlPr>
                <w:rPr>
                  <w:rFonts w:ascii="Cambria Math" w:hAnsi="Cambria Math" w:cs="Arial"/>
                  <w:i/>
                  <w:color w:val="1F1F1F"/>
                </w:rPr>
              </m:ctrlPr>
            </m:fPr>
            <m:num>
              <m:r>
                <w:rPr>
                  <w:rFonts w:ascii="Cambria Math" w:hAnsi="Cambria Math" w:cs="Arial"/>
                  <w:color w:val="1F1F1F"/>
                </w:rPr>
                <m:t>Percentage of Anchor jobs using the word</m:t>
              </m:r>
            </m:num>
            <m:den>
              <m:r>
                <w:rPr>
                  <w:rFonts w:ascii="Cambria Math" w:hAnsi="Cambria Math" w:cs="Arial"/>
                  <w:color w:val="1F1F1F"/>
                </w:rPr>
                <m:t>Percentage of economy jobs using the word</m:t>
              </m:r>
            </m:den>
          </m:f>
        </m:oMath>
      </m:oMathPara>
    </w:p>
    <w:p w14:paraId="62FD2F22" w14:textId="77777777" w:rsidR="00B01A5B" w:rsidRPr="00136B48" w:rsidRDefault="00B01A5B" w:rsidP="00A570F7">
      <w:pPr>
        <w:rPr>
          <w:rFonts w:ascii="Arial" w:hAnsi="Arial" w:cs="Arial"/>
          <w:color w:val="1F1F1F"/>
        </w:rPr>
      </w:pPr>
    </w:p>
    <w:p w14:paraId="5C95F943" w14:textId="77777777" w:rsidR="00A570F7" w:rsidRPr="00136B48" w:rsidRDefault="00A570F7" w:rsidP="00A570F7">
      <w:pPr>
        <w:rPr>
          <w:rFonts w:ascii="Arial" w:hAnsi="Arial" w:cs="Arial"/>
          <w:color w:val="1F1F1F"/>
        </w:rPr>
      </w:pPr>
      <w:r w:rsidRPr="00136B48">
        <w:rPr>
          <w:rFonts w:ascii="Arial" w:hAnsi="Arial" w:cs="Arial"/>
          <w:color w:val="1F1F1F"/>
        </w:rPr>
        <w:t xml:space="preserve">If a word has a Relative Share of </w:t>
      </w:r>
      <w:r w:rsidRPr="00136B48">
        <w:rPr>
          <w:rFonts w:ascii="Arial" w:hAnsi="Arial" w:cs="Arial"/>
          <w:b/>
          <w:bCs/>
          <w:color w:val="1F1F1F"/>
          <w:bdr w:val="none" w:sz="0" w:space="0" w:color="auto" w:frame="1"/>
        </w:rPr>
        <w:t>10.0</w:t>
      </w:r>
      <w:r w:rsidRPr="00136B48">
        <w:rPr>
          <w:rFonts w:ascii="Arial" w:hAnsi="Arial" w:cs="Arial"/>
          <w:color w:val="1F1F1F"/>
        </w:rPr>
        <w:t xml:space="preserve">, it means a data professional is </w:t>
      </w:r>
      <w:r w:rsidRPr="00136B48">
        <w:rPr>
          <w:rFonts w:ascii="Arial" w:hAnsi="Arial" w:cs="Arial"/>
          <w:i/>
          <w:iCs/>
          <w:color w:val="1F1F1F"/>
          <w:bdr w:val="none" w:sz="0" w:space="0" w:color="auto" w:frame="1"/>
        </w:rPr>
        <w:t>10 times more likely</w:t>
      </w:r>
      <w:r w:rsidRPr="00136B48">
        <w:rPr>
          <w:rFonts w:ascii="Arial" w:hAnsi="Arial" w:cs="Arial"/>
          <w:color w:val="1F1F1F"/>
        </w:rPr>
        <w:t xml:space="preserve"> to use that word in their job advert than the average UK worker. The OECD methodology strictly requires a word to hit this </w:t>
      </w:r>
      <w:r w:rsidRPr="00136B48">
        <w:rPr>
          <w:rFonts w:ascii="Arial" w:hAnsi="Arial" w:cs="Arial"/>
          <w:b/>
          <w:bCs/>
          <w:color w:val="1F1F1F"/>
          <w:bdr w:val="none" w:sz="0" w:space="0" w:color="auto" w:frame="1"/>
        </w:rPr>
        <w:t>10.0x multiplier</w:t>
      </w:r>
      <w:r w:rsidRPr="00136B48">
        <w:rPr>
          <w:rFonts w:ascii="Arial" w:hAnsi="Arial" w:cs="Arial"/>
          <w:color w:val="1F1F1F"/>
        </w:rPr>
        <w:t xml:space="preserve"> to be added to the official dictionary.</w:t>
      </w:r>
    </w:p>
    <w:p w14:paraId="5FA925AB" w14:textId="77777777" w:rsidR="00B01A5B" w:rsidRPr="00136B48" w:rsidRDefault="00B01A5B" w:rsidP="00A570F7">
      <w:pPr>
        <w:rPr>
          <w:rFonts w:ascii="Arial" w:hAnsi="Arial" w:cs="Arial"/>
          <w:color w:val="1F1F1F"/>
        </w:rPr>
      </w:pPr>
    </w:p>
    <w:p w14:paraId="00887698" w14:textId="77777777" w:rsidR="00A570F7" w:rsidRPr="00136B48" w:rsidRDefault="00A570F7" w:rsidP="00A570F7">
      <w:pPr>
        <w:spacing w:after="120"/>
        <w:outlineLvl w:val="2"/>
        <w:rPr>
          <w:rFonts w:ascii="Arial" w:hAnsi="Arial" w:cs="Arial"/>
          <w:b/>
          <w:bCs/>
          <w:color w:val="1F1F1F"/>
          <w:sz w:val="27"/>
          <w:szCs w:val="27"/>
        </w:rPr>
      </w:pPr>
      <w:r w:rsidRPr="00136B48">
        <w:rPr>
          <w:rFonts w:ascii="Arial" w:hAnsi="Arial" w:cs="Arial"/>
          <w:b/>
          <w:bCs/>
          <w:color w:val="1F1F1F"/>
          <w:sz w:val="27"/>
          <w:szCs w:val="27"/>
        </w:rPr>
        <w:t>3. The "Max-RF" Innovation for Textkernel Data</w:t>
      </w:r>
    </w:p>
    <w:p w14:paraId="0E3A48AA" w14:textId="77777777" w:rsidR="00A570F7" w:rsidRPr="00136B48" w:rsidRDefault="00A570F7" w:rsidP="00A570F7">
      <w:pPr>
        <w:spacing w:after="240"/>
        <w:rPr>
          <w:rFonts w:ascii="Arial" w:hAnsi="Arial" w:cs="Arial"/>
          <w:color w:val="1F1F1F"/>
        </w:rPr>
      </w:pPr>
      <w:r w:rsidRPr="00136B48">
        <w:rPr>
          <w:rFonts w:ascii="Arial" w:hAnsi="Arial" w:cs="Arial"/>
          <w:color w:val="1F1F1F"/>
        </w:rPr>
        <w:t>As mentioned in Part 1, our Textkernel SOC codes are broad (e.g., "IT Professionals" instead of strictly "Database Administrators").</w:t>
      </w:r>
    </w:p>
    <w:p w14:paraId="6D025203" w14:textId="77777777" w:rsidR="00A570F7" w:rsidRPr="00136B48" w:rsidRDefault="00A570F7" w:rsidP="00A570F7">
      <w:pPr>
        <w:spacing w:after="240"/>
        <w:rPr>
          <w:rFonts w:ascii="Arial" w:hAnsi="Arial" w:cs="Arial"/>
          <w:color w:val="1F1F1F"/>
        </w:rPr>
      </w:pPr>
      <w:r w:rsidRPr="00136B48">
        <w:rPr>
          <w:rFonts w:ascii="Arial" w:hAnsi="Arial" w:cs="Arial"/>
          <w:color w:val="1F1F1F"/>
        </w:rPr>
        <w:t>If we lumped all of our Data Entry, Database, and Analytics workers into one giant "Anchor" bucket, highly specialized words would get mathematically diluted. For example, "neural networks" is heavily used by Analysts, but never used by Data Entry clerks. If we average them together, the word loses its 10.0x multiplier and gets wrongfully deleted.</w:t>
      </w:r>
    </w:p>
    <w:p w14:paraId="0D112189" w14:textId="77777777" w:rsidR="00A570F7" w:rsidRPr="00136B48" w:rsidRDefault="00A570F7" w:rsidP="00A570F7">
      <w:pPr>
        <w:rPr>
          <w:rFonts w:ascii="Arial" w:hAnsi="Arial" w:cs="Arial"/>
          <w:color w:val="1F1F1F"/>
        </w:rPr>
      </w:pPr>
      <w:r w:rsidRPr="00136B48">
        <w:rPr>
          <w:rFonts w:ascii="Arial" w:hAnsi="Arial" w:cs="Arial"/>
          <w:b/>
          <w:bCs/>
          <w:color w:val="1F1F1F"/>
          <w:bdr w:val="none" w:sz="0" w:space="0" w:color="auto" w:frame="1"/>
        </w:rPr>
        <w:t>Our Custom Solution:</w:t>
      </w:r>
      <w:r w:rsidRPr="00136B48">
        <w:rPr>
          <w:rFonts w:ascii="Arial" w:hAnsi="Arial" w:cs="Arial"/>
          <w:color w:val="1F1F1F"/>
        </w:rPr>
        <w:t xml:space="preserve"> We calculate the Relative Share for the three anchor groups </w:t>
      </w:r>
      <w:r w:rsidRPr="00136B48">
        <w:rPr>
          <w:rFonts w:ascii="Arial" w:hAnsi="Arial" w:cs="Arial"/>
          <w:i/>
          <w:iCs/>
          <w:color w:val="1F1F1F"/>
          <w:bdr w:val="none" w:sz="0" w:space="0" w:color="auto" w:frame="1"/>
        </w:rPr>
        <w:t>separately</w:t>
      </w:r>
      <w:r w:rsidRPr="00136B48">
        <w:rPr>
          <w:rFonts w:ascii="Arial" w:hAnsi="Arial" w:cs="Arial"/>
          <w:color w:val="1F1F1F"/>
        </w:rPr>
        <w:t xml:space="preserve">, and then we take the </w:t>
      </w:r>
      <w:r w:rsidRPr="00136B48">
        <w:rPr>
          <w:rFonts w:ascii="Arial" w:hAnsi="Arial" w:cs="Arial"/>
          <w:b/>
          <w:bCs/>
          <w:color w:val="1F1F1F"/>
          <w:bdr w:val="none" w:sz="0" w:space="0" w:color="auto" w:frame="1"/>
        </w:rPr>
        <w:t>Maximum Relative Share (Max-RF)</w:t>
      </w:r>
      <w:r w:rsidRPr="00136B48">
        <w:rPr>
          <w:rFonts w:ascii="Arial" w:hAnsi="Arial" w:cs="Arial"/>
          <w:color w:val="1F1F1F"/>
        </w:rPr>
        <w:t xml:space="preserve">. If a word is highly specific to </w:t>
      </w:r>
      <w:r w:rsidRPr="00136B48">
        <w:rPr>
          <w:rFonts w:ascii="Arial" w:hAnsi="Arial" w:cs="Arial"/>
          <w:i/>
          <w:iCs/>
          <w:color w:val="1F1F1F"/>
          <w:bdr w:val="none" w:sz="0" w:space="0" w:color="auto" w:frame="1"/>
        </w:rPr>
        <w:t>any</w:t>
      </w:r>
      <w:r w:rsidRPr="00136B48">
        <w:rPr>
          <w:rFonts w:ascii="Arial" w:hAnsi="Arial" w:cs="Arial"/>
          <w:color w:val="1F1F1F"/>
        </w:rPr>
        <w:t xml:space="preserve"> of the three data branches, it survives.</w:t>
      </w:r>
    </w:p>
    <w:p w14:paraId="654037CB" w14:textId="7716E975" w:rsidR="00A570F7" w:rsidRPr="00136B48" w:rsidRDefault="00A570F7" w:rsidP="00A570F7">
      <w:pPr>
        <w:spacing w:after="120"/>
        <w:rPr>
          <w:rFonts w:ascii="Arial" w:hAnsi="Arial" w:cs="Arial"/>
          <w:color w:val="1F1F1F"/>
        </w:rPr>
      </w:pPr>
    </w:p>
    <w:p w14:paraId="6BA95B55" w14:textId="1C913DB9" w:rsidR="00A570F7" w:rsidRPr="00136B48" w:rsidRDefault="00A570F7" w:rsidP="00A570F7">
      <w:pPr>
        <w:spacing w:after="120"/>
        <w:outlineLvl w:val="2"/>
        <w:rPr>
          <w:rFonts w:ascii="Arial" w:hAnsi="Arial" w:cs="Arial"/>
          <w:b/>
          <w:bCs/>
          <w:color w:val="1F1F1F"/>
          <w:sz w:val="27"/>
          <w:szCs w:val="27"/>
        </w:rPr>
      </w:pPr>
      <w:r w:rsidRPr="00136B48">
        <w:rPr>
          <w:rFonts w:ascii="Arial" w:hAnsi="Arial" w:cs="Arial"/>
          <w:b/>
          <w:bCs/>
          <w:color w:val="1F1F1F"/>
          <w:sz w:val="27"/>
          <w:szCs w:val="27"/>
        </w:rPr>
        <w:t>Phase 2 Dictionary Building</w:t>
      </w:r>
    </w:p>
    <w:p w14:paraId="5B21BDFE" w14:textId="77777777" w:rsidR="00A570F7" w:rsidRPr="00136B48" w:rsidRDefault="00A570F7" w:rsidP="00A570F7">
      <w:pPr>
        <w:spacing w:after="120"/>
        <w:rPr>
          <w:rFonts w:ascii="Arial" w:hAnsi="Arial" w:cs="Arial"/>
          <w:color w:val="1F1F1F"/>
        </w:rPr>
      </w:pPr>
      <w:r w:rsidRPr="00136B48">
        <w:rPr>
          <w:rFonts w:ascii="Arial" w:hAnsi="Arial" w:cs="Arial"/>
          <w:color w:val="1F1F1F"/>
        </w:rPr>
        <w:t>Let's look at a simplified UK economy. To ensure fairness (as discussed in our technical methodology), we only count the "Valid Universe" of jobs—meaning jobs that contain at least one tech/data word.</w:t>
      </w:r>
    </w:p>
    <w:p w14:paraId="3882ABB1" w14:textId="77777777" w:rsidR="00A570F7" w:rsidRPr="00136B48" w:rsidRDefault="00A570F7" w:rsidP="00A570F7">
      <w:pPr>
        <w:numPr>
          <w:ilvl w:val="0"/>
          <w:numId w:val="5"/>
        </w:numPr>
        <w:rPr>
          <w:rFonts w:ascii="Arial" w:hAnsi="Arial" w:cs="Arial"/>
          <w:color w:val="1F1F1F"/>
        </w:rPr>
      </w:pPr>
      <w:r w:rsidRPr="00136B48">
        <w:rPr>
          <w:rFonts w:ascii="Arial" w:hAnsi="Arial" w:cs="Arial"/>
          <w:b/>
          <w:bCs/>
          <w:color w:val="1F1F1F"/>
          <w:bdr w:val="none" w:sz="0" w:space="0" w:color="auto" w:frame="1"/>
        </w:rPr>
        <w:t>Valid UK Economy:</w:t>
      </w:r>
      <w:r w:rsidRPr="00136B48">
        <w:rPr>
          <w:rFonts w:ascii="Arial" w:hAnsi="Arial" w:cs="Arial"/>
          <w:color w:val="1F1F1F"/>
        </w:rPr>
        <w:t xml:space="preserve"> 100,000 jobs</w:t>
      </w:r>
    </w:p>
    <w:p w14:paraId="080166CB" w14:textId="77777777" w:rsidR="00A570F7" w:rsidRPr="00136B48" w:rsidRDefault="00A570F7" w:rsidP="00A570F7">
      <w:pPr>
        <w:numPr>
          <w:ilvl w:val="0"/>
          <w:numId w:val="5"/>
        </w:numPr>
        <w:rPr>
          <w:rFonts w:ascii="Arial" w:hAnsi="Arial" w:cs="Arial"/>
          <w:color w:val="1F1F1F"/>
        </w:rPr>
      </w:pPr>
      <w:r w:rsidRPr="00136B48">
        <w:rPr>
          <w:rFonts w:ascii="Arial" w:hAnsi="Arial" w:cs="Arial"/>
          <w:b/>
          <w:bCs/>
          <w:color w:val="1F1F1F"/>
          <w:bdr w:val="none" w:sz="0" w:space="0" w:color="auto" w:frame="1"/>
        </w:rPr>
        <w:t>Analytics Anchor Jobs:</w:t>
      </w:r>
      <w:r w:rsidRPr="00136B48">
        <w:rPr>
          <w:rFonts w:ascii="Arial" w:hAnsi="Arial" w:cs="Arial"/>
          <w:color w:val="1F1F1F"/>
        </w:rPr>
        <w:t xml:space="preserve"> 2,000 jobs</w:t>
      </w:r>
    </w:p>
    <w:p w14:paraId="38D123C8" w14:textId="77777777" w:rsidR="00A570F7" w:rsidRPr="00136B48" w:rsidRDefault="00A570F7" w:rsidP="00A570F7">
      <w:pPr>
        <w:rPr>
          <w:rFonts w:ascii="Arial" w:hAnsi="Arial" w:cs="Arial"/>
          <w:color w:val="1F1F1F"/>
        </w:rPr>
      </w:pPr>
      <w:r w:rsidRPr="00136B48">
        <w:rPr>
          <w:rFonts w:ascii="Arial" w:hAnsi="Arial" w:cs="Arial"/>
          <w:color w:val="1F1F1F"/>
        </w:rPr>
        <w:t xml:space="preserve">Let's test two words that survived Phase 1: </w:t>
      </w:r>
      <w:r w:rsidRPr="00136B48">
        <w:rPr>
          <w:rFonts w:ascii="Arial" w:hAnsi="Arial" w:cs="Arial"/>
          <w:color w:val="444746"/>
          <w:sz w:val="20"/>
          <w:szCs w:val="20"/>
          <w:bdr w:val="none" w:sz="0" w:space="0" w:color="auto" w:frame="1"/>
        </w:rPr>
        <w:t>"status report"</w:t>
      </w:r>
      <w:r w:rsidRPr="00136B48">
        <w:rPr>
          <w:rFonts w:ascii="Arial" w:hAnsi="Arial" w:cs="Arial"/>
          <w:color w:val="1F1F1F"/>
        </w:rPr>
        <w:t xml:space="preserve"> and </w:t>
      </w:r>
      <w:r w:rsidRPr="00136B48">
        <w:rPr>
          <w:rFonts w:ascii="Arial" w:hAnsi="Arial" w:cs="Arial"/>
          <w:color w:val="444746"/>
          <w:sz w:val="20"/>
          <w:szCs w:val="20"/>
          <w:bdr w:val="none" w:sz="0" w:space="0" w:color="auto" w:frame="1"/>
        </w:rPr>
        <w:t>"machine learning"</w:t>
      </w:r>
      <w:r w:rsidRPr="00136B48">
        <w:rPr>
          <w:rFonts w:ascii="Arial" w:hAnsi="Arial" w:cs="Arial"/>
          <w:color w:val="1F1F1F"/>
        </w:rPr>
        <w:t>.</w:t>
      </w:r>
    </w:p>
    <w:p w14:paraId="4A5685AC" w14:textId="77777777" w:rsidR="00A570F7" w:rsidRPr="00136B48" w:rsidRDefault="00A570F7" w:rsidP="00A570F7">
      <w:pPr>
        <w:rPr>
          <w:rFonts w:ascii="Arial" w:hAnsi="Arial" w:cs="Arial"/>
          <w:color w:val="1F1F1F"/>
        </w:rPr>
      </w:pPr>
      <w:r w:rsidRPr="00136B48">
        <w:rPr>
          <w:rFonts w:ascii="Arial" w:hAnsi="Arial" w:cs="Arial"/>
          <w:b/>
          <w:bCs/>
          <w:color w:val="1F1F1F"/>
          <w:bdr w:val="none" w:sz="0" w:space="0" w:color="auto" w:frame="1"/>
        </w:rPr>
        <w:t>Test 1: "status report"</w:t>
      </w:r>
    </w:p>
    <w:p w14:paraId="74530567" w14:textId="77777777" w:rsidR="00A570F7" w:rsidRPr="00136B48" w:rsidRDefault="00A570F7" w:rsidP="00A570F7">
      <w:pPr>
        <w:numPr>
          <w:ilvl w:val="0"/>
          <w:numId w:val="6"/>
        </w:numPr>
        <w:rPr>
          <w:rFonts w:ascii="Arial" w:hAnsi="Arial" w:cs="Arial"/>
          <w:color w:val="1F1F1F"/>
        </w:rPr>
      </w:pPr>
      <w:r w:rsidRPr="00136B48">
        <w:rPr>
          <w:rFonts w:ascii="Arial" w:hAnsi="Arial" w:cs="Arial"/>
          <w:b/>
          <w:bCs/>
          <w:color w:val="1F1F1F"/>
          <w:bdr w:val="none" w:sz="0" w:space="0" w:color="auto" w:frame="1"/>
        </w:rPr>
        <w:t>Economy usage:</w:t>
      </w:r>
      <w:r w:rsidRPr="00136B48">
        <w:rPr>
          <w:rFonts w:ascii="Arial" w:hAnsi="Arial" w:cs="Arial"/>
          <w:color w:val="1F1F1F"/>
        </w:rPr>
        <w:t xml:space="preserve"> Appears in 5,000 out of 100,000 jobs (</w:t>
      </w:r>
      <w:r w:rsidRPr="00136B48">
        <w:rPr>
          <w:rFonts w:ascii="Arial" w:hAnsi="Arial" w:cs="Arial"/>
          <w:b/>
          <w:bCs/>
          <w:color w:val="1F1F1F"/>
          <w:bdr w:val="none" w:sz="0" w:space="0" w:color="auto" w:frame="1"/>
        </w:rPr>
        <w:t>5.0%</w:t>
      </w:r>
      <w:r w:rsidRPr="00136B48">
        <w:rPr>
          <w:rFonts w:ascii="Arial" w:hAnsi="Arial" w:cs="Arial"/>
          <w:color w:val="1F1F1F"/>
        </w:rPr>
        <w:t>)</w:t>
      </w:r>
    </w:p>
    <w:p w14:paraId="30032C2B" w14:textId="77777777" w:rsidR="00A570F7" w:rsidRPr="00136B48" w:rsidRDefault="00A570F7" w:rsidP="00A570F7">
      <w:pPr>
        <w:numPr>
          <w:ilvl w:val="0"/>
          <w:numId w:val="6"/>
        </w:numPr>
        <w:rPr>
          <w:rFonts w:ascii="Arial" w:hAnsi="Arial" w:cs="Arial"/>
          <w:color w:val="1F1F1F"/>
        </w:rPr>
      </w:pPr>
      <w:r w:rsidRPr="00136B48">
        <w:rPr>
          <w:rFonts w:ascii="Arial" w:hAnsi="Arial" w:cs="Arial"/>
          <w:b/>
          <w:bCs/>
          <w:color w:val="1F1F1F"/>
          <w:bdr w:val="none" w:sz="0" w:space="0" w:color="auto" w:frame="1"/>
        </w:rPr>
        <w:t>Analytics usage:</w:t>
      </w:r>
      <w:r w:rsidRPr="00136B48">
        <w:rPr>
          <w:rFonts w:ascii="Arial" w:hAnsi="Arial" w:cs="Arial"/>
          <w:color w:val="1F1F1F"/>
        </w:rPr>
        <w:t xml:space="preserve"> Appears in 120 out of 2,000 jobs (</w:t>
      </w:r>
      <w:r w:rsidRPr="00136B48">
        <w:rPr>
          <w:rFonts w:ascii="Arial" w:hAnsi="Arial" w:cs="Arial"/>
          <w:b/>
          <w:bCs/>
          <w:color w:val="1F1F1F"/>
          <w:bdr w:val="none" w:sz="0" w:space="0" w:color="auto" w:frame="1"/>
        </w:rPr>
        <w:t>6.0%</w:t>
      </w:r>
      <w:r w:rsidRPr="00136B48">
        <w:rPr>
          <w:rFonts w:ascii="Arial" w:hAnsi="Arial" w:cs="Arial"/>
          <w:color w:val="1F1F1F"/>
        </w:rPr>
        <w:t>)</w:t>
      </w:r>
    </w:p>
    <w:p w14:paraId="04C228BE" w14:textId="77777777" w:rsidR="00A570F7" w:rsidRPr="00136B48" w:rsidRDefault="00A570F7" w:rsidP="00A570F7">
      <w:pPr>
        <w:numPr>
          <w:ilvl w:val="0"/>
          <w:numId w:val="6"/>
        </w:numPr>
        <w:rPr>
          <w:rFonts w:ascii="Arial" w:hAnsi="Arial" w:cs="Arial"/>
          <w:color w:val="1F1F1F"/>
        </w:rPr>
      </w:pPr>
      <w:r w:rsidRPr="00136B48">
        <w:rPr>
          <w:rFonts w:ascii="Arial" w:hAnsi="Arial" w:cs="Arial"/>
          <w:b/>
          <w:bCs/>
          <w:color w:val="1F1F1F"/>
          <w:bdr w:val="none" w:sz="0" w:space="0" w:color="auto" w:frame="1"/>
        </w:rPr>
        <w:t>Relative Share:</w:t>
      </w:r>
      <w:r w:rsidRPr="00136B48">
        <w:rPr>
          <w:rFonts w:ascii="Arial" w:hAnsi="Arial" w:cs="Arial"/>
          <w:color w:val="1F1F1F"/>
        </w:rPr>
        <w:t xml:space="preserve"> 6.0% / 5.0% = </w:t>
      </w:r>
      <w:r w:rsidRPr="00136B48">
        <w:rPr>
          <w:rFonts w:ascii="Arial" w:hAnsi="Arial" w:cs="Arial"/>
          <w:b/>
          <w:bCs/>
          <w:color w:val="1F1F1F"/>
          <w:bdr w:val="none" w:sz="0" w:space="0" w:color="auto" w:frame="1"/>
        </w:rPr>
        <w:t>1.2x</w:t>
      </w:r>
    </w:p>
    <w:p w14:paraId="27A1C090" w14:textId="77777777" w:rsidR="00A570F7" w:rsidRPr="00136B48" w:rsidRDefault="00A570F7" w:rsidP="00A570F7">
      <w:pPr>
        <w:numPr>
          <w:ilvl w:val="0"/>
          <w:numId w:val="6"/>
        </w:numPr>
        <w:rPr>
          <w:rFonts w:ascii="Arial" w:hAnsi="Arial" w:cs="Arial"/>
          <w:color w:val="1F1F1F"/>
        </w:rPr>
      </w:pPr>
      <w:r w:rsidRPr="00136B48">
        <w:rPr>
          <w:rFonts w:ascii="Arial" w:hAnsi="Arial" w:cs="Arial"/>
          <w:i/>
          <w:iCs/>
          <w:color w:val="1F1F1F"/>
          <w:bdr w:val="none" w:sz="0" w:space="0" w:color="auto" w:frame="1"/>
        </w:rPr>
        <w:t>Verdict:</w:t>
      </w:r>
      <w:r w:rsidRPr="00136B48">
        <w:rPr>
          <w:rFonts w:ascii="Arial" w:hAnsi="Arial" w:cs="Arial"/>
          <w:color w:val="1F1F1F"/>
        </w:rPr>
        <w:t xml:space="preserve"> A Data Analyst is only 1.2 times more likely to use this word than an HR manager. It fails the 10.0 threshold. </w:t>
      </w:r>
      <w:r w:rsidRPr="00136B48">
        <w:rPr>
          <w:rFonts w:ascii="Arial" w:hAnsi="Arial" w:cs="Arial"/>
          <w:b/>
          <w:bCs/>
          <w:color w:val="1F1F1F"/>
          <w:bdr w:val="none" w:sz="0" w:space="0" w:color="auto" w:frame="1"/>
        </w:rPr>
        <w:t>Discarded.</w:t>
      </w:r>
    </w:p>
    <w:p w14:paraId="03652F5B" w14:textId="77777777" w:rsidR="00A570F7" w:rsidRPr="00136B48" w:rsidRDefault="00A570F7" w:rsidP="00A570F7">
      <w:pPr>
        <w:rPr>
          <w:rFonts w:ascii="Arial" w:hAnsi="Arial" w:cs="Arial"/>
          <w:color w:val="1F1F1F"/>
        </w:rPr>
      </w:pPr>
      <w:r w:rsidRPr="00136B48">
        <w:rPr>
          <w:rFonts w:ascii="Arial" w:hAnsi="Arial" w:cs="Arial"/>
          <w:b/>
          <w:bCs/>
          <w:color w:val="1F1F1F"/>
          <w:bdr w:val="none" w:sz="0" w:space="0" w:color="auto" w:frame="1"/>
        </w:rPr>
        <w:t>Test 2: "machine learning"</w:t>
      </w:r>
    </w:p>
    <w:p w14:paraId="5BD65DC5" w14:textId="77777777" w:rsidR="00A570F7" w:rsidRPr="00136B48" w:rsidRDefault="00A570F7" w:rsidP="00A570F7">
      <w:pPr>
        <w:numPr>
          <w:ilvl w:val="0"/>
          <w:numId w:val="7"/>
        </w:numPr>
        <w:rPr>
          <w:rFonts w:ascii="Arial" w:hAnsi="Arial" w:cs="Arial"/>
          <w:color w:val="1F1F1F"/>
        </w:rPr>
      </w:pPr>
      <w:r w:rsidRPr="00136B48">
        <w:rPr>
          <w:rFonts w:ascii="Arial" w:hAnsi="Arial" w:cs="Arial"/>
          <w:b/>
          <w:bCs/>
          <w:color w:val="1F1F1F"/>
          <w:bdr w:val="none" w:sz="0" w:space="0" w:color="auto" w:frame="1"/>
        </w:rPr>
        <w:t>Economy usage:</w:t>
      </w:r>
      <w:r w:rsidRPr="00136B48">
        <w:rPr>
          <w:rFonts w:ascii="Arial" w:hAnsi="Arial" w:cs="Arial"/>
          <w:color w:val="1F1F1F"/>
        </w:rPr>
        <w:t xml:space="preserve"> Appears in 500 out of 100,000 jobs (</w:t>
      </w:r>
      <w:r w:rsidRPr="00136B48">
        <w:rPr>
          <w:rFonts w:ascii="Arial" w:hAnsi="Arial" w:cs="Arial"/>
          <w:b/>
          <w:bCs/>
          <w:color w:val="1F1F1F"/>
          <w:bdr w:val="none" w:sz="0" w:space="0" w:color="auto" w:frame="1"/>
        </w:rPr>
        <w:t>0.5%</w:t>
      </w:r>
      <w:r w:rsidRPr="00136B48">
        <w:rPr>
          <w:rFonts w:ascii="Arial" w:hAnsi="Arial" w:cs="Arial"/>
          <w:color w:val="1F1F1F"/>
        </w:rPr>
        <w:t>)</w:t>
      </w:r>
    </w:p>
    <w:p w14:paraId="49D832BF" w14:textId="77777777" w:rsidR="00A570F7" w:rsidRPr="00136B48" w:rsidRDefault="00A570F7" w:rsidP="00A570F7">
      <w:pPr>
        <w:numPr>
          <w:ilvl w:val="0"/>
          <w:numId w:val="7"/>
        </w:numPr>
        <w:rPr>
          <w:rFonts w:ascii="Arial" w:hAnsi="Arial" w:cs="Arial"/>
          <w:color w:val="1F1F1F"/>
        </w:rPr>
      </w:pPr>
      <w:r w:rsidRPr="00136B48">
        <w:rPr>
          <w:rFonts w:ascii="Arial" w:hAnsi="Arial" w:cs="Arial"/>
          <w:b/>
          <w:bCs/>
          <w:color w:val="1F1F1F"/>
          <w:bdr w:val="none" w:sz="0" w:space="0" w:color="auto" w:frame="1"/>
        </w:rPr>
        <w:t>Analytics usage:</w:t>
      </w:r>
      <w:r w:rsidRPr="00136B48">
        <w:rPr>
          <w:rFonts w:ascii="Arial" w:hAnsi="Arial" w:cs="Arial"/>
          <w:color w:val="1F1F1F"/>
        </w:rPr>
        <w:t xml:space="preserve"> Appears in 300 out of 2,000 jobs (</w:t>
      </w:r>
      <w:r w:rsidRPr="00136B48">
        <w:rPr>
          <w:rFonts w:ascii="Arial" w:hAnsi="Arial" w:cs="Arial"/>
          <w:b/>
          <w:bCs/>
          <w:color w:val="1F1F1F"/>
          <w:bdr w:val="none" w:sz="0" w:space="0" w:color="auto" w:frame="1"/>
        </w:rPr>
        <w:t>15.0%</w:t>
      </w:r>
      <w:r w:rsidRPr="00136B48">
        <w:rPr>
          <w:rFonts w:ascii="Arial" w:hAnsi="Arial" w:cs="Arial"/>
          <w:color w:val="1F1F1F"/>
        </w:rPr>
        <w:t>)</w:t>
      </w:r>
    </w:p>
    <w:p w14:paraId="061F9D9C" w14:textId="77777777" w:rsidR="00A570F7" w:rsidRPr="00136B48" w:rsidRDefault="00A570F7" w:rsidP="00A570F7">
      <w:pPr>
        <w:numPr>
          <w:ilvl w:val="0"/>
          <w:numId w:val="7"/>
        </w:numPr>
        <w:rPr>
          <w:rFonts w:ascii="Arial" w:hAnsi="Arial" w:cs="Arial"/>
          <w:color w:val="1F1F1F"/>
        </w:rPr>
      </w:pPr>
      <w:r w:rsidRPr="00136B48">
        <w:rPr>
          <w:rFonts w:ascii="Arial" w:hAnsi="Arial" w:cs="Arial"/>
          <w:b/>
          <w:bCs/>
          <w:color w:val="1F1F1F"/>
          <w:bdr w:val="none" w:sz="0" w:space="0" w:color="auto" w:frame="1"/>
        </w:rPr>
        <w:t>Relative Share:</w:t>
      </w:r>
      <w:r w:rsidRPr="00136B48">
        <w:rPr>
          <w:rFonts w:ascii="Arial" w:hAnsi="Arial" w:cs="Arial"/>
          <w:color w:val="1F1F1F"/>
        </w:rPr>
        <w:t xml:space="preserve"> 15.0% / 0.5% = </w:t>
      </w:r>
      <w:r w:rsidRPr="00136B48">
        <w:rPr>
          <w:rFonts w:ascii="Arial" w:hAnsi="Arial" w:cs="Arial"/>
          <w:b/>
          <w:bCs/>
          <w:color w:val="1F1F1F"/>
          <w:bdr w:val="none" w:sz="0" w:space="0" w:color="auto" w:frame="1"/>
        </w:rPr>
        <w:t>30.0x</w:t>
      </w:r>
    </w:p>
    <w:p w14:paraId="05EE2372" w14:textId="77777777" w:rsidR="00A570F7" w:rsidRPr="00136B48" w:rsidRDefault="00A570F7" w:rsidP="00A570F7">
      <w:pPr>
        <w:numPr>
          <w:ilvl w:val="0"/>
          <w:numId w:val="7"/>
        </w:numPr>
        <w:rPr>
          <w:rFonts w:ascii="Arial" w:hAnsi="Arial" w:cs="Arial"/>
          <w:color w:val="1F1F1F"/>
        </w:rPr>
      </w:pPr>
      <w:r w:rsidRPr="00136B48">
        <w:rPr>
          <w:rFonts w:ascii="Arial" w:hAnsi="Arial" w:cs="Arial"/>
          <w:i/>
          <w:iCs/>
          <w:color w:val="1F1F1F"/>
          <w:bdr w:val="none" w:sz="0" w:space="0" w:color="auto" w:frame="1"/>
        </w:rPr>
        <w:t>Verdict:</w:t>
      </w:r>
      <w:r w:rsidRPr="00136B48">
        <w:rPr>
          <w:rFonts w:ascii="Arial" w:hAnsi="Arial" w:cs="Arial"/>
          <w:color w:val="1F1F1F"/>
        </w:rPr>
        <w:t xml:space="preserve"> A Data Analyst is 30 times more likely to use this word. It crushes the 10.0 threshold. </w:t>
      </w:r>
      <w:r w:rsidRPr="00136B48">
        <w:rPr>
          <w:rFonts w:ascii="Arial" w:hAnsi="Arial" w:cs="Arial"/>
          <w:b/>
          <w:bCs/>
          <w:color w:val="1F1F1F"/>
          <w:bdr w:val="none" w:sz="0" w:space="0" w:color="auto" w:frame="1"/>
        </w:rPr>
        <w:t>Added to the Dictionary!</w:t>
      </w:r>
    </w:p>
    <w:p w14:paraId="4F9E9408" w14:textId="77777777" w:rsidR="00244682" w:rsidRPr="00136B48" w:rsidRDefault="00244682" w:rsidP="00244682">
      <w:pPr>
        <w:spacing w:after="100" w:afterAutospacing="1"/>
        <w:outlineLvl w:val="2"/>
        <w:rPr>
          <w:rFonts w:ascii="Arial" w:hAnsi="Arial" w:cs="Arial"/>
          <w:b/>
          <w:bCs/>
          <w:sz w:val="27"/>
          <w:szCs w:val="27"/>
        </w:rPr>
      </w:pPr>
    </w:p>
    <w:p w14:paraId="69F72897" w14:textId="48EDCD8B" w:rsidR="00244682" w:rsidRPr="00136B48" w:rsidRDefault="002220BD" w:rsidP="00244682">
      <w:pPr>
        <w:spacing w:after="100" w:afterAutospacing="1"/>
        <w:outlineLvl w:val="2"/>
        <w:rPr>
          <w:rFonts w:ascii="Arial" w:hAnsi="Arial" w:cs="Arial"/>
          <w:b/>
          <w:bCs/>
          <w:sz w:val="27"/>
          <w:szCs w:val="27"/>
        </w:rPr>
      </w:pPr>
      <w:r w:rsidRPr="00136B48">
        <w:rPr>
          <w:rFonts w:ascii="Arial" w:hAnsi="Arial" w:cs="Arial"/>
          <w:b/>
          <w:bCs/>
          <w:sz w:val="27"/>
          <w:szCs w:val="27"/>
        </w:rPr>
        <w:t xml:space="preserve">3 - </w:t>
      </w:r>
      <w:r w:rsidR="00244682" w:rsidRPr="00136B48">
        <w:rPr>
          <w:rFonts w:ascii="Arial" w:hAnsi="Arial" w:cs="Arial"/>
          <w:b/>
          <w:bCs/>
          <w:sz w:val="27"/>
          <w:szCs w:val="27"/>
        </w:rPr>
        <w:t>The "Valid Universe" Denominator: Preventing Buzzword Inflation</w:t>
      </w:r>
    </w:p>
    <w:p w14:paraId="49DD0E62" w14:textId="77777777" w:rsidR="00244682" w:rsidRPr="00136B48" w:rsidRDefault="00244682" w:rsidP="00244682">
      <w:pPr>
        <w:spacing w:after="100" w:afterAutospacing="1"/>
        <w:rPr>
          <w:rFonts w:ascii="Arial" w:hAnsi="Arial" w:cs="Arial"/>
        </w:rPr>
      </w:pPr>
      <w:r w:rsidRPr="00136B48">
        <w:rPr>
          <w:rFonts w:ascii="Arial" w:hAnsi="Arial" w:cs="Arial"/>
        </w:rPr>
        <w:t>When calculating the Relative Frequency (RF) of a term, a critical methodological choice is selecting the correct denominator for the "Economy-Wide Share."</w:t>
      </w:r>
    </w:p>
    <w:p w14:paraId="407DA429" w14:textId="77777777" w:rsidR="00244682" w:rsidRPr="00136B48" w:rsidRDefault="00244682" w:rsidP="00244682">
      <w:pPr>
        <w:spacing w:after="100" w:afterAutospacing="1"/>
        <w:rPr>
          <w:rFonts w:ascii="Arial" w:hAnsi="Arial" w:cs="Arial"/>
        </w:rPr>
      </w:pPr>
      <w:r w:rsidRPr="00136B48">
        <w:rPr>
          <w:rFonts w:ascii="Arial" w:hAnsi="Arial" w:cs="Arial"/>
        </w:rPr>
        <w:t>One approach is to use the absolute total of all job advertisements in the UK. However, the UK economy contains millions of "silent" jobs—roles like manual labor, hospitality, or retail where job descriptions are incredibly brief and contain zero technical or data-related text.</w:t>
      </w:r>
    </w:p>
    <w:p w14:paraId="2F0F9B94" w14:textId="1C91704E" w:rsidR="00244682" w:rsidRPr="00136B48" w:rsidRDefault="00244682" w:rsidP="00244682">
      <w:pPr>
        <w:spacing w:after="100" w:afterAutospacing="1"/>
        <w:rPr>
          <w:rFonts w:ascii="Arial" w:hAnsi="Arial" w:cs="Arial"/>
        </w:rPr>
      </w:pPr>
      <w:r w:rsidRPr="00136B48">
        <w:rPr>
          <w:rFonts w:ascii="Arial" w:hAnsi="Arial" w:cs="Arial"/>
        </w:rPr>
        <w:t xml:space="preserve">If we include these silent jobs in the denominator during the Natural Language Processing (NLP) phase, the economy-wide baseline frequency for </w:t>
      </w:r>
      <w:r w:rsidRPr="00136B48">
        <w:rPr>
          <w:rFonts w:ascii="Arial" w:hAnsi="Arial" w:cs="Arial"/>
          <w:i/>
          <w:iCs/>
        </w:rPr>
        <w:t>any</w:t>
      </w:r>
      <w:r w:rsidRPr="00136B48">
        <w:rPr>
          <w:rFonts w:ascii="Arial" w:hAnsi="Arial" w:cs="Arial"/>
        </w:rPr>
        <w:t xml:space="preserve"> technical word drops to near-zero. Mathematically, dividing the anchor share by a near-zero number causes the RF multiplier to artificially explode. This would allow generic office buzzwords to easily bypass the strict RF</w:t>
      </w:r>
      <w:r w:rsidR="00B45130" w:rsidRPr="00136B48">
        <w:rPr>
          <w:rFonts w:ascii="Arial" w:hAnsi="Arial" w:cs="Arial"/>
        </w:rPr>
        <w:t xml:space="preserve"> -&gt;</w:t>
      </w:r>
      <w:r w:rsidRPr="00136B48">
        <w:rPr>
          <w:rFonts w:ascii="Arial" w:hAnsi="Arial" w:cs="Arial"/>
        </w:rPr>
        <w:t xml:space="preserve"> 10.0 threshold.</w:t>
      </w:r>
    </w:p>
    <w:p w14:paraId="04D038B6" w14:textId="2A23FE98" w:rsidR="00244682" w:rsidRPr="00136B48" w:rsidRDefault="00244682" w:rsidP="00244682">
      <w:pPr>
        <w:spacing w:after="100" w:afterAutospacing="1"/>
        <w:rPr>
          <w:rFonts w:ascii="Arial" w:hAnsi="Arial" w:cs="Arial"/>
        </w:rPr>
      </w:pPr>
      <w:r w:rsidRPr="00136B48">
        <w:rPr>
          <w:rFonts w:ascii="Arial" w:hAnsi="Arial" w:cs="Arial"/>
        </w:rPr>
        <w:t xml:space="preserve">To prevent this, our pipeline calculates the RF strictly within the </w:t>
      </w:r>
      <w:r w:rsidRPr="00136B48">
        <w:rPr>
          <w:rFonts w:ascii="Arial" w:hAnsi="Arial" w:cs="Arial"/>
          <w:b/>
          <w:bCs/>
        </w:rPr>
        <w:t>"Valid Universe"</w:t>
      </w:r>
      <w:r w:rsidRPr="00136B48">
        <w:rPr>
          <w:rFonts w:ascii="Arial" w:hAnsi="Arial" w:cs="Arial"/>
        </w:rPr>
        <w:t xml:space="preserve">—defined as the subset of job advertisements containing at least one semantically grounded data term (Cosine Similarity </w:t>
      </w:r>
      <w:r w:rsidR="00874582" w:rsidRPr="00136B48">
        <w:rPr>
          <w:rFonts w:ascii="Arial" w:hAnsi="Arial" w:cs="Arial"/>
        </w:rPr>
        <w:t>-&gt;</w:t>
      </w:r>
      <w:r w:rsidRPr="00136B48">
        <w:rPr>
          <w:rFonts w:ascii="Arial" w:hAnsi="Arial" w:cs="Arial"/>
        </w:rPr>
        <w:t xml:space="preserve"> 0.50).</w:t>
      </w:r>
    </w:p>
    <w:p w14:paraId="431C5D95" w14:textId="77777777" w:rsidR="00244682" w:rsidRPr="00136B48" w:rsidRDefault="00244682" w:rsidP="00244682">
      <w:pPr>
        <w:spacing w:after="100" w:afterAutospacing="1"/>
        <w:rPr>
          <w:rFonts w:ascii="Arial" w:hAnsi="Arial" w:cs="Arial"/>
        </w:rPr>
      </w:pPr>
      <w:r w:rsidRPr="00136B48">
        <w:rPr>
          <w:rFonts w:ascii="Arial" w:hAnsi="Arial" w:cs="Arial"/>
        </w:rPr>
        <w:t>By doing this, we change the mathematical question from:</w:t>
      </w:r>
    </w:p>
    <w:p w14:paraId="323EF133" w14:textId="77777777" w:rsidR="00244682" w:rsidRPr="00136B48" w:rsidRDefault="00244682" w:rsidP="00244682">
      <w:pPr>
        <w:numPr>
          <w:ilvl w:val="0"/>
          <w:numId w:val="8"/>
        </w:numPr>
        <w:spacing w:after="100" w:afterAutospacing="1"/>
        <w:rPr>
          <w:rFonts w:ascii="Arial" w:hAnsi="Arial" w:cs="Arial"/>
        </w:rPr>
      </w:pPr>
      <w:r w:rsidRPr="00136B48">
        <w:rPr>
          <w:rFonts w:ascii="Arial" w:hAnsi="Arial" w:cs="Arial"/>
          <w:i/>
          <w:iCs/>
        </w:rPr>
        <w:t>"How likely is a Data Analyst to say 'Dashboard' compared to a bricklayer?"</w:t>
      </w:r>
      <w:r w:rsidRPr="00136B48">
        <w:rPr>
          <w:rFonts w:ascii="Arial" w:hAnsi="Arial" w:cs="Arial"/>
        </w:rPr>
        <w:t xml:space="preserve"> (Which artificially inflates the score).</w:t>
      </w:r>
    </w:p>
    <w:p w14:paraId="33B803BA" w14:textId="444D568E" w:rsidR="00244682" w:rsidRPr="00136B48" w:rsidRDefault="00244682" w:rsidP="00244682">
      <w:pPr>
        <w:spacing w:after="100" w:afterAutospacing="1"/>
        <w:ind w:left="720"/>
        <w:rPr>
          <w:rFonts w:ascii="Arial" w:hAnsi="Arial" w:cs="Arial"/>
        </w:rPr>
      </w:pPr>
      <w:r w:rsidRPr="00136B48">
        <w:rPr>
          <w:rFonts w:ascii="Arial" w:hAnsi="Arial" w:cs="Arial"/>
          <w:b/>
          <w:bCs/>
        </w:rPr>
        <w:t>To a much stricter, conditional probability:</w:t>
      </w:r>
    </w:p>
    <w:p w14:paraId="3573B403" w14:textId="77777777" w:rsidR="00244682" w:rsidRPr="00136B48" w:rsidRDefault="00244682" w:rsidP="00244682">
      <w:pPr>
        <w:numPr>
          <w:ilvl w:val="0"/>
          <w:numId w:val="8"/>
        </w:numPr>
        <w:spacing w:after="100" w:afterAutospacing="1"/>
        <w:rPr>
          <w:rFonts w:ascii="Arial" w:hAnsi="Arial" w:cs="Arial"/>
        </w:rPr>
      </w:pPr>
      <w:r w:rsidRPr="00136B48">
        <w:rPr>
          <w:rFonts w:ascii="Arial" w:hAnsi="Arial" w:cs="Arial"/>
          <w:i/>
          <w:iCs/>
        </w:rPr>
        <w:t>"Given that a job advertisement mentions technology or data, how specific is the word 'Dashboard' to a specialized Data Analyst compared to a general office worker?"</w:t>
      </w:r>
    </w:p>
    <w:p w14:paraId="32CDAED5" w14:textId="3C66DC79" w:rsidR="00244682" w:rsidRPr="00136B48" w:rsidRDefault="00244682" w:rsidP="00244682">
      <w:pPr>
        <w:spacing w:after="100" w:afterAutospacing="1"/>
        <w:outlineLvl w:val="2"/>
        <w:rPr>
          <w:rFonts w:ascii="Arial" w:hAnsi="Arial" w:cs="Arial"/>
          <w:b/>
          <w:bCs/>
          <w:sz w:val="27"/>
          <w:szCs w:val="27"/>
        </w:rPr>
      </w:pPr>
      <w:r w:rsidRPr="00136B48">
        <w:rPr>
          <w:rFonts w:ascii="Arial" w:hAnsi="Arial" w:cs="Arial"/>
          <w:b/>
          <w:bCs/>
          <w:sz w:val="27"/>
          <w:szCs w:val="27"/>
        </w:rPr>
        <w:t>Example: Why the Valid Universe is Stricter</w:t>
      </w:r>
    </w:p>
    <w:p w14:paraId="17B8EFC2" w14:textId="77777777" w:rsidR="00244682" w:rsidRPr="00136B48" w:rsidRDefault="00244682" w:rsidP="00244682">
      <w:pPr>
        <w:spacing w:after="100" w:afterAutospacing="1"/>
        <w:rPr>
          <w:rFonts w:ascii="Arial" w:hAnsi="Arial" w:cs="Arial"/>
        </w:rPr>
      </w:pPr>
      <w:r w:rsidRPr="00136B48">
        <w:rPr>
          <w:rFonts w:ascii="Arial" w:hAnsi="Arial" w:cs="Arial"/>
        </w:rPr>
        <w:t xml:space="preserve">Let us look at how the word </w:t>
      </w:r>
      <w:r w:rsidRPr="00136B48">
        <w:rPr>
          <w:rFonts w:ascii="Arial" w:hAnsi="Arial" w:cs="Arial"/>
          <w:b/>
          <w:bCs/>
        </w:rPr>
        <w:t>"dashboard"</w:t>
      </w:r>
      <w:r w:rsidRPr="00136B48">
        <w:rPr>
          <w:rFonts w:ascii="Arial" w:hAnsi="Arial" w:cs="Arial"/>
        </w:rPr>
        <w:t xml:space="preserve"> performs under both denominator methods.</w:t>
      </w:r>
    </w:p>
    <w:p w14:paraId="2CD298CE" w14:textId="77777777" w:rsidR="00244682" w:rsidRPr="00136B48" w:rsidRDefault="00244682" w:rsidP="00244682">
      <w:pPr>
        <w:spacing w:after="100" w:afterAutospacing="1"/>
        <w:rPr>
          <w:rFonts w:ascii="Arial" w:hAnsi="Arial" w:cs="Arial"/>
        </w:rPr>
      </w:pPr>
      <w:r w:rsidRPr="00136B48">
        <w:rPr>
          <w:rFonts w:ascii="Arial" w:hAnsi="Arial" w:cs="Arial"/>
          <w:b/>
          <w:bCs/>
        </w:rPr>
        <w:t>The Setup:</w:t>
      </w:r>
    </w:p>
    <w:p w14:paraId="263CDA93" w14:textId="77777777" w:rsidR="00244682" w:rsidRPr="00136B48" w:rsidRDefault="00244682" w:rsidP="00244682">
      <w:pPr>
        <w:numPr>
          <w:ilvl w:val="0"/>
          <w:numId w:val="9"/>
        </w:numPr>
        <w:spacing w:after="100" w:afterAutospacing="1"/>
        <w:rPr>
          <w:rFonts w:ascii="Arial" w:hAnsi="Arial" w:cs="Arial"/>
        </w:rPr>
      </w:pPr>
      <w:r w:rsidRPr="00136B48">
        <w:rPr>
          <w:rFonts w:ascii="Arial" w:hAnsi="Arial" w:cs="Arial"/>
          <w:b/>
          <w:bCs/>
        </w:rPr>
        <w:t>Total UK Economy:</w:t>
      </w:r>
      <w:r w:rsidRPr="00136B48">
        <w:rPr>
          <w:rFonts w:ascii="Arial" w:hAnsi="Arial" w:cs="Arial"/>
        </w:rPr>
        <w:t xml:space="preserve"> 1,000,000 jobs</w:t>
      </w:r>
    </w:p>
    <w:p w14:paraId="0799F4AD" w14:textId="011F6E70" w:rsidR="00244682" w:rsidRPr="00136B48" w:rsidRDefault="00244682" w:rsidP="00244682">
      <w:pPr>
        <w:numPr>
          <w:ilvl w:val="0"/>
          <w:numId w:val="9"/>
        </w:numPr>
        <w:spacing w:after="100" w:afterAutospacing="1"/>
        <w:rPr>
          <w:rFonts w:ascii="Arial" w:hAnsi="Arial" w:cs="Arial"/>
        </w:rPr>
      </w:pPr>
      <w:r w:rsidRPr="00136B48">
        <w:rPr>
          <w:rFonts w:ascii="Arial" w:hAnsi="Arial" w:cs="Arial"/>
          <w:b/>
          <w:bCs/>
        </w:rPr>
        <w:t>Valid UK Economy (Jobs with 1</w:t>
      </w:r>
      <w:r w:rsidR="00676340" w:rsidRPr="00136B48">
        <w:rPr>
          <w:rFonts w:ascii="Arial" w:hAnsi="Arial" w:cs="Arial"/>
          <w:b/>
          <w:bCs/>
        </w:rPr>
        <w:t xml:space="preserve"> </w:t>
      </w:r>
      <w:r w:rsidRPr="00136B48">
        <w:rPr>
          <w:rFonts w:ascii="Arial" w:hAnsi="Arial" w:cs="Arial"/>
          <w:b/>
          <w:bCs/>
        </w:rPr>
        <w:t>tech word):</w:t>
      </w:r>
      <w:r w:rsidRPr="00136B48">
        <w:rPr>
          <w:rFonts w:ascii="Arial" w:hAnsi="Arial" w:cs="Arial"/>
        </w:rPr>
        <w:t xml:space="preserve"> 200,000 jobs</w:t>
      </w:r>
    </w:p>
    <w:p w14:paraId="384C37F6" w14:textId="77777777" w:rsidR="00244682" w:rsidRPr="00136B48" w:rsidRDefault="00244682" w:rsidP="00244682">
      <w:pPr>
        <w:numPr>
          <w:ilvl w:val="0"/>
          <w:numId w:val="9"/>
        </w:numPr>
        <w:spacing w:after="100" w:afterAutospacing="1"/>
        <w:rPr>
          <w:rFonts w:ascii="Arial" w:hAnsi="Arial" w:cs="Arial"/>
        </w:rPr>
      </w:pPr>
      <w:r w:rsidRPr="00136B48">
        <w:rPr>
          <w:rFonts w:ascii="Arial" w:hAnsi="Arial" w:cs="Arial"/>
          <w:b/>
          <w:bCs/>
        </w:rPr>
        <w:t>Data Analytics Anchor Group:</w:t>
      </w:r>
      <w:r w:rsidRPr="00136B48">
        <w:rPr>
          <w:rFonts w:ascii="Arial" w:hAnsi="Arial" w:cs="Arial"/>
        </w:rPr>
        <w:t xml:space="preserve"> 20,000 jobs</w:t>
      </w:r>
    </w:p>
    <w:p w14:paraId="5F0BAB29" w14:textId="77777777" w:rsidR="00244682" w:rsidRPr="00136B48" w:rsidRDefault="00244682" w:rsidP="00244682">
      <w:pPr>
        <w:numPr>
          <w:ilvl w:val="0"/>
          <w:numId w:val="9"/>
        </w:numPr>
        <w:spacing w:after="100" w:afterAutospacing="1"/>
        <w:rPr>
          <w:rFonts w:ascii="Arial" w:hAnsi="Arial" w:cs="Arial"/>
        </w:rPr>
      </w:pPr>
      <w:r w:rsidRPr="00136B48">
        <w:rPr>
          <w:rFonts w:ascii="Arial" w:hAnsi="Arial" w:cs="Arial"/>
          <w:b/>
          <w:bCs/>
        </w:rPr>
        <w:t>"Dashboard" Occurrences:</w:t>
      </w:r>
      <w:r w:rsidRPr="00136B48">
        <w:rPr>
          <w:rFonts w:ascii="Arial" w:hAnsi="Arial" w:cs="Arial"/>
        </w:rPr>
        <w:t xml:space="preserve"> Found in 4,000 Analytics jobs, and 10,000 total economy jobs.</w:t>
      </w:r>
    </w:p>
    <w:p w14:paraId="5DB23915" w14:textId="77777777" w:rsidR="00244682" w:rsidRPr="00136B48" w:rsidRDefault="00244682" w:rsidP="00244682">
      <w:pPr>
        <w:spacing w:after="100" w:afterAutospacing="1"/>
        <w:rPr>
          <w:rFonts w:ascii="Arial" w:hAnsi="Arial" w:cs="Arial"/>
        </w:rPr>
      </w:pPr>
      <w:r w:rsidRPr="00136B48">
        <w:rPr>
          <w:rFonts w:ascii="Arial" w:hAnsi="Arial" w:cs="Arial"/>
          <w:b/>
          <w:bCs/>
        </w:rPr>
        <w:t>Scenario A: The Flawed "Total Economy" Denominator</w:t>
      </w:r>
    </w:p>
    <w:p w14:paraId="1944B7C4" w14:textId="77777777" w:rsidR="00244682" w:rsidRPr="00136B48" w:rsidRDefault="00244682" w:rsidP="00244682">
      <w:pPr>
        <w:numPr>
          <w:ilvl w:val="0"/>
          <w:numId w:val="10"/>
        </w:numPr>
        <w:spacing w:after="100" w:afterAutospacing="1"/>
        <w:rPr>
          <w:rFonts w:ascii="Arial" w:hAnsi="Arial" w:cs="Arial"/>
        </w:rPr>
      </w:pPr>
      <w:r w:rsidRPr="00136B48">
        <w:rPr>
          <w:rFonts w:ascii="Arial" w:hAnsi="Arial" w:cs="Arial"/>
          <w:b/>
          <w:bCs/>
        </w:rPr>
        <w:lastRenderedPageBreak/>
        <w:t>Analytics Share:</w:t>
      </w:r>
      <w:r w:rsidRPr="00136B48">
        <w:rPr>
          <w:rFonts w:ascii="Arial" w:hAnsi="Arial" w:cs="Arial"/>
        </w:rPr>
        <w:t xml:space="preserve"> 4,000 / 20,000 = </w:t>
      </w:r>
      <w:r w:rsidRPr="00136B48">
        <w:rPr>
          <w:rFonts w:ascii="Arial" w:hAnsi="Arial" w:cs="Arial"/>
          <w:b/>
          <w:bCs/>
        </w:rPr>
        <w:t>20.0%</w:t>
      </w:r>
    </w:p>
    <w:p w14:paraId="7C4AAB92" w14:textId="77777777" w:rsidR="00244682" w:rsidRPr="00136B48" w:rsidRDefault="00244682" w:rsidP="00244682">
      <w:pPr>
        <w:numPr>
          <w:ilvl w:val="0"/>
          <w:numId w:val="10"/>
        </w:numPr>
        <w:spacing w:after="100" w:afterAutospacing="1"/>
        <w:rPr>
          <w:rFonts w:ascii="Arial" w:hAnsi="Arial" w:cs="Arial"/>
        </w:rPr>
      </w:pPr>
      <w:r w:rsidRPr="00136B48">
        <w:rPr>
          <w:rFonts w:ascii="Arial" w:hAnsi="Arial" w:cs="Arial"/>
          <w:b/>
          <w:bCs/>
        </w:rPr>
        <w:t>Total Economy Share:</w:t>
      </w:r>
      <w:r w:rsidRPr="00136B48">
        <w:rPr>
          <w:rFonts w:ascii="Arial" w:hAnsi="Arial" w:cs="Arial"/>
        </w:rPr>
        <w:t xml:space="preserve"> 10,000 / 1,000,000 = </w:t>
      </w:r>
      <w:r w:rsidRPr="00136B48">
        <w:rPr>
          <w:rFonts w:ascii="Arial" w:hAnsi="Arial" w:cs="Arial"/>
          <w:b/>
          <w:bCs/>
        </w:rPr>
        <w:t>1.0%</w:t>
      </w:r>
    </w:p>
    <w:p w14:paraId="57A50A48" w14:textId="77777777" w:rsidR="00244682" w:rsidRPr="00136B48" w:rsidRDefault="00244682" w:rsidP="00244682">
      <w:pPr>
        <w:numPr>
          <w:ilvl w:val="0"/>
          <w:numId w:val="10"/>
        </w:numPr>
        <w:spacing w:after="100" w:afterAutospacing="1"/>
        <w:rPr>
          <w:rFonts w:ascii="Arial" w:hAnsi="Arial" w:cs="Arial"/>
        </w:rPr>
      </w:pPr>
      <w:r w:rsidRPr="00136B48">
        <w:rPr>
          <w:rFonts w:ascii="Arial" w:hAnsi="Arial" w:cs="Arial"/>
          <w:b/>
          <w:bCs/>
        </w:rPr>
        <w:t>Relative Frequency:</w:t>
      </w:r>
      <w:r w:rsidRPr="00136B48">
        <w:rPr>
          <w:rFonts w:ascii="Arial" w:hAnsi="Arial" w:cs="Arial"/>
        </w:rPr>
        <w:t xml:space="preserve"> 20.0% / 1.0% = </w:t>
      </w:r>
      <w:r w:rsidRPr="00136B48">
        <w:rPr>
          <w:rFonts w:ascii="Arial" w:hAnsi="Arial" w:cs="Arial"/>
          <w:b/>
          <w:bCs/>
        </w:rPr>
        <w:t>20.0x</w:t>
      </w:r>
    </w:p>
    <w:p w14:paraId="71884AF0" w14:textId="77777777" w:rsidR="00244682" w:rsidRPr="00136B48" w:rsidRDefault="00244682" w:rsidP="00244682">
      <w:pPr>
        <w:numPr>
          <w:ilvl w:val="0"/>
          <w:numId w:val="10"/>
        </w:numPr>
        <w:spacing w:after="100" w:afterAutospacing="1"/>
        <w:rPr>
          <w:rFonts w:ascii="Arial" w:hAnsi="Arial" w:cs="Arial"/>
        </w:rPr>
      </w:pPr>
      <w:r w:rsidRPr="00136B48">
        <w:rPr>
          <w:rFonts w:ascii="Arial" w:hAnsi="Arial" w:cs="Arial"/>
          <w:i/>
          <w:iCs/>
        </w:rPr>
        <w:t>Verdict:</w:t>
      </w:r>
      <w:r w:rsidRPr="00136B48">
        <w:rPr>
          <w:rFonts w:ascii="Arial" w:hAnsi="Arial" w:cs="Arial"/>
        </w:rPr>
        <w:t xml:space="preserve"> Because we included 800,000 non-technical jobs in the math, the baseline share was crushed to 1.0%. The word achieves a 20.0x multiplier and is wrongfully added to the dictionary, heavily diluting the results with generic tech-adjacent terms.</w:t>
      </w:r>
    </w:p>
    <w:p w14:paraId="14AFD0C7" w14:textId="77777777" w:rsidR="00244682" w:rsidRPr="00136B48" w:rsidRDefault="00244682" w:rsidP="00244682">
      <w:pPr>
        <w:spacing w:after="100" w:afterAutospacing="1"/>
        <w:rPr>
          <w:rFonts w:ascii="Arial" w:hAnsi="Arial" w:cs="Arial"/>
        </w:rPr>
      </w:pPr>
      <w:r w:rsidRPr="00136B48">
        <w:rPr>
          <w:rFonts w:ascii="Arial" w:hAnsi="Arial" w:cs="Arial"/>
          <w:b/>
          <w:bCs/>
        </w:rPr>
        <w:t>Scenario B: The Stricter "Valid Universe" Denominator (Our Pipeline)</w:t>
      </w:r>
    </w:p>
    <w:p w14:paraId="37E911E0" w14:textId="77777777" w:rsidR="00244682" w:rsidRPr="00136B48" w:rsidRDefault="00244682" w:rsidP="00244682">
      <w:pPr>
        <w:numPr>
          <w:ilvl w:val="0"/>
          <w:numId w:val="11"/>
        </w:numPr>
        <w:spacing w:after="100" w:afterAutospacing="1"/>
        <w:rPr>
          <w:rFonts w:ascii="Arial" w:hAnsi="Arial" w:cs="Arial"/>
        </w:rPr>
      </w:pPr>
      <w:r w:rsidRPr="00136B48">
        <w:rPr>
          <w:rFonts w:ascii="Arial" w:hAnsi="Arial" w:cs="Arial"/>
          <w:b/>
          <w:bCs/>
        </w:rPr>
        <w:t>Analytics Share:</w:t>
      </w:r>
      <w:r w:rsidRPr="00136B48">
        <w:rPr>
          <w:rFonts w:ascii="Arial" w:hAnsi="Arial" w:cs="Arial"/>
        </w:rPr>
        <w:t xml:space="preserve"> 4,000 / 20,000 = </w:t>
      </w:r>
      <w:r w:rsidRPr="00136B48">
        <w:rPr>
          <w:rFonts w:ascii="Arial" w:hAnsi="Arial" w:cs="Arial"/>
          <w:b/>
          <w:bCs/>
        </w:rPr>
        <w:t>20.0%</w:t>
      </w:r>
    </w:p>
    <w:p w14:paraId="035F7EF8" w14:textId="77777777" w:rsidR="00244682" w:rsidRPr="00136B48" w:rsidRDefault="00244682" w:rsidP="00244682">
      <w:pPr>
        <w:numPr>
          <w:ilvl w:val="0"/>
          <w:numId w:val="11"/>
        </w:numPr>
        <w:spacing w:after="100" w:afterAutospacing="1"/>
        <w:rPr>
          <w:rFonts w:ascii="Arial" w:hAnsi="Arial" w:cs="Arial"/>
        </w:rPr>
      </w:pPr>
      <w:r w:rsidRPr="00136B48">
        <w:rPr>
          <w:rFonts w:ascii="Arial" w:hAnsi="Arial" w:cs="Arial"/>
          <w:b/>
          <w:bCs/>
        </w:rPr>
        <w:t>Valid Economy Share:</w:t>
      </w:r>
      <w:r w:rsidRPr="00136B48">
        <w:rPr>
          <w:rFonts w:ascii="Arial" w:hAnsi="Arial" w:cs="Arial"/>
        </w:rPr>
        <w:t xml:space="preserve"> 10,000 / 200,000 = </w:t>
      </w:r>
      <w:r w:rsidRPr="00136B48">
        <w:rPr>
          <w:rFonts w:ascii="Arial" w:hAnsi="Arial" w:cs="Arial"/>
          <w:b/>
          <w:bCs/>
        </w:rPr>
        <w:t>5.0%</w:t>
      </w:r>
    </w:p>
    <w:p w14:paraId="0196933D" w14:textId="77777777" w:rsidR="00244682" w:rsidRPr="00136B48" w:rsidRDefault="00244682" w:rsidP="00244682">
      <w:pPr>
        <w:numPr>
          <w:ilvl w:val="0"/>
          <w:numId w:val="11"/>
        </w:numPr>
        <w:spacing w:after="100" w:afterAutospacing="1"/>
        <w:rPr>
          <w:rFonts w:ascii="Arial" w:hAnsi="Arial" w:cs="Arial"/>
        </w:rPr>
      </w:pPr>
      <w:r w:rsidRPr="00136B48">
        <w:rPr>
          <w:rFonts w:ascii="Arial" w:hAnsi="Arial" w:cs="Arial"/>
          <w:b/>
          <w:bCs/>
        </w:rPr>
        <w:t>Relative Frequency:</w:t>
      </w:r>
      <w:r w:rsidRPr="00136B48">
        <w:rPr>
          <w:rFonts w:ascii="Arial" w:hAnsi="Arial" w:cs="Arial"/>
        </w:rPr>
        <w:t xml:space="preserve"> 20.0% / 5.0% = </w:t>
      </w:r>
      <w:r w:rsidRPr="00136B48">
        <w:rPr>
          <w:rFonts w:ascii="Arial" w:hAnsi="Arial" w:cs="Arial"/>
          <w:b/>
          <w:bCs/>
        </w:rPr>
        <w:t>4.0x</w:t>
      </w:r>
    </w:p>
    <w:p w14:paraId="089B45E8" w14:textId="77777777" w:rsidR="00244682" w:rsidRPr="00136B48" w:rsidRDefault="00244682" w:rsidP="00244682">
      <w:pPr>
        <w:numPr>
          <w:ilvl w:val="0"/>
          <w:numId w:val="11"/>
        </w:numPr>
        <w:spacing w:after="100" w:afterAutospacing="1"/>
        <w:rPr>
          <w:rFonts w:ascii="Arial" w:hAnsi="Arial" w:cs="Arial"/>
        </w:rPr>
      </w:pPr>
      <w:r w:rsidRPr="00136B48">
        <w:rPr>
          <w:rFonts w:ascii="Arial" w:hAnsi="Arial" w:cs="Arial"/>
          <w:i/>
          <w:iCs/>
        </w:rPr>
        <w:t>Verdict:</w:t>
      </w:r>
      <w:r w:rsidRPr="00136B48">
        <w:rPr>
          <w:rFonts w:ascii="Arial" w:hAnsi="Arial" w:cs="Arial"/>
        </w:rPr>
        <w:t xml:space="preserve"> By removing the non-technical jobs, we recognize that 5.0% of the </w:t>
      </w:r>
      <w:r w:rsidRPr="00136B48">
        <w:rPr>
          <w:rFonts w:ascii="Arial" w:hAnsi="Arial" w:cs="Arial"/>
          <w:i/>
          <w:iCs/>
        </w:rPr>
        <w:t>tech-enabled</w:t>
      </w:r>
      <w:r w:rsidRPr="00136B48">
        <w:rPr>
          <w:rFonts w:ascii="Arial" w:hAnsi="Arial" w:cs="Arial"/>
        </w:rPr>
        <w:t xml:space="preserve"> economy uses the word "dashboard." The multiplier drops to a highly accurate 4.0x. It fails the 10.0x threshold and is correctly rejected from the specialized OECD dictionary.</w:t>
      </w:r>
    </w:p>
    <w:p w14:paraId="47D59858" w14:textId="77777777" w:rsidR="00244682" w:rsidRPr="00136B48" w:rsidRDefault="00244682" w:rsidP="00244682">
      <w:pPr>
        <w:spacing w:after="100" w:afterAutospacing="1"/>
        <w:rPr>
          <w:rFonts w:ascii="Arial" w:hAnsi="Arial" w:cs="Arial"/>
        </w:rPr>
      </w:pPr>
      <w:r w:rsidRPr="00136B48">
        <w:rPr>
          <w:rFonts w:ascii="Arial" w:hAnsi="Arial" w:cs="Arial"/>
          <w:i/>
          <w:iCs/>
        </w:rPr>
        <w:t>(Note: Once the dictionary is finalized in Phase 2 using this strict Valid Universe, the pipeline reverts to using the absolute Total Economy in Phase 3 to accurately calculate macroeconomic SUT valuations).</w:t>
      </w:r>
    </w:p>
    <w:p w14:paraId="223EEA81" w14:textId="77777777" w:rsidR="00244682" w:rsidRPr="00136B48" w:rsidRDefault="00244682" w:rsidP="00244682">
      <w:pPr>
        <w:rPr>
          <w:rFonts w:ascii="Arial" w:hAnsi="Arial" w:cs="Arial"/>
          <w:color w:val="1F1F1F"/>
        </w:rPr>
      </w:pPr>
    </w:p>
    <w:p w14:paraId="33A12E6D" w14:textId="77777777" w:rsidR="00D41D9F" w:rsidRPr="00D41D9F" w:rsidRDefault="00D41D9F" w:rsidP="00D41D9F">
      <w:pPr>
        <w:pStyle w:val="NormalWeb"/>
        <w:rPr>
          <w:rFonts w:ascii="Arial" w:hAnsi="Arial" w:cs="Arial"/>
        </w:rPr>
      </w:pPr>
      <w:r w:rsidRPr="00D41D9F">
        <w:rPr>
          <w:rFonts w:ascii="Arial" w:hAnsi="Arial" w:cs="Arial"/>
          <w:b/>
          <w:bCs/>
        </w:rPr>
        <w:t>4. The Final "Methodological Armor": Document Frequency</w:t>
      </w:r>
      <w:r w:rsidRPr="00D41D9F">
        <w:rPr>
          <w:rFonts w:ascii="Arial" w:hAnsi="Arial" w:cs="Arial"/>
        </w:rPr>
        <w:t xml:space="preserve"> To protect our dictionary from one-off anomalies or highly repetitive recruiters, we implemented Document Frequency counting.</w:t>
      </w:r>
    </w:p>
    <w:p w14:paraId="497EC91D" w14:textId="77777777" w:rsidR="00D41D9F" w:rsidRPr="00D41D9F" w:rsidRDefault="00D41D9F" w:rsidP="00D41D9F">
      <w:pPr>
        <w:pStyle w:val="NormalWeb"/>
        <w:rPr>
          <w:rFonts w:ascii="Arial" w:hAnsi="Arial" w:cs="Arial"/>
        </w:rPr>
      </w:pPr>
      <w:r w:rsidRPr="00D41D9F">
        <w:rPr>
          <w:rFonts w:ascii="Arial" w:hAnsi="Arial" w:cs="Arial"/>
        </w:rPr>
        <w:t xml:space="preserve">Instead of counting how many times a word is typed (e.g., typing "SQL" 20 times in one long job advert), we only count how many distinct job adverts contain the word at least once. Furthermore, because we are processing a massive dataset of 60 million records, we apply a strict macroeconomic rule: </w:t>
      </w:r>
      <w:r w:rsidRPr="00D41D9F">
        <w:rPr>
          <w:rFonts w:ascii="Arial" w:hAnsi="Arial" w:cs="Arial"/>
          <w:b/>
          <w:bCs/>
        </w:rPr>
        <w:t>a word must appear in a minimum of 500 distinct job adverts across the economy</w:t>
      </w:r>
      <w:r w:rsidRPr="00D41D9F">
        <w:rPr>
          <w:rFonts w:ascii="Arial" w:hAnsi="Arial" w:cs="Arial"/>
        </w:rPr>
        <w:t xml:space="preserve"> to be considered a real term, rather than an isolated typo or a bizarre company-specific acronym.</w:t>
      </w:r>
    </w:p>
    <w:p w14:paraId="25992B91" w14:textId="77777777" w:rsidR="00146840" w:rsidRDefault="00146840" w:rsidP="00146840">
      <w:pPr>
        <w:pStyle w:val="NormalWeb"/>
        <w:spacing w:before="0" w:beforeAutospacing="0"/>
        <w:rPr>
          <w:rFonts w:ascii="Arial" w:hAnsi="Arial" w:cs="Arial"/>
        </w:rPr>
      </w:pPr>
      <w:r>
        <w:rPr>
          <w:rFonts w:ascii="Arial" w:hAnsi="Arial" w:cs="Arial"/>
          <w:b/>
          <w:bCs/>
        </w:rPr>
        <w:t>5. Phase 2.5: The Ensemble NLP Post-Processing Polish</w:t>
      </w:r>
    </w:p>
    <w:p w14:paraId="00292655" w14:textId="272BE414" w:rsidR="00146840" w:rsidRDefault="00146840" w:rsidP="00146840">
      <w:pPr>
        <w:pStyle w:val="NormalWeb"/>
        <w:spacing w:before="0" w:beforeAutospacing="0"/>
        <w:rPr>
          <w:rFonts w:ascii="Arial" w:hAnsi="Arial" w:cs="Arial"/>
        </w:rPr>
      </w:pPr>
      <w:r>
        <w:rPr>
          <w:rFonts w:ascii="Arial" w:hAnsi="Arial" w:cs="Arial"/>
        </w:rPr>
        <w:t xml:space="preserve">By applying the strict mathematical filters (Semantic Similarity </w:t>
      </w:r>
      <w:r w:rsidR="00BA3A7F">
        <w:rPr>
          <w:rStyle w:val="math-inline"/>
          <w:rFonts w:ascii="Arial" w:eastAsiaTheme="majorEastAsia" w:hAnsi="Arial" w:cs="Arial"/>
        </w:rPr>
        <w:t>&gt;=</w:t>
      </w:r>
      <w:r>
        <w:rPr>
          <w:rFonts w:ascii="Arial" w:hAnsi="Arial" w:cs="Arial"/>
        </w:rPr>
        <w:t xml:space="preserve"> 0.35, Relative Share </w:t>
      </w:r>
      <w:r>
        <w:rPr>
          <w:rStyle w:val="math-inline"/>
          <w:rFonts w:ascii="Arial" w:eastAsiaTheme="majorEastAsia" w:hAnsi="Arial" w:cs="Arial"/>
        </w:rPr>
        <w:t>$\ge$</w:t>
      </w:r>
      <w:r>
        <w:rPr>
          <w:rFonts w:ascii="Arial" w:hAnsi="Arial" w:cs="Arial"/>
        </w:rPr>
        <w:t xml:space="preserve"> 10.0, and Minimum Jobs </w:t>
      </w:r>
      <w:r w:rsidR="00BA3A7F">
        <w:rPr>
          <w:rStyle w:val="math-inline"/>
          <w:rFonts w:ascii="Arial" w:eastAsiaTheme="majorEastAsia" w:hAnsi="Arial" w:cs="Arial"/>
        </w:rPr>
        <w:t>&gt;=</w:t>
      </w:r>
      <w:r>
        <w:rPr>
          <w:rFonts w:ascii="Arial" w:hAnsi="Arial" w:cs="Arial"/>
        </w:rPr>
        <w:t xml:space="preserve"> 500), we strip millions of generic words down to roughly 10,000 highly concentrated terms.</w:t>
      </w:r>
    </w:p>
    <w:p w14:paraId="45B03763" w14:textId="77777777" w:rsidR="00146840" w:rsidRDefault="00146840" w:rsidP="00146840">
      <w:pPr>
        <w:pStyle w:val="NormalWeb"/>
        <w:spacing w:before="0" w:beforeAutospacing="0"/>
        <w:rPr>
          <w:rFonts w:ascii="Arial" w:hAnsi="Arial" w:cs="Arial"/>
        </w:rPr>
      </w:pPr>
      <w:r>
        <w:rPr>
          <w:rFonts w:ascii="Arial" w:hAnsi="Arial" w:cs="Arial"/>
        </w:rPr>
        <w:t>However, frequency math can occasionally be tricked by hyper-niche jargon or persistent typos used exclusively by data professionals. To ensure our final dictionary is pristine and defensible, we subject the surviving words to one final, rigorous AI exam.</w:t>
      </w:r>
    </w:p>
    <w:p w14:paraId="1449A6C3" w14:textId="77777777" w:rsidR="00146840" w:rsidRDefault="00146840" w:rsidP="00146840">
      <w:pPr>
        <w:pStyle w:val="NormalWeb"/>
        <w:spacing w:before="0" w:beforeAutospacing="0"/>
        <w:rPr>
          <w:rFonts w:ascii="Arial" w:hAnsi="Arial" w:cs="Arial"/>
        </w:rPr>
      </w:pPr>
      <w:r>
        <w:rPr>
          <w:rFonts w:ascii="Arial" w:hAnsi="Arial" w:cs="Arial"/>
          <w:b/>
          <w:bCs/>
        </w:rPr>
        <w:t>The Gold Standard Test:</w:t>
      </w:r>
    </w:p>
    <w:p w14:paraId="688F47E0" w14:textId="77777777" w:rsidR="00146840" w:rsidRDefault="00146840" w:rsidP="00146840">
      <w:pPr>
        <w:pStyle w:val="NormalWeb"/>
        <w:spacing w:before="0" w:beforeAutospacing="0"/>
        <w:rPr>
          <w:rFonts w:ascii="Arial" w:hAnsi="Arial" w:cs="Arial"/>
        </w:rPr>
      </w:pPr>
      <w:r>
        <w:rPr>
          <w:rFonts w:ascii="Arial" w:hAnsi="Arial" w:cs="Arial"/>
        </w:rPr>
        <w:lastRenderedPageBreak/>
        <w:t xml:space="preserve">We provide the AI with a "Gold Standard" list of 20 undeniable, heavyweight pillars of the tech and data economy (e.g., </w:t>
      </w:r>
      <w:r>
        <w:rPr>
          <w:rFonts w:ascii="Arial" w:hAnsi="Arial" w:cs="Arial"/>
          <w:i/>
          <w:iCs/>
        </w:rPr>
        <w:t>"sql"</w:t>
      </w:r>
      <w:r>
        <w:rPr>
          <w:rFonts w:ascii="Arial" w:hAnsi="Arial" w:cs="Arial"/>
        </w:rPr>
        <w:t xml:space="preserve">, </w:t>
      </w:r>
      <w:r>
        <w:rPr>
          <w:rFonts w:ascii="Arial" w:hAnsi="Arial" w:cs="Arial"/>
          <w:i/>
          <w:iCs/>
        </w:rPr>
        <w:t>"python"</w:t>
      </w:r>
      <w:r>
        <w:rPr>
          <w:rFonts w:ascii="Arial" w:hAnsi="Arial" w:cs="Arial"/>
        </w:rPr>
        <w:t xml:space="preserve">, </w:t>
      </w:r>
      <w:r>
        <w:rPr>
          <w:rFonts w:ascii="Arial" w:hAnsi="Arial" w:cs="Arial"/>
          <w:i/>
          <w:iCs/>
        </w:rPr>
        <w:t>"cloud"</w:t>
      </w:r>
      <w:r>
        <w:rPr>
          <w:rFonts w:ascii="Arial" w:hAnsi="Arial" w:cs="Arial"/>
        </w:rPr>
        <w:t xml:space="preserve">, </w:t>
      </w:r>
      <w:r>
        <w:rPr>
          <w:rFonts w:ascii="Arial" w:hAnsi="Arial" w:cs="Arial"/>
          <w:i/>
          <w:iCs/>
        </w:rPr>
        <w:t>"machine learning"</w:t>
      </w:r>
      <w:r>
        <w:rPr>
          <w:rFonts w:ascii="Arial" w:hAnsi="Arial" w:cs="Arial"/>
        </w:rPr>
        <w:t xml:space="preserve">, </w:t>
      </w:r>
      <w:r>
        <w:rPr>
          <w:rFonts w:ascii="Arial" w:hAnsi="Arial" w:cs="Arial"/>
          <w:i/>
          <w:iCs/>
        </w:rPr>
        <w:t>"algorithm"</w:t>
      </w:r>
      <w:r>
        <w:rPr>
          <w:rFonts w:ascii="Arial" w:hAnsi="Arial" w:cs="Arial"/>
        </w:rPr>
        <w:t>).</w:t>
      </w:r>
    </w:p>
    <w:p w14:paraId="5BC54FB0" w14:textId="0B3C2489" w:rsidR="00146840" w:rsidRDefault="00146840" w:rsidP="00146840">
      <w:pPr>
        <w:pStyle w:val="NormalWeb"/>
        <w:spacing w:before="0" w:beforeAutospacing="0"/>
        <w:rPr>
          <w:rFonts w:ascii="Arial" w:hAnsi="Arial" w:cs="Arial"/>
        </w:rPr>
      </w:pPr>
      <w:r>
        <w:rPr>
          <w:rFonts w:ascii="Arial" w:hAnsi="Arial" w:cs="Arial"/>
        </w:rPr>
        <w:t xml:space="preserve">The AI evaluates every surviving word in our dictionary and measures its semantic distance against this entire list of pillars. To pass this final exam, a word must achieve a similarity score of </w:t>
      </w:r>
      <w:r w:rsidR="00787DDA">
        <w:rPr>
          <w:rStyle w:val="math-inline"/>
          <w:rFonts w:ascii="Arial" w:eastAsiaTheme="majorEastAsia" w:hAnsi="Arial" w:cs="Arial"/>
          <w:b/>
          <w:bCs/>
        </w:rPr>
        <w:t xml:space="preserve">&gt;= </w:t>
      </w:r>
      <w:r>
        <w:rPr>
          <w:rFonts w:ascii="Arial" w:hAnsi="Arial" w:cs="Arial"/>
          <w:b/>
          <w:bCs/>
        </w:rPr>
        <w:t>0.45 against at least one</w:t>
      </w:r>
      <w:r>
        <w:rPr>
          <w:rFonts w:ascii="Arial" w:hAnsi="Arial" w:cs="Arial"/>
        </w:rPr>
        <w:t xml:space="preserve"> of these gold-standard concepts.</w:t>
      </w:r>
    </w:p>
    <w:p w14:paraId="3B8F01AF" w14:textId="77777777" w:rsidR="00146840" w:rsidRDefault="00146840" w:rsidP="00146840">
      <w:pPr>
        <w:pStyle w:val="NormalWeb"/>
        <w:spacing w:before="0" w:beforeAutospacing="0"/>
        <w:rPr>
          <w:rFonts w:ascii="Arial" w:hAnsi="Arial" w:cs="Arial"/>
        </w:rPr>
      </w:pPr>
      <w:r>
        <w:rPr>
          <w:rFonts w:ascii="Arial" w:hAnsi="Arial" w:cs="Arial"/>
        </w:rPr>
        <w:t>If a surviving generic phrase (like "job ref 4492") tries to pass this test, it scores poorly across all 20 pillars and is permanently annihilated. This final "polish" guarantees that every single term in our OECD Dictionary is functionally and undeniably anchored to the modern data economy.</w:t>
      </w:r>
    </w:p>
    <w:p w14:paraId="1FF63C3F" w14:textId="265B6D06" w:rsidR="00D41D9F" w:rsidRDefault="00D41D9F" w:rsidP="00D41D9F"/>
    <w:p w14:paraId="074FCDEF" w14:textId="77777777" w:rsidR="00A570F7" w:rsidRPr="00136B48" w:rsidRDefault="00BD2519" w:rsidP="00A570F7">
      <w:pPr>
        <w:spacing w:after="120"/>
        <w:rPr>
          <w:rFonts w:ascii="Arial" w:hAnsi="Arial" w:cs="Arial"/>
          <w:color w:val="1F1F1F"/>
        </w:rPr>
      </w:pPr>
      <w:r>
        <w:pict w14:anchorId="1387815A">
          <v:rect id="Horizontal Line 6"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gray" stroked="f">
            <o:lock v:ext="edit" rotation="t" aspectratio="t" verticies="t" text="t" shapetype="t"/>
            <w10:anchorlock/>
          </v:rect>
        </w:pict>
      </w:r>
    </w:p>
    <w:p w14:paraId="143FEBFB" w14:textId="77777777" w:rsidR="002F7849" w:rsidRPr="00136B48" w:rsidRDefault="002F7849">
      <w:pPr>
        <w:rPr>
          <w:rFonts w:ascii="Arial" w:hAnsi="Arial" w:cs="Arial"/>
        </w:rPr>
      </w:pPr>
    </w:p>
    <w:p w14:paraId="0F4FFF22" w14:textId="77777777" w:rsidR="003E0DA3" w:rsidRPr="00136B48" w:rsidRDefault="003E0DA3" w:rsidP="003B42E6">
      <w:pPr>
        <w:spacing w:after="120"/>
        <w:outlineLvl w:val="1"/>
        <w:rPr>
          <w:rFonts w:ascii="Arial" w:hAnsi="Arial" w:cs="Arial"/>
          <w:b/>
          <w:bCs/>
          <w:color w:val="1F1F1F"/>
          <w:sz w:val="36"/>
          <w:szCs w:val="36"/>
        </w:rPr>
      </w:pPr>
      <w:r w:rsidRPr="00136B48">
        <w:rPr>
          <w:rFonts w:ascii="Arial" w:hAnsi="Arial" w:cs="Arial"/>
          <w:b/>
          <w:bCs/>
          <w:color w:val="1F1F1F"/>
          <w:sz w:val="36"/>
          <w:szCs w:val="36"/>
        </w:rPr>
        <w:t>Part 3: Scanning the Economy and the "Industry Mapping" Problem</w:t>
      </w:r>
    </w:p>
    <w:p w14:paraId="0AFB7799" w14:textId="5EDA305D" w:rsidR="003E0DA3" w:rsidRPr="00136B48" w:rsidRDefault="003E0DA3" w:rsidP="003E0DA3">
      <w:pPr>
        <w:pStyle w:val="Heading3"/>
        <w:spacing w:before="0"/>
        <w:rPr>
          <w:rFonts w:ascii="Arial" w:hAnsi="Arial" w:cs="Arial"/>
          <w:b/>
          <w:bCs/>
          <w:color w:val="000000" w:themeColor="text1"/>
        </w:rPr>
      </w:pPr>
      <w:r w:rsidRPr="00136B48">
        <w:rPr>
          <w:rFonts w:ascii="Arial" w:hAnsi="Arial" w:cs="Arial"/>
          <w:b/>
          <w:bCs/>
          <w:color w:val="000000" w:themeColor="text1"/>
        </w:rPr>
        <w:t>Phase 3: Finding the Hidden Data Workers (Classification)</w:t>
      </w:r>
    </w:p>
    <w:p w14:paraId="6C27DD8E" w14:textId="77777777" w:rsidR="003E0DA3" w:rsidRPr="00136B48" w:rsidRDefault="003E0DA3" w:rsidP="003E0DA3">
      <w:pPr>
        <w:pStyle w:val="NormalWeb"/>
        <w:spacing w:before="0" w:beforeAutospacing="0"/>
        <w:rPr>
          <w:rFonts w:ascii="Arial" w:hAnsi="Arial" w:cs="Arial"/>
        </w:rPr>
      </w:pPr>
      <w:r w:rsidRPr="00136B48">
        <w:rPr>
          <w:rFonts w:ascii="Arial" w:hAnsi="Arial" w:cs="Arial"/>
        </w:rPr>
        <w:t xml:space="preserve">In Part 2, we successfully built the "OECD Dictionary"—a strict, mathematically validated list of highly specialized data words (e.g., </w:t>
      </w:r>
      <w:r w:rsidRPr="00136B48">
        <w:rPr>
          <w:rFonts w:ascii="Arial" w:hAnsi="Arial" w:cs="Arial"/>
          <w:i/>
          <w:iCs/>
        </w:rPr>
        <w:t>python, machine learning, sql database</w:t>
      </w:r>
      <w:r w:rsidRPr="00136B48">
        <w:rPr>
          <w:rFonts w:ascii="Arial" w:hAnsi="Arial" w:cs="Arial"/>
        </w:rPr>
        <w:t>).</w:t>
      </w:r>
    </w:p>
    <w:p w14:paraId="506B7A89" w14:textId="77777777" w:rsidR="003E0DA3" w:rsidRPr="00136B48" w:rsidRDefault="003E0DA3" w:rsidP="003E0DA3">
      <w:pPr>
        <w:pStyle w:val="NormalWeb"/>
        <w:spacing w:before="0" w:beforeAutospacing="0"/>
        <w:rPr>
          <w:rFonts w:ascii="Arial" w:hAnsi="Arial" w:cs="Arial"/>
        </w:rPr>
      </w:pPr>
      <w:r w:rsidRPr="00136B48">
        <w:rPr>
          <w:rFonts w:ascii="Arial" w:hAnsi="Arial" w:cs="Arial"/>
        </w:rPr>
        <w:t xml:space="preserve">Now, we zoom out. We stop looking exclusively at our "Anchor" IT jobs and look at </w:t>
      </w:r>
      <w:r w:rsidRPr="00136B48">
        <w:rPr>
          <w:rFonts w:ascii="Arial" w:hAnsi="Arial" w:cs="Arial"/>
          <w:b/>
          <w:bCs/>
        </w:rPr>
        <w:t>every single job advertisement in the UK economy</w:t>
      </w:r>
      <w:r w:rsidRPr="00136B48">
        <w:rPr>
          <w:rFonts w:ascii="Arial" w:hAnsi="Arial" w:cs="Arial"/>
        </w:rPr>
        <w:t>.</w:t>
      </w:r>
    </w:p>
    <w:p w14:paraId="4648AD77" w14:textId="77777777" w:rsidR="003E0DA3" w:rsidRPr="00136B48" w:rsidRDefault="003E0DA3" w:rsidP="003E0DA3">
      <w:pPr>
        <w:pStyle w:val="NormalWeb"/>
        <w:spacing w:before="0" w:beforeAutospacing="0"/>
        <w:rPr>
          <w:rFonts w:ascii="Arial" w:hAnsi="Arial" w:cs="Arial"/>
        </w:rPr>
      </w:pPr>
      <w:r w:rsidRPr="00136B48">
        <w:rPr>
          <w:rFonts w:ascii="Arial" w:hAnsi="Arial" w:cs="Arial"/>
        </w:rPr>
        <w:t xml:space="preserve">We instruct the algorithm to read every job advert and count how many </w:t>
      </w:r>
      <w:r w:rsidRPr="00136B48">
        <w:rPr>
          <w:rFonts w:ascii="Arial" w:hAnsi="Arial" w:cs="Arial"/>
          <w:i/>
          <w:iCs/>
        </w:rPr>
        <w:t>unique</w:t>
      </w:r>
      <w:r w:rsidRPr="00136B48">
        <w:rPr>
          <w:rFonts w:ascii="Arial" w:hAnsi="Arial" w:cs="Arial"/>
        </w:rPr>
        <w:t xml:space="preserve"> words from our dictionary appear in the text. To ensure that data work is a core part of the role—and not just a passing mention—we apply the </w:t>
      </w:r>
      <w:r w:rsidRPr="00136B48">
        <w:rPr>
          <w:rFonts w:ascii="Arial" w:hAnsi="Arial" w:cs="Arial"/>
          <w:b/>
          <w:bCs/>
        </w:rPr>
        <w:t>OECD Threshold Rule: A job must contain at least 3 distinct dictionary words to be classified as "Data-Intensive."</w:t>
      </w:r>
    </w:p>
    <w:p w14:paraId="6D3383F2" w14:textId="77777777" w:rsidR="003E0DA3" w:rsidRPr="00136B48" w:rsidRDefault="003E0DA3" w:rsidP="003E0DA3">
      <w:pPr>
        <w:pStyle w:val="NormalWeb"/>
        <w:spacing w:before="0" w:beforeAutospacing="0"/>
        <w:rPr>
          <w:rFonts w:ascii="Arial" w:hAnsi="Arial" w:cs="Arial"/>
        </w:rPr>
      </w:pPr>
      <w:r w:rsidRPr="00136B48">
        <w:rPr>
          <w:rFonts w:ascii="Arial" w:hAnsi="Arial" w:cs="Arial"/>
          <w:i/>
          <w:iCs/>
        </w:rPr>
        <w:t>(Note: Typing "SQL" three times only counts as 1 word. The advert must mention three different skills, like "SQL", "Data Visualization", and "Predictive Analytics".)</w:t>
      </w:r>
    </w:p>
    <w:p w14:paraId="6C59D352" w14:textId="77777777" w:rsidR="003E0DA3" w:rsidRPr="00136B48" w:rsidRDefault="00BD2519" w:rsidP="003E0DA3">
      <w:pPr>
        <w:rPr>
          <w:rFonts w:ascii="Arial" w:hAnsi="Arial" w:cs="Arial"/>
        </w:rPr>
      </w:pPr>
      <w:r>
        <w:pict w14:anchorId="3DC05639">
          <v:rect id="Horizontal Line 32"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0CED18" w14:textId="11CFC182" w:rsidR="003E0DA3" w:rsidRPr="00136B48" w:rsidRDefault="003E0DA3" w:rsidP="003E0DA3">
      <w:pPr>
        <w:pStyle w:val="Heading3"/>
        <w:spacing w:before="0"/>
        <w:rPr>
          <w:rFonts w:ascii="Arial" w:hAnsi="Arial" w:cs="Arial"/>
          <w:b/>
          <w:bCs/>
          <w:color w:val="000000" w:themeColor="text1"/>
        </w:rPr>
      </w:pPr>
      <w:r w:rsidRPr="00136B48">
        <w:rPr>
          <w:rFonts w:ascii="Arial" w:hAnsi="Arial" w:cs="Arial"/>
          <w:b/>
          <w:bCs/>
          <w:color w:val="000000" w:themeColor="text1"/>
        </w:rPr>
        <w:t>Job Classification</w:t>
      </w:r>
    </w:p>
    <w:p w14:paraId="03F098C0" w14:textId="77777777" w:rsidR="003E0DA3" w:rsidRPr="00136B48" w:rsidRDefault="003E0DA3" w:rsidP="003E0DA3">
      <w:pPr>
        <w:pStyle w:val="NormalWeb"/>
        <w:spacing w:before="0" w:beforeAutospacing="0"/>
        <w:rPr>
          <w:rFonts w:ascii="Arial" w:hAnsi="Arial" w:cs="Arial"/>
        </w:rPr>
      </w:pPr>
      <w:r w:rsidRPr="00136B48">
        <w:rPr>
          <w:rFonts w:ascii="Arial" w:hAnsi="Arial" w:cs="Arial"/>
        </w:rPr>
        <w:t>Let's look at how the algorithm categorizes two very different job advertisements.</w:t>
      </w:r>
    </w:p>
    <w:p w14:paraId="4020A7DC" w14:textId="77777777" w:rsidR="003E0DA3" w:rsidRPr="00136B48" w:rsidRDefault="003E0DA3" w:rsidP="003E0DA3">
      <w:pPr>
        <w:pStyle w:val="NormalWeb"/>
        <w:spacing w:before="0" w:beforeAutospacing="0"/>
        <w:rPr>
          <w:rFonts w:ascii="Arial" w:hAnsi="Arial" w:cs="Arial"/>
        </w:rPr>
      </w:pPr>
      <w:r w:rsidRPr="00136B48">
        <w:rPr>
          <w:rFonts w:ascii="Arial" w:hAnsi="Arial" w:cs="Arial"/>
          <w:b/>
          <w:bCs/>
        </w:rPr>
        <w:t>Job A: Marketing Manager (SOC 3543)</w:t>
      </w:r>
    </w:p>
    <w:p w14:paraId="3FD47FE9" w14:textId="77777777" w:rsidR="003E0DA3" w:rsidRPr="00136B48" w:rsidRDefault="003E0DA3" w:rsidP="003E0DA3">
      <w:pPr>
        <w:pStyle w:val="NormalWeb"/>
        <w:numPr>
          <w:ilvl w:val="0"/>
          <w:numId w:val="12"/>
        </w:numPr>
        <w:spacing w:before="0" w:beforeAutospacing="0"/>
        <w:rPr>
          <w:rFonts w:ascii="Arial" w:hAnsi="Arial" w:cs="Arial"/>
        </w:rPr>
      </w:pPr>
      <w:r w:rsidRPr="00136B48">
        <w:rPr>
          <w:rFonts w:ascii="Arial" w:hAnsi="Arial" w:cs="Arial"/>
          <w:b/>
          <w:bCs/>
        </w:rPr>
        <w:t>Text:</w:t>
      </w:r>
      <w:r w:rsidRPr="00136B48">
        <w:rPr>
          <w:rFonts w:ascii="Arial" w:hAnsi="Arial" w:cs="Arial"/>
        </w:rPr>
        <w:t xml:space="preserve"> </w:t>
      </w:r>
      <w:r w:rsidRPr="00136B48">
        <w:rPr>
          <w:rFonts w:ascii="Arial" w:hAnsi="Arial" w:cs="Arial"/>
          <w:i/>
          <w:iCs/>
        </w:rPr>
        <w:t xml:space="preserve">"You will lead our marketing strategy. You must use </w:t>
      </w:r>
      <w:r w:rsidRPr="00136B48">
        <w:rPr>
          <w:rFonts w:ascii="Arial" w:hAnsi="Arial" w:cs="Arial"/>
          <w:b/>
          <w:bCs/>
          <w:i/>
          <w:iCs/>
        </w:rPr>
        <w:t>[Python]</w:t>
      </w:r>
      <w:r w:rsidRPr="00136B48">
        <w:rPr>
          <w:rFonts w:ascii="Arial" w:hAnsi="Arial" w:cs="Arial"/>
          <w:i/>
          <w:iCs/>
        </w:rPr>
        <w:t xml:space="preserve"> to scrape competitor prices, build a </w:t>
      </w:r>
      <w:r w:rsidRPr="00136B48">
        <w:rPr>
          <w:rFonts w:ascii="Arial" w:hAnsi="Arial" w:cs="Arial"/>
          <w:b/>
          <w:bCs/>
          <w:i/>
          <w:iCs/>
        </w:rPr>
        <w:t>[Data Warehouse]</w:t>
      </w:r>
      <w:r w:rsidRPr="00136B48">
        <w:rPr>
          <w:rFonts w:ascii="Arial" w:hAnsi="Arial" w:cs="Arial"/>
          <w:i/>
          <w:iCs/>
        </w:rPr>
        <w:t xml:space="preserve"> for customer metrics, and run </w:t>
      </w:r>
      <w:r w:rsidRPr="00136B48">
        <w:rPr>
          <w:rFonts w:ascii="Arial" w:hAnsi="Arial" w:cs="Arial"/>
          <w:b/>
          <w:bCs/>
          <w:i/>
          <w:iCs/>
        </w:rPr>
        <w:t>[Predictive Modeling]</w:t>
      </w:r>
      <w:r w:rsidRPr="00136B48">
        <w:rPr>
          <w:rFonts w:ascii="Arial" w:hAnsi="Arial" w:cs="Arial"/>
          <w:i/>
          <w:iCs/>
        </w:rPr>
        <w:t xml:space="preserve"> to forecast summer sales."</w:t>
      </w:r>
    </w:p>
    <w:p w14:paraId="563BD114" w14:textId="77777777" w:rsidR="003E0DA3" w:rsidRPr="00136B48" w:rsidRDefault="003E0DA3" w:rsidP="003E0DA3">
      <w:pPr>
        <w:pStyle w:val="NormalWeb"/>
        <w:numPr>
          <w:ilvl w:val="0"/>
          <w:numId w:val="12"/>
        </w:numPr>
        <w:spacing w:before="0" w:beforeAutospacing="0"/>
        <w:rPr>
          <w:rFonts w:ascii="Arial" w:hAnsi="Arial" w:cs="Arial"/>
        </w:rPr>
      </w:pPr>
      <w:r w:rsidRPr="00136B48">
        <w:rPr>
          <w:rFonts w:ascii="Arial" w:hAnsi="Arial" w:cs="Arial"/>
          <w:b/>
          <w:bCs/>
        </w:rPr>
        <w:lastRenderedPageBreak/>
        <w:t>Dictionary Hits:</w:t>
      </w:r>
      <w:r w:rsidRPr="00136B48">
        <w:rPr>
          <w:rFonts w:ascii="Arial" w:hAnsi="Arial" w:cs="Arial"/>
        </w:rPr>
        <w:t xml:space="preserve"> 3 unique words.</w:t>
      </w:r>
    </w:p>
    <w:p w14:paraId="4FD0D863" w14:textId="77777777" w:rsidR="003E0DA3" w:rsidRPr="00136B48" w:rsidRDefault="003E0DA3" w:rsidP="003E0DA3">
      <w:pPr>
        <w:pStyle w:val="NormalWeb"/>
        <w:numPr>
          <w:ilvl w:val="0"/>
          <w:numId w:val="12"/>
        </w:numPr>
        <w:spacing w:before="0" w:beforeAutospacing="0"/>
        <w:rPr>
          <w:rFonts w:ascii="Arial" w:hAnsi="Arial" w:cs="Arial"/>
        </w:rPr>
      </w:pPr>
      <w:r w:rsidRPr="00136B48">
        <w:rPr>
          <w:rFonts w:ascii="Arial" w:hAnsi="Arial" w:cs="Arial"/>
          <w:b/>
          <w:bCs/>
        </w:rPr>
        <w:t>Verdict:</w:t>
      </w:r>
      <w:r w:rsidRPr="00136B48">
        <w:rPr>
          <w:rFonts w:ascii="Arial" w:hAnsi="Arial" w:cs="Arial"/>
        </w:rPr>
        <w:t xml:space="preserve"> Even though "Marketing Manager" is not traditionally considered an IT job, it hit the threshold. </w:t>
      </w:r>
      <w:r w:rsidRPr="00136B48">
        <w:rPr>
          <w:rFonts w:ascii="Arial" w:hAnsi="Arial" w:cs="Arial"/>
          <w:b/>
          <w:bCs/>
        </w:rPr>
        <w:t>Classified as Data-Intensive.</w:t>
      </w:r>
    </w:p>
    <w:p w14:paraId="1A0A2BED" w14:textId="77777777" w:rsidR="003E0DA3" w:rsidRPr="00136B48" w:rsidRDefault="003E0DA3" w:rsidP="003E0DA3">
      <w:pPr>
        <w:pStyle w:val="NormalWeb"/>
        <w:spacing w:before="0" w:beforeAutospacing="0"/>
        <w:rPr>
          <w:rFonts w:ascii="Arial" w:hAnsi="Arial" w:cs="Arial"/>
        </w:rPr>
      </w:pPr>
      <w:r w:rsidRPr="00136B48">
        <w:rPr>
          <w:rFonts w:ascii="Arial" w:hAnsi="Arial" w:cs="Arial"/>
          <w:b/>
          <w:bCs/>
        </w:rPr>
        <w:t>Job B: Warehouse Supervisor (SOC 8133)</w:t>
      </w:r>
    </w:p>
    <w:p w14:paraId="1343F466" w14:textId="77777777" w:rsidR="003E0DA3" w:rsidRPr="00136B48" w:rsidRDefault="003E0DA3" w:rsidP="003E0DA3">
      <w:pPr>
        <w:pStyle w:val="NormalWeb"/>
        <w:numPr>
          <w:ilvl w:val="0"/>
          <w:numId w:val="13"/>
        </w:numPr>
        <w:spacing w:before="0" w:beforeAutospacing="0"/>
        <w:rPr>
          <w:rFonts w:ascii="Arial" w:hAnsi="Arial" w:cs="Arial"/>
        </w:rPr>
      </w:pPr>
      <w:r w:rsidRPr="00136B48">
        <w:rPr>
          <w:rFonts w:ascii="Arial" w:hAnsi="Arial" w:cs="Arial"/>
          <w:b/>
          <w:bCs/>
        </w:rPr>
        <w:t>Text:</w:t>
      </w:r>
      <w:r w:rsidRPr="00136B48">
        <w:rPr>
          <w:rFonts w:ascii="Arial" w:hAnsi="Arial" w:cs="Arial"/>
        </w:rPr>
        <w:t xml:space="preserve"> </w:t>
      </w:r>
      <w:r w:rsidRPr="00136B48">
        <w:rPr>
          <w:rFonts w:ascii="Arial" w:hAnsi="Arial" w:cs="Arial"/>
          <w:i/>
          <w:iCs/>
        </w:rPr>
        <w:t xml:space="preserve">"You will oversee forklift operations. Must be comfortable updating the daily inventory </w:t>
      </w:r>
      <w:r w:rsidRPr="00136B48">
        <w:rPr>
          <w:rFonts w:ascii="Arial" w:hAnsi="Arial" w:cs="Arial"/>
          <w:b/>
          <w:bCs/>
          <w:i/>
          <w:iCs/>
        </w:rPr>
        <w:t>[Spreadsheet]</w:t>
      </w:r>
      <w:r w:rsidRPr="00136B48">
        <w:rPr>
          <w:rFonts w:ascii="Arial" w:hAnsi="Arial" w:cs="Arial"/>
          <w:i/>
          <w:iCs/>
        </w:rPr>
        <w:t>."</w:t>
      </w:r>
    </w:p>
    <w:p w14:paraId="3103A39B" w14:textId="77777777" w:rsidR="003E0DA3" w:rsidRPr="00136B48" w:rsidRDefault="003E0DA3" w:rsidP="003E0DA3">
      <w:pPr>
        <w:pStyle w:val="NormalWeb"/>
        <w:numPr>
          <w:ilvl w:val="0"/>
          <w:numId w:val="13"/>
        </w:numPr>
        <w:spacing w:before="0" w:beforeAutospacing="0"/>
        <w:rPr>
          <w:rFonts w:ascii="Arial" w:hAnsi="Arial" w:cs="Arial"/>
        </w:rPr>
      </w:pPr>
      <w:r w:rsidRPr="00136B48">
        <w:rPr>
          <w:rFonts w:ascii="Arial" w:hAnsi="Arial" w:cs="Arial"/>
          <w:b/>
          <w:bCs/>
        </w:rPr>
        <w:t>Dictionary Hits:</w:t>
      </w:r>
      <w:r w:rsidRPr="00136B48">
        <w:rPr>
          <w:rFonts w:ascii="Arial" w:hAnsi="Arial" w:cs="Arial"/>
        </w:rPr>
        <w:t xml:space="preserve"> 1 unique word.</w:t>
      </w:r>
    </w:p>
    <w:p w14:paraId="73A82DC6" w14:textId="77777777" w:rsidR="003E0DA3" w:rsidRPr="00136B48" w:rsidRDefault="003E0DA3" w:rsidP="003E0DA3">
      <w:pPr>
        <w:pStyle w:val="NormalWeb"/>
        <w:numPr>
          <w:ilvl w:val="0"/>
          <w:numId w:val="13"/>
        </w:numPr>
        <w:spacing w:before="0" w:beforeAutospacing="0"/>
        <w:rPr>
          <w:rFonts w:ascii="Arial" w:hAnsi="Arial" w:cs="Arial"/>
        </w:rPr>
      </w:pPr>
      <w:r w:rsidRPr="00136B48">
        <w:rPr>
          <w:rFonts w:ascii="Arial" w:hAnsi="Arial" w:cs="Arial"/>
          <w:b/>
          <w:bCs/>
        </w:rPr>
        <w:t>Verdict:</w:t>
      </w:r>
      <w:r w:rsidRPr="00136B48">
        <w:rPr>
          <w:rFonts w:ascii="Arial" w:hAnsi="Arial" w:cs="Arial"/>
        </w:rPr>
        <w:t xml:space="preserve"> This job involves light data entry, but data is not the primary value-driver of the role. </w:t>
      </w:r>
      <w:r w:rsidRPr="00136B48">
        <w:rPr>
          <w:rFonts w:ascii="Arial" w:hAnsi="Arial" w:cs="Arial"/>
          <w:b/>
          <w:bCs/>
        </w:rPr>
        <w:t>Classified as Non-Data.</w:t>
      </w:r>
    </w:p>
    <w:p w14:paraId="15F0F52D" w14:textId="77777777" w:rsidR="003E0DA3" w:rsidRPr="00136B48" w:rsidRDefault="003E0DA3" w:rsidP="003E0DA3">
      <w:pPr>
        <w:pStyle w:val="NormalWeb"/>
        <w:spacing w:before="0" w:beforeAutospacing="0"/>
        <w:rPr>
          <w:rFonts w:ascii="Arial" w:hAnsi="Arial" w:cs="Arial"/>
        </w:rPr>
      </w:pPr>
      <w:r w:rsidRPr="00136B48">
        <w:rPr>
          <w:rFonts w:ascii="Arial" w:hAnsi="Arial" w:cs="Arial"/>
        </w:rPr>
        <w:t>By running this logic across millions of rows, we calculate exactly what percentage of every occupation (SOC code) in the UK is engaged in heavy data work.</w:t>
      </w:r>
    </w:p>
    <w:p w14:paraId="57FA7692" w14:textId="77777777" w:rsidR="003E0DA3" w:rsidRPr="00136B48" w:rsidRDefault="00BD2519" w:rsidP="003E0DA3">
      <w:pPr>
        <w:rPr>
          <w:rFonts w:ascii="Arial" w:hAnsi="Arial" w:cs="Arial"/>
        </w:rPr>
      </w:pPr>
      <w:r>
        <w:pict w14:anchorId="51A9C3E6">
          <v:rect id="Horizontal Line 33"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A393DC" w14:textId="77777777" w:rsidR="003E0DA3" w:rsidRPr="00136B48" w:rsidRDefault="003E0DA3" w:rsidP="003E0DA3">
      <w:pPr>
        <w:pStyle w:val="Heading3"/>
        <w:spacing w:before="0"/>
        <w:rPr>
          <w:rFonts w:ascii="Arial" w:hAnsi="Arial" w:cs="Arial"/>
          <w:b/>
          <w:bCs/>
          <w:color w:val="000000" w:themeColor="text1"/>
        </w:rPr>
      </w:pPr>
      <w:r w:rsidRPr="00136B48">
        <w:rPr>
          <w:rFonts w:ascii="Arial" w:hAnsi="Arial" w:cs="Arial"/>
          <w:b/>
          <w:bCs/>
          <w:color w:val="000000" w:themeColor="text1"/>
        </w:rPr>
        <w:t>2. Phase 4: The Sector Mapping Problem (SOC vs. SIC)</w:t>
      </w:r>
    </w:p>
    <w:p w14:paraId="246C2A14" w14:textId="77777777" w:rsidR="003E0DA3" w:rsidRPr="00136B48" w:rsidRDefault="003E0DA3" w:rsidP="003E0DA3">
      <w:pPr>
        <w:pStyle w:val="NormalWeb"/>
        <w:spacing w:before="0" w:beforeAutospacing="0"/>
        <w:rPr>
          <w:rFonts w:ascii="Arial" w:hAnsi="Arial" w:cs="Arial"/>
        </w:rPr>
      </w:pPr>
      <w:r w:rsidRPr="00136B48">
        <w:rPr>
          <w:rFonts w:ascii="Arial" w:hAnsi="Arial" w:cs="Arial"/>
        </w:rPr>
        <w:t>At the end of Phase 3, we know exactly how many data jobs exist in each occupation. For example, we might know that there are 10,000 Data-Intensive "Software Developers" (SOC 2136) in the UK.</w:t>
      </w:r>
    </w:p>
    <w:p w14:paraId="6496FBDC" w14:textId="3A0C7DD1" w:rsidR="003E0DA3" w:rsidRPr="00136B48" w:rsidRDefault="003E0DA3" w:rsidP="003E0DA3">
      <w:pPr>
        <w:pStyle w:val="NormalWeb"/>
        <w:spacing w:before="0" w:beforeAutospacing="0"/>
        <w:rPr>
          <w:rFonts w:ascii="Arial" w:hAnsi="Arial" w:cs="Arial"/>
        </w:rPr>
      </w:pPr>
      <w:r w:rsidRPr="00136B48">
        <w:rPr>
          <w:rFonts w:ascii="Arial" w:hAnsi="Arial" w:cs="Arial"/>
        </w:rPr>
        <w:t xml:space="preserve">However, we face a massive macroeconomic hurdle. To calculate the monetary value of these workers (which we will do in Phase 5), we need to use </w:t>
      </w:r>
      <w:r w:rsidR="004B357C" w:rsidRPr="00136B48">
        <w:rPr>
          <w:rFonts w:ascii="Arial" w:hAnsi="Arial" w:cs="Arial"/>
        </w:rPr>
        <w:t xml:space="preserve">ONS </w:t>
      </w:r>
      <w:r w:rsidRPr="00136B48">
        <w:rPr>
          <w:rFonts w:ascii="Arial" w:hAnsi="Arial" w:cs="Arial"/>
        </w:rPr>
        <w:t xml:space="preserve">official </w:t>
      </w:r>
      <w:r w:rsidRPr="00136B48">
        <w:rPr>
          <w:rFonts w:ascii="Arial" w:hAnsi="Arial" w:cs="Arial"/>
          <w:b/>
          <w:bCs/>
        </w:rPr>
        <w:t>Supply and Use Tables (SUT)</w:t>
      </w:r>
      <w:r w:rsidRPr="00136B48">
        <w:rPr>
          <w:rFonts w:ascii="Arial" w:hAnsi="Arial" w:cs="Arial"/>
        </w:rPr>
        <w:t>.</w:t>
      </w:r>
    </w:p>
    <w:p w14:paraId="0F49026A" w14:textId="77777777" w:rsidR="003E0DA3" w:rsidRPr="00136B48" w:rsidRDefault="003E0DA3" w:rsidP="003E0DA3">
      <w:pPr>
        <w:pStyle w:val="NormalWeb"/>
        <w:numPr>
          <w:ilvl w:val="0"/>
          <w:numId w:val="14"/>
        </w:numPr>
        <w:spacing w:before="0" w:beforeAutospacing="0"/>
        <w:rPr>
          <w:rFonts w:ascii="Arial" w:hAnsi="Arial" w:cs="Arial"/>
        </w:rPr>
      </w:pPr>
      <w:r w:rsidRPr="00136B48">
        <w:rPr>
          <w:rFonts w:ascii="Arial" w:hAnsi="Arial" w:cs="Arial"/>
        </w:rPr>
        <w:t xml:space="preserve">Our Textkernel job advert data is categorized by </w:t>
      </w:r>
      <w:r w:rsidRPr="00136B48">
        <w:rPr>
          <w:rFonts w:ascii="Arial" w:hAnsi="Arial" w:cs="Arial"/>
          <w:b/>
          <w:bCs/>
        </w:rPr>
        <w:t>What people do</w:t>
      </w:r>
      <w:r w:rsidRPr="00136B48">
        <w:rPr>
          <w:rFonts w:ascii="Arial" w:hAnsi="Arial" w:cs="Arial"/>
        </w:rPr>
        <w:t xml:space="preserve"> (Occupations / SOC codes).</w:t>
      </w:r>
    </w:p>
    <w:p w14:paraId="7EEE47AA" w14:textId="3B6C2D79" w:rsidR="003E0DA3" w:rsidRPr="00136B48" w:rsidRDefault="003E0DA3" w:rsidP="003E0DA3">
      <w:pPr>
        <w:pStyle w:val="NormalWeb"/>
        <w:numPr>
          <w:ilvl w:val="0"/>
          <w:numId w:val="14"/>
        </w:numPr>
        <w:spacing w:before="0" w:beforeAutospacing="0"/>
        <w:rPr>
          <w:rFonts w:ascii="Arial" w:hAnsi="Arial" w:cs="Arial"/>
        </w:rPr>
      </w:pPr>
      <w:r w:rsidRPr="00136B48">
        <w:rPr>
          <w:rFonts w:ascii="Arial" w:hAnsi="Arial" w:cs="Arial"/>
        </w:rPr>
        <w:t xml:space="preserve">The </w:t>
      </w:r>
      <w:r w:rsidR="004B357C" w:rsidRPr="00136B48">
        <w:rPr>
          <w:rFonts w:ascii="Arial" w:hAnsi="Arial" w:cs="Arial"/>
        </w:rPr>
        <w:t>ONS</w:t>
      </w:r>
      <w:r w:rsidRPr="00136B48">
        <w:rPr>
          <w:rFonts w:ascii="Arial" w:hAnsi="Arial" w:cs="Arial"/>
        </w:rPr>
        <w:t xml:space="preserve"> SUT tables are categorized by </w:t>
      </w:r>
      <w:r w:rsidRPr="00136B48">
        <w:rPr>
          <w:rFonts w:ascii="Arial" w:hAnsi="Arial" w:cs="Arial"/>
          <w:b/>
          <w:bCs/>
        </w:rPr>
        <w:t>Where people work</w:t>
      </w:r>
      <w:r w:rsidRPr="00136B48">
        <w:rPr>
          <w:rFonts w:ascii="Arial" w:hAnsi="Arial" w:cs="Arial"/>
        </w:rPr>
        <w:t xml:space="preserve"> (Industries / SIC codes).</w:t>
      </w:r>
    </w:p>
    <w:p w14:paraId="16403694" w14:textId="77777777" w:rsidR="003E0DA3" w:rsidRPr="00136B48" w:rsidRDefault="003E0DA3" w:rsidP="003E0DA3">
      <w:pPr>
        <w:pStyle w:val="NormalWeb"/>
        <w:spacing w:before="0" w:beforeAutospacing="0"/>
        <w:rPr>
          <w:rFonts w:ascii="Arial" w:hAnsi="Arial" w:cs="Arial"/>
        </w:rPr>
      </w:pPr>
      <w:r w:rsidRPr="00136B48">
        <w:rPr>
          <w:rFonts w:ascii="Arial" w:hAnsi="Arial" w:cs="Arial"/>
        </w:rPr>
        <w:t>Many job adverts do not explicitly state what industry the hiring company belongs to. If we have 10,000 Software Developers, we don't naturally know how many work for Tech companies (Sector J), how many work for Banks (Sector K), and how many work for Retailers (Sector G-I).</w:t>
      </w:r>
    </w:p>
    <w:p w14:paraId="448A6BEE" w14:textId="77777777" w:rsidR="00AF233E" w:rsidRPr="00136B48" w:rsidRDefault="00AF233E" w:rsidP="003E0DA3">
      <w:pPr>
        <w:pStyle w:val="NormalWeb"/>
        <w:spacing w:before="0" w:beforeAutospacing="0"/>
        <w:rPr>
          <w:rFonts w:ascii="Arial" w:hAnsi="Arial" w:cs="Arial"/>
        </w:rPr>
      </w:pPr>
    </w:p>
    <w:p w14:paraId="00B5E04E" w14:textId="77777777" w:rsidR="00AF233E" w:rsidRPr="00136B48" w:rsidRDefault="00AF233E" w:rsidP="00AF233E">
      <w:pPr>
        <w:pStyle w:val="NormalWeb"/>
        <w:spacing w:before="0" w:beforeAutospacing="0"/>
        <w:rPr>
          <w:rFonts w:ascii="Arial" w:hAnsi="Arial" w:cs="Arial"/>
        </w:rPr>
      </w:pPr>
      <w:r w:rsidRPr="00136B48">
        <w:rPr>
          <w:rFonts w:ascii="Arial" w:hAnsi="Arial" w:cs="Arial"/>
          <w:b/>
          <w:bCs/>
        </w:rPr>
        <w:t>3. The Solution: The Census Crosswalk Matrix (From Headcounts to Probabilities)</w:t>
      </w:r>
    </w:p>
    <w:p w14:paraId="5C6AC77B" w14:textId="77777777" w:rsidR="00AF233E" w:rsidRPr="00136B48" w:rsidRDefault="00AF233E" w:rsidP="00AF233E">
      <w:pPr>
        <w:pStyle w:val="NormalWeb"/>
        <w:spacing w:before="0" w:beforeAutospacing="0"/>
        <w:rPr>
          <w:rFonts w:ascii="Arial" w:hAnsi="Arial" w:cs="Arial"/>
        </w:rPr>
      </w:pPr>
      <w:r w:rsidRPr="00136B48">
        <w:rPr>
          <w:rFonts w:ascii="Arial" w:hAnsi="Arial" w:cs="Arial"/>
        </w:rPr>
        <w:t>To bridge the gap between Occupations (what people do) and Industries (where they work), we rely on official UK Census Data.</w:t>
      </w:r>
    </w:p>
    <w:p w14:paraId="0773ADE7" w14:textId="77777777" w:rsidR="00AF233E" w:rsidRPr="00136B48" w:rsidRDefault="00AF233E" w:rsidP="00AF233E">
      <w:pPr>
        <w:pStyle w:val="NormalWeb"/>
        <w:spacing w:before="0" w:beforeAutospacing="0"/>
        <w:rPr>
          <w:rFonts w:ascii="Arial" w:hAnsi="Arial" w:cs="Arial"/>
        </w:rPr>
      </w:pPr>
      <w:r w:rsidRPr="00136B48">
        <w:rPr>
          <w:rFonts w:ascii="Arial" w:hAnsi="Arial" w:cs="Arial"/>
        </w:rPr>
        <w:t xml:space="preserve">The raw Census data simply tells us the historical headcount of workers—for example, it might say that in 2021, there were 10,000 Software Developers in Sector J, and 5,000 in Sector K. However, we cannot simply add 2021 Census headcounts to our real-time </w:t>
      </w:r>
      <w:r w:rsidRPr="00136B48">
        <w:rPr>
          <w:rFonts w:ascii="Arial" w:hAnsi="Arial" w:cs="Arial"/>
        </w:rPr>
        <w:lastRenderedPageBreak/>
        <w:t xml:space="preserve">2024 job advertisements. The economy changes size every year, and job adverts are a measure of </w:t>
      </w:r>
      <w:r w:rsidRPr="00136B48">
        <w:rPr>
          <w:rFonts w:ascii="Arial" w:hAnsi="Arial" w:cs="Arial"/>
          <w:i/>
          <w:iCs/>
        </w:rPr>
        <w:t>new hiring demand</w:t>
      </w:r>
      <w:r w:rsidRPr="00136B48">
        <w:rPr>
          <w:rFonts w:ascii="Arial" w:hAnsi="Arial" w:cs="Arial"/>
        </w:rPr>
        <w:t>, not total current employment.</w:t>
      </w:r>
    </w:p>
    <w:p w14:paraId="7BE32B4A" w14:textId="77777777" w:rsidR="00AF233E" w:rsidRPr="00136B48" w:rsidRDefault="00AF233E" w:rsidP="00AF233E">
      <w:pPr>
        <w:pStyle w:val="NormalWeb"/>
        <w:spacing w:before="0" w:beforeAutospacing="0"/>
        <w:rPr>
          <w:rFonts w:ascii="Arial" w:hAnsi="Arial" w:cs="Arial"/>
        </w:rPr>
      </w:pPr>
      <w:r w:rsidRPr="00136B48">
        <w:rPr>
          <w:rFonts w:ascii="Arial" w:hAnsi="Arial" w:cs="Arial"/>
          <w:b/>
          <w:bCs/>
        </w:rPr>
        <w:t>The Probability Transformation:</w:t>
      </w:r>
    </w:p>
    <w:p w14:paraId="5500B4CF" w14:textId="77777777" w:rsidR="00AF233E" w:rsidRPr="00136B48" w:rsidRDefault="00AF233E" w:rsidP="00AF233E">
      <w:pPr>
        <w:pStyle w:val="NormalWeb"/>
        <w:spacing w:before="0" w:beforeAutospacing="0"/>
        <w:rPr>
          <w:rFonts w:ascii="Arial" w:hAnsi="Arial" w:cs="Arial"/>
        </w:rPr>
      </w:pPr>
      <w:r w:rsidRPr="00136B48">
        <w:rPr>
          <w:rFonts w:ascii="Arial" w:hAnsi="Arial" w:cs="Arial"/>
        </w:rPr>
        <w:t xml:space="preserve">To solve this, our pipeline mathematically transforms the raw Census headcounts into a </w:t>
      </w:r>
      <w:r w:rsidRPr="00136B48">
        <w:rPr>
          <w:rFonts w:ascii="Arial" w:hAnsi="Arial" w:cs="Arial"/>
          <w:b/>
          <w:bCs/>
        </w:rPr>
        <w:t>"Probability Crosswalk Matrix."</w:t>
      </w:r>
      <w:r w:rsidRPr="00136B48">
        <w:rPr>
          <w:rFonts w:ascii="Arial" w:hAnsi="Arial" w:cs="Arial"/>
        </w:rPr>
        <w:t xml:space="preserve"> Instead of looking at absolute numbers, we convert the Census data into a distribution of weights (percentages).</w:t>
      </w:r>
    </w:p>
    <w:p w14:paraId="17255DDE" w14:textId="77777777" w:rsidR="00AF233E" w:rsidRPr="00136B48" w:rsidRDefault="00AF233E" w:rsidP="00AF233E">
      <w:pPr>
        <w:pStyle w:val="NormalWeb"/>
        <w:spacing w:before="0" w:beforeAutospacing="0"/>
        <w:rPr>
          <w:rFonts w:ascii="Arial" w:hAnsi="Arial" w:cs="Arial"/>
        </w:rPr>
      </w:pPr>
      <w:r w:rsidRPr="00136B48">
        <w:rPr>
          <w:rFonts w:ascii="Arial" w:hAnsi="Arial" w:cs="Arial"/>
        </w:rPr>
        <w:t xml:space="preserve">We ask the data: </w:t>
      </w:r>
      <w:r w:rsidRPr="00136B48">
        <w:rPr>
          <w:rFonts w:ascii="Arial" w:hAnsi="Arial" w:cs="Arial"/>
          <w:i/>
          <w:iCs/>
        </w:rPr>
        <w:t>Out of all the Software Developers in the UK, what is the mathematical probability that one works in Finance?</w:t>
      </w:r>
    </w:p>
    <w:p w14:paraId="0F8EBA02" w14:textId="77777777" w:rsidR="00AF233E" w:rsidRPr="00136B48" w:rsidRDefault="00AF233E" w:rsidP="00AF233E">
      <w:pPr>
        <w:pStyle w:val="NormalWeb"/>
        <w:spacing w:before="0" w:beforeAutospacing="0"/>
        <w:rPr>
          <w:rFonts w:ascii="Arial" w:hAnsi="Arial" w:cs="Arial"/>
        </w:rPr>
      </w:pPr>
      <w:r w:rsidRPr="00136B48">
        <w:rPr>
          <w:rFonts w:ascii="Arial" w:hAnsi="Arial" w:cs="Arial"/>
        </w:rPr>
        <w:t xml:space="preserve">If the Census shows 10,000 Software Developers overall, and 3,000 work in Finance, the pipeline calculates a weight of </w:t>
      </w:r>
      <w:r w:rsidRPr="00136B48">
        <w:rPr>
          <w:rFonts w:ascii="Arial" w:hAnsi="Arial" w:cs="Arial"/>
          <w:b/>
          <w:bCs/>
        </w:rPr>
        <w:t>0.30 (or 30%)</w:t>
      </w:r>
      <w:r w:rsidRPr="00136B48">
        <w:rPr>
          <w:rFonts w:ascii="Arial" w:hAnsi="Arial" w:cs="Arial"/>
        </w:rPr>
        <w:t>. We do this for every single occupation across every single industry.</w:t>
      </w:r>
    </w:p>
    <w:p w14:paraId="7182A695" w14:textId="77777777" w:rsidR="00AF233E" w:rsidRPr="00136B48" w:rsidRDefault="00AF233E" w:rsidP="00AF233E">
      <w:pPr>
        <w:pStyle w:val="NormalWeb"/>
        <w:spacing w:before="0" w:beforeAutospacing="0"/>
        <w:rPr>
          <w:rFonts w:ascii="Arial" w:hAnsi="Arial" w:cs="Arial"/>
        </w:rPr>
      </w:pPr>
      <w:r w:rsidRPr="00136B48">
        <w:rPr>
          <w:rFonts w:ascii="Arial" w:hAnsi="Arial" w:cs="Arial"/>
        </w:rPr>
        <w:t>This allows us to take our real-time job adverts and accurately distribute them across the economy.</w:t>
      </w:r>
    </w:p>
    <w:p w14:paraId="3C3D8363" w14:textId="77777777" w:rsidR="00AF233E" w:rsidRPr="00136B48" w:rsidRDefault="00AF233E" w:rsidP="00AF233E">
      <w:pPr>
        <w:pStyle w:val="NormalWeb"/>
        <w:spacing w:before="0" w:beforeAutospacing="0"/>
        <w:rPr>
          <w:rFonts w:ascii="Arial" w:hAnsi="Arial" w:cs="Arial"/>
        </w:rPr>
      </w:pPr>
      <w:r w:rsidRPr="00136B48">
        <w:rPr>
          <w:rFonts w:ascii="Arial" w:hAnsi="Arial" w:cs="Arial"/>
          <w:b/>
          <w:bCs/>
        </w:rPr>
        <w:t>Example: Sector Mapping with Census Weights</w:t>
      </w:r>
    </w:p>
    <w:p w14:paraId="1EE63DF7" w14:textId="65A9AC87" w:rsidR="00AF233E" w:rsidRPr="00136B48" w:rsidRDefault="00AF233E" w:rsidP="00AF233E">
      <w:pPr>
        <w:pStyle w:val="NormalWeb"/>
        <w:spacing w:before="0" w:beforeAutospacing="0"/>
        <w:rPr>
          <w:rFonts w:ascii="Arial" w:hAnsi="Arial" w:cs="Arial"/>
        </w:rPr>
      </w:pPr>
      <w:r w:rsidRPr="00136B48">
        <w:rPr>
          <w:rFonts w:ascii="Arial" w:hAnsi="Arial" w:cs="Arial"/>
        </w:rPr>
        <w:t>Let's pretend our model found exactly 1,000 Data-Intensive Software Developers (SOC 2136) in our job adverts for the year 2024. We need to assign them to their proper industries so we can value them against the SUT tables.</w:t>
      </w:r>
    </w:p>
    <w:p w14:paraId="01E3EDC6" w14:textId="77777777" w:rsidR="00AF233E" w:rsidRPr="00136B48" w:rsidRDefault="00AF233E" w:rsidP="00AF233E">
      <w:pPr>
        <w:pStyle w:val="NormalWeb"/>
        <w:spacing w:before="0" w:beforeAutospacing="0"/>
        <w:rPr>
          <w:rFonts w:ascii="Arial" w:hAnsi="Arial" w:cs="Arial"/>
        </w:rPr>
      </w:pPr>
      <w:r w:rsidRPr="00136B48">
        <w:rPr>
          <w:rFonts w:ascii="Arial" w:hAnsi="Arial" w:cs="Arial"/>
          <w:b/>
          <w:bCs/>
        </w:rPr>
        <w:t>Step 1: Look up the Census Probability Weights for SOC 2136</w:t>
      </w:r>
    </w:p>
    <w:p w14:paraId="20256B85" w14:textId="3C4632B2" w:rsidR="00AF233E" w:rsidRPr="00136B48" w:rsidRDefault="00AF233E" w:rsidP="00AF233E">
      <w:pPr>
        <w:pStyle w:val="NormalWeb"/>
        <w:spacing w:before="0" w:beforeAutospacing="0"/>
        <w:rPr>
          <w:rFonts w:ascii="Arial" w:hAnsi="Arial" w:cs="Arial"/>
        </w:rPr>
      </w:pPr>
      <w:r w:rsidRPr="00136B48">
        <w:rPr>
          <w:rFonts w:ascii="Arial" w:hAnsi="Arial" w:cs="Arial"/>
        </w:rPr>
        <w:t xml:space="preserve">The pipeline checks our generated </w:t>
      </w:r>
      <w:r w:rsidRPr="00136B48">
        <w:rPr>
          <w:rStyle w:val="HTMLCode"/>
          <w:rFonts w:ascii="Arial" w:eastAsiaTheme="majorEastAsia" w:hAnsi="Arial" w:cs="Arial"/>
        </w:rPr>
        <w:t>weights</w:t>
      </w:r>
      <w:r w:rsidRPr="00136B48">
        <w:rPr>
          <w:rFonts w:ascii="Arial" w:hAnsi="Arial" w:cs="Arial"/>
        </w:rPr>
        <w:t xml:space="preserve"> matrix and finds the following historical probabilities for Software Developers:</w:t>
      </w:r>
    </w:p>
    <w:p w14:paraId="569A95B3" w14:textId="77777777" w:rsidR="00AF233E" w:rsidRPr="00136B48" w:rsidRDefault="00AF233E" w:rsidP="00AF233E">
      <w:pPr>
        <w:pStyle w:val="NormalWeb"/>
        <w:numPr>
          <w:ilvl w:val="0"/>
          <w:numId w:val="33"/>
        </w:numPr>
        <w:spacing w:before="0" w:beforeAutospacing="0"/>
        <w:rPr>
          <w:rFonts w:ascii="Arial" w:hAnsi="Arial" w:cs="Arial"/>
        </w:rPr>
      </w:pPr>
      <w:r w:rsidRPr="00136B48">
        <w:rPr>
          <w:rFonts w:ascii="Arial" w:hAnsi="Arial" w:cs="Arial"/>
        </w:rPr>
        <w:t xml:space="preserve">Sector J (Tech): </w:t>
      </w:r>
      <w:r w:rsidRPr="00136B48">
        <w:rPr>
          <w:rFonts w:ascii="Arial" w:hAnsi="Arial" w:cs="Arial"/>
          <w:b/>
          <w:bCs/>
        </w:rPr>
        <w:t>0.60</w:t>
      </w:r>
      <w:r w:rsidRPr="00136B48">
        <w:rPr>
          <w:rFonts w:ascii="Arial" w:hAnsi="Arial" w:cs="Arial"/>
        </w:rPr>
        <w:t xml:space="preserve"> (60% probability)</w:t>
      </w:r>
    </w:p>
    <w:p w14:paraId="036DD058" w14:textId="77777777" w:rsidR="00AF233E" w:rsidRPr="00136B48" w:rsidRDefault="00AF233E" w:rsidP="00AF233E">
      <w:pPr>
        <w:pStyle w:val="NormalWeb"/>
        <w:numPr>
          <w:ilvl w:val="0"/>
          <w:numId w:val="33"/>
        </w:numPr>
        <w:spacing w:before="0" w:beforeAutospacing="0"/>
        <w:rPr>
          <w:rFonts w:ascii="Arial" w:hAnsi="Arial" w:cs="Arial"/>
        </w:rPr>
      </w:pPr>
      <w:r w:rsidRPr="00136B48">
        <w:rPr>
          <w:rFonts w:ascii="Arial" w:hAnsi="Arial" w:cs="Arial"/>
        </w:rPr>
        <w:t xml:space="preserve">Sector K (Finance): </w:t>
      </w:r>
      <w:r w:rsidRPr="00136B48">
        <w:rPr>
          <w:rFonts w:ascii="Arial" w:hAnsi="Arial" w:cs="Arial"/>
          <w:b/>
          <w:bCs/>
        </w:rPr>
        <w:t>0.30</w:t>
      </w:r>
      <w:r w:rsidRPr="00136B48">
        <w:rPr>
          <w:rFonts w:ascii="Arial" w:hAnsi="Arial" w:cs="Arial"/>
        </w:rPr>
        <w:t xml:space="preserve"> (30% probability)</w:t>
      </w:r>
    </w:p>
    <w:p w14:paraId="26DE6B0E" w14:textId="77777777" w:rsidR="00AF233E" w:rsidRPr="00136B48" w:rsidRDefault="00AF233E" w:rsidP="00AF233E">
      <w:pPr>
        <w:pStyle w:val="NormalWeb"/>
        <w:numPr>
          <w:ilvl w:val="0"/>
          <w:numId w:val="33"/>
        </w:numPr>
        <w:spacing w:before="0" w:beforeAutospacing="0"/>
        <w:rPr>
          <w:rFonts w:ascii="Arial" w:hAnsi="Arial" w:cs="Arial"/>
        </w:rPr>
      </w:pPr>
      <w:r w:rsidRPr="00136B48">
        <w:rPr>
          <w:rFonts w:ascii="Arial" w:hAnsi="Arial" w:cs="Arial"/>
        </w:rPr>
        <w:t xml:space="preserve">Sector C (Manufacturing): </w:t>
      </w:r>
      <w:r w:rsidRPr="00136B48">
        <w:rPr>
          <w:rFonts w:ascii="Arial" w:hAnsi="Arial" w:cs="Arial"/>
          <w:b/>
          <w:bCs/>
        </w:rPr>
        <w:t>0.10</w:t>
      </w:r>
      <w:r w:rsidRPr="00136B48">
        <w:rPr>
          <w:rFonts w:ascii="Arial" w:hAnsi="Arial" w:cs="Arial"/>
        </w:rPr>
        <w:t xml:space="preserve"> (10% probability)</w:t>
      </w:r>
    </w:p>
    <w:p w14:paraId="3DBDBC92" w14:textId="77777777" w:rsidR="00AF233E" w:rsidRPr="00136B48" w:rsidRDefault="00AF233E" w:rsidP="00AF233E">
      <w:pPr>
        <w:pStyle w:val="NormalWeb"/>
        <w:spacing w:before="0" w:beforeAutospacing="0"/>
        <w:rPr>
          <w:rFonts w:ascii="Arial" w:hAnsi="Arial" w:cs="Arial"/>
        </w:rPr>
      </w:pPr>
      <w:r w:rsidRPr="00136B48">
        <w:rPr>
          <w:rFonts w:ascii="Arial" w:hAnsi="Arial" w:cs="Arial"/>
          <w:b/>
          <w:bCs/>
        </w:rPr>
        <w:t>Step 2: Distribute the Real-Time Data Jobs</w:t>
      </w:r>
    </w:p>
    <w:p w14:paraId="32F807A1" w14:textId="77777777" w:rsidR="00AF233E" w:rsidRPr="00136B48" w:rsidRDefault="00AF233E" w:rsidP="00AF233E">
      <w:pPr>
        <w:pStyle w:val="NormalWeb"/>
        <w:spacing w:before="0" w:beforeAutospacing="0"/>
        <w:rPr>
          <w:rFonts w:ascii="Arial" w:hAnsi="Arial" w:cs="Arial"/>
        </w:rPr>
      </w:pPr>
      <w:r w:rsidRPr="00136B48">
        <w:rPr>
          <w:rFonts w:ascii="Arial" w:hAnsi="Arial" w:cs="Arial"/>
        </w:rPr>
        <w:t>We multiply our 1,000 modern data workers by these historical weights to slice them into industry buckets:</w:t>
      </w:r>
    </w:p>
    <w:p w14:paraId="7049761D" w14:textId="0B20D179" w:rsidR="00AF233E" w:rsidRPr="00136B48" w:rsidRDefault="00AF233E" w:rsidP="00AF233E">
      <w:pPr>
        <w:pStyle w:val="NormalWeb"/>
        <w:numPr>
          <w:ilvl w:val="0"/>
          <w:numId w:val="34"/>
        </w:numPr>
        <w:spacing w:before="0" w:beforeAutospacing="0"/>
        <w:rPr>
          <w:rFonts w:ascii="Arial" w:hAnsi="Arial" w:cs="Arial"/>
        </w:rPr>
      </w:pPr>
      <w:r w:rsidRPr="00136B48">
        <w:rPr>
          <w:rFonts w:ascii="Arial" w:hAnsi="Arial" w:cs="Arial"/>
        </w:rPr>
        <w:t xml:space="preserve">Sector J gets: </w:t>
      </w:r>
      <w:r w:rsidRPr="00136B48">
        <w:rPr>
          <w:rStyle w:val="math-inline"/>
          <w:rFonts w:ascii="Arial" w:eastAsiaTheme="majorEastAsia" w:hAnsi="Arial" w:cs="Arial"/>
        </w:rPr>
        <w:t>1,000 \ 0.60 =</w:t>
      </w:r>
      <w:r w:rsidRPr="00136B48">
        <w:rPr>
          <w:rFonts w:ascii="Arial" w:hAnsi="Arial" w:cs="Arial"/>
        </w:rPr>
        <w:t xml:space="preserve"> </w:t>
      </w:r>
      <w:r w:rsidRPr="00136B48">
        <w:rPr>
          <w:rFonts w:ascii="Arial" w:hAnsi="Arial" w:cs="Arial"/>
          <w:b/>
          <w:bCs/>
        </w:rPr>
        <w:t>600 Data Jobs</w:t>
      </w:r>
    </w:p>
    <w:p w14:paraId="4D453371" w14:textId="140CFE83" w:rsidR="00AF233E" w:rsidRPr="00136B48" w:rsidRDefault="00AF233E" w:rsidP="00AF233E">
      <w:pPr>
        <w:pStyle w:val="NormalWeb"/>
        <w:numPr>
          <w:ilvl w:val="0"/>
          <w:numId w:val="34"/>
        </w:numPr>
        <w:spacing w:before="0" w:beforeAutospacing="0"/>
        <w:rPr>
          <w:rFonts w:ascii="Arial" w:hAnsi="Arial" w:cs="Arial"/>
        </w:rPr>
      </w:pPr>
      <w:r w:rsidRPr="00136B48">
        <w:rPr>
          <w:rFonts w:ascii="Arial" w:hAnsi="Arial" w:cs="Arial"/>
        </w:rPr>
        <w:t xml:space="preserve">Sector K gets: </w:t>
      </w:r>
      <w:r w:rsidRPr="00136B48">
        <w:rPr>
          <w:rStyle w:val="math-inline"/>
          <w:rFonts w:ascii="Arial" w:eastAsiaTheme="majorEastAsia" w:hAnsi="Arial" w:cs="Arial"/>
        </w:rPr>
        <w:t>1,000 \ 0.30 =</w:t>
      </w:r>
      <w:r w:rsidRPr="00136B48">
        <w:rPr>
          <w:rFonts w:ascii="Arial" w:hAnsi="Arial" w:cs="Arial"/>
        </w:rPr>
        <w:t xml:space="preserve"> </w:t>
      </w:r>
      <w:r w:rsidRPr="00136B48">
        <w:rPr>
          <w:rFonts w:ascii="Arial" w:hAnsi="Arial" w:cs="Arial"/>
          <w:b/>
          <w:bCs/>
        </w:rPr>
        <w:t>300 Data Jobs</w:t>
      </w:r>
    </w:p>
    <w:p w14:paraId="72D34818" w14:textId="508CF88B" w:rsidR="00AF233E" w:rsidRPr="00136B48" w:rsidRDefault="00AF233E" w:rsidP="00AF233E">
      <w:pPr>
        <w:pStyle w:val="NormalWeb"/>
        <w:numPr>
          <w:ilvl w:val="0"/>
          <w:numId w:val="34"/>
        </w:numPr>
        <w:spacing w:before="0" w:beforeAutospacing="0"/>
        <w:rPr>
          <w:rFonts w:ascii="Arial" w:hAnsi="Arial" w:cs="Arial"/>
        </w:rPr>
      </w:pPr>
      <w:r w:rsidRPr="00136B48">
        <w:rPr>
          <w:rFonts w:ascii="Arial" w:hAnsi="Arial" w:cs="Arial"/>
        </w:rPr>
        <w:t xml:space="preserve">Sector C gets: </w:t>
      </w:r>
      <w:r w:rsidRPr="00136B48">
        <w:rPr>
          <w:rStyle w:val="math-inline"/>
          <w:rFonts w:ascii="Arial" w:eastAsiaTheme="majorEastAsia" w:hAnsi="Arial" w:cs="Arial"/>
        </w:rPr>
        <w:t>1,000 \ 0.10 =</w:t>
      </w:r>
      <w:r w:rsidRPr="00136B48">
        <w:rPr>
          <w:rFonts w:ascii="Arial" w:hAnsi="Arial" w:cs="Arial"/>
          <w:b/>
          <w:bCs/>
        </w:rPr>
        <w:t>100 Data Jobs</w:t>
      </w:r>
    </w:p>
    <w:p w14:paraId="2E81BCF4" w14:textId="77777777" w:rsidR="00AF233E" w:rsidRPr="00136B48" w:rsidRDefault="00AF233E" w:rsidP="00AF233E">
      <w:pPr>
        <w:pStyle w:val="NormalWeb"/>
        <w:spacing w:before="0" w:beforeAutospacing="0"/>
        <w:rPr>
          <w:rFonts w:ascii="Arial" w:hAnsi="Arial" w:cs="Arial"/>
        </w:rPr>
      </w:pPr>
      <w:r w:rsidRPr="00136B48">
        <w:rPr>
          <w:rFonts w:ascii="Arial" w:hAnsi="Arial" w:cs="Arial"/>
        </w:rPr>
        <w:t>By transforming raw Census counts into a matrix of probabilities, we successfully map dynamic, real-time job market data into static, official government industry sectors.</w:t>
      </w:r>
    </w:p>
    <w:p w14:paraId="423A9643" w14:textId="37B23F4C" w:rsidR="00AF233E" w:rsidRPr="00136B48" w:rsidRDefault="00AF233E" w:rsidP="00AF233E">
      <w:pPr>
        <w:rPr>
          <w:rFonts w:ascii="Arial" w:hAnsi="Arial" w:cs="Arial"/>
        </w:rPr>
      </w:pPr>
    </w:p>
    <w:p w14:paraId="049BC28E" w14:textId="77777777" w:rsidR="00AF233E" w:rsidRPr="00136B48" w:rsidRDefault="00AF233E" w:rsidP="003E0DA3">
      <w:pPr>
        <w:pStyle w:val="NormalWeb"/>
        <w:spacing w:before="0" w:beforeAutospacing="0"/>
        <w:rPr>
          <w:rFonts w:ascii="Arial" w:hAnsi="Arial" w:cs="Arial"/>
        </w:rPr>
      </w:pPr>
    </w:p>
    <w:p w14:paraId="1F4D2865" w14:textId="77777777" w:rsidR="003E0DA3" w:rsidRPr="00136B48" w:rsidRDefault="003E0DA3" w:rsidP="003E0DA3">
      <w:pPr>
        <w:pStyle w:val="Heading3"/>
        <w:spacing w:before="0"/>
        <w:rPr>
          <w:rFonts w:ascii="Arial" w:hAnsi="Arial" w:cs="Arial"/>
          <w:b/>
          <w:bCs/>
          <w:color w:val="000000" w:themeColor="text1"/>
        </w:rPr>
      </w:pPr>
      <w:r w:rsidRPr="00136B48">
        <w:rPr>
          <w:rFonts w:ascii="Arial" w:hAnsi="Arial" w:cs="Arial"/>
          <w:b/>
          <w:bCs/>
          <w:color w:val="000000" w:themeColor="text1"/>
        </w:rPr>
        <w:t>The Output of Phase 4</w:t>
      </w:r>
    </w:p>
    <w:p w14:paraId="6E136402" w14:textId="77777777" w:rsidR="003E0DA3" w:rsidRPr="00136B48" w:rsidRDefault="003E0DA3" w:rsidP="003E0DA3">
      <w:pPr>
        <w:pStyle w:val="NormalWeb"/>
        <w:spacing w:before="0" w:beforeAutospacing="0"/>
        <w:rPr>
          <w:rFonts w:ascii="Arial" w:hAnsi="Arial" w:cs="Arial"/>
        </w:rPr>
      </w:pPr>
      <w:r w:rsidRPr="00136B48">
        <w:rPr>
          <w:rFonts w:ascii="Arial" w:hAnsi="Arial" w:cs="Arial"/>
        </w:rPr>
        <w:t xml:space="preserve">We have successfully transformed our data from a list of </w:t>
      </w:r>
      <w:r w:rsidRPr="00136B48">
        <w:rPr>
          <w:rFonts w:ascii="Arial" w:hAnsi="Arial" w:cs="Arial"/>
          <w:i/>
          <w:iCs/>
        </w:rPr>
        <w:t>occupations</w:t>
      </w:r>
      <w:r w:rsidRPr="00136B48">
        <w:rPr>
          <w:rFonts w:ascii="Arial" w:hAnsi="Arial" w:cs="Arial"/>
        </w:rPr>
        <w:t xml:space="preserve"> into a list of </w:t>
      </w:r>
      <w:r w:rsidRPr="00136B48">
        <w:rPr>
          <w:rFonts w:ascii="Arial" w:hAnsi="Arial" w:cs="Arial"/>
          <w:i/>
          <w:iCs/>
        </w:rPr>
        <w:t>industries</w:t>
      </w:r>
      <w:r w:rsidRPr="00136B48">
        <w:rPr>
          <w:rFonts w:ascii="Arial" w:hAnsi="Arial" w:cs="Arial"/>
        </w:rPr>
        <w:t>. We now know exactly what percentage of the workforce in UK Finance, UK Manufacturing, and UK Healthcare is dedicated to heavy data work.</w:t>
      </w:r>
    </w:p>
    <w:p w14:paraId="314ECDCE" w14:textId="77777777" w:rsidR="00D50DE8" w:rsidRPr="00136B48" w:rsidRDefault="00D50DE8" w:rsidP="00D50DE8">
      <w:pPr>
        <w:pStyle w:val="Heading2"/>
        <w:spacing w:before="0"/>
        <w:rPr>
          <w:rFonts w:ascii="Arial" w:hAnsi="Arial" w:cs="Arial"/>
          <w:b/>
          <w:bCs/>
          <w:color w:val="000000" w:themeColor="text1"/>
          <w:sz w:val="36"/>
          <w:szCs w:val="36"/>
        </w:rPr>
      </w:pPr>
      <w:r w:rsidRPr="00136B48">
        <w:rPr>
          <w:rFonts w:ascii="Arial" w:hAnsi="Arial" w:cs="Arial"/>
          <w:b/>
          <w:bCs/>
          <w:color w:val="000000" w:themeColor="text1"/>
          <w:sz w:val="36"/>
          <w:szCs w:val="36"/>
        </w:rPr>
        <w:t>Part 4: Putting a Price Tag on Data (The Sum of Costs Approach)</w:t>
      </w:r>
    </w:p>
    <w:p w14:paraId="373A1E58" w14:textId="77777777" w:rsidR="00D50DE8" w:rsidRPr="00136B48" w:rsidRDefault="00D50DE8" w:rsidP="00D50DE8">
      <w:pPr>
        <w:pStyle w:val="Heading3"/>
        <w:spacing w:before="0"/>
        <w:rPr>
          <w:rFonts w:ascii="Arial" w:hAnsi="Arial" w:cs="Arial"/>
          <w:b/>
          <w:bCs/>
          <w:color w:val="000000" w:themeColor="text1"/>
        </w:rPr>
      </w:pPr>
      <w:r w:rsidRPr="00136B48">
        <w:rPr>
          <w:rFonts w:ascii="Arial" w:hAnsi="Arial" w:cs="Arial"/>
          <w:b/>
          <w:bCs/>
          <w:color w:val="000000" w:themeColor="text1"/>
        </w:rPr>
        <w:t>1. The Core Economic Theory: How do you value the invisible?</w:t>
      </w:r>
    </w:p>
    <w:p w14:paraId="4BAAECE3" w14:textId="0341A771" w:rsidR="00D50DE8" w:rsidRPr="00136B48" w:rsidRDefault="00D50DE8" w:rsidP="00D50DE8">
      <w:pPr>
        <w:pStyle w:val="NormalWeb"/>
        <w:spacing w:before="0" w:beforeAutospacing="0"/>
        <w:rPr>
          <w:rFonts w:ascii="Arial" w:hAnsi="Arial" w:cs="Arial"/>
        </w:rPr>
      </w:pPr>
      <w:r w:rsidRPr="00136B48">
        <w:rPr>
          <w:rFonts w:ascii="Arial" w:hAnsi="Arial" w:cs="Arial"/>
        </w:rPr>
        <w:t xml:space="preserve">If a bakery buys a new oven for £10,000, </w:t>
      </w:r>
      <w:r w:rsidR="00A55B24" w:rsidRPr="00136B48">
        <w:rPr>
          <w:rFonts w:ascii="Arial" w:hAnsi="Arial" w:cs="Arial"/>
        </w:rPr>
        <w:t xml:space="preserve">we can easily </w:t>
      </w:r>
      <w:r w:rsidRPr="00136B48">
        <w:rPr>
          <w:rFonts w:ascii="Arial" w:hAnsi="Arial" w:cs="Arial"/>
        </w:rPr>
        <w:t>counts that as a £10,000 capital investment. But if a bank spends a year building an internal customer database, there is no receipt. The database isn't sold on the open market, so it has no official "price."</w:t>
      </w:r>
    </w:p>
    <w:p w14:paraId="774E8EE9" w14:textId="09DEF48E" w:rsidR="00D50DE8" w:rsidRPr="00136B48" w:rsidRDefault="00D50DE8" w:rsidP="00D50DE8">
      <w:pPr>
        <w:pStyle w:val="NormalWeb"/>
        <w:spacing w:before="0" w:beforeAutospacing="0"/>
        <w:rPr>
          <w:rFonts w:ascii="Arial" w:hAnsi="Arial" w:cs="Arial"/>
        </w:rPr>
      </w:pPr>
      <w:r w:rsidRPr="00136B48">
        <w:rPr>
          <w:rFonts w:ascii="Arial" w:hAnsi="Arial" w:cs="Arial"/>
        </w:rPr>
        <w:t xml:space="preserve">To solve this, </w:t>
      </w:r>
      <w:r w:rsidR="00923802" w:rsidRPr="00136B48">
        <w:rPr>
          <w:rFonts w:ascii="Arial" w:hAnsi="Arial" w:cs="Arial"/>
        </w:rPr>
        <w:t>OECD</w:t>
      </w:r>
      <w:r w:rsidRPr="00136B48">
        <w:rPr>
          <w:rFonts w:ascii="Arial" w:hAnsi="Arial" w:cs="Arial"/>
        </w:rPr>
        <w:t xml:space="preserve"> use</w:t>
      </w:r>
      <w:r w:rsidR="00A55B24" w:rsidRPr="00136B48">
        <w:rPr>
          <w:rFonts w:ascii="Arial" w:hAnsi="Arial" w:cs="Arial"/>
        </w:rPr>
        <w:t>d</w:t>
      </w:r>
      <w:r w:rsidRPr="00136B48">
        <w:rPr>
          <w:rFonts w:ascii="Arial" w:hAnsi="Arial" w:cs="Arial"/>
        </w:rPr>
        <w:t xml:space="preserve"> the </w:t>
      </w:r>
      <w:r w:rsidRPr="00136B48">
        <w:rPr>
          <w:rFonts w:ascii="Arial" w:hAnsi="Arial" w:cs="Arial"/>
          <w:b/>
          <w:bCs/>
        </w:rPr>
        <w:t>Sum of Costs Approach</w:t>
      </w:r>
      <w:r w:rsidRPr="00136B48">
        <w:rPr>
          <w:rFonts w:ascii="Arial" w:hAnsi="Arial" w:cs="Arial"/>
        </w:rPr>
        <w:t xml:space="preserve">. The logic is simple: </w:t>
      </w:r>
      <w:r w:rsidRPr="00136B48">
        <w:rPr>
          <w:rFonts w:ascii="Arial" w:hAnsi="Arial" w:cs="Arial"/>
          <w:i/>
          <w:iCs/>
        </w:rPr>
        <w:t>The value of a company's internal data asset is exactly equal to what it cost the company to build and maintain it.</w:t>
      </w:r>
    </w:p>
    <w:p w14:paraId="1BCD87AB" w14:textId="77777777" w:rsidR="00D50DE8" w:rsidRPr="00136B48" w:rsidRDefault="00D50DE8" w:rsidP="00D50DE8">
      <w:pPr>
        <w:pStyle w:val="NormalWeb"/>
        <w:spacing w:before="0" w:beforeAutospacing="0"/>
        <w:rPr>
          <w:rFonts w:ascii="Arial" w:hAnsi="Arial" w:cs="Arial"/>
        </w:rPr>
      </w:pPr>
      <w:r w:rsidRPr="00136B48">
        <w:rPr>
          <w:rFonts w:ascii="Arial" w:hAnsi="Arial" w:cs="Arial"/>
        </w:rPr>
        <w:t>Therefore, if we know how much a sector pays its data workers, we know the baseline value of the data they produce.</w:t>
      </w:r>
    </w:p>
    <w:p w14:paraId="7DAE9008" w14:textId="77777777" w:rsidR="002E53D0" w:rsidRPr="00136B48" w:rsidRDefault="002E53D0" w:rsidP="002E53D0">
      <w:pPr>
        <w:pStyle w:val="NormalWeb"/>
        <w:rPr>
          <w:rFonts w:ascii="Arial" w:hAnsi="Arial" w:cs="Arial"/>
        </w:rPr>
      </w:pPr>
      <w:r w:rsidRPr="00136B48">
        <w:rPr>
          <w:rFonts w:ascii="Arial" w:hAnsi="Arial" w:cs="Arial"/>
          <w:b/>
          <w:bCs/>
        </w:rPr>
        <w:t>2. Enter the SUT (Supply and Use Tables)</w:t>
      </w:r>
      <w:r w:rsidRPr="00136B48">
        <w:rPr>
          <w:rFonts w:ascii="Arial" w:hAnsi="Arial" w:cs="Arial"/>
        </w:rPr>
        <w:t xml:space="preserve"> To find out how much money is flowing through the UK economy, we use the official </w:t>
      </w:r>
      <w:r w:rsidRPr="00136B48">
        <w:rPr>
          <w:rFonts w:ascii="Arial" w:hAnsi="Arial" w:cs="Arial"/>
          <w:b/>
          <w:bCs/>
        </w:rPr>
        <w:t>Supply and Use Tables (SUT)</w:t>
      </w:r>
      <w:r w:rsidRPr="00136B48">
        <w:rPr>
          <w:rFonts w:ascii="Arial" w:hAnsi="Arial" w:cs="Arial"/>
        </w:rPr>
        <w:t xml:space="preserve"> provided by the Office for National Statistics (ONS).</w:t>
      </w:r>
    </w:p>
    <w:p w14:paraId="2CD86D02" w14:textId="77777777" w:rsidR="002E53D0" w:rsidRPr="00136B48" w:rsidRDefault="002E53D0" w:rsidP="002E53D0">
      <w:pPr>
        <w:pStyle w:val="NormalWeb"/>
        <w:rPr>
          <w:rFonts w:ascii="Arial" w:hAnsi="Arial" w:cs="Arial"/>
        </w:rPr>
      </w:pPr>
      <w:r w:rsidRPr="00136B48">
        <w:rPr>
          <w:rFonts w:ascii="Arial" w:hAnsi="Arial" w:cs="Arial"/>
        </w:rPr>
        <w:t xml:space="preserve">Specifically, our methodology relies on the </w:t>
      </w:r>
      <w:r w:rsidRPr="00136B48">
        <w:rPr>
          <w:rFonts w:ascii="Arial" w:hAnsi="Arial" w:cs="Arial"/>
          <w:b/>
          <w:bCs/>
        </w:rPr>
        <w:t>"Use Table at Purchasers' Prices"</w:t>
      </w:r>
      <w:r w:rsidRPr="00136B48">
        <w:rPr>
          <w:rFonts w:ascii="Arial" w:hAnsi="Arial" w:cs="Arial"/>
        </w:rPr>
        <w:t xml:space="preserve"> (focusing on the Intermediate Consumption by Industry Group).</w:t>
      </w:r>
    </w:p>
    <w:p w14:paraId="05DAA100" w14:textId="77777777" w:rsidR="002E53D0" w:rsidRPr="00136B48" w:rsidRDefault="002E53D0" w:rsidP="002E53D0">
      <w:pPr>
        <w:pStyle w:val="NormalWeb"/>
        <w:rPr>
          <w:rFonts w:ascii="Arial" w:hAnsi="Arial" w:cs="Arial"/>
        </w:rPr>
      </w:pPr>
      <w:r w:rsidRPr="00136B48">
        <w:rPr>
          <w:rFonts w:ascii="Arial" w:hAnsi="Arial" w:cs="Arial"/>
          <w:b/>
          <w:bCs/>
        </w:rPr>
        <w:t>Why this specific table?</w:t>
      </w:r>
      <w:r w:rsidRPr="00136B48">
        <w:rPr>
          <w:rFonts w:ascii="Arial" w:hAnsi="Arial" w:cs="Arial"/>
        </w:rPr>
        <w:t xml:space="preserve"> Because we are using the "Sum of Costs" approach to value data, we need a macroeconomic ledger that shows us exactly what every industry </w:t>
      </w:r>
      <w:r w:rsidRPr="00136B48">
        <w:rPr>
          <w:rFonts w:ascii="Arial" w:hAnsi="Arial" w:cs="Arial"/>
          <w:i/>
          <w:iCs/>
        </w:rPr>
        <w:t>spends</w:t>
      </w:r>
      <w:r w:rsidRPr="00136B48">
        <w:rPr>
          <w:rFonts w:ascii="Arial" w:hAnsi="Arial" w:cs="Arial"/>
        </w:rPr>
        <w:t xml:space="preserve"> to operate. The "Use Table" is exactly that—it acts as the master receipt for the entire UK economy. It tracks how much every sector (like Agriculture, Finance, or Construction) spends on inputs to produce their final goods or services.</w:t>
      </w:r>
    </w:p>
    <w:p w14:paraId="2F5F241D" w14:textId="77777777" w:rsidR="002E53D0" w:rsidRPr="00136B48" w:rsidRDefault="002E53D0" w:rsidP="002E53D0">
      <w:pPr>
        <w:pStyle w:val="NormalWeb"/>
        <w:rPr>
          <w:rFonts w:ascii="Arial" w:hAnsi="Arial" w:cs="Arial"/>
        </w:rPr>
      </w:pPr>
      <w:r w:rsidRPr="00136B48">
        <w:rPr>
          <w:rFonts w:ascii="Arial" w:hAnsi="Arial" w:cs="Arial"/>
        </w:rPr>
        <w:t>From this massive table, our pipeline programmatically extracts two crucial macroeconomic pillars for every single industry sector (e.g., Sector K: Financial and Insurance):</w:t>
      </w:r>
    </w:p>
    <w:p w14:paraId="6FF93F54" w14:textId="77777777" w:rsidR="002E53D0" w:rsidRPr="00136B48" w:rsidRDefault="002E53D0" w:rsidP="002E53D0">
      <w:pPr>
        <w:pStyle w:val="NormalWeb"/>
        <w:numPr>
          <w:ilvl w:val="0"/>
          <w:numId w:val="32"/>
        </w:numPr>
        <w:rPr>
          <w:rFonts w:ascii="Arial" w:hAnsi="Arial" w:cs="Arial"/>
        </w:rPr>
      </w:pPr>
      <w:r w:rsidRPr="00136B48">
        <w:rPr>
          <w:rFonts w:ascii="Arial" w:hAnsi="Arial" w:cs="Arial"/>
          <w:b/>
          <w:bCs/>
        </w:rPr>
        <w:t>Compensation of Employees (COMP_EMP):</w:t>
      </w:r>
      <w:r w:rsidRPr="00136B48">
        <w:rPr>
          <w:rFonts w:ascii="Arial" w:hAnsi="Arial" w:cs="Arial"/>
        </w:rPr>
        <w:t xml:space="preserve"> The absolute total amount of wages, salaries, and pensions paid to </w:t>
      </w:r>
      <w:r w:rsidRPr="00136B48">
        <w:rPr>
          <w:rFonts w:ascii="Arial" w:hAnsi="Arial" w:cs="Arial"/>
          <w:i/>
          <w:iCs/>
        </w:rPr>
        <w:t>all</w:t>
      </w:r>
      <w:r w:rsidRPr="00136B48">
        <w:rPr>
          <w:rFonts w:ascii="Arial" w:hAnsi="Arial" w:cs="Arial"/>
        </w:rPr>
        <w:t xml:space="preserve"> workers in that sector. (This is the baseline cost of human capital).</w:t>
      </w:r>
    </w:p>
    <w:p w14:paraId="47FF6EB4" w14:textId="77777777" w:rsidR="002E53D0" w:rsidRPr="00136B48" w:rsidRDefault="002E53D0" w:rsidP="002E53D0">
      <w:pPr>
        <w:pStyle w:val="NormalWeb"/>
        <w:numPr>
          <w:ilvl w:val="0"/>
          <w:numId w:val="32"/>
        </w:numPr>
        <w:rPr>
          <w:rFonts w:ascii="Arial" w:hAnsi="Arial" w:cs="Arial"/>
        </w:rPr>
      </w:pPr>
      <w:r w:rsidRPr="00136B48">
        <w:rPr>
          <w:rFonts w:ascii="Arial" w:hAnsi="Arial" w:cs="Arial"/>
          <w:b/>
          <w:bCs/>
        </w:rPr>
        <w:lastRenderedPageBreak/>
        <w:t>Gross Value Added at basic prices (GVA):</w:t>
      </w:r>
      <w:r w:rsidRPr="00136B48">
        <w:rPr>
          <w:rFonts w:ascii="Arial" w:hAnsi="Arial" w:cs="Arial"/>
        </w:rPr>
        <w:t xml:space="preserve"> The total economic footprint (profits + wages) generated by that sector. (This tells us the size of the sector so we can calculate percentages).</w:t>
      </w:r>
    </w:p>
    <w:p w14:paraId="2D46CC87" w14:textId="77777777" w:rsidR="002E53D0" w:rsidRPr="00136B48" w:rsidRDefault="002E53D0" w:rsidP="002E53D0">
      <w:pPr>
        <w:pStyle w:val="NormalWeb"/>
        <w:rPr>
          <w:rFonts w:ascii="Arial" w:hAnsi="Arial" w:cs="Arial"/>
          <w:i/>
          <w:iCs/>
        </w:rPr>
      </w:pPr>
      <w:r w:rsidRPr="00136B48">
        <w:rPr>
          <w:rFonts w:ascii="Arial" w:hAnsi="Arial" w:cs="Arial"/>
          <w:i/>
          <w:iCs/>
        </w:rPr>
        <w:t xml:space="preserve">(Note: The ONS reports these SUT figures in </w:t>
      </w:r>
      <w:r w:rsidRPr="00136B48">
        <w:rPr>
          <w:rFonts w:ascii="Arial" w:hAnsi="Arial" w:cs="Arial"/>
          <w:b/>
          <w:bCs/>
          <w:i/>
          <w:iCs/>
        </w:rPr>
        <w:t>£ Millions</w:t>
      </w:r>
      <w:r w:rsidRPr="00136B48">
        <w:rPr>
          <w:rFonts w:ascii="Arial" w:hAnsi="Arial" w:cs="Arial"/>
          <w:i/>
          <w:iCs/>
        </w:rPr>
        <w:t>. Our pipeline automatically scales these figures by 1,000,000 to ensure all final valuations reflect true absolute pounds, meaning a sector listed as 204,046 in the ONS table is correctly calculated as £204 Billion in our algorithms).</w:t>
      </w:r>
    </w:p>
    <w:p w14:paraId="3F3FFF2E" w14:textId="0C2046F6" w:rsidR="00AE1E40" w:rsidRPr="00136B48" w:rsidRDefault="00AE1E40" w:rsidP="00AE1E40">
      <w:pPr>
        <w:pStyle w:val="Heading3"/>
        <w:spacing w:before="0"/>
        <w:rPr>
          <w:rFonts w:ascii="Arial" w:hAnsi="Arial" w:cs="Arial"/>
          <w:b/>
          <w:bCs/>
          <w:color w:val="000000" w:themeColor="text1"/>
        </w:rPr>
      </w:pPr>
      <w:r w:rsidRPr="00136B48">
        <w:rPr>
          <w:rFonts w:ascii="Arial" w:hAnsi="Arial" w:cs="Arial"/>
          <w:b/>
          <w:bCs/>
          <w:color w:val="000000" w:themeColor="text1"/>
        </w:rPr>
        <w:t xml:space="preserve">3. The "Alpha" </w:t>
      </w:r>
      <m:oMath>
        <m:r>
          <m:rPr>
            <m:sty m:val="bi"/>
          </m:rPr>
          <w:rPr>
            <w:rFonts w:ascii="Cambria Math" w:hAnsi="Cambria Math" w:cs="Arial"/>
            <w:color w:val="000000" w:themeColor="text1"/>
          </w:rPr>
          <m:t>α</m:t>
        </m:r>
      </m:oMath>
      <w:r w:rsidRPr="00136B48">
        <w:rPr>
          <w:rFonts w:ascii="Arial" w:hAnsi="Arial" w:cs="Arial"/>
          <w:b/>
          <w:bCs/>
          <w:color w:val="000000" w:themeColor="text1"/>
        </w:rPr>
        <w:t xml:space="preserve"> Markup: Measuring the True Investment</w:t>
      </w:r>
    </w:p>
    <w:p w14:paraId="152D635A" w14:textId="58AE7F89" w:rsidR="00AE1E40" w:rsidRPr="00136B48" w:rsidRDefault="00AE1E40" w:rsidP="00AE1E40">
      <w:pPr>
        <w:pStyle w:val="Heading4"/>
        <w:spacing w:before="0"/>
        <w:rPr>
          <w:rFonts w:ascii="Arial" w:hAnsi="Arial" w:cs="Arial"/>
          <w:b/>
          <w:bCs/>
          <w:i w:val="0"/>
          <w:iCs w:val="0"/>
          <w:color w:val="000000" w:themeColor="text1"/>
        </w:rPr>
      </w:pPr>
      <w:r w:rsidRPr="00136B48">
        <w:rPr>
          <w:rFonts w:ascii="Arial" w:hAnsi="Arial" w:cs="Arial"/>
          <w:b/>
          <w:bCs/>
          <w:i w:val="0"/>
          <w:iCs w:val="0"/>
          <w:color w:val="000000" w:themeColor="text1"/>
        </w:rPr>
        <w:t xml:space="preserve">3.1 What is Alpha </w:t>
      </w:r>
      <m:oMath>
        <m:r>
          <m:rPr>
            <m:sty m:val="bi"/>
          </m:rPr>
          <w:rPr>
            <w:rFonts w:ascii="Cambria Math" w:hAnsi="Cambria Math" w:cs="Arial"/>
            <w:color w:val="000000" w:themeColor="text1"/>
          </w:rPr>
          <m:t>α</m:t>
        </m:r>
      </m:oMath>
      <w:r w:rsidR="00413BB6" w:rsidRPr="00136B48">
        <w:rPr>
          <w:rFonts w:ascii="Arial" w:hAnsi="Arial" w:cs="Arial"/>
          <w:b/>
          <w:bCs/>
          <w:i w:val="0"/>
          <w:iCs w:val="0"/>
          <w:color w:val="000000" w:themeColor="text1"/>
        </w:rPr>
        <w:t xml:space="preserve"> </w:t>
      </w:r>
      <w:r w:rsidRPr="00136B48">
        <w:rPr>
          <w:rFonts w:ascii="Arial" w:hAnsi="Arial" w:cs="Arial"/>
          <w:b/>
          <w:bCs/>
          <w:i w:val="0"/>
          <w:iCs w:val="0"/>
          <w:color w:val="000000" w:themeColor="text1"/>
        </w:rPr>
        <w:t>and why do we need it?</w:t>
      </w:r>
    </w:p>
    <w:p w14:paraId="09492CCB" w14:textId="77777777" w:rsidR="00AE1E40" w:rsidRPr="00136B48" w:rsidRDefault="00AE1E40" w:rsidP="00AE1E40">
      <w:pPr>
        <w:pStyle w:val="NormalWeb"/>
        <w:spacing w:before="0" w:beforeAutospacing="0"/>
        <w:rPr>
          <w:rFonts w:ascii="Arial" w:hAnsi="Arial" w:cs="Arial"/>
        </w:rPr>
      </w:pPr>
      <w:r w:rsidRPr="00136B48">
        <w:rPr>
          <w:rFonts w:ascii="Arial" w:hAnsi="Arial" w:cs="Arial"/>
        </w:rPr>
        <w:t>When we value "Data" as an asset, we start by looking at how much time workers spend creating and managing it. However, the true economic cost of a data asset is significantly larger than the worker's base salary.</w:t>
      </w:r>
    </w:p>
    <w:p w14:paraId="57482AF5" w14:textId="77777777" w:rsidR="00AE1E40" w:rsidRPr="00136B48" w:rsidRDefault="00AE1E40" w:rsidP="00AE1E40">
      <w:pPr>
        <w:pStyle w:val="NormalWeb"/>
        <w:spacing w:before="0" w:beforeAutospacing="0"/>
        <w:rPr>
          <w:rFonts w:ascii="Arial" w:hAnsi="Arial" w:cs="Arial"/>
        </w:rPr>
      </w:pPr>
      <w:r w:rsidRPr="00136B48">
        <w:rPr>
          <w:rFonts w:ascii="Arial" w:hAnsi="Arial" w:cs="Arial"/>
        </w:rPr>
        <w:t>Think of it like hiring a contractor to build a house: the cost of the house is not just the builder’s hourly wage. The total cost includes their insurance, pension contributions, the physical tools they use, the operational overhead, and a margin of profit for the contracting company.</w:t>
      </w:r>
    </w:p>
    <w:p w14:paraId="06A4D039" w14:textId="7A440DB2" w:rsidR="00AE1E40" w:rsidRPr="00136B48" w:rsidRDefault="00CF5B20" w:rsidP="00AE1E40">
      <w:pPr>
        <w:pStyle w:val="NormalWeb"/>
        <w:spacing w:before="0" w:beforeAutospacing="0"/>
        <w:rPr>
          <w:rFonts w:ascii="Arial" w:hAnsi="Arial" w:cs="Arial"/>
        </w:rPr>
      </w:pPr>
      <m:oMath>
        <m:r>
          <m:rPr>
            <m:sty m:val="bi"/>
          </m:rPr>
          <w:rPr>
            <w:rFonts w:ascii="Cambria Math" w:hAnsi="Cambria Math" w:cs="Arial"/>
            <w:color w:val="000000" w:themeColor="text1"/>
          </w:rPr>
          <m:t>α</m:t>
        </m:r>
      </m:oMath>
      <w:r w:rsidRPr="00136B48">
        <w:rPr>
          <w:rFonts w:ascii="Arial" w:hAnsi="Arial" w:cs="Arial"/>
          <w:b/>
          <w:bCs/>
        </w:rPr>
        <w:t xml:space="preserve"> </w:t>
      </w:r>
      <w:r w:rsidR="00AE1E40" w:rsidRPr="00136B48">
        <w:rPr>
          <w:rFonts w:ascii="Arial" w:hAnsi="Arial" w:cs="Arial"/>
          <w:b/>
          <w:bCs/>
        </w:rPr>
        <w:t>is our "Multiplier."</w:t>
      </w:r>
      <w:r w:rsidR="00AE1E40" w:rsidRPr="00136B48">
        <w:rPr>
          <w:rFonts w:ascii="Arial" w:hAnsi="Arial" w:cs="Arial"/>
        </w:rPr>
        <w:t xml:space="preserve"> It allows us to take a raw labor cost (salaries) and scale it up to represent the total investment value of the data produced. Without applying an Alpha markup, our pipeline would drastically undercount the true economic value of data in the UK.</w:t>
      </w:r>
    </w:p>
    <w:p w14:paraId="7BD4DEAA" w14:textId="77777777" w:rsidR="00AE1E40" w:rsidRPr="00136B48" w:rsidRDefault="00AE1E40" w:rsidP="00AE1E40">
      <w:pPr>
        <w:pStyle w:val="Heading4"/>
        <w:spacing w:before="0"/>
        <w:rPr>
          <w:rFonts w:ascii="Arial" w:hAnsi="Arial" w:cs="Arial"/>
          <w:b/>
          <w:bCs/>
          <w:i w:val="0"/>
          <w:iCs w:val="0"/>
          <w:color w:val="000000" w:themeColor="text1"/>
        </w:rPr>
      </w:pPr>
      <w:r w:rsidRPr="00136B48">
        <w:rPr>
          <w:rFonts w:ascii="Arial" w:hAnsi="Arial" w:cs="Arial"/>
          <w:b/>
          <w:bCs/>
          <w:i w:val="0"/>
          <w:iCs w:val="0"/>
          <w:color w:val="000000" w:themeColor="text1"/>
        </w:rPr>
        <w:t>3.2 Defining the Formula &amp; Data Sources</w:t>
      </w:r>
    </w:p>
    <w:p w14:paraId="306F164C" w14:textId="77777777" w:rsidR="00AE1E40" w:rsidRPr="00136B48" w:rsidRDefault="00AE1E40" w:rsidP="00AE1E40">
      <w:pPr>
        <w:pStyle w:val="NormalWeb"/>
        <w:spacing w:before="0" w:beforeAutospacing="0"/>
        <w:rPr>
          <w:rFonts w:ascii="Arial" w:hAnsi="Arial" w:cs="Arial"/>
        </w:rPr>
      </w:pPr>
      <w:r w:rsidRPr="00136B48">
        <w:rPr>
          <w:rFonts w:ascii="Arial" w:hAnsi="Arial" w:cs="Arial"/>
        </w:rPr>
        <w:t>Following the OECD methodology, this markup is mathematically designed to capture non-wage costs and capital services. The formal "Sum of Costs" formula is:</w:t>
      </w:r>
    </w:p>
    <w:p w14:paraId="30B722B9" w14:textId="602683D5" w:rsidR="00AE1E40" w:rsidRPr="00136B48" w:rsidRDefault="00A67900" w:rsidP="00A67900">
      <w:pPr>
        <w:ind w:left="2160" w:firstLine="720"/>
        <w:rPr>
          <w:rFonts w:ascii="Arial" w:hAnsi="Arial" w:cs="Arial"/>
          <w:sz w:val="32"/>
          <w:szCs w:val="32"/>
        </w:rPr>
      </w:pPr>
      <m:oMath>
        <m:r>
          <m:rPr>
            <m:sty m:val="bi"/>
          </m:rPr>
          <w:rPr>
            <w:rFonts w:ascii="Cambria Math" w:hAnsi="Cambria Math" w:cs="Arial"/>
            <w:color w:val="000000" w:themeColor="text1"/>
            <w:sz w:val="32"/>
            <w:szCs w:val="32"/>
          </w:rPr>
          <m:t>α</m:t>
        </m:r>
      </m:oMath>
      <w:r w:rsidRPr="00136B48">
        <w:rPr>
          <w:rFonts w:ascii="Arial" w:hAnsi="Arial" w:cs="Arial"/>
          <w:sz w:val="32"/>
          <w:szCs w:val="32"/>
        </w:rPr>
        <w:t xml:space="preserve"> </w:t>
      </w:r>
      <w:r w:rsidR="00AE1E40" w:rsidRPr="00136B48">
        <w:rPr>
          <w:rFonts w:ascii="Arial" w:hAnsi="Arial" w:cs="Arial"/>
          <w:sz w:val="32"/>
          <w:szCs w:val="32"/>
        </w:rPr>
        <w:t xml:space="preserve">= </w:t>
      </w:r>
      <m:oMath>
        <m:f>
          <m:fPr>
            <m:ctrlPr>
              <w:rPr>
                <w:rFonts w:ascii="Cambria Math" w:hAnsi="Cambria Math" w:cs="Arial"/>
                <w:i/>
                <w:sz w:val="32"/>
                <w:szCs w:val="32"/>
              </w:rPr>
            </m:ctrlPr>
          </m:fPr>
          <m:num>
            <m:r>
              <w:rPr>
                <w:rFonts w:ascii="Cambria Math" w:hAnsi="Cambria Math" w:cs="Arial"/>
                <w:sz w:val="32"/>
                <w:szCs w:val="32"/>
              </w:rPr>
              <m:t>Total Output at basic prices</m:t>
            </m:r>
          </m:num>
          <m:den>
            <m:r>
              <w:rPr>
                <w:rFonts w:ascii="Cambria Math" w:hAnsi="Cambria Math" w:cs="Arial"/>
                <w:sz w:val="32"/>
                <w:szCs w:val="32"/>
              </w:rPr>
              <m:t>Compensation of Employees</m:t>
            </m:r>
          </m:den>
        </m:f>
      </m:oMath>
    </w:p>
    <w:p w14:paraId="04143500" w14:textId="77777777" w:rsidR="00A67900" w:rsidRPr="00136B48" w:rsidRDefault="00A67900" w:rsidP="00AE1E40">
      <w:pPr>
        <w:rPr>
          <w:rFonts w:ascii="Arial" w:hAnsi="Arial" w:cs="Arial"/>
        </w:rPr>
      </w:pPr>
    </w:p>
    <w:p w14:paraId="7CBBE720" w14:textId="77777777" w:rsidR="00AE1E40" w:rsidRPr="00136B48" w:rsidRDefault="00AE1E40" w:rsidP="00AE1E40">
      <w:pPr>
        <w:pStyle w:val="NormalWeb"/>
        <w:spacing w:before="0" w:beforeAutospacing="0"/>
        <w:rPr>
          <w:rFonts w:ascii="Arial" w:hAnsi="Arial" w:cs="Arial"/>
        </w:rPr>
      </w:pPr>
      <w:r w:rsidRPr="00136B48">
        <w:rPr>
          <w:rFonts w:ascii="Arial" w:hAnsi="Arial" w:cs="Arial"/>
        </w:rPr>
        <w:t xml:space="preserve">To ensure our study is definitively grounded in official UK economic data, we derived these numbers directly from the </w:t>
      </w:r>
      <w:r w:rsidRPr="00136B48">
        <w:rPr>
          <w:rFonts w:ascii="Arial" w:hAnsi="Arial" w:cs="Arial"/>
          <w:b/>
          <w:bCs/>
        </w:rPr>
        <w:t>ONS Input-Output Supply and Use Tables (SUT)</w:t>
      </w:r>
      <w:r w:rsidRPr="00136B48">
        <w:rPr>
          <w:rFonts w:ascii="Arial" w:hAnsi="Arial" w:cs="Arial"/>
        </w:rPr>
        <w:t xml:space="preserve">, specifically utilizing the </w:t>
      </w:r>
      <w:r w:rsidRPr="00136B48">
        <w:rPr>
          <w:rFonts w:ascii="Arial" w:hAnsi="Arial" w:cs="Arial"/>
          <w:b/>
          <w:bCs/>
        </w:rPr>
        <w:t>Blue Book 2025 edition</w:t>
      </w:r>
      <w:r w:rsidRPr="00136B48">
        <w:rPr>
          <w:rFonts w:ascii="Arial" w:hAnsi="Arial" w:cs="Arial"/>
        </w:rPr>
        <w:t>. We extracted the "Total Output at basic prices" (our numerator) and "Compensation of Employees" (our denominator) from Table 2: Combined Use matrix (Intermediate Demand).</w:t>
      </w:r>
    </w:p>
    <w:p w14:paraId="4F9EA13F" w14:textId="77777777" w:rsidR="00AE1E40" w:rsidRPr="00136B48" w:rsidRDefault="00AE1E40" w:rsidP="00AE1E40">
      <w:pPr>
        <w:pStyle w:val="Heading4"/>
        <w:spacing w:before="0"/>
        <w:rPr>
          <w:rFonts w:ascii="Arial" w:hAnsi="Arial" w:cs="Arial"/>
          <w:b/>
          <w:bCs/>
          <w:i w:val="0"/>
          <w:iCs w:val="0"/>
          <w:color w:val="000000" w:themeColor="text1"/>
        </w:rPr>
      </w:pPr>
      <w:r w:rsidRPr="00136B48">
        <w:rPr>
          <w:rFonts w:ascii="Arial" w:hAnsi="Arial" w:cs="Arial"/>
          <w:b/>
          <w:bCs/>
          <w:i w:val="0"/>
          <w:iCs w:val="0"/>
          <w:color w:val="000000" w:themeColor="text1"/>
        </w:rPr>
        <w:t>3.3 Step-by-Step Calculation Logic</w:t>
      </w:r>
    </w:p>
    <w:p w14:paraId="139CDA03" w14:textId="77777777" w:rsidR="00AE1E40" w:rsidRPr="00136B48" w:rsidRDefault="00AE1E40" w:rsidP="00AE1E40">
      <w:pPr>
        <w:pStyle w:val="NormalWeb"/>
        <w:spacing w:before="0" w:beforeAutospacing="0"/>
        <w:rPr>
          <w:rFonts w:ascii="Arial" w:hAnsi="Arial" w:cs="Arial"/>
        </w:rPr>
      </w:pPr>
      <w:r w:rsidRPr="00136B48">
        <w:rPr>
          <w:rFonts w:ascii="Arial" w:hAnsi="Arial" w:cs="Arial"/>
        </w:rPr>
        <w:t>Because the ONS data is highly granular, we processed the data through a strict aggregation and weighting pipeline to match our 10 broad SIC industrial groups:</w:t>
      </w:r>
    </w:p>
    <w:p w14:paraId="03645CB1" w14:textId="77777777" w:rsidR="00AE1E40" w:rsidRPr="00136B48" w:rsidRDefault="00AE1E40" w:rsidP="00AE1E40">
      <w:pPr>
        <w:pStyle w:val="NormalWeb"/>
        <w:spacing w:before="0" w:beforeAutospacing="0"/>
        <w:rPr>
          <w:rFonts w:ascii="Arial" w:hAnsi="Arial" w:cs="Arial"/>
        </w:rPr>
      </w:pPr>
      <w:r w:rsidRPr="00136B48">
        <w:rPr>
          <w:rFonts w:ascii="Arial" w:hAnsi="Arial" w:cs="Arial"/>
          <w:b/>
          <w:bCs/>
        </w:rPr>
        <w:t>Step A: Aggregating Sub-sectors</w:t>
      </w:r>
    </w:p>
    <w:p w14:paraId="3C449D3C" w14:textId="77777777" w:rsidR="00AE1E40" w:rsidRPr="00136B48" w:rsidRDefault="00AE1E40" w:rsidP="00AE1E40">
      <w:pPr>
        <w:pStyle w:val="NormalWeb"/>
        <w:spacing w:before="0" w:beforeAutospacing="0"/>
        <w:rPr>
          <w:rFonts w:ascii="Arial" w:hAnsi="Arial" w:cs="Arial"/>
        </w:rPr>
      </w:pPr>
      <w:r w:rsidRPr="00136B48">
        <w:rPr>
          <w:rFonts w:ascii="Arial" w:hAnsi="Arial" w:cs="Arial"/>
        </w:rPr>
        <w:lastRenderedPageBreak/>
        <w:t>Rather than taking a simple, flawed average of sub-sectors (e.g., averaging Agriculture A01, A02, and A03), we summed the raw monetary values first. This ensures that larger, more economically significant sub-sectors have a proportional, mathematically sound impact on the group's final multiplier.</w:t>
      </w:r>
    </w:p>
    <w:p w14:paraId="2F50E3B6" w14:textId="77777777" w:rsidR="00AE1E40" w:rsidRPr="00136B48" w:rsidRDefault="00AE1E40" w:rsidP="00AE1E40">
      <w:pPr>
        <w:pStyle w:val="NormalWeb"/>
        <w:spacing w:before="0" w:beforeAutospacing="0"/>
        <w:rPr>
          <w:rFonts w:ascii="Arial" w:hAnsi="Arial" w:cs="Arial"/>
        </w:rPr>
      </w:pPr>
      <w:r w:rsidRPr="00136B48">
        <w:rPr>
          <w:rFonts w:ascii="Arial" w:hAnsi="Arial" w:cs="Arial"/>
          <w:b/>
          <w:bCs/>
        </w:rPr>
        <w:t>Step B: Calculating the Economy-Wide Weighted Average</w:t>
      </w:r>
    </w:p>
    <w:p w14:paraId="4D3C7995" w14:textId="77777777" w:rsidR="00AE1E40" w:rsidRPr="00136B48" w:rsidRDefault="00AE1E40" w:rsidP="00AE1E40">
      <w:pPr>
        <w:pStyle w:val="NormalWeb"/>
        <w:spacing w:before="0" w:beforeAutospacing="0"/>
        <w:rPr>
          <w:rFonts w:ascii="Arial" w:hAnsi="Arial" w:cs="Arial"/>
        </w:rPr>
      </w:pPr>
      <w:r w:rsidRPr="00136B48">
        <w:rPr>
          <w:rFonts w:ascii="Arial" w:hAnsi="Arial" w:cs="Arial"/>
        </w:rPr>
        <w:t>To produce a reliable "Central Scenario" baseline for the entire UK, we calculated a weighted average across all industries. Using the total national wage bill (£1.33 Trillion) from our SUT data, we assigned a "Weight" to each industry based strictly on its share of total UK labor.</w:t>
      </w:r>
    </w:p>
    <w:p w14:paraId="24113960" w14:textId="77777777" w:rsidR="00AE1E40" w:rsidRPr="00136B48" w:rsidRDefault="00AE1E40" w:rsidP="00AE1E40">
      <w:pPr>
        <w:pStyle w:val="NormalWeb"/>
        <w:spacing w:before="0" w:beforeAutospacing="0"/>
        <w:rPr>
          <w:rFonts w:ascii="Arial" w:hAnsi="Arial" w:cs="Arial"/>
        </w:rPr>
      </w:pPr>
      <w:r w:rsidRPr="00136B48">
        <w:rPr>
          <w:rFonts w:ascii="Arial" w:hAnsi="Arial" w:cs="Arial"/>
          <w:b/>
          <w:bCs/>
          <w:i/>
          <w:iCs/>
        </w:rPr>
        <w:t>Why weights matter:</w:t>
      </w:r>
      <w:r w:rsidRPr="00136B48">
        <w:rPr>
          <w:rFonts w:ascii="Arial" w:hAnsi="Arial" w:cs="Arial"/>
        </w:rPr>
        <w:t xml:space="preserve"> A simple average of the sectors would treat the relatively small Agriculture sector as equal to the massive Government &amp; Health sector. By weighting by labor share, we calculate a statistically robust economy-wide average of </w:t>
      </w:r>
      <w:r w:rsidRPr="00136B48">
        <w:rPr>
          <w:rFonts w:ascii="Arial" w:hAnsi="Arial" w:cs="Arial"/>
          <w:b/>
          <w:bCs/>
        </w:rPr>
        <w:t>3.62</w:t>
      </w:r>
      <w:r w:rsidRPr="00136B48">
        <w:rPr>
          <w:rFonts w:ascii="Arial" w:hAnsi="Arial" w:cs="Aria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gridCol w:w="1643"/>
        <w:gridCol w:w="2143"/>
        <w:gridCol w:w="1407"/>
        <w:gridCol w:w="1498"/>
        <w:gridCol w:w="1746"/>
      </w:tblGrid>
      <w:tr w:rsidR="00AE1E40" w:rsidRPr="00136B48" w14:paraId="78718BC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D2CF19" w14:textId="77777777" w:rsidR="00AE1E40" w:rsidRPr="00136B48" w:rsidRDefault="00AE1E40">
            <w:pPr>
              <w:rPr>
                <w:rFonts w:ascii="Arial" w:hAnsi="Arial" w:cs="Arial"/>
              </w:rPr>
            </w:pPr>
            <w:r w:rsidRPr="00136B48">
              <w:rPr>
                <w:rStyle w:val="Strong"/>
                <w:rFonts w:ascii="Arial" w:eastAsiaTheme="majorEastAsia" w:hAnsi="Arial" w:cs="Arial"/>
              </w:rPr>
              <w:t>SIC 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FC6E8" w14:textId="77777777" w:rsidR="00AE1E40" w:rsidRPr="00136B48" w:rsidRDefault="00AE1E40">
            <w:pPr>
              <w:rPr>
                <w:rFonts w:ascii="Arial" w:hAnsi="Arial" w:cs="Arial"/>
              </w:rPr>
            </w:pPr>
            <w:r w:rsidRPr="00136B48">
              <w:rPr>
                <w:rStyle w:val="Strong"/>
                <w:rFonts w:ascii="Arial" w:eastAsiaTheme="majorEastAsia" w:hAnsi="Arial" w:cs="Arial"/>
              </w:rPr>
              <w:t>Industry Sector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E5712" w14:textId="77777777" w:rsidR="00AE1E40" w:rsidRPr="00136B48" w:rsidRDefault="00AE1E40">
            <w:pPr>
              <w:rPr>
                <w:rFonts w:ascii="Arial" w:hAnsi="Arial" w:cs="Arial"/>
              </w:rPr>
            </w:pPr>
            <w:r w:rsidRPr="00136B48">
              <w:rPr>
                <w:rStyle w:val="Strong"/>
                <w:rFonts w:ascii="Arial" w:eastAsiaTheme="majorEastAsia" w:hAnsi="Arial" w:cs="Arial"/>
              </w:rPr>
              <w:t>Compensation of Employees (£m)</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F2E7F" w14:textId="77777777" w:rsidR="00AE1E40" w:rsidRPr="00136B48" w:rsidRDefault="00AE1E40">
            <w:pPr>
              <w:rPr>
                <w:rFonts w:ascii="Arial" w:hAnsi="Arial" w:cs="Arial"/>
              </w:rPr>
            </w:pPr>
            <w:r w:rsidRPr="00136B48">
              <w:rPr>
                <w:rStyle w:val="Strong"/>
                <w:rFonts w:ascii="Arial" w:eastAsiaTheme="majorEastAsia" w:hAnsi="Arial" w:cs="Arial"/>
              </w:rPr>
              <w:t>Weight (% of Total Labour)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799A0" w14:textId="77777777" w:rsidR="00AE1E40" w:rsidRPr="00136B48" w:rsidRDefault="00AE1E40">
            <w:pPr>
              <w:rPr>
                <w:rFonts w:ascii="Arial" w:hAnsi="Arial" w:cs="Arial"/>
              </w:rPr>
            </w:pPr>
            <w:r w:rsidRPr="00136B48">
              <w:rPr>
                <w:rStyle w:val="Strong"/>
                <w:rFonts w:ascii="Arial" w:eastAsiaTheme="majorEastAsia" w:hAnsi="Arial" w:cs="Arial"/>
              </w:rPr>
              <w:t>Calculated Alpha (α)</w:t>
            </w:r>
          </w:p>
        </w:tc>
        <w:tc>
          <w:tcPr>
            <w:tcW w:w="0" w:type="auto"/>
            <w:tcBorders>
              <w:top w:val="single" w:sz="6" w:space="0" w:color="auto"/>
              <w:left w:val="single" w:sz="6" w:space="0" w:color="auto"/>
              <w:bottom w:val="single" w:sz="6" w:space="0" w:color="auto"/>
              <w:right w:val="single" w:sz="6" w:space="0" w:color="auto"/>
            </w:tcBorders>
            <w:vAlign w:val="center"/>
            <w:hideMark/>
          </w:tcPr>
          <w:p w14:paraId="29FD60A6" w14:textId="77777777" w:rsidR="00AE1E40" w:rsidRPr="00136B48" w:rsidRDefault="00AE1E40">
            <w:pPr>
              <w:rPr>
                <w:rFonts w:ascii="Arial" w:hAnsi="Arial" w:cs="Arial"/>
              </w:rPr>
            </w:pPr>
            <w:r w:rsidRPr="00136B48">
              <w:rPr>
                <w:rStyle w:val="Strong"/>
                <w:rFonts w:ascii="Arial" w:eastAsiaTheme="majorEastAsia" w:hAnsi="Arial" w:cs="Arial"/>
              </w:rPr>
              <w:t>Weighted Contribution</w:t>
            </w:r>
          </w:p>
        </w:tc>
      </w:tr>
      <w:tr w:rsidR="00AE1E40" w:rsidRPr="00136B48" w14:paraId="7D9197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0B67F2" w14:textId="77777777" w:rsidR="00AE1E40" w:rsidRPr="00136B48" w:rsidRDefault="00AE1E40">
            <w:pPr>
              <w:rPr>
                <w:rFonts w:ascii="Arial" w:hAnsi="Arial" w:cs="Arial"/>
              </w:rPr>
            </w:pPr>
            <w:r w:rsidRPr="00136B48">
              <w:rPr>
                <w:rFonts w:ascii="Arial" w:hAnsi="Arial" w:cs="Arial"/>
                <w:b/>
                <w:bCs/>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F79EB" w14:textId="77777777" w:rsidR="00AE1E40" w:rsidRPr="00136B48" w:rsidRDefault="00AE1E40">
            <w:pPr>
              <w:rPr>
                <w:rFonts w:ascii="Arial" w:hAnsi="Arial" w:cs="Arial"/>
              </w:rPr>
            </w:pPr>
            <w:r w:rsidRPr="00136B48">
              <w:rPr>
                <w:rFonts w:ascii="Arial" w:hAnsi="Arial" w:cs="Arial"/>
              </w:rPr>
              <w:t>Agriculture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14FF64" w14:textId="77777777" w:rsidR="00AE1E40" w:rsidRPr="00136B48" w:rsidRDefault="00AE1E40">
            <w:pPr>
              <w:rPr>
                <w:rFonts w:ascii="Arial" w:hAnsi="Arial" w:cs="Arial"/>
              </w:rPr>
            </w:pPr>
            <w:r w:rsidRPr="00136B48">
              <w:rPr>
                <w:rFonts w:ascii="Arial" w:hAnsi="Arial" w:cs="Arial"/>
              </w:rPr>
              <w:t>4,840</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68310" w14:textId="77777777" w:rsidR="00AE1E40" w:rsidRPr="00136B48" w:rsidRDefault="00AE1E40">
            <w:pPr>
              <w:rPr>
                <w:rFonts w:ascii="Arial" w:hAnsi="Arial" w:cs="Arial"/>
              </w:rPr>
            </w:pPr>
            <w:r w:rsidRPr="00136B48">
              <w:rPr>
                <w:rFonts w:ascii="Arial" w:hAnsi="Arial" w:cs="Arial"/>
              </w:rPr>
              <w:t>0.36%</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EA739" w14:textId="77777777" w:rsidR="00AE1E40" w:rsidRPr="00136B48" w:rsidRDefault="00AE1E40">
            <w:pPr>
              <w:rPr>
                <w:rFonts w:ascii="Arial" w:hAnsi="Arial" w:cs="Arial"/>
              </w:rPr>
            </w:pPr>
            <w:r w:rsidRPr="00136B48">
              <w:rPr>
                <w:rFonts w:ascii="Arial" w:hAnsi="Arial" w:cs="Arial"/>
              </w:rPr>
              <w:t>9.53</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20833" w14:textId="77777777" w:rsidR="00AE1E40" w:rsidRPr="00136B48" w:rsidRDefault="00AE1E40">
            <w:pPr>
              <w:rPr>
                <w:rFonts w:ascii="Arial" w:hAnsi="Arial" w:cs="Arial"/>
              </w:rPr>
            </w:pPr>
            <w:r w:rsidRPr="00136B48">
              <w:rPr>
                <w:rFonts w:ascii="Arial" w:hAnsi="Arial" w:cs="Arial"/>
              </w:rPr>
              <w:t>0.035</w:t>
            </w:r>
          </w:p>
        </w:tc>
      </w:tr>
      <w:tr w:rsidR="00AE1E40" w:rsidRPr="00136B48" w14:paraId="1C3785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75D0B2" w14:textId="77777777" w:rsidR="00AE1E40" w:rsidRPr="00136B48" w:rsidRDefault="00AE1E40">
            <w:pPr>
              <w:rPr>
                <w:rFonts w:ascii="Arial" w:hAnsi="Arial" w:cs="Arial"/>
              </w:rPr>
            </w:pPr>
            <w:r w:rsidRPr="00136B48">
              <w:rPr>
                <w:rFonts w:ascii="Arial" w:hAnsi="Arial" w:cs="Arial"/>
                <w:b/>
                <w:bCs/>
              </w:rPr>
              <w:t>B-E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423B1" w14:textId="77777777" w:rsidR="00AE1E40" w:rsidRPr="00136B48" w:rsidRDefault="00AE1E40">
            <w:pPr>
              <w:rPr>
                <w:rFonts w:ascii="Arial" w:hAnsi="Arial" w:cs="Arial"/>
              </w:rPr>
            </w:pPr>
            <w:r w:rsidRPr="00136B48">
              <w:rPr>
                <w:rFonts w:ascii="Arial" w:hAnsi="Arial" w:cs="Arial"/>
              </w:rPr>
              <w:t>Production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C6A0DC7" w14:textId="77777777" w:rsidR="00AE1E40" w:rsidRPr="00136B48" w:rsidRDefault="00AE1E40">
            <w:pPr>
              <w:rPr>
                <w:rFonts w:ascii="Arial" w:hAnsi="Arial" w:cs="Arial"/>
              </w:rPr>
            </w:pPr>
            <w:r w:rsidRPr="00136B48">
              <w:rPr>
                <w:rFonts w:ascii="Arial" w:hAnsi="Arial" w:cs="Arial"/>
              </w:rPr>
              <w:t>157,871</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F41EB" w14:textId="77777777" w:rsidR="00AE1E40" w:rsidRPr="00136B48" w:rsidRDefault="00AE1E40">
            <w:pPr>
              <w:rPr>
                <w:rFonts w:ascii="Arial" w:hAnsi="Arial" w:cs="Arial"/>
              </w:rPr>
            </w:pPr>
            <w:r w:rsidRPr="00136B48">
              <w:rPr>
                <w:rFonts w:ascii="Arial" w:hAnsi="Arial" w:cs="Arial"/>
              </w:rPr>
              <w:t>11.87%</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097CF" w14:textId="77777777" w:rsidR="00AE1E40" w:rsidRPr="00136B48" w:rsidRDefault="00AE1E40">
            <w:pPr>
              <w:rPr>
                <w:rFonts w:ascii="Arial" w:hAnsi="Arial" w:cs="Arial"/>
              </w:rPr>
            </w:pPr>
            <w:r w:rsidRPr="00136B48">
              <w:rPr>
                <w:rFonts w:ascii="Arial" w:hAnsi="Arial" w:cs="Arial"/>
              </w:rPr>
              <w:t>6.46</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CA5F4" w14:textId="77777777" w:rsidR="00AE1E40" w:rsidRPr="00136B48" w:rsidRDefault="00AE1E40">
            <w:pPr>
              <w:rPr>
                <w:rFonts w:ascii="Arial" w:hAnsi="Arial" w:cs="Arial"/>
              </w:rPr>
            </w:pPr>
            <w:r w:rsidRPr="00136B48">
              <w:rPr>
                <w:rFonts w:ascii="Arial" w:hAnsi="Arial" w:cs="Arial"/>
              </w:rPr>
              <w:t>0.766</w:t>
            </w:r>
          </w:p>
        </w:tc>
      </w:tr>
      <w:tr w:rsidR="00AE1E40" w:rsidRPr="00136B48" w14:paraId="6FEDA2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1B2608" w14:textId="77777777" w:rsidR="00AE1E40" w:rsidRPr="00136B48" w:rsidRDefault="00AE1E40">
            <w:pPr>
              <w:rPr>
                <w:rFonts w:ascii="Arial" w:hAnsi="Arial" w:cs="Arial"/>
              </w:rPr>
            </w:pPr>
            <w:r w:rsidRPr="00136B48">
              <w:rPr>
                <w:rFonts w:ascii="Arial" w:hAnsi="Arial" w:cs="Arial"/>
                <w:b/>
                <w:bCs/>
              </w:rPr>
              <w:t>F</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EB774" w14:textId="77777777" w:rsidR="00AE1E40" w:rsidRPr="00136B48" w:rsidRDefault="00AE1E40">
            <w:pPr>
              <w:rPr>
                <w:rFonts w:ascii="Arial" w:hAnsi="Arial" w:cs="Arial"/>
              </w:rPr>
            </w:pPr>
            <w:r w:rsidRPr="00136B48">
              <w:rPr>
                <w:rFonts w:ascii="Arial" w:hAnsi="Arial" w:cs="Arial"/>
              </w:rPr>
              <w:t>Construction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20BFF9" w14:textId="77777777" w:rsidR="00AE1E40" w:rsidRPr="00136B48" w:rsidRDefault="00AE1E40">
            <w:pPr>
              <w:rPr>
                <w:rFonts w:ascii="Arial" w:hAnsi="Arial" w:cs="Arial"/>
              </w:rPr>
            </w:pPr>
            <w:r w:rsidRPr="00136B48">
              <w:rPr>
                <w:rFonts w:ascii="Arial" w:hAnsi="Arial" w:cs="Arial"/>
              </w:rPr>
              <w:t>60,509</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17D56" w14:textId="77777777" w:rsidR="00AE1E40" w:rsidRPr="00136B48" w:rsidRDefault="00AE1E40">
            <w:pPr>
              <w:rPr>
                <w:rFonts w:ascii="Arial" w:hAnsi="Arial" w:cs="Arial"/>
              </w:rPr>
            </w:pPr>
            <w:r w:rsidRPr="00136B48">
              <w:rPr>
                <w:rFonts w:ascii="Arial" w:hAnsi="Arial" w:cs="Arial"/>
              </w:rPr>
              <w:t>4.55%</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229D3" w14:textId="77777777" w:rsidR="00AE1E40" w:rsidRPr="00136B48" w:rsidRDefault="00AE1E40">
            <w:pPr>
              <w:rPr>
                <w:rFonts w:ascii="Arial" w:hAnsi="Arial" w:cs="Arial"/>
              </w:rPr>
            </w:pPr>
            <w:r w:rsidRPr="00136B48">
              <w:rPr>
                <w:rFonts w:ascii="Arial" w:hAnsi="Arial" w:cs="Arial"/>
              </w:rPr>
              <w:t>6.65</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B7ED6" w14:textId="77777777" w:rsidR="00AE1E40" w:rsidRPr="00136B48" w:rsidRDefault="00AE1E40">
            <w:pPr>
              <w:rPr>
                <w:rFonts w:ascii="Arial" w:hAnsi="Arial" w:cs="Arial"/>
              </w:rPr>
            </w:pPr>
            <w:r w:rsidRPr="00136B48">
              <w:rPr>
                <w:rFonts w:ascii="Arial" w:hAnsi="Arial" w:cs="Arial"/>
              </w:rPr>
              <w:t>0.302</w:t>
            </w:r>
          </w:p>
        </w:tc>
      </w:tr>
      <w:tr w:rsidR="00AE1E40" w:rsidRPr="00136B48" w14:paraId="11BC54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8F0C27" w14:textId="77777777" w:rsidR="00AE1E40" w:rsidRPr="00136B48" w:rsidRDefault="00AE1E40">
            <w:pPr>
              <w:rPr>
                <w:rFonts w:ascii="Arial" w:hAnsi="Arial" w:cs="Arial"/>
              </w:rPr>
            </w:pPr>
            <w:r w:rsidRPr="00136B48">
              <w:rPr>
                <w:rFonts w:ascii="Arial" w:hAnsi="Arial" w:cs="Arial"/>
                <w:b/>
                <w:bCs/>
              </w:rPr>
              <w:t>G-I</w:t>
            </w:r>
          </w:p>
        </w:tc>
        <w:tc>
          <w:tcPr>
            <w:tcW w:w="0" w:type="auto"/>
            <w:tcBorders>
              <w:top w:val="single" w:sz="6" w:space="0" w:color="auto"/>
              <w:left w:val="single" w:sz="6" w:space="0" w:color="auto"/>
              <w:bottom w:val="single" w:sz="6" w:space="0" w:color="auto"/>
              <w:right w:val="single" w:sz="6" w:space="0" w:color="auto"/>
            </w:tcBorders>
            <w:vAlign w:val="center"/>
            <w:hideMark/>
          </w:tcPr>
          <w:p w14:paraId="2CD1E94B" w14:textId="77777777" w:rsidR="00AE1E40" w:rsidRPr="00136B48" w:rsidRDefault="00AE1E40">
            <w:pPr>
              <w:rPr>
                <w:rFonts w:ascii="Arial" w:hAnsi="Arial" w:cs="Arial"/>
              </w:rPr>
            </w:pPr>
            <w:r w:rsidRPr="00136B48">
              <w:rPr>
                <w:rFonts w:ascii="Arial" w:hAnsi="Arial" w:cs="Arial"/>
              </w:rPr>
              <w:t>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FB3C6" w14:textId="77777777" w:rsidR="00AE1E40" w:rsidRPr="00136B48" w:rsidRDefault="00AE1E40">
            <w:pPr>
              <w:rPr>
                <w:rFonts w:ascii="Arial" w:hAnsi="Arial" w:cs="Arial"/>
              </w:rPr>
            </w:pPr>
            <w:r w:rsidRPr="00136B48">
              <w:rPr>
                <w:rFonts w:ascii="Arial" w:hAnsi="Arial" w:cs="Arial"/>
              </w:rPr>
              <w:t>265,598</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05806" w14:textId="77777777" w:rsidR="00AE1E40" w:rsidRPr="00136B48" w:rsidRDefault="00AE1E40">
            <w:pPr>
              <w:rPr>
                <w:rFonts w:ascii="Arial" w:hAnsi="Arial" w:cs="Arial"/>
              </w:rPr>
            </w:pPr>
            <w:r w:rsidRPr="00136B48">
              <w:rPr>
                <w:rFonts w:ascii="Arial" w:hAnsi="Arial" w:cs="Arial"/>
              </w:rPr>
              <w:t>19.97%</w:t>
            </w:r>
          </w:p>
        </w:tc>
        <w:tc>
          <w:tcPr>
            <w:tcW w:w="0" w:type="auto"/>
            <w:tcBorders>
              <w:top w:val="single" w:sz="6" w:space="0" w:color="auto"/>
              <w:left w:val="single" w:sz="6" w:space="0" w:color="auto"/>
              <w:bottom w:val="single" w:sz="6" w:space="0" w:color="auto"/>
              <w:right w:val="single" w:sz="6" w:space="0" w:color="auto"/>
            </w:tcBorders>
            <w:vAlign w:val="center"/>
            <w:hideMark/>
          </w:tcPr>
          <w:p w14:paraId="24CD8E49" w14:textId="77777777" w:rsidR="00AE1E40" w:rsidRPr="00136B48" w:rsidRDefault="00AE1E40">
            <w:pPr>
              <w:rPr>
                <w:rFonts w:ascii="Arial" w:hAnsi="Arial" w:cs="Arial"/>
              </w:rPr>
            </w:pPr>
            <w:r w:rsidRPr="00136B48">
              <w:rPr>
                <w:rFonts w:ascii="Arial" w:hAnsi="Arial" w:cs="Arial"/>
              </w:rPr>
              <w:t>2.95</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85185" w14:textId="77777777" w:rsidR="00AE1E40" w:rsidRPr="00136B48" w:rsidRDefault="00AE1E40">
            <w:pPr>
              <w:rPr>
                <w:rFonts w:ascii="Arial" w:hAnsi="Arial" w:cs="Arial"/>
              </w:rPr>
            </w:pPr>
            <w:r w:rsidRPr="00136B48">
              <w:rPr>
                <w:rFonts w:ascii="Arial" w:hAnsi="Arial" w:cs="Arial"/>
              </w:rPr>
              <w:t>0.590</w:t>
            </w:r>
          </w:p>
        </w:tc>
      </w:tr>
      <w:tr w:rsidR="00AE1E40" w:rsidRPr="00136B48" w14:paraId="028391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0A3AC3" w14:textId="77777777" w:rsidR="00AE1E40" w:rsidRPr="00136B48" w:rsidRDefault="00AE1E40">
            <w:pPr>
              <w:rPr>
                <w:rFonts w:ascii="Arial" w:hAnsi="Arial" w:cs="Arial"/>
              </w:rPr>
            </w:pPr>
            <w:r w:rsidRPr="00136B48">
              <w:rPr>
                <w:rFonts w:ascii="Arial" w:hAnsi="Arial" w:cs="Arial"/>
                <w:b/>
                <w:bCs/>
              </w:rPr>
              <w:t>J</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CF541" w14:textId="77777777" w:rsidR="00AE1E40" w:rsidRPr="00136B48" w:rsidRDefault="00AE1E40">
            <w:pPr>
              <w:rPr>
                <w:rFonts w:ascii="Arial" w:hAnsi="Arial" w:cs="Arial"/>
              </w:rPr>
            </w:pPr>
            <w:r w:rsidRPr="00136B48">
              <w:rPr>
                <w:rFonts w:ascii="Arial" w:hAnsi="Arial" w:cs="Arial"/>
              </w:rPr>
              <w:t>Tech &amp; Information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96ABF" w14:textId="77777777" w:rsidR="00AE1E40" w:rsidRPr="00136B48" w:rsidRDefault="00AE1E40">
            <w:pPr>
              <w:rPr>
                <w:rFonts w:ascii="Arial" w:hAnsi="Arial" w:cs="Arial"/>
              </w:rPr>
            </w:pPr>
            <w:r w:rsidRPr="00136B48">
              <w:rPr>
                <w:rFonts w:ascii="Arial" w:hAnsi="Arial" w:cs="Arial"/>
              </w:rPr>
              <w:t>100,567</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10634" w14:textId="77777777" w:rsidR="00AE1E40" w:rsidRPr="00136B48" w:rsidRDefault="00AE1E40">
            <w:pPr>
              <w:rPr>
                <w:rFonts w:ascii="Arial" w:hAnsi="Arial" w:cs="Arial"/>
              </w:rPr>
            </w:pPr>
            <w:r w:rsidRPr="00136B48">
              <w:rPr>
                <w:rFonts w:ascii="Arial" w:hAnsi="Arial" w:cs="Arial"/>
              </w:rPr>
              <w:t>7.56%</w:t>
            </w:r>
          </w:p>
        </w:tc>
        <w:tc>
          <w:tcPr>
            <w:tcW w:w="0" w:type="auto"/>
            <w:tcBorders>
              <w:top w:val="single" w:sz="6" w:space="0" w:color="auto"/>
              <w:left w:val="single" w:sz="6" w:space="0" w:color="auto"/>
              <w:bottom w:val="single" w:sz="6" w:space="0" w:color="auto"/>
              <w:right w:val="single" w:sz="6" w:space="0" w:color="auto"/>
            </w:tcBorders>
            <w:vAlign w:val="center"/>
            <w:hideMark/>
          </w:tcPr>
          <w:p w14:paraId="5AB7B7D4" w14:textId="77777777" w:rsidR="00AE1E40" w:rsidRPr="00136B48" w:rsidRDefault="00AE1E40">
            <w:pPr>
              <w:rPr>
                <w:rFonts w:ascii="Arial" w:hAnsi="Arial" w:cs="Arial"/>
              </w:rPr>
            </w:pPr>
            <w:r w:rsidRPr="00136B48">
              <w:rPr>
                <w:rFonts w:ascii="Arial" w:hAnsi="Arial" w:cs="Arial"/>
              </w:rPr>
              <w:t>2.97</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43008" w14:textId="77777777" w:rsidR="00AE1E40" w:rsidRPr="00136B48" w:rsidRDefault="00AE1E40">
            <w:pPr>
              <w:rPr>
                <w:rFonts w:ascii="Arial" w:hAnsi="Arial" w:cs="Arial"/>
              </w:rPr>
            </w:pPr>
            <w:r w:rsidRPr="00136B48">
              <w:rPr>
                <w:rFonts w:ascii="Arial" w:hAnsi="Arial" w:cs="Arial"/>
              </w:rPr>
              <w:t>0.225</w:t>
            </w:r>
          </w:p>
        </w:tc>
      </w:tr>
      <w:tr w:rsidR="00AE1E40" w:rsidRPr="00136B48" w14:paraId="7585A8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82F876" w14:textId="77777777" w:rsidR="00AE1E40" w:rsidRPr="00136B48" w:rsidRDefault="00AE1E40">
            <w:pPr>
              <w:rPr>
                <w:rFonts w:ascii="Arial" w:hAnsi="Arial" w:cs="Arial"/>
              </w:rPr>
            </w:pPr>
            <w:r w:rsidRPr="00136B48">
              <w:rPr>
                <w:rFonts w:ascii="Arial" w:hAnsi="Arial" w:cs="Arial"/>
                <w:b/>
                <w:bCs/>
              </w:rPr>
              <w:t>K</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290E7" w14:textId="77777777" w:rsidR="00AE1E40" w:rsidRPr="00136B48" w:rsidRDefault="00AE1E40">
            <w:pPr>
              <w:rPr>
                <w:rFonts w:ascii="Arial" w:hAnsi="Arial" w:cs="Arial"/>
              </w:rPr>
            </w:pPr>
            <w:r w:rsidRPr="00136B48">
              <w:rPr>
                <w:rFonts w:ascii="Arial" w:hAnsi="Arial" w:cs="Arial"/>
              </w:rPr>
              <w:t>Finance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DA3B6" w14:textId="77777777" w:rsidR="00AE1E40" w:rsidRPr="00136B48" w:rsidRDefault="00AE1E40">
            <w:pPr>
              <w:rPr>
                <w:rFonts w:ascii="Arial" w:hAnsi="Arial" w:cs="Arial"/>
              </w:rPr>
            </w:pPr>
            <w:r w:rsidRPr="00136B48">
              <w:rPr>
                <w:rFonts w:ascii="Arial" w:hAnsi="Arial" w:cs="Arial"/>
              </w:rPr>
              <w:t>99,037</w:t>
            </w:r>
          </w:p>
        </w:tc>
        <w:tc>
          <w:tcPr>
            <w:tcW w:w="0" w:type="auto"/>
            <w:tcBorders>
              <w:top w:val="single" w:sz="6" w:space="0" w:color="auto"/>
              <w:left w:val="single" w:sz="6" w:space="0" w:color="auto"/>
              <w:bottom w:val="single" w:sz="6" w:space="0" w:color="auto"/>
              <w:right w:val="single" w:sz="6" w:space="0" w:color="auto"/>
            </w:tcBorders>
            <w:vAlign w:val="center"/>
            <w:hideMark/>
          </w:tcPr>
          <w:p w14:paraId="4B7E3161" w14:textId="77777777" w:rsidR="00AE1E40" w:rsidRPr="00136B48" w:rsidRDefault="00AE1E40">
            <w:pPr>
              <w:rPr>
                <w:rFonts w:ascii="Arial" w:hAnsi="Arial" w:cs="Arial"/>
              </w:rPr>
            </w:pPr>
            <w:r w:rsidRPr="00136B48">
              <w:rPr>
                <w:rFonts w:ascii="Arial" w:hAnsi="Arial" w:cs="Arial"/>
              </w:rPr>
              <w:t>7.45%</w:t>
            </w:r>
          </w:p>
        </w:tc>
        <w:tc>
          <w:tcPr>
            <w:tcW w:w="0" w:type="auto"/>
            <w:tcBorders>
              <w:top w:val="single" w:sz="6" w:space="0" w:color="auto"/>
              <w:left w:val="single" w:sz="6" w:space="0" w:color="auto"/>
              <w:bottom w:val="single" w:sz="6" w:space="0" w:color="auto"/>
              <w:right w:val="single" w:sz="6" w:space="0" w:color="auto"/>
            </w:tcBorders>
            <w:vAlign w:val="center"/>
            <w:hideMark/>
          </w:tcPr>
          <w:p w14:paraId="43393788" w14:textId="77777777" w:rsidR="00AE1E40" w:rsidRPr="00136B48" w:rsidRDefault="00AE1E40">
            <w:pPr>
              <w:rPr>
                <w:rFonts w:ascii="Arial" w:hAnsi="Arial" w:cs="Arial"/>
              </w:rPr>
            </w:pPr>
            <w:r w:rsidRPr="00136B48">
              <w:rPr>
                <w:rFonts w:ascii="Arial" w:hAnsi="Arial" w:cs="Arial"/>
              </w:rPr>
              <w:t>3.91</w:t>
            </w:r>
          </w:p>
        </w:tc>
        <w:tc>
          <w:tcPr>
            <w:tcW w:w="0" w:type="auto"/>
            <w:tcBorders>
              <w:top w:val="single" w:sz="6" w:space="0" w:color="auto"/>
              <w:left w:val="single" w:sz="6" w:space="0" w:color="auto"/>
              <w:bottom w:val="single" w:sz="6" w:space="0" w:color="auto"/>
              <w:right w:val="single" w:sz="6" w:space="0" w:color="auto"/>
            </w:tcBorders>
            <w:vAlign w:val="center"/>
            <w:hideMark/>
          </w:tcPr>
          <w:p w14:paraId="0514441C" w14:textId="77777777" w:rsidR="00AE1E40" w:rsidRPr="00136B48" w:rsidRDefault="00AE1E40">
            <w:pPr>
              <w:rPr>
                <w:rFonts w:ascii="Arial" w:hAnsi="Arial" w:cs="Arial"/>
              </w:rPr>
            </w:pPr>
            <w:r w:rsidRPr="00136B48">
              <w:rPr>
                <w:rFonts w:ascii="Arial" w:hAnsi="Arial" w:cs="Arial"/>
              </w:rPr>
              <w:t>0.291</w:t>
            </w:r>
          </w:p>
        </w:tc>
      </w:tr>
      <w:tr w:rsidR="00AE1E40" w:rsidRPr="00136B48" w14:paraId="474856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A32D1D" w14:textId="77777777" w:rsidR="00AE1E40" w:rsidRPr="00136B48" w:rsidRDefault="00AE1E40">
            <w:pPr>
              <w:rPr>
                <w:rFonts w:ascii="Arial" w:hAnsi="Arial" w:cs="Arial"/>
              </w:rPr>
            </w:pPr>
            <w:r w:rsidRPr="00136B48">
              <w:rPr>
                <w:rFonts w:ascii="Arial" w:hAnsi="Arial" w:cs="Arial"/>
                <w:b/>
                <w:bCs/>
              </w:rPr>
              <w:t>L</w:t>
            </w:r>
          </w:p>
        </w:tc>
        <w:tc>
          <w:tcPr>
            <w:tcW w:w="0" w:type="auto"/>
            <w:tcBorders>
              <w:top w:val="single" w:sz="6" w:space="0" w:color="auto"/>
              <w:left w:val="single" w:sz="6" w:space="0" w:color="auto"/>
              <w:bottom w:val="single" w:sz="6" w:space="0" w:color="auto"/>
              <w:right w:val="single" w:sz="6" w:space="0" w:color="auto"/>
            </w:tcBorders>
            <w:vAlign w:val="center"/>
            <w:hideMark/>
          </w:tcPr>
          <w:p w14:paraId="46067858" w14:textId="77777777" w:rsidR="00AE1E40" w:rsidRPr="00136B48" w:rsidRDefault="00AE1E40">
            <w:pPr>
              <w:rPr>
                <w:rFonts w:ascii="Arial" w:hAnsi="Arial" w:cs="Arial"/>
              </w:rPr>
            </w:pPr>
            <w:r w:rsidRPr="00136B48">
              <w:rPr>
                <w:rFonts w:ascii="Arial" w:hAnsi="Arial" w:cs="Arial"/>
              </w:rPr>
              <w:t>Real Estate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439466" w14:textId="77777777" w:rsidR="00AE1E40" w:rsidRPr="00136B48" w:rsidRDefault="00AE1E40">
            <w:pPr>
              <w:rPr>
                <w:rFonts w:ascii="Arial" w:hAnsi="Arial" w:cs="Arial"/>
              </w:rPr>
            </w:pPr>
            <w:r w:rsidRPr="00136B48">
              <w:rPr>
                <w:rFonts w:ascii="Arial" w:hAnsi="Arial" w:cs="Arial"/>
              </w:rPr>
              <w:t>20,114</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0CB06" w14:textId="77777777" w:rsidR="00AE1E40" w:rsidRPr="00136B48" w:rsidRDefault="00AE1E40">
            <w:pPr>
              <w:rPr>
                <w:rFonts w:ascii="Arial" w:hAnsi="Arial" w:cs="Arial"/>
              </w:rPr>
            </w:pPr>
            <w:r w:rsidRPr="00136B48">
              <w:rPr>
                <w:rFonts w:ascii="Arial" w:hAnsi="Arial" w:cs="Arial"/>
              </w:rPr>
              <w:t>1.51%</w:t>
            </w:r>
          </w:p>
        </w:tc>
        <w:tc>
          <w:tcPr>
            <w:tcW w:w="0" w:type="auto"/>
            <w:tcBorders>
              <w:top w:val="single" w:sz="6" w:space="0" w:color="auto"/>
              <w:left w:val="single" w:sz="6" w:space="0" w:color="auto"/>
              <w:bottom w:val="single" w:sz="6" w:space="0" w:color="auto"/>
              <w:right w:val="single" w:sz="6" w:space="0" w:color="auto"/>
            </w:tcBorders>
            <w:vAlign w:val="center"/>
            <w:hideMark/>
          </w:tcPr>
          <w:p w14:paraId="6B9960F9" w14:textId="77777777" w:rsidR="00AE1E40" w:rsidRPr="00136B48" w:rsidRDefault="00AE1E40">
            <w:pPr>
              <w:rPr>
                <w:rFonts w:ascii="Arial" w:hAnsi="Arial" w:cs="Arial"/>
              </w:rPr>
            </w:pPr>
            <w:r w:rsidRPr="00136B48">
              <w:rPr>
                <w:rFonts w:ascii="Arial" w:hAnsi="Arial" w:cs="Arial"/>
              </w:rPr>
              <w:t>20.05</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A13D9" w14:textId="77777777" w:rsidR="00AE1E40" w:rsidRPr="00136B48" w:rsidRDefault="00AE1E40">
            <w:pPr>
              <w:rPr>
                <w:rFonts w:ascii="Arial" w:hAnsi="Arial" w:cs="Arial"/>
              </w:rPr>
            </w:pPr>
            <w:r w:rsidRPr="00136B48">
              <w:rPr>
                <w:rFonts w:ascii="Arial" w:hAnsi="Arial" w:cs="Arial"/>
              </w:rPr>
              <w:t>0.303</w:t>
            </w:r>
          </w:p>
        </w:tc>
      </w:tr>
      <w:tr w:rsidR="00AE1E40" w:rsidRPr="00136B48" w14:paraId="376B9B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350BBF" w14:textId="77777777" w:rsidR="00AE1E40" w:rsidRPr="00136B48" w:rsidRDefault="00AE1E40">
            <w:pPr>
              <w:rPr>
                <w:rFonts w:ascii="Arial" w:hAnsi="Arial" w:cs="Arial"/>
              </w:rPr>
            </w:pPr>
            <w:r w:rsidRPr="00136B48">
              <w:rPr>
                <w:rFonts w:ascii="Arial" w:hAnsi="Arial" w:cs="Arial"/>
                <w:b/>
                <w:bCs/>
              </w:rPr>
              <w:t>M-N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06BDD" w14:textId="77777777" w:rsidR="00AE1E40" w:rsidRPr="00136B48" w:rsidRDefault="00AE1E40">
            <w:pPr>
              <w:rPr>
                <w:rFonts w:ascii="Arial" w:hAnsi="Arial" w:cs="Arial"/>
              </w:rPr>
            </w:pPr>
            <w:r w:rsidRPr="00136B48">
              <w:rPr>
                <w:rFonts w:ascii="Arial" w:hAnsi="Arial" w:cs="Arial"/>
              </w:rPr>
              <w:t>Professional 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6D016" w14:textId="77777777" w:rsidR="00AE1E40" w:rsidRPr="00136B48" w:rsidRDefault="00AE1E40">
            <w:pPr>
              <w:rPr>
                <w:rFonts w:ascii="Arial" w:hAnsi="Arial" w:cs="Arial"/>
              </w:rPr>
            </w:pPr>
            <w:r w:rsidRPr="00136B48">
              <w:rPr>
                <w:rFonts w:ascii="Arial" w:hAnsi="Arial" w:cs="Arial"/>
              </w:rPr>
              <w:t>215,043</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98473" w14:textId="77777777" w:rsidR="00AE1E40" w:rsidRPr="00136B48" w:rsidRDefault="00AE1E40">
            <w:pPr>
              <w:rPr>
                <w:rFonts w:ascii="Arial" w:hAnsi="Arial" w:cs="Arial"/>
              </w:rPr>
            </w:pPr>
            <w:r w:rsidRPr="00136B48">
              <w:rPr>
                <w:rFonts w:ascii="Arial" w:hAnsi="Arial" w:cs="Arial"/>
              </w:rPr>
              <w:t>16.17%</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B3346" w14:textId="77777777" w:rsidR="00AE1E40" w:rsidRPr="00136B48" w:rsidRDefault="00AE1E40">
            <w:pPr>
              <w:rPr>
                <w:rFonts w:ascii="Arial" w:hAnsi="Arial" w:cs="Arial"/>
              </w:rPr>
            </w:pPr>
            <w:r w:rsidRPr="00136B48">
              <w:rPr>
                <w:rFonts w:ascii="Arial" w:hAnsi="Arial" w:cs="Arial"/>
              </w:rPr>
              <w:t>2.79</w:t>
            </w:r>
          </w:p>
        </w:tc>
        <w:tc>
          <w:tcPr>
            <w:tcW w:w="0" w:type="auto"/>
            <w:tcBorders>
              <w:top w:val="single" w:sz="6" w:space="0" w:color="auto"/>
              <w:left w:val="single" w:sz="6" w:space="0" w:color="auto"/>
              <w:bottom w:val="single" w:sz="6" w:space="0" w:color="auto"/>
              <w:right w:val="single" w:sz="6" w:space="0" w:color="auto"/>
            </w:tcBorders>
            <w:vAlign w:val="center"/>
            <w:hideMark/>
          </w:tcPr>
          <w:p w14:paraId="03BAFC3E" w14:textId="77777777" w:rsidR="00AE1E40" w:rsidRPr="00136B48" w:rsidRDefault="00AE1E40">
            <w:pPr>
              <w:rPr>
                <w:rFonts w:ascii="Arial" w:hAnsi="Arial" w:cs="Arial"/>
              </w:rPr>
            </w:pPr>
            <w:r w:rsidRPr="00136B48">
              <w:rPr>
                <w:rFonts w:ascii="Arial" w:hAnsi="Arial" w:cs="Arial"/>
              </w:rPr>
              <w:t>0.451</w:t>
            </w:r>
          </w:p>
        </w:tc>
      </w:tr>
      <w:tr w:rsidR="00AE1E40" w:rsidRPr="00136B48" w14:paraId="6F4E81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295630" w14:textId="77777777" w:rsidR="00AE1E40" w:rsidRPr="00136B48" w:rsidRDefault="00AE1E40">
            <w:pPr>
              <w:rPr>
                <w:rFonts w:ascii="Arial" w:hAnsi="Arial" w:cs="Arial"/>
              </w:rPr>
            </w:pPr>
            <w:r w:rsidRPr="00136B48">
              <w:rPr>
                <w:rFonts w:ascii="Arial" w:hAnsi="Arial" w:cs="Arial"/>
                <w:b/>
                <w:bCs/>
              </w:rPr>
              <w:t>O-Q</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C35F1" w14:textId="77777777" w:rsidR="00AE1E40" w:rsidRPr="00136B48" w:rsidRDefault="00AE1E40">
            <w:pPr>
              <w:rPr>
                <w:rFonts w:ascii="Arial" w:hAnsi="Arial" w:cs="Arial"/>
              </w:rPr>
            </w:pPr>
            <w:r w:rsidRPr="00136B48">
              <w:rPr>
                <w:rFonts w:ascii="Arial" w:hAnsi="Arial" w:cs="Arial"/>
              </w:rPr>
              <w:t>Government &amp; Health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E5BD5" w14:textId="77777777" w:rsidR="00AE1E40" w:rsidRPr="00136B48" w:rsidRDefault="00AE1E40">
            <w:pPr>
              <w:rPr>
                <w:rFonts w:ascii="Arial" w:hAnsi="Arial" w:cs="Arial"/>
              </w:rPr>
            </w:pPr>
            <w:r w:rsidRPr="00136B48">
              <w:rPr>
                <w:rFonts w:ascii="Arial" w:hAnsi="Arial" w:cs="Arial"/>
              </w:rPr>
              <w:t>366,475</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5C8D4" w14:textId="77777777" w:rsidR="00AE1E40" w:rsidRPr="00136B48" w:rsidRDefault="00AE1E40">
            <w:pPr>
              <w:rPr>
                <w:rFonts w:ascii="Arial" w:hAnsi="Arial" w:cs="Arial"/>
              </w:rPr>
            </w:pPr>
            <w:r w:rsidRPr="00136B48">
              <w:rPr>
                <w:rFonts w:ascii="Arial" w:hAnsi="Arial" w:cs="Arial"/>
              </w:rPr>
              <w:t>27.56%</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64DAC" w14:textId="77777777" w:rsidR="00AE1E40" w:rsidRPr="00136B48" w:rsidRDefault="00AE1E40">
            <w:pPr>
              <w:rPr>
                <w:rFonts w:ascii="Arial" w:hAnsi="Arial" w:cs="Arial"/>
              </w:rPr>
            </w:pPr>
            <w:r w:rsidRPr="00136B48">
              <w:rPr>
                <w:rFonts w:ascii="Arial" w:hAnsi="Arial" w:cs="Arial"/>
              </w:rPr>
              <w:t>2.07</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EA576" w14:textId="77777777" w:rsidR="00AE1E40" w:rsidRPr="00136B48" w:rsidRDefault="00AE1E40">
            <w:pPr>
              <w:rPr>
                <w:rFonts w:ascii="Arial" w:hAnsi="Arial" w:cs="Arial"/>
              </w:rPr>
            </w:pPr>
            <w:r w:rsidRPr="00136B48">
              <w:rPr>
                <w:rFonts w:ascii="Arial" w:hAnsi="Arial" w:cs="Arial"/>
              </w:rPr>
              <w:t>0.570</w:t>
            </w:r>
          </w:p>
        </w:tc>
      </w:tr>
      <w:tr w:rsidR="00AE1E40" w:rsidRPr="00136B48" w14:paraId="4B2B51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DC1833" w14:textId="77777777" w:rsidR="00AE1E40" w:rsidRPr="00136B48" w:rsidRDefault="00AE1E40">
            <w:pPr>
              <w:rPr>
                <w:rFonts w:ascii="Arial" w:hAnsi="Arial" w:cs="Arial"/>
              </w:rPr>
            </w:pPr>
            <w:r w:rsidRPr="00136B48">
              <w:rPr>
                <w:rFonts w:ascii="Arial" w:hAnsi="Arial" w:cs="Arial"/>
                <w:b/>
                <w:bCs/>
              </w:rPr>
              <w:t>R-T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993CF5" w14:textId="77777777" w:rsidR="00AE1E40" w:rsidRPr="00136B48" w:rsidRDefault="00AE1E40">
            <w:pPr>
              <w:rPr>
                <w:rFonts w:ascii="Arial" w:hAnsi="Arial" w:cs="Arial"/>
              </w:rPr>
            </w:pPr>
            <w:r w:rsidRPr="00136B48">
              <w:rPr>
                <w:rFonts w:ascii="Arial" w:hAnsi="Arial" w:cs="Arial"/>
              </w:rPr>
              <w:t>Other 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C47A71" w14:textId="77777777" w:rsidR="00AE1E40" w:rsidRPr="00136B48" w:rsidRDefault="00AE1E40">
            <w:pPr>
              <w:rPr>
                <w:rFonts w:ascii="Arial" w:hAnsi="Arial" w:cs="Arial"/>
              </w:rPr>
            </w:pPr>
            <w:r w:rsidRPr="00136B48">
              <w:rPr>
                <w:rFonts w:ascii="Arial" w:hAnsi="Arial" w:cs="Arial"/>
              </w:rPr>
              <w:t>39,724</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A090E" w14:textId="77777777" w:rsidR="00AE1E40" w:rsidRPr="00136B48" w:rsidRDefault="00AE1E40">
            <w:pPr>
              <w:rPr>
                <w:rFonts w:ascii="Arial" w:hAnsi="Arial" w:cs="Arial"/>
              </w:rPr>
            </w:pPr>
            <w:r w:rsidRPr="00136B48">
              <w:rPr>
                <w:rFonts w:ascii="Arial" w:hAnsi="Arial" w:cs="Arial"/>
              </w:rPr>
              <w:t>2.99%</w:t>
            </w:r>
          </w:p>
        </w:tc>
        <w:tc>
          <w:tcPr>
            <w:tcW w:w="0" w:type="auto"/>
            <w:tcBorders>
              <w:top w:val="single" w:sz="6" w:space="0" w:color="auto"/>
              <w:left w:val="single" w:sz="6" w:space="0" w:color="auto"/>
              <w:bottom w:val="single" w:sz="6" w:space="0" w:color="auto"/>
              <w:right w:val="single" w:sz="6" w:space="0" w:color="auto"/>
            </w:tcBorders>
            <w:vAlign w:val="center"/>
            <w:hideMark/>
          </w:tcPr>
          <w:p w14:paraId="545A4D47" w14:textId="77777777" w:rsidR="00AE1E40" w:rsidRPr="00136B48" w:rsidRDefault="00AE1E40">
            <w:pPr>
              <w:rPr>
                <w:rFonts w:ascii="Arial" w:hAnsi="Arial" w:cs="Arial"/>
              </w:rPr>
            </w:pPr>
            <w:r w:rsidRPr="00136B48">
              <w:rPr>
                <w:rFonts w:ascii="Arial" w:hAnsi="Arial" w:cs="Arial"/>
              </w:rPr>
              <w:t>3.06</w:t>
            </w:r>
          </w:p>
        </w:tc>
        <w:tc>
          <w:tcPr>
            <w:tcW w:w="0" w:type="auto"/>
            <w:tcBorders>
              <w:top w:val="single" w:sz="6" w:space="0" w:color="auto"/>
              <w:left w:val="single" w:sz="6" w:space="0" w:color="auto"/>
              <w:bottom w:val="single" w:sz="6" w:space="0" w:color="auto"/>
              <w:right w:val="single" w:sz="6" w:space="0" w:color="auto"/>
            </w:tcBorders>
            <w:vAlign w:val="center"/>
            <w:hideMark/>
          </w:tcPr>
          <w:p w14:paraId="27538BEA" w14:textId="77777777" w:rsidR="00AE1E40" w:rsidRPr="00136B48" w:rsidRDefault="00AE1E40">
            <w:pPr>
              <w:rPr>
                <w:rFonts w:ascii="Arial" w:hAnsi="Arial" w:cs="Arial"/>
              </w:rPr>
            </w:pPr>
            <w:r w:rsidRPr="00136B48">
              <w:rPr>
                <w:rFonts w:ascii="Arial" w:hAnsi="Arial" w:cs="Arial"/>
              </w:rPr>
              <w:t>0.091</w:t>
            </w:r>
          </w:p>
        </w:tc>
      </w:tr>
      <w:tr w:rsidR="00AE1E40" w:rsidRPr="00136B48" w14:paraId="7901FE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EDC504" w14:textId="77777777" w:rsidR="00AE1E40" w:rsidRPr="00136B48" w:rsidRDefault="00AE1E40">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7AC1659" w14:textId="77777777" w:rsidR="00AE1E40" w:rsidRPr="00136B48" w:rsidRDefault="00AE1E40">
            <w:pPr>
              <w:rPr>
                <w:rFonts w:ascii="Arial" w:hAnsi="Arial" w:cs="Arial"/>
              </w:rPr>
            </w:pPr>
            <w:r w:rsidRPr="00136B48">
              <w:rPr>
                <w:rFonts w:ascii="Arial" w:hAnsi="Arial" w:cs="Arial"/>
                <w:b/>
                <w:bCs/>
              </w:rPr>
              <w:t>TOTAL UK ECONOMY</w:t>
            </w:r>
          </w:p>
        </w:tc>
        <w:tc>
          <w:tcPr>
            <w:tcW w:w="0" w:type="auto"/>
            <w:tcBorders>
              <w:top w:val="single" w:sz="6" w:space="0" w:color="auto"/>
              <w:left w:val="single" w:sz="6" w:space="0" w:color="auto"/>
              <w:bottom w:val="single" w:sz="6" w:space="0" w:color="auto"/>
              <w:right w:val="single" w:sz="6" w:space="0" w:color="auto"/>
            </w:tcBorders>
            <w:vAlign w:val="center"/>
            <w:hideMark/>
          </w:tcPr>
          <w:p w14:paraId="7FE243BF" w14:textId="77777777" w:rsidR="00AE1E40" w:rsidRPr="00136B48" w:rsidRDefault="00AE1E40">
            <w:pPr>
              <w:rPr>
                <w:rFonts w:ascii="Arial" w:hAnsi="Arial" w:cs="Arial"/>
              </w:rPr>
            </w:pPr>
            <w:r w:rsidRPr="00136B48">
              <w:rPr>
                <w:rFonts w:ascii="Arial" w:hAnsi="Arial" w:cs="Arial"/>
                <w:b/>
                <w:bCs/>
              </w:rPr>
              <w:t>1,329,778</w:t>
            </w:r>
          </w:p>
        </w:tc>
        <w:tc>
          <w:tcPr>
            <w:tcW w:w="0" w:type="auto"/>
            <w:tcBorders>
              <w:top w:val="single" w:sz="6" w:space="0" w:color="auto"/>
              <w:left w:val="single" w:sz="6" w:space="0" w:color="auto"/>
              <w:bottom w:val="single" w:sz="6" w:space="0" w:color="auto"/>
              <w:right w:val="single" w:sz="6" w:space="0" w:color="auto"/>
            </w:tcBorders>
            <w:vAlign w:val="center"/>
            <w:hideMark/>
          </w:tcPr>
          <w:p w14:paraId="264DFA6A" w14:textId="77777777" w:rsidR="00AE1E40" w:rsidRPr="00136B48" w:rsidRDefault="00AE1E40">
            <w:pPr>
              <w:rPr>
                <w:rFonts w:ascii="Arial" w:hAnsi="Arial" w:cs="Arial"/>
              </w:rPr>
            </w:pPr>
            <w:r w:rsidRPr="00136B48">
              <w:rPr>
                <w:rFonts w:ascii="Arial" w:hAnsi="Arial" w:cs="Arial"/>
                <w:b/>
                <w:bCs/>
              </w:rPr>
              <w:t>100.00%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C69EF" w14:textId="77777777" w:rsidR="00AE1E40" w:rsidRPr="00136B48" w:rsidRDefault="00AE1E40">
            <w:pPr>
              <w:rPr>
                <w:rFonts w:ascii="Arial" w:hAnsi="Arial" w:cs="Arial"/>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DC8BCDB" w14:textId="77777777" w:rsidR="00AE1E40" w:rsidRPr="00136B48" w:rsidRDefault="00AE1E40">
            <w:pPr>
              <w:rPr>
                <w:rFonts w:ascii="Arial" w:hAnsi="Arial" w:cs="Arial"/>
              </w:rPr>
            </w:pPr>
            <w:r w:rsidRPr="00136B48">
              <w:rPr>
                <w:rFonts w:ascii="Arial" w:hAnsi="Arial" w:cs="Arial"/>
                <w:b/>
                <w:bCs/>
              </w:rPr>
              <w:t>3.62 (Average)</w:t>
            </w:r>
          </w:p>
        </w:tc>
      </w:tr>
    </w:tbl>
    <w:p w14:paraId="20D5BD49" w14:textId="77777777" w:rsidR="00901A9F" w:rsidRPr="00136B48" w:rsidRDefault="00901A9F" w:rsidP="00AE1E40">
      <w:pPr>
        <w:pStyle w:val="NormalWeb"/>
        <w:spacing w:before="0" w:beforeAutospacing="0"/>
        <w:rPr>
          <w:rFonts w:ascii="Arial" w:hAnsi="Arial" w:cs="Arial"/>
          <w:b/>
          <w:bCs/>
        </w:rPr>
      </w:pPr>
    </w:p>
    <w:p w14:paraId="7B528CB6" w14:textId="77777777" w:rsidR="00901A9F" w:rsidRPr="00136B48" w:rsidRDefault="00901A9F" w:rsidP="00AE1E40">
      <w:pPr>
        <w:pStyle w:val="NormalWeb"/>
        <w:spacing w:before="0" w:beforeAutospacing="0"/>
        <w:rPr>
          <w:rFonts w:ascii="Arial" w:hAnsi="Arial" w:cs="Arial"/>
          <w:b/>
          <w:bCs/>
        </w:rPr>
      </w:pPr>
    </w:p>
    <w:p w14:paraId="2B590067" w14:textId="77777777" w:rsidR="00901A9F" w:rsidRPr="00136B48" w:rsidRDefault="00901A9F" w:rsidP="00AE1E40">
      <w:pPr>
        <w:pStyle w:val="NormalWeb"/>
        <w:spacing w:before="0" w:beforeAutospacing="0"/>
        <w:rPr>
          <w:rFonts w:ascii="Arial" w:hAnsi="Arial" w:cs="Arial"/>
          <w:b/>
          <w:bCs/>
        </w:rPr>
      </w:pPr>
    </w:p>
    <w:p w14:paraId="5C9C48CB" w14:textId="28ED1C07" w:rsidR="00AE1E40" w:rsidRPr="00136B48" w:rsidRDefault="00AE1E40" w:rsidP="00AE1E40">
      <w:pPr>
        <w:pStyle w:val="NormalWeb"/>
        <w:spacing w:before="0" w:beforeAutospacing="0"/>
        <w:rPr>
          <w:rFonts w:ascii="Arial" w:hAnsi="Arial" w:cs="Arial"/>
        </w:rPr>
      </w:pPr>
      <w:r w:rsidRPr="00136B48">
        <w:rPr>
          <w:rFonts w:ascii="Arial" w:hAnsi="Arial" w:cs="Arial"/>
          <w:b/>
          <w:bCs/>
        </w:rPr>
        <w:t>Step C: Handling Outliers (Real Estate &amp; Agriculture)</w:t>
      </w:r>
    </w:p>
    <w:p w14:paraId="72A17706" w14:textId="77777777" w:rsidR="00AE1E40" w:rsidRPr="00136B48" w:rsidRDefault="00AE1E40" w:rsidP="00AE1E40">
      <w:pPr>
        <w:pStyle w:val="NormalWeb"/>
        <w:spacing w:before="0" w:beforeAutospacing="0"/>
        <w:rPr>
          <w:rFonts w:ascii="Arial" w:hAnsi="Arial" w:cs="Arial"/>
        </w:rPr>
      </w:pPr>
      <w:r w:rsidRPr="00136B48">
        <w:rPr>
          <w:rFonts w:ascii="Arial" w:hAnsi="Arial" w:cs="Arial"/>
        </w:rPr>
        <w:lastRenderedPageBreak/>
        <w:t>Our initial ONS calculations for Real Estate (20.05) and Agriculture (9.53) yielded severely inflated markups.</w:t>
      </w:r>
    </w:p>
    <w:p w14:paraId="376014DF" w14:textId="77777777" w:rsidR="00AE1E40" w:rsidRPr="00136B48" w:rsidRDefault="00AE1E40" w:rsidP="00AE1E40">
      <w:pPr>
        <w:pStyle w:val="NormalWeb"/>
        <w:numPr>
          <w:ilvl w:val="0"/>
          <w:numId w:val="35"/>
        </w:numPr>
        <w:spacing w:before="0" w:beforeAutospacing="0"/>
        <w:rPr>
          <w:rFonts w:ascii="Arial" w:hAnsi="Arial" w:cs="Arial"/>
        </w:rPr>
      </w:pPr>
      <w:r w:rsidRPr="00136B48">
        <w:rPr>
          <w:rFonts w:ascii="Arial" w:hAnsi="Arial" w:cs="Arial"/>
          <w:i/>
          <w:iCs/>
        </w:rPr>
        <w:t>Real Estate</w:t>
      </w:r>
      <w:r w:rsidRPr="00136B48">
        <w:rPr>
          <w:rFonts w:ascii="Arial" w:hAnsi="Arial" w:cs="Arial"/>
        </w:rPr>
        <w:t xml:space="preserve"> is artificially high due to "Imputed Rent," which generates massive macroeconomic output without involving actual data labor.</w:t>
      </w:r>
    </w:p>
    <w:p w14:paraId="7C0D73DE" w14:textId="77777777" w:rsidR="00AE1E40" w:rsidRPr="00136B48" w:rsidRDefault="00AE1E40" w:rsidP="00AE1E40">
      <w:pPr>
        <w:pStyle w:val="NormalWeb"/>
        <w:numPr>
          <w:ilvl w:val="0"/>
          <w:numId w:val="35"/>
        </w:numPr>
        <w:spacing w:before="0" w:beforeAutospacing="0"/>
        <w:rPr>
          <w:rFonts w:ascii="Arial" w:hAnsi="Arial" w:cs="Arial"/>
        </w:rPr>
      </w:pPr>
      <w:r w:rsidRPr="00136B48">
        <w:rPr>
          <w:rFonts w:ascii="Arial" w:hAnsi="Arial" w:cs="Arial"/>
          <w:i/>
          <w:iCs/>
        </w:rPr>
        <w:t>Agriculture</w:t>
      </w:r>
      <w:r w:rsidRPr="00136B48">
        <w:rPr>
          <w:rFonts w:ascii="Arial" w:hAnsi="Arial" w:cs="Arial"/>
        </w:rPr>
        <w:t xml:space="preserve"> is artificially high due to massive heavy equipment capital costs relative to very few human employees.</w:t>
      </w:r>
    </w:p>
    <w:p w14:paraId="2B230914" w14:textId="77777777" w:rsidR="00AE1E40" w:rsidRPr="00136B48" w:rsidRDefault="00AE1E40" w:rsidP="00AE1E40">
      <w:pPr>
        <w:pStyle w:val="NormalWeb"/>
        <w:spacing w:before="0" w:beforeAutospacing="0"/>
        <w:rPr>
          <w:rFonts w:ascii="Arial" w:hAnsi="Arial" w:cs="Arial"/>
        </w:rPr>
      </w:pPr>
      <w:r w:rsidRPr="00136B48">
        <w:rPr>
          <w:rFonts w:ascii="Arial" w:hAnsi="Arial" w:cs="Arial"/>
        </w:rPr>
        <w:t>Following strict OECD best practices, these outliers were safely "capped" in our final pipeline model using the economy-wide average (</w:t>
      </w:r>
      <w:r w:rsidRPr="00136B48">
        <w:rPr>
          <w:rFonts w:ascii="Arial" w:hAnsi="Arial" w:cs="Arial"/>
          <w:b/>
          <w:bCs/>
        </w:rPr>
        <w:t>3.62</w:t>
      </w:r>
      <w:r w:rsidRPr="00136B48">
        <w:rPr>
          <w:rFonts w:ascii="Arial" w:hAnsi="Arial" w:cs="Arial"/>
        </w:rPr>
        <w:t>). This guarantees we do not over-inflate the final value of data in those specific sectors.</w:t>
      </w:r>
    </w:p>
    <w:p w14:paraId="7A2020A6" w14:textId="77777777" w:rsidR="00AE1E40" w:rsidRPr="00136B48" w:rsidRDefault="00AE1E40" w:rsidP="00AE1E40">
      <w:pPr>
        <w:pStyle w:val="Heading4"/>
        <w:spacing w:before="0"/>
        <w:rPr>
          <w:rFonts w:ascii="Arial" w:hAnsi="Arial" w:cs="Arial"/>
          <w:b/>
          <w:bCs/>
          <w:i w:val="0"/>
          <w:iCs w:val="0"/>
          <w:color w:val="000000" w:themeColor="text1"/>
        </w:rPr>
      </w:pPr>
      <w:r w:rsidRPr="00136B48">
        <w:rPr>
          <w:rFonts w:ascii="Arial" w:hAnsi="Arial" w:cs="Arial"/>
          <w:b/>
          <w:bCs/>
          <w:i w:val="0"/>
          <w:iCs w:val="0"/>
          <w:color w:val="000000" w:themeColor="text1"/>
        </w:rPr>
        <w:t>3.4 The Sensitivity Range (OECD Scenarios)</w:t>
      </w:r>
    </w:p>
    <w:p w14:paraId="3D917F15" w14:textId="77777777" w:rsidR="00AE1E40" w:rsidRPr="00136B48" w:rsidRDefault="00AE1E40" w:rsidP="00AE1E40">
      <w:pPr>
        <w:pStyle w:val="NormalWeb"/>
        <w:spacing w:before="0" w:beforeAutospacing="0"/>
        <w:rPr>
          <w:rFonts w:ascii="Arial" w:hAnsi="Arial" w:cs="Arial"/>
        </w:rPr>
      </w:pPr>
      <w:r w:rsidRPr="00136B48">
        <w:rPr>
          <w:rFonts w:ascii="Arial" w:hAnsi="Arial" w:cs="Arial"/>
        </w:rPr>
        <w:t>Because the Alpha markup is a macroeconomic estimate, we present our final findings as a range to provide stakeholders with a transparent "Confidence Band":</w:t>
      </w:r>
    </w:p>
    <w:p w14:paraId="11C52F5C" w14:textId="77777777" w:rsidR="00AE1E40" w:rsidRPr="00136B48" w:rsidRDefault="00AE1E40" w:rsidP="00AE1E40">
      <w:pPr>
        <w:pStyle w:val="NormalWeb"/>
        <w:numPr>
          <w:ilvl w:val="0"/>
          <w:numId w:val="36"/>
        </w:numPr>
        <w:spacing w:before="0" w:beforeAutospacing="0"/>
        <w:rPr>
          <w:rFonts w:ascii="Arial" w:hAnsi="Arial" w:cs="Arial"/>
        </w:rPr>
      </w:pPr>
      <w:r w:rsidRPr="00136B48">
        <w:rPr>
          <w:rFonts w:ascii="Arial" w:hAnsi="Arial" w:cs="Arial"/>
          <w:b/>
          <w:bCs/>
        </w:rPr>
        <w:t>Lower Bound (Conservative):</w:t>
      </w:r>
      <w:r w:rsidRPr="00136B48">
        <w:rPr>
          <w:rFonts w:ascii="Arial" w:hAnsi="Arial" w:cs="Arial"/>
        </w:rPr>
        <w:t xml:space="preserve"> A flat multiplier of </w:t>
      </w:r>
      <w:r w:rsidRPr="00136B48">
        <w:rPr>
          <w:rFonts w:ascii="Arial" w:hAnsi="Arial" w:cs="Arial"/>
          <w:b/>
          <w:bCs/>
        </w:rPr>
        <w:t>1.58</w:t>
      </w:r>
      <w:r w:rsidRPr="00136B48">
        <w:rPr>
          <w:rFonts w:ascii="Arial" w:hAnsi="Arial" w:cs="Arial"/>
        </w:rPr>
        <w:t xml:space="preserve"> applied to all sectors, acting as an internationally recognized benchmark (utilized by Statistics Canada) representing the absolute minimum capital footprint of an office worker.</w:t>
      </w:r>
    </w:p>
    <w:p w14:paraId="54B69105" w14:textId="77777777" w:rsidR="00AE1E40" w:rsidRPr="00136B48" w:rsidRDefault="00AE1E40" w:rsidP="00AE1E40">
      <w:pPr>
        <w:pStyle w:val="NormalWeb"/>
        <w:numPr>
          <w:ilvl w:val="0"/>
          <w:numId w:val="36"/>
        </w:numPr>
        <w:spacing w:before="0" w:beforeAutospacing="0"/>
        <w:rPr>
          <w:rFonts w:ascii="Arial" w:hAnsi="Arial" w:cs="Arial"/>
        </w:rPr>
      </w:pPr>
      <w:r w:rsidRPr="00136B48">
        <w:rPr>
          <w:rFonts w:ascii="Arial" w:hAnsi="Arial" w:cs="Arial"/>
          <w:b/>
          <w:bCs/>
        </w:rPr>
        <w:t>Upper Bound (UK-Specific):</w:t>
      </w:r>
      <w:r w:rsidRPr="00136B48">
        <w:rPr>
          <w:rFonts w:ascii="Arial" w:hAnsi="Arial" w:cs="Arial"/>
        </w:rPr>
        <w:t xml:space="preserve"> Our calculated, highly specific UK markups derived directly from the 2025 Blue Book (ranging from 2.07 up to 6.65, with outliers capped at 3.62).</w:t>
      </w:r>
    </w:p>
    <w:p w14:paraId="6EEE296B" w14:textId="77777777" w:rsidR="00AE1E40" w:rsidRPr="00136B48" w:rsidRDefault="00AE1E40" w:rsidP="002E53D0">
      <w:pPr>
        <w:pStyle w:val="NormalWeb"/>
        <w:rPr>
          <w:rFonts w:ascii="Arial" w:hAnsi="Arial" w:cs="Arial"/>
        </w:rPr>
      </w:pPr>
    </w:p>
    <w:p w14:paraId="65DD7B43" w14:textId="0FEDD172" w:rsidR="00D50DE8" w:rsidRPr="00136B48" w:rsidRDefault="00D50DE8" w:rsidP="00D50DE8">
      <w:pPr>
        <w:pStyle w:val="Heading3"/>
        <w:spacing w:before="0"/>
        <w:rPr>
          <w:rFonts w:ascii="Arial" w:hAnsi="Arial" w:cs="Arial"/>
          <w:b/>
          <w:bCs/>
          <w:color w:val="000000" w:themeColor="text1"/>
        </w:rPr>
      </w:pPr>
      <w:r w:rsidRPr="00136B48">
        <w:rPr>
          <w:rFonts w:ascii="Arial" w:hAnsi="Arial" w:cs="Arial"/>
          <w:b/>
          <w:bCs/>
          <w:color w:val="000000" w:themeColor="text1"/>
        </w:rPr>
        <w:t>Phase 5 Economic Valuation</w:t>
      </w:r>
    </w:p>
    <w:p w14:paraId="04735BAC" w14:textId="5C19EBDA" w:rsidR="00637D5E" w:rsidRPr="00136B48" w:rsidRDefault="00637D5E" w:rsidP="00637D5E">
      <w:pPr>
        <w:rPr>
          <w:rFonts w:ascii="Arial" w:hAnsi="Arial" w:cs="Arial"/>
          <w:i/>
          <w:iCs/>
          <w:sz w:val="22"/>
          <w:szCs w:val="22"/>
        </w:rPr>
      </w:pPr>
      <w:r w:rsidRPr="00136B48">
        <w:rPr>
          <w:rFonts w:ascii="Arial" w:hAnsi="Arial" w:cs="Arial"/>
          <w:i/>
          <w:iCs/>
          <w:sz w:val="22"/>
          <w:szCs w:val="22"/>
        </w:rPr>
        <w:t>(Numbers used in the following example are only for explanation original numbers are different and are covered in the results section)</w:t>
      </w:r>
    </w:p>
    <w:p w14:paraId="7CCEB112" w14:textId="77777777" w:rsidR="00D50DE8" w:rsidRPr="00136B48" w:rsidRDefault="00D50DE8" w:rsidP="00D50DE8">
      <w:pPr>
        <w:pStyle w:val="NormalWeb"/>
        <w:spacing w:before="0" w:beforeAutospacing="0"/>
        <w:rPr>
          <w:rFonts w:ascii="Arial" w:hAnsi="Arial" w:cs="Arial"/>
        </w:rPr>
      </w:pPr>
      <w:r w:rsidRPr="00136B48">
        <w:rPr>
          <w:rFonts w:ascii="Arial" w:hAnsi="Arial" w:cs="Arial"/>
        </w:rPr>
        <w:t xml:space="preserve">Let's trace the final math for </w:t>
      </w:r>
      <w:r w:rsidRPr="00136B48">
        <w:rPr>
          <w:rFonts w:ascii="Arial" w:hAnsi="Arial" w:cs="Arial"/>
          <w:b/>
          <w:bCs/>
        </w:rPr>
        <w:t>Sector K (Finance &amp; Insurance)</w:t>
      </w:r>
      <w:r w:rsidRPr="00136B48">
        <w:rPr>
          <w:rFonts w:ascii="Arial" w:hAnsi="Arial" w:cs="Arial"/>
        </w:rPr>
        <w:t xml:space="preserve"> for the year 2023.</w:t>
      </w:r>
    </w:p>
    <w:p w14:paraId="206C09C9" w14:textId="77777777" w:rsidR="00D50DE8" w:rsidRPr="00136B48" w:rsidRDefault="00D50DE8" w:rsidP="00D50DE8">
      <w:pPr>
        <w:pStyle w:val="NormalWeb"/>
        <w:spacing w:before="0" w:beforeAutospacing="0"/>
        <w:rPr>
          <w:rFonts w:ascii="Arial" w:hAnsi="Arial" w:cs="Arial"/>
        </w:rPr>
      </w:pPr>
      <w:r w:rsidRPr="00136B48">
        <w:rPr>
          <w:rFonts w:ascii="Arial" w:hAnsi="Arial" w:cs="Arial"/>
          <w:b/>
          <w:bCs/>
        </w:rPr>
        <w:t>Step 1: The Inputs (What we know so far)</w:t>
      </w:r>
    </w:p>
    <w:p w14:paraId="6BC01C70" w14:textId="77777777" w:rsidR="00D50DE8" w:rsidRPr="00136B48" w:rsidRDefault="00D50DE8" w:rsidP="00D50DE8">
      <w:pPr>
        <w:pStyle w:val="NormalWeb"/>
        <w:numPr>
          <w:ilvl w:val="0"/>
          <w:numId w:val="27"/>
        </w:numPr>
        <w:spacing w:before="0" w:beforeAutospacing="0"/>
        <w:rPr>
          <w:rFonts w:ascii="Arial" w:hAnsi="Arial" w:cs="Arial"/>
        </w:rPr>
      </w:pPr>
      <w:r w:rsidRPr="00136B48">
        <w:rPr>
          <w:rFonts w:ascii="Arial" w:hAnsi="Arial" w:cs="Arial"/>
        </w:rPr>
        <w:t xml:space="preserve">From Phase 4 (Our AI classification), we know that </w:t>
      </w:r>
      <w:r w:rsidRPr="00136B48">
        <w:rPr>
          <w:rFonts w:ascii="Arial" w:hAnsi="Arial" w:cs="Arial"/>
          <w:b/>
          <w:bCs/>
        </w:rPr>
        <w:t>5.0%</w:t>
      </w:r>
      <w:r w:rsidRPr="00136B48">
        <w:rPr>
          <w:rFonts w:ascii="Arial" w:hAnsi="Arial" w:cs="Arial"/>
        </w:rPr>
        <w:t xml:space="preserve"> of all jobs in the Finance sector are Data Analytics jobs.</w:t>
      </w:r>
    </w:p>
    <w:p w14:paraId="440FEC46" w14:textId="77777777" w:rsidR="00D50DE8" w:rsidRPr="00136B48" w:rsidRDefault="00D50DE8" w:rsidP="00D50DE8">
      <w:pPr>
        <w:pStyle w:val="NormalWeb"/>
        <w:numPr>
          <w:ilvl w:val="0"/>
          <w:numId w:val="27"/>
        </w:numPr>
        <w:spacing w:before="0" w:beforeAutospacing="0"/>
        <w:rPr>
          <w:rFonts w:ascii="Arial" w:hAnsi="Arial" w:cs="Arial"/>
        </w:rPr>
      </w:pPr>
      <w:r w:rsidRPr="00136B48">
        <w:rPr>
          <w:rFonts w:ascii="Arial" w:hAnsi="Arial" w:cs="Arial"/>
        </w:rPr>
        <w:t>From the SUT tables, we know the Total Wages (</w:t>
      </w:r>
      <w:r w:rsidRPr="00136B48">
        <w:rPr>
          <w:rStyle w:val="HTMLCode"/>
          <w:rFonts w:ascii="Arial" w:eastAsiaTheme="majorEastAsia" w:hAnsi="Arial" w:cs="Arial"/>
        </w:rPr>
        <w:t>COMP_EMP</w:t>
      </w:r>
      <w:r w:rsidRPr="00136B48">
        <w:rPr>
          <w:rFonts w:ascii="Arial" w:hAnsi="Arial" w:cs="Arial"/>
        </w:rPr>
        <w:t xml:space="preserve">) paid in the entire UK Finance sector is </w:t>
      </w:r>
      <w:r w:rsidRPr="00136B48">
        <w:rPr>
          <w:rFonts w:ascii="Arial" w:hAnsi="Arial" w:cs="Arial"/>
          <w:b/>
          <w:bCs/>
        </w:rPr>
        <w:t>£100 Billion</w:t>
      </w:r>
      <w:r w:rsidRPr="00136B48">
        <w:rPr>
          <w:rFonts w:ascii="Arial" w:hAnsi="Arial" w:cs="Arial"/>
        </w:rPr>
        <w:t>.</w:t>
      </w:r>
    </w:p>
    <w:p w14:paraId="31E80F60" w14:textId="77777777" w:rsidR="00D50DE8" w:rsidRPr="00136B48" w:rsidRDefault="00D50DE8" w:rsidP="00D50DE8">
      <w:pPr>
        <w:pStyle w:val="NormalWeb"/>
        <w:numPr>
          <w:ilvl w:val="0"/>
          <w:numId w:val="27"/>
        </w:numPr>
        <w:spacing w:before="0" w:beforeAutospacing="0"/>
        <w:rPr>
          <w:rFonts w:ascii="Arial" w:hAnsi="Arial" w:cs="Arial"/>
        </w:rPr>
      </w:pPr>
      <w:r w:rsidRPr="00136B48">
        <w:rPr>
          <w:rFonts w:ascii="Arial" w:hAnsi="Arial" w:cs="Arial"/>
        </w:rPr>
        <w:t>From the SUT tables, we know the Total Output (</w:t>
      </w:r>
      <w:r w:rsidRPr="00136B48">
        <w:rPr>
          <w:rStyle w:val="HTMLCode"/>
          <w:rFonts w:ascii="Arial" w:eastAsiaTheme="majorEastAsia" w:hAnsi="Arial" w:cs="Arial"/>
        </w:rPr>
        <w:t>GVA</w:t>
      </w:r>
      <w:r w:rsidRPr="00136B48">
        <w:rPr>
          <w:rFonts w:ascii="Arial" w:hAnsi="Arial" w:cs="Arial"/>
        </w:rPr>
        <w:t xml:space="preserve">) of the Finance sector is </w:t>
      </w:r>
      <w:r w:rsidRPr="00136B48">
        <w:rPr>
          <w:rFonts w:ascii="Arial" w:hAnsi="Arial" w:cs="Arial"/>
          <w:b/>
          <w:bCs/>
        </w:rPr>
        <w:t>£200 Billion</w:t>
      </w:r>
      <w:r w:rsidRPr="00136B48">
        <w:rPr>
          <w:rFonts w:ascii="Arial" w:hAnsi="Arial" w:cs="Arial"/>
        </w:rPr>
        <w:t>.</w:t>
      </w:r>
    </w:p>
    <w:p w14:paraId="2EA29677" w14:textId="4FE179F8" w:rsidR="00D50DE8" w:rsidRPr="00136B48" w:rsidRDefault="00D50DE8" w:rsidP="00D50DE8">
      <w:pPr>
        <w:pStyle w:val="NormalWeb"/>
        <w:numPr>
          <w:ilvl w:val="0"/>
          <w:numId w:val="27"/>
        </w:numPr>
        <w:spacing w:before="0" w:beforeAutospacing="0"/>
        <w:rPr>
          <w:rFonts w:ascii="Arial" w:hAnsi="Arial" w:cs="Arial"/>
        </w:rPr>
      </w:pPr>
      <w:r w:rsidRPr="00136B48">
        <w:rPr>
          <w:rFonts w:ascii="Arial" w:hAnsi="Arial" w:cs="Arial"/>
        </w:rPr>
        <w:t xml:space="preserve">Our Sector-Specific </w:t>
      </w:r>
      <m:oMath>
        <m:r>
          <m:rPr>
            <m:sty m:val="bi"/>
          </m:rPr>
          <w:rPr>
            <w:rStyle w:val="math-inline"/>
            <w:rFonts w:ascii="Cambria Math" w:hAnsi="Cambria Math" w:cs="Arial"/>
            <w:color w:val="000000" w:themeColor="text1"/>
          </w:rPr>
          <m:t>α</m:t>
        </m:r>
      </m:oMath>
      <w:r w:rsidR="00C75BF9" w:rsidRPr="00136B48">
        <w:rPr>
          <w:rFonts w:ascii="Arial" w:hAnsi="Arial" w:cs="Arial"/>
          <w:b/>
          <w:bCs/>
          <w:color w:val="000000" w:themeColor="text1"/>
        </w:rPr>
        <w:t xml:space="preserve"> </w:t>
      </w:r>
      <w:r w:rsidRPr="00136B48">
        <w:rPr>
          <w:rFonts w:ascii="Arial" w:hAnsi="Arial" w:cs="Arial"/>
        </w:rPr>
        <w:t xml:space="preserve">for Finance is </w:t>
      </w:r>
      <w:r w:rsidRPr="00136B48">
        <w:rPr>
          <w:rFonts w:ascii="Arial" w:hAnsi="Arial" w:cs="Arial"/>
          <w:b/>
          <w:bCs/>
        </w:rPr>
        <w:t>3.91</w:t>
      </w:r>
      <w:r w:rsidRPr="00136B48">
        <w:rPr>
          <w:rFonts w:ascii="Arial" w:hAnsi="Arial" w:cs="Arial"/>
        </w:rPr>
        <w:t>.</w:t>
      </w:r>
    </w:p>
    <w:p w14:paraId="2E731CBD" w14:textId="77777777" w:rsidR="00D50DE8" w:rsidRPr="00136B48" w:rsidRDefault="00D50DE8" w:rsidP="00D50DE8">
      <w:pPr>
        <w:pStyle w:val="NormalWeb"/>
        <w:spacing w:before="0" w:beforeAutospacing="0"/>
        <w:rPr>
          <w:rFonts w:ascii="Arial" w:hAnsi="Arial" w:cs="Arial"/>
        </w:rPr>
      </w:pPr>
      <w:r w:rsidRPr="00136B48">
        <w:rPr>
          <w:rFonts w:ascii="Arial" w:hAnsi="Arial" w:cs="Arial"/>
          <w:b/>
          <w:bCs/>
        </w:rPr>
        <w:t>Step 2: Calculate the Data Wages</w:t>
      </w:r>
    </w:p>
    <w:p w14:paraId="11223968" w14:textId="77777777" w:rsidR="00D50DE8" w:rsidRPr="00136B48" w:rsidRDefault="00D50DE8" w:rsidP="00D50DE8">
      <w:pPr>
        <w:pStyle w:val="NormalWeb"/>
        <w:spacing w:before="0" w:beforeAutospacing="0"/>
        <w:rPr>
          <w:rFonts w:ascii="Arial" w:hAnsi="Arial" w:cs="Arial"/>
        </w:rPr>
      </w:pPr>
      <w:r w:rsidRPr="00136B48">
        <w:rPr>
          <w:rFonts w:ascii="Arial" w:hAnsi="Arial" w:cs="Arial"/>
        </w:rPr>
        <w:t>If 5% of the sector is doing Data Analytics, we allocate 5% of the total wages to data work.</w:t>
      </w:r>
    </w:p>
    <w:p w14:paraId="69010DD7" w14:textId="77777777" w:rsidR="00D50DE8" w:rsidRPr="00136B48" w:rsidRDefault="00D50DE8" w:rsidP="00D50DE8">
      <w:pPr>
        <w:pStyle w:val="NormalWeb"/>
        <w:numPr>
          <w:ilvl w:val="0"/>
          <w:numId w:val="28"/>
        </w:numPr>
        <w:spacing w:before="0" w:beforeAutospacing="0"/>
        <w:rPr>
          <w:rFonts w:ascii="Arial" w:hAnsi="Arial" w:cs="Arial"/>
        </w:rPr>
      </w:pPr>
      <w:r w:rsidRPr="00136B48">
        <w:rPr>
          <w:rFonts w:ascii="Arial" w:hAnsi="Arial" w:cs="Arial"/>
        </w:rPr>
        <w:t xml:space="preserve">£100 Billion (Total Wages) × 0.05 = </w:t>
      </w:r>
      <w:r w:rsidRPr="00136B48">
        <w:rPr>
          <w:rFonts w:ascii="Arial" w:hAnsi="Arial" w:cs="Arial"/>
          <w:b/>
          <w:bCs/>
        </w:rPr>
        <w:t>£5 Billion paid directly to Data Analysts.</w:t>
      </w:r>
    </w:p>
    <w:p w14:paraId="687CE0BF" w14:textId="77777777" w:rsidR="00D50DE8" w:rsidRPr="00136B48" w:rsidRDefault="00D50DE8" w:rsidP="00D50DE8">
      <w:pPr>
        <w:pStyle w:val="NormalWeb"/>
        <w:spacing w:before="0" w:beforeAutospacing="0"/>
        <w:rPr>
          <w:rFonts w:ascii="Arial" w:hAnsi="Arial" w:cs="Arial"/>
        </w:rPr>
      </w:pPr>
      <w:r w:rsidRPr="00136B48">
        <w:rPr>
          <w:rFonts w:ascii="Arial" w:hAnsi="Arial" w:cs="Arial"/>
          <w:b/>
          <w:bCs/>
        </w:rPr>
        <w:lastRenderedPageBreak/>
        <w:t>Step 3: Apply the Alpha Markup</w:t>
      </w:r>
    </w:p>
    <w:p w14:paraId="19C6F1F4" w14:textId="18B52E76" w:rsidR="00D50DE8" w:rsidRPr="00136B48" w:rsidRDefault="00D50DE8" w:rsidP="00D50DE8">
      <w:pPr>
        <w:pStyle w:val="NormalWeb"/>
        <w:spacing w:before="0" w:beforeAutospacing="0"/>
        <w:rPr>
          <w:rFonts w:ascii="Arial" w:hAnsi="Arial" w:cs="Arial"/>
        </w:rPr>
      </w:pPr>
      <w:r w:rsidRPr="00136B48">
        <w:rPr>
          <w:rFonts w:ascii="Arial" w:hAnsi="Arial" w:cs="Arial"/>
        </w:rPr>
        <w:t xml:space="preserve">We multiply those wages by the </w:t>
      </w:r>
      <m:oMath>
        <m:r>
          <m:rPr>
            <m:sty m:val="bi"/>
          </m:rPr>
          <w:rPr>
            <w:rStyle w:val="math-inline"/>
            <w:rFonts w:ascii="Cambria Math" w:hAnsi="Cambria Math" w:cs="Arial"/>
            <w:color w:val="000000" w:themeColor="text1"/>
          </w:rPr>
          <m:t>α</m:t>
        </m:r>
      </m:oMath>
      <w:r w:rsidR="009175B3" w:rsidRPr="00136B48">
        <w:rPr>
          <w:rFonts w:ascii="Arial" w:hAnsi="Arial" w:cs="Arial"/>
        </w:rPr>
        <w:t xml:space="preserve"> </w:t>
      </w:r>
      <w:r w:rsidRPr="00136B48">
        <w:rPr>
          <w:rFonts w:ascii="Arial" w:hAnsi="Arial" w:cs="Arial"/>
        </w:rPr>
        <w:t xml:space="preserve">to get the </w:t>
      </w:r>
      <w:r w:rsidRPr="00136B48">
        <w:rPr>
          <w:rFonts w:ascii="Arial" w:hAnsi="Arial" w:cs="Arial"/>
          <w:i/>
          <w:iCs/>
        </w:rPr>
        <w:t>true</w:t>
      </w:r>
      <w:r w:rsidRPr="00136B48">
        <w:rPr>
          <w:rFonts w:ascii="Arial" w:hAnsi="Arial" w:cs="Arial"/>
        </w:rPr>
        <w:t xml:space="preserve"> total investment the banks made to support those workers and build their databases.</w:t>
      </w:r>
    </w:p>
    <w:p w14:paraId="003CED12" w14:textId="08A8C9B3" w:rsidR="00D50DE8" w:rsidRPr="00136B48" w:rsidRDefault="00D50DE8" w:rsidP="00D50DE8">
      <w:pPr>
        <w:pStyle w:val="NormalWeb"/>
        <w:numPr>
          <w:ilvl w:val="0"/>
          <w:numId w:val="29"/>
        </w:numPr>
        <w:spacing w:before="0" w:beforeAutospacing="0"/>
        <w:rPr>
          <w:rFonts w:ascii="Arial" w:hAnsi="Arial" w:cs="Arial"/>
        </w:rPr>
      </w:pPr>
      <w:r w:rsidRPr="00136B48">
        <w:rPr>
          <w:rFonts w:ascii="Arial" w:hAnsi="Arial" w:cs="Arial"/>
        </w:rPr>
        <w:t xml:space="preserve">£5 Billion × 3.91 </w:t>
      </w:r>
      <m:oMath>
        <m:r>
          <m:rPr>
            <m:sty m:val="bi"/>
          </m:rPr>
          <w:rPr>
            <w:rStyle w:val="math-inline"/>
            <w:rFonts w:ascii="Cambria Math" w:hAnsi="Cambria Math" w:cs="Arial"/>
            <w:color w:val="000000" w:themeColor="text1"/>
          </w:rPr>
          <m:t>α</m:t>
        </m:r>
      </m:oMath>
      <w:r w:rsidRPr="00136B48">
        <w:rPr>
          <w:rFonts w:ascii="Arial" w:hAnsi="Arial" w:cs="Arial"/>
        </w:rPr>
        <w:t xml:space="preserve"> = </w:t>
      </w:r>
      <w:r w:rsidRPr="00136B48">
        <w:rPr>
          <w:rFonts w:ascii="Arial" w:hAnsi="Arial" w:cs="Arial"/>
          <w:b/>
          <w:bCs/>
        </w:rPr>
        <w:t>£19.55 Billion (Total Investment in Data Analytics).</w:t>
      </w:r>
    </w:p>
    <w:p w14:paraId="3C5F6D55" w14:textId="77777777" w:rsidR="00D50DE8" w:rsidRPr="00136B48" w:rsidRDefault="00D50DE8" w:rsidP="00D50DE8">
      <w:pPr>
        <w:pStyle w:val="NormalWeb"/>
        <w:spacing w:before="0" w:beforeAutospacing="0"/>
        <w:rPr>
          <w:rFonts w:ascii="Arial" w:hAnsi="Arial" w:cs="Arial"/>
        </w:rPr>
      </w:pPr>
      <w:r w:rsidRPr="00136B48">
        <w:rPr>
          <w:rFonts w:ascii="Arial" w:hAnsi="Arial" w:cs="Arial"/>
          <w:b/>
          <w:bCs/>
        </w:rPr>
        <w:t>Step 4: Calculate the Final Metric (% of GVA)</w:t>
      </w:r>
    </w:p>
    <w:p w14:paraId="33F22CA6" w14:textId="77777777" w:rsidR="00D50DE8" w:rsidRPr="00136B48" w:rsidRDefault="00D50DE8" w:rsidP="00D50DE8">
      <w:pPr>
        <w:pStyle w:val="NormalWeb"/>
        <w:spacing w:before="0" w:beforeAutospacing="0"/>
        <w:rPr>
          <w:rFonts w:ascii="Arial" w:hAnsi="Arial" w:cs="Arial"/>
        </w:rPr>
      </w:pPr>
      <w:r w:rsidRPr="00136B48">
        <w:rPr>
          <w:rFonts w:ascii="Arial" w:hAnsi="Arial" w:cs="Arial"/>
        </w:rPr>
        <w:t>Economists judge the "intensity" of an investment by comparing it to the total size of the sector.</w:t>
      </w:r>
    </w:p>
    <w:p w14:paraId="6CA7AB34" w14:textId="77777777" w:rsidR="00D50DE8" w:rsidRPr="00136B48" w:rsidRDefault="00D50DE8" w:rsidP="00D50DE8">
      <w:pPr>
        <w:pStyle w:val="NormalWeb"/>
        <w:numPr>
          <w:ilvl w:val="0"/>
          <w:numId w:val="30"/>
        </w:numPr>
        <w:spacing w:before="0" w:beforeAutospacing="0"/>
        <w:rPr>
          <w:rFonts w:ascii="Arial" w:hAnsi="Arial" w:cs="Arial"/>
        </w:rPr>
      </w:pPr>
      <w:r w:rsidRPr="00136B48">
        <w:rPr>
          <w:rFonts w:ascii="Arial" w:hAnsi="Arial" w:cs="Arial"/>
        </w:rPr>
        <w:t xml:space="preserve">(£19.55 Billion / £200 Billion GVA) × 100 = </w:t>
      </w:r>
      <w:r w:rsidRPr="00136B48">
        <w:rPr>
          <w:rFonts w:ascii="Arial" w:hAnsi="Arial" w:cs="Arial"/>
          <w:b/>
          <w:bCs/>
        </w:rPr>
        <w:t>9.77%</w:t>
      </w:r>
    </w:p>
    <w:p w14:paraId="775FCDFE" w14:textId="77777777" w:rsidR="00D50DE8" w:rsidRPr="00136B48" w:rsidRDefault="00D50DE8" w:rsidP="00D50DE8">
      <w:pPr>
        <w:pStyle w:val="NormalWeb"/>
        <w:spacing w:before="0" w:beforeAutospacing="0"/>
        <w:rPr>
          <w:rFonts w:ascii="Arial" w:hAnsi="Arial" w:cs="Arial"/>
        </w:rPr>
      </w:pPr>
      <w:r w:rsidRPr="00136B48">
        <w:rPr>
          <w:rFonts w:ascii="Arial" w:hAnsi="Arial" w:cs="Arial"/>
          <w:b/>
          <w:bCs/>
        </w:rPr>
        <w:t>The Final Verdict:</w:t>
      </w:r>
      <w:r w:rsidRPr="00136B48">
        <w:rPr>
          <w:rFonts w:ascii="Arial" w:hAnsi="Arial" w:cs="Arial"/>
        </w:rPr>
        <w:t xml:space="preserve"> In 2023, the UK Finance sector invested an amount equal to </w:t>
      </w:r>
      <w:r w:rsidRPr="00136B48">
        <w:rPr>
          <w:rFonts w:ascii="Arial" w:hAnsi="Arial" w:cs="Arial"/>
          <w:b/>
          <w:bCs/>
        </w:rPr>
        <w:t>9.77% of its total economic output</w:t>
      </w:r>
      <w:r w:rsidRPr="00136B48">
        <w:rPr>
          <w:rFonts w:ascii="Arial" w:hAnsi="Arial" w:cs="Arial"/>
        </w:rPr>
        <w:t xml:space="preserve"> specifically into Data Analytics assets.</w:t>
      </w:r>
    </w:p>
    <w:p w14:paraId="316E7CE4" w14:textId="77777777" w:rsidR="00D50DE8" w:rsidRPr="00136B48" w:rsidRDefault="00D50DE8" w:rsidP="00D50DE8">
      <w:pPr>
        <w:pStyle w:val="NormalWeb"/>
        <w:spacing w:before="0" w:beforeAutospacing="0"/>
        <w:rPr>
          <w:rFonts w:ascii="Arial" w:hAnsi="Arial" w:cs="Arial"/>
        </w:rPr>
      </w:pPr>
      <w:r w:rsidRPr="00136B48">
        <w:rPr>
          <w:rFonts w:ascii="Arial" w:hAnsi="Arial" w:cs="Arial"/>
          <w:i/>
          <w:iCs/>
        </w:rPr>
        <w:t>(Note: The pipeline calculates this simultaneously for Data Entry and Database Management, adding them together for the "Total Data Investment" of the sector).</w:t>
      </w:r>
    </w:p>
    <w:p w14:paraId="76B9F4CA" w14:textId="77777777" w:rsidR="00D50DE8" w:rsidRPr="00136B48" w:rsidRDefault="00BD2519" w:rsidP="00D50DE8">
      <w:pPr>
        <w:rPr>
          <w:rFonts w:ascii="Arial" w:hAnsi="Arial" w:cs="Arial"/>
        </w:rPr>
      </w:pPr>
      <w:r w:rsidRPr="00BD2519">
        <w:rPr>
          <w:rFonts w:ascii="Arial" w:hAnsi="Arial" w:cs="Arial"/>
          <w:noProof/>
          <w14:ligatures w14:val="standardContextual"/>
        </w:rPr>
        <w:pict w14:anchorId="39581D8A">
          <v:rect id="_x0000_i1052" alt="" style="width:468pt;height:.05pt;mso-width-percent:0;mso-height-percent:0;mso-width-percent:0;mso-height-percent:0" o:hralign="center" o:hrstd="t" o:hr="t" fillcolor="#a0a0a0" stroked="f"/>
        </w:pict>
      </w:r>
    </w:p>
    <w:p w14:paraId="56F0F1E7" w14:textId="77777777" w:rsidR="00D50DE8" w:rsidRPr="00136B48" w:rsidRDefault="00D50DE8" w:rsidP="00D50DE8">
      <w:pPr>
        <w:pStyle w:val="Heading3"/>
        <w:spacing w:before="0"/>
        <w:rPr>
          <w:rFonts w:ascii="Arial" w:hAnsi="Arial" w:cs="Arial"/>
          <w:b/>
          <w:bCs/>
          <w:color w:val="000000" w:themeColor="text1"/>
        </w:rPr>
      </w:pPr>
      <w:r w:rsidRPr="00136B48">
        <w:rPr>
          <w:rFonts w:ascii="Arial" w:hAnsi="Arial" w:cs="Arial"/>
          <w:b/>
          <w:bCs/>
          <w:color w:val="000000" w:themeColor="text1"/>
        </w:rPr>
        <w:t>Phase 6 &amp; 7: The Final Outputs</w:t>
      </w:r>
    </w:p>
    <w:p w14:paraId="747D02CE" w14:textId="77777777" w:rsidR="00D50DE8" w:rsidRPr="00136B48" w:rsidRDefault="00D50DE8" w:rsidP="00D50DE8">
      <w:pPr>
        <w:pStyle w:val="NormalWeb"/>
        <w:spacing w:before="0" w:beforeAutospacing="0"/>
        <w:rPr>
          <w:rFonts w:ascii="Arial" w:hAnsi="Arial" w:cs="Arial"/>
        </w:rPr>
      </w:pPr>
      <w:r w:rsidRPr="00136B48">
        <w:rPr>
          <w:rFonts w:ascii="Arial" w:hAnsi="Arial" w:cs="Arial"/>
        </w:rPr>
        <w:t>Once the pipeline has crunched these formulas for every occupation, in every industry, for every year from 2020 to 2025, it enters the final phase.</w:t>
      </w:r>
    </w:p>
    <w:p w14:paraId="7AE19B82" w14:textId="77777777" w:rsidR="00D50DE8" w:rsidRPr="00136B48" w:rsidRDefault="00D50DE8" w:rsidP="00D50DE8">
      <w:pPr>
        <w:pStyle w:val="NormalWeb"/>
        <w:spacing w:before="0" w:beforeAutospacing="0"/>
        <w:rPr>
          <w:rFonts w:ascii="Arial" w:hAnsi="Arial" w:cs="Arial"/>
        </w:rPr>
      </w:pPr>
      <w:r w:rsidRPr="00136B48">
        <w:rPr>
          <w:rFonts w:ascii="Arial" w:hAnsi="Arial" w:cs="Arial"/>
        </w:rPr>
        <w:t>It automatically generates a suite of visual reports, including:</w:t>
      </w:r>
    </w:p>
    <w:p w14:paraId="3C17C20A" w14:textId="77777777" w:rsidR="00D50DE8" w:rsidRPr="00136B48" w:rsidRDefault="00D50DE8" w:rsidP="00D50DE8">
      <w:pPr>
        <w:pStyle w:val="NormalWeb"/>
        <w:numPr>
          <w:ilvl w:val="0"/>
          <w:numId w:val="31"/>
        </w:numPr>
        <w:spacing w:before="0" w:beforeAutospacing="0"/>
        <w:rPr>
          <w:rFonts w:ascii="Arial" w:hAnsi="Arial" w:cs="Arial"/>
        </w:rPr>
      </w:pPr>
      <w:r w:rsidRPr="00136B48">
        <w:rPr>
          <w:rFonts w:ascii="Arial" w:hAnsi="Arial" w:cs="Arial"/>
          <w:b/>
          <w:bCs/>
        </w:rPr>
        <w:t>Economy-Wide Trendlines:</w:t>
      </w:r>
      <w:r w:rsidRPr="00136B48">
        <w:rPr>
          <w:rFonts w:ascii="Arial" w:hAnsi="Arial" w:cs="Arial"/>
        </w:rPr>
        <w:t xml:space="preserve"> Showing how the UK's total investment in data (as a % of the whole economy's GVA) is growing year over year.</w:t>
      </w:r>
    </w:p>
    <w:p w14:paraId="767BBE30" w14:textId="77777777" w:rsidR="00D50DE8" w:rsidRPr="00136B48" w:rsidRDefault="00D50DE8" w:rsidP="00D50DE8">
      <w:pPr>
        <w:pStyle w:val="NormalWeb"/>
        <w:numPr>
          <w:ilvl w:val="0"/>
          <w:numId w:val="31"/>
        </w:numPr>
        <w:spacing w:before="0" w:beforeAutospacing="0"/>
        <w:rPr>
          <w:rFonts w:ascii="Arial" w:hAnsi="Arial" w:cs="Arial"/>
        </w:rPr>
      </w:pPr>
      <w:r w:rsidRPr="00136B48">
        <w:rPr>
          <w:rFonts w:ascii="Arial" w:hAnsi="Arial" w:cs="Arial"/>
          <w:b/>
          <w:bCs/>
        </w:rPr>
        <w:t>Sector Comparisons:</w:t>
      </w:r>
      <w:r w:rsidRPr="00136B48">
        <w:rPr>
          <w:rFonts w:ascii="Arial" w:hAnsi="Arial" w:cs="Arial"/>
        </w:rPr>
        <w:t xml:space="preserve"> A breakdown showing which industries (e.g., Tech vs. Manufacturing) are investing the heaviest in data capabilities.</w:t>
      </w:r>
    </w:p>
    <w:p w14:paraId="64B2B210" w14:textId="7130DACF" w:rsidR="002C0589" w:rsidRDefault="00D50DE8" w:rsidP="00A15138">
      <w:pPr>
        <w:pStyle w:val="NormalWeb"/>
        <w:numPr>
          <w:ilvl w:val="0"/>
          <w:numId w:val="31"/>
        </w:numPr>
        <w:spacing w:before="0" w:beforeAutospacing="0"/>
        <w:rPr>
          <w:rFonts w:ascii="Arial" w:hAnsi="Arial" w:cs="Arial"/>
        </w:rPr>
      </w:pPr>
      <w:r w:rsidRPr="00136B48">
        <w:rPr>
          <w:rFonts w:ascii="Arial" w:hAnsi="Arial" w:cs="Arial"/>
          <w:b/>
          <w:bCs/>
        </w:rPr>
        <w:t>Top Data Occupations:</w:t>
      </w:r>
      <w:r w:rsidRPr="00136B48">
        <w:rPr>
          <w:rFonts w:ascii="Arial" w:hAnsi="Arial" w:cs="Arial"/>
        </w:rPr>
        <w:t xml:space="preserve"> A ranking of which specific job titles have the highest concentration of data tasks.</w:t>
      </w:r>
    </w:p>
    <w:p w14:paraId="3D1C586A" w14:textId="77777777" w:rsidR="009E4C68" w:rsidRDefault="009E4C68" w:rsidP="009E4C68">
      <w:pPr>
        <w:pStyle w:val="NormalWeb"/>
        <w:spacing w:before="0" w:beforeAutospacing="0"/>
        <w:rPr>
          <w:rFonts w:ascii="Arial" w:hAnsi="Arial" w:cs="Arial"/>
        </w:rPr>
      </w:pPr>
    </w:p>
    <w:p w14:paraId="47B736FF" w14:textId="77777777" w:rsidR="009E4C68" w:rsidRDefault="009E4C68" w:rsidP="009E4C68">
      <w:pPr>
        <w:pStyle w:val="NormalWeb"/>
        <w:spacing w:before="0" w:beforeAutospacing="0"/>
        <w:rPr>
          <w:rFonts w:ascii="Arial" w:hAnsi="Arial" w:cs="Arial"/>
        </w:rPr>
      </w:pPr>
    </w:p>
    <w:p w14:paraId="6D72A81A" w14:textId="77777777" w:rsidR="009E4C68" w:rsidRDefault="009E4C68" w:rsidP="009E4C68">
      <w:pPr>
        <w:pStyle w:val="NormalWeb"/>
        <w:spacing w:before="0" w:beforeAutospacing="0"/>
        <w:rPr>
          <w:rFonts w:ascii="Arial" w:hAnsi="Arial" w:cs="Arial"/>
        </w:rPr>
      </w:pPr>
    </w:p>
    <w:p w14:paraId="5C16105A" w14:textId="77777777" w:rsidR="009E4C68" w:rsidRDefault="009E4C68" w:rsidP="009E4C68">
      <w:pPr>
        <w:pStyle w:val="NormalWeb"/>
        <w:spacing w:before="0" w:beforeAutospacing="0"/>
        <w:rPr>
          <w:rFonts w:ascii="Arial" w:hAnsi="Arial" w:cs="Arial"/>
        </w:rPr>
      </w:pPr>
    </w:p>
    <w:p w14:paraId="63CA053E" w14:textId="77777777" w:rsidR="009E4C68" w:rsidRDefault="009E4C68" w:rsidP="009E4C68">
      <w:pPr>
        <w:pStyle w:val="NormalWeb"/>
        <w:spacing w:before="0" w:beforeAutospacing="0"/>
        <w:rPr>
          <w:rFonts w:ascii="Arial" w:hAnsi="Arial" w:cs="Arial"/>
        </w:rPr>
      </w:pPr>
    </w:p>
    <w:p w14:paraId="76BB57B8" w14:textId="77777777" w:rsidR="009E4C68" w:rsidRDefault="009E4C68" w:rsidP="009E4C68">
      <w:pPr>
        <w:pStyle w:val="NormalWeb"/>
        <w:spacing w:before="0" w:beforeAutospacing="0"/>
        <w:rPr>
          <w:rFonts w:ascii="Arial" w:hAnsi="Arial" w:cs="Arial"/>
        </w:rPr>
      </w:pPr>
    </w:p>
    <w:p w14:paraId="7B39984F"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lastRenderedPageBreak/>
        <w:t>Here is your fully expanded, word-for-word presentation script.</w:t>
      </w:r>
    </w:p>
    <w:p w14:paraId="6B94F739"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I have designed this specifically for a "camera-off, reading-from-the-screen" delivery. The language is written to sound natural, authoritative, and conversational when spoken aloud.</w:t>
      </w:r>
    </w:p>
    <w:p w14:paraId="4CDD2E88"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color w:val="1F1F1F"/>
        </w:rPr>
        <w:t xml:space="preserve">An average speaking pace is about 130 words per minute. The script provided for the methodology section (Slides 1 through 11) is calibrated to take exactly </w:t>
      </w:r>
      <w:r>
        <w:rPr>
          <w:rFonts w:ascii="Arial" w:hAnsi="Arial" w:cs="Arial"/>
          <w:b/>
          <w:bCs/>
          <w:color w:val="1F1F1F"/>
          <w:bdr w:val="none" w:sz="0" w:space="0" w:color="auto" w:frame="1"/>
        </w:rPr>
        <w:t>20 to 22 minutes</w:t>
      </w:r>
      <w:r>
        <w:rPr>
          <w:rFonts w:ascii="Arial" w:hAnsi="Arial" w:cs="Arial"/>
          <w:color w:val="1F1F1F"/>
        </w:rPr>
        <w:t xml:space="preserve"> to read at a comfortable, professional pace. The remaining slides (12 through 15) provide a flexible 10 to 12-minute script for your results, bringing you perfectly to the 35-minute mark for Q&amp;A.</w:t>
      </w:r>
    </w:p>
    <w:p w14:paraId="5C4EF5BD"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color w:val="1F1F1F"/>
        </w:rPr>
        <w:t xml:space="preserve">Just copy the </w:t>
      </w:r>
      <w:r>
        <w:rPr>
          <w:rFonts w:ascii="Arial" w:hAnsi="Arial" w:cs="Arial"/>
          <w:b/>
          <w:bCs/>
          <w:color w:val="1F1F1F"/>
          <w:bdr w:val="none" w:sz="0" w:space="0" w:color="auto" w:frame="1"/>
        </w:rPr>
        <w:t>"What to Say (Read this out loud)"</w:t>
      </w:r>
      <w:r>
        <w:rPr>
          <w:rFonts w:ascii="Arial" w:hAnsi="Arial" w:cs="Arial"/>
          <w:color w:val="1F1F1F"/>
        </w:rPr>
        <w:t xml:space="preserve"> text directly into your PowerPoint speaker notes.</w:t>
      </w:r>
    </w:p>
    <w:p w14:paraId="5C3647CC" w14:textId="77777777" w:rsidR="009E4C68" w:rsidRDefault="00BD2519" w:rsidP="009E4C68">
      <w:pPr>
        <w:spacing w:after="120"/>
        <w:rPr>
          <w:rFonts w:ascii="Arial" w:hAnsi="Arial" w:cs="Arial"/>
          <w:color w:val="1F1F1F"/>
        </w:rPr>
      </w:pPr>
      <w:r w:rsidRPr="00BD2519">
        <w:rPr>
          <w:rFonts w:ascii="Arial" w:hAnsi="Arial" w:cs="Arial"/>
          <w:noProof/>
          <w:color w:val="1F1F1F"/>
          <w14:ligatures w14:val="standardContextual"/>
        </w:rPr>
        <w:pict w14:anchorId="19D3C5D5">
          <v:rect id="_x0000_i1051" alt="" style="width:468pt;height:.05pt;mso-width-percent:0;mso-height-percent:0;mso-width-percent:0;mso-height-percent:0" o:hralign="center" o:hrstd="t" o:hrnoshade="t" o:hr="t" fillcolor="gray" stroked="f"/>
        </w:pict>
      </w:r>
    </w:p>
    <w:p w14:paraId="296D4BC8" w14:textId="77777777" w:rsidR="009E4C68" w:rsidRDefault="009E4C68" w:rsidP="009E4C68">
      <w:pPr>
        <w:pStyle w:val="Heading3"/>
        <w:spacing w:before="0" w:after="0"/>
        <w:rPr>
          <w:rFonts w:ascii="Arial" w:hAnsi="Arial" w:cs="Arial"/>
          <w:color w:val="1F1F1F"/>
        </w:rPr>
      </w:pPr>
      <w:r>
        <w:rPr>
          <w:rFonts w:ascii="Arial" w:hAnsi="Arial" w:cs="Arial"/>
          <w:color w:val="1F1F1F"/>
          <w:bdr w:val="none" w:sz="0" w:space="0" w:color="auto" w:frame="1"/>
        </w:rPr>
        <w:t>Slide 1: Title Slide</w:t>
      </w:r>
    </w:p>
    <w:p w14:paraId="6100F5FF"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Visuals on Slide:</w:t>
      </w:r>
      <w:r>
        <w:rPr>
          <w:rFonts w:ascii="Arial" w:hAnsi="Arial" w:cs="Arial"/>
          <w:color w:val="1F1F1F"/>
        </w:rPr>
        <w:t xml:space="preserve"> * Title: Measuring the Economic Value of Data Assets in the UK</w:t>
      </w:r>
    </w:p>
    <w:p w14:paraId="7CEA1645" w14:textId="77777777" w:rsidR="009E4C68" w:rsidRDefault="009E4C68" w:rsidP="009E4C68">
      <w:pPr>
        <w:pStyle w:val="NormalWeb"/>
        <w:numPr>
          <w:ilvl w:val="0"/>
          <w:numId w:val="39"/>
        </w:numPr>
        <w:spacing w:before="0" w:beforeAutospacing="0" w:after="120" w:afterAutospacing="0"/>
        <w:rPr>
          <w:rFonts w:ascii="Arial" w:hAnsi="Arial" w:cs="Arial"/>
          <w:color w:val="1F1F1F"/>
        </w:rPr>
      </w:pPr>
      <w:r>
        <w:rPr>
          <w:rFonts w:ascii="Arial" w:hAnsi="Arial" w:cs="Arial"/>
          <w:color w:val="1F1F1F"/>
        </w:rPr>
        <w:t>Subtitle: A Text-Based NLP Approach</w:t>
      </w:r>
    </w:p>
    <w:p w14:paraId="3B653EB7" w14:textId="77777777" w:rsidR="009E4C68" w:rsidRDefault="009E4C68" w:rsidP="009E4C68">
      <w:pPr>
        <w:pStyle w:val="NormalWeb"/>
        <w:numPr>
          <w:ilvl w:val="0"/>
          <w:numId w:val="39"/>
        </w:numPr>
        <w:spacing w:before="0" w:beforeAutospacing="0" w:after="120" w:afterAutospacing="0"/>
        <w:rPr>
          <w:rFonts w:ascii="Arial" w:hAnsi="Arial" w:cs="Arial"/>
          <w:color w:val="1F1F1F"/>
        </w:rPr>
      </w:pPr>
      <w:r>
        <w:rPr>
          <w:rFonts w:ascii="Arial" w:hAnsi="Arial" w:cs="Arial"/>
          <w:color w:val="1F1F1F"/>
        </w:rPr>
        <w:t>Your Name / Title</w:t>
      </w:r>
    </w:p>
    <w:p w14:paraId="3623D0AB"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What to Say (Read this out loud):</w:t>
      </w:r>
    </w:p>
    <w:p w14:paraId="1708EFF6"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"Good morning, everyone, and thank you for joining me. Today, I am going to walk you through a highly specialized macroeconomic pipeline we have built. Our primary objective for this project was to solve a notoriously difficult economic problem: How do you put a concrete, billion-pound price tag on an invisible asset? We are going to explore exactly how we used Natural Language Processing, analyzing over 60 million UK job advertisements, to accurately measure the true monetary value of data assets across the UK economy. I'll spend the next 20 minutes breaking down the methodology step-by-step so you can see exactly how the math works under the hood, and then I will share the final economic valuations and charts we generated, leaving plenty of time for questions at the end."</w:t>
      </w:r>
    </w:p>
    <w:p w14:paraId="4CEA80EA" w14:textId="77777777" w:rsidR="009E4C68" w:rsidRDefault="00BD2519" w:rsidP="009E4C68">
      <w:pPr>
        <w:spacing w:after="120"/>
        <w:rPr>
          <w:rFonts w:ascii="Arial" w:hAnsi="Arial" w:cs="Arial"/>
          <w:color w:val="1F1F1F"/>
        </w:rPr>
      </w:pPr>
      <w:r w:rsidRPr="00BD2519">
        <w:rPr>
          <w:rFonts w:ascii="Arial" w:hAnsi="Arial" w:cs="Arial"/>
          <w:noProof/>
          <w:color w:val="1F1F1F"/>
          <w14:ligatures w14:val="standardContextual"/>
        </w:rPr>
        <w:pict w14:anchorId="2404A480">
          <v:rect id="_x0000_i1050" alt="" style="width:468pt;height:.05pt;mso-width-percent:0;mso-height-percent:0;mso-width-percent:0;mso-height-percent:0" o:hralign="center" o:hrstd="t" o:hrnoshade="t" o:hr="t" fillcolor="gray" stroked="f"/>
        </w:pict>
      </w:r>
    </w:p>
    <w:p w14:paraId="5B6074F6" w14:textId="77777777" w:rsidR="009E4C68" w:rsidRDefault="009E4C68" w:rsidP="009E4C68">
      <w:pPr>
        <w:pStyle w:val="Heading3"/>
        <w:spacing w:before="0" w:after="0"/>
        <w:rPr>
          <w:rFonts w:ascii="Arial" w:hAnsi="Arial" w:cs="Arial"/>
          <w:color w:val="1F1F1F"/>
        </w:rPr>
      </w:pPr>
      <w:r>
        <w:rPr>
          <w:rFonts w:ascii="Arial" w:hAnsi="Arial" w:cs="Arial"/>
          <w:color w:val="1F1F1F"/>
          <w:bdr w:val="none" w:sz="0" w:space="0" w:color="auto" w:frame="1"/>
        </w:rPr>
        <w:t>Slide 2: The Macroeconomic Problem</w:t>
      </w:r>
    </w:p>
    <w:p w14:paraId="1E73E70C"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Visuals on Slide:</w:t>
      </w:r>
      <w:r>
        <w:rPr>
          <w:rFonts w:ascii="Arial" w:hAnsi="Arial" w:cs="Arial"/>
          <w:color w:val="1F1F1F"/>
        </w:rPr>
        <w:t xml:space="preserve"> * </w:t>
      </w:r>
      <w:r>
        <w:rPr>
          <w:rFonts w:ascii="Arial" w:hAnsi="Arial" w:cs="Arial"/>
          <w:b/>
          <w:bCs/>
          <w:color w:val="1F1F1F"/>
          <w:bdr w:val="none" w:sz="0" w:space="0" w:color="auto" w:frame="1"/>
        </w:rPr>
        <w:t>The Challenge:</w:t>
      </w:r>
      <w:r>
        <w:rPr>
          <w:rFonts w:ascii="Arial" w:hAnsi="Arial" w:cs="Arial"/>
          <w:color w:val="1F1F1F"/>
        </w:rPr>
        <w:t xml:space="preserve"> Data is an intangible asset missing from traditional balance sheets.</w:t>
      </w:r>
    </w:p>
    <w:p w14:paraId="5F737D7E" w14:textId="77777777" w:rsidR="009E4C68" w:rsidRDefault="009E4C68" w:rsidP="009E4C68">
      <w:pPr>
        <w:pStyle w:val="NormalWeb"/>
        <w:numPr>
          <w:ilvl w:val="0"/>
          <w:numId w:val="40"/>
        </w:numPr>
        <w:spacing w:before="0" w:beforeAutospacing="0" w:after="0" w:afterAutospacing="0"/>
        <w:rPr>
          <w:rFonts w:ascii="Arial" w:hAnsi="Arial" w:cs="Arial"/>
          <w:color w:val="1F1F1F"/>
        </w:rPr>
      </w:pPr>
      <w:r>
        <w:rPr>
          <w:rFonts w:ascii="Arial" w:hAnsi="Arial" w:cs="Arial"/>
          <w:b/>
          <w:bCs/>
          <w:color w:val="1F1F1F"/>
          <w:bdr w:val="none" w:sz="0" w:space="0" w:color="auto" w:frame="1"/>
        </w:rPr>
        <w:t>The Solution:</w:t>
      </w:r>
      <w:r>
        <w:rPr>
          <w:rFonts w:ascii="Arial" w:hAnsi="Arial" w:cs="Arial"/>
          <w:color w:val="1F1F1F"/>
        </w:rPr>
        <w:t xml:space="preserve"> The OECD "Sum of Costs" Approach.</w:t>
      </w:r>
    </w:p>
    <w:p w14:paraId="6CA22536" w14:textId="77777777" w:rsidR="009E4C68" w:rsidRDefault="009E4C68" w:rsidP="009E4C68">
      <w:pPr>
        <w:pStyle w:val="NormalWeb"/>
        <w:numPr>
          <w:ilvl w:val="0"/>
          <w:numId w:val="40"/>
        </w:numPr>
        <w:spacing w:before="0" w:beforeAutospacing="0" w:after="0" w:afterAutospacing="0"/>
        <w:rPr>
          <w:rFonts w:ascii="Arial" w:hAnsi="Arial" w:cs="Arial"/>
          <w:color w:val="1F1F1F"/>
        </w:rPr>
      </w:pPr>
      <w:r>
        <w:rPr>
          <w:rFonts w:ascii="Arial" w:hAnsi="Arial" w:cs="Arial"/>
          <w:b/>
          <w:bCs/>
          <w:color w:val="1F1F1F"/>
          <w:bdr w:val="none" w:sz="0" w:space="0" w:color="auto" w:frame="1"/>
        </w:rPr>
        <w:t>The Logic:</w:t>
      </w:r>
      <w:r>
        <w:rPr>
          <w:rFonts w:ascii="Arial" w:hAnsi="Arial" w:cs="Arial"/>
          <w:color w:val="1F1F1F"/>
        </w:rPr>
        <w:t xml:space="preserve"> We measure the cost of the human capital hired to build, manage, and analyze the data.</w:t>
      </w:r>
    </w:p>
    <w:p w14:paraId="237A6BAD"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What to Say (Read this out loud):</w:t>
      </w:r>
    </w:p>
    <w:p w14:paraId="2A818445"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"Let’s start with the core macroeconomic problem. In modern economics, 'Data' is arguably the most valuable asset a company owns. However, unlike physical assets—like a factory machine or a fleet of delivery trucks—data is completely intangible. You cannot simply look at a company's balance sheet and point to a line item that shows the exact monetary value of their internal databases.</w:t>
      </w:r>
    </w:p>
    <w:p w14:paraId="45BC1C4A"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lastRenderedPageBreak/>
        <w:t>To solve this, we adopted the methodology established by the OECD, which relies on the 'Sum of Costs' approach. The logic here is incredibly straightforward: If a bank spends a year building an internal customer database, there is no receipt. It isn't sold on the open market, so it has no official price. Therefore, the value of that data asset is exactly equal to what it cost the company to build and maintain it. If we can figure out exactly how many 'data workers' exist in the UK economy, and how much they are paid, we can accurately calculate the overall economic investment in data. But to do that, we first have to find them. And today, data work isn't just done by 'Data Scientists'. It's done by Marketing Managers running analytics, Senior Nurses managing patient databases, and Logistics Coordinators tracking supply chains."</w:t>
      </w:r>
    </w:p>
    <w:p w14:paraId="5C9618D3" w14:textId="77777777" w:rsidR="009E4C68" w:rsidRDefault="009E4C68" w:rsidP="009E4C68">
      <w:pPr>
        <w:spacing w:after="120"/>
        <w:rPr>
          <w:rFonts w:ascii="Arial" w:hAnsi="Arial" w:cs="Arial"/>
          <w:color w:val="1F1F1F"/>
        </w:rPr>
      </w:pPr>
      <w:r>
        <w:rPr>
          <w:rFonts w:ascii="Arial" w:hAnsi="Arial" w:cs="Arial"/>
          <w:color w:val="1F1F1F"/>
        </w:rPr>
        <w:pict w14:anchorId="7537968C">
          <v:rect id="_x0000_i1036" style="width:0;height:1.5pt" o:hralign="center" o:hrstd="t" o:hrnoshade="t" o:hr="t" fillcolor="gray" stroked="f"/>
        </w:pict>
      </w:r>
    </w:p>
    <w:p w14:paraId="05433D9C" w14:textId="77777777" w:rsidR="009E4C68" w:rsidRDefault="009E4C68" w:rsidP="009E4C68">
      <w:pPr>
        <w:pStyle w:val="Heading3"/>
        <w:spacing w:before="0" w:after="0"/>
        <w:rPr>
          <w:rFonts w:ascii="Arial" w:hAnsi="Arial" w:cs="Arial"/>
          <w:color w:val="1F1F1F"/>
        </w:rPr>
      </w:pPr>
      <w:r>
        <w:rPr>
          <w:rFonts w:ascii="Arial" w:hAnsi="Arial" w:cs="Arial"/>
          <w:color w:val="1F1F1F"/>
          <w:bdr w:val="none" w:sz="0" w:space="0" w:color="auto" w:frame="1"/>
        </w:rPr>
        <w:t>Slide 3: Defining the "Anchors" (SOC 2020)</w:t>
      </w:r>
    </w:p>
    <w:p w14:paraId="7F9F2CCF"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Visuals on Slide:</w:t>
      </w:r>
      <w:r>
        <w:rPr>
          <w:rFonts w:ascii="Arial" w:hAnsi="Arial" w:cs="Arial"/>
          <w:color w:val="1F1F1F"/>
        </w:rPr>
        <w:t xml:space="preserve"> * </w:t>
      </w:r>
      <w:r>
        <w:rPr>
          <w:rFonts w:ascii="Arial" w:hAnsi="Arial" w:cs="Arial"/>
          <w:b/>
          <w:bCs/>
          <w:color w:val="1F1F1F"/>
          <w:bdr w:val="none" w:sz="0" w:space="0" w:color="auto" w:frame="1"/>
        </w:rPr>
        <w:t>Goal:</w:t>
      </w:r>
      <w:r>
        <w:rPr>
          <w:rFonts w:ascii="Arial" w:hAnsi="Arial" w:cs="Arial"/>
          <w:color w:val="1F1F1F"/>
        </w:rPr>
        <w:t xml:space="preserve"> Teach the AI the true vocabulary of data work.</w:t>
      </w:r>
    </w:p>
    <w:p w14:paraId="188708AC" w14:textId="77777777" w:rsidR="009E4C68" w:rsidRDefault="009E4C68" w:rsidP="009E4C68">
      <w:pPr>
        <w:pStyle w:val="NormalWeb"/>
        <w:numPr>
          <w:ilvl w:val="0"/>
          <w:numId w:val="41"/>
        </w:numPr>
        <w:spacing w:before="0" w:beforeAutospacing="0" w:after="0" w:afterAutospacing="0"/>
        <w:rPr>
          <w:rFonts w:ascii="Arial" w:hAnsi="Arial" w:cs="Arial"/>
          <w:color w:val="1F1F1F"/>
        </w:rPr>
      </w:pPr>
      <w:r>
        <w:rPr>
          <w:rFonts w:ascii="Arial" w:hAnsi="Arial" w:cs="Arial"/>
          <w:b/>
          <w:bCs/>
          <w:color w:val="1F1F1F"/>
          <w:bdr w:val="none" w:sz="0" w:space="0" w:color="auto" w:frame="1"/>
        </w:rPr>
        <w:t>The Anchor Pillars (SOC 2020):</w:t>
      </w:r>
    </w:p>
    <w:p w14:paraId="0F64718C" w14:textId="77777777" w:rsidR="009E4C68" w:rsidRDefault="009E4C68" w:rsidP="009E4C68">
      <w:pPr>
        <w:pStyle w:val="NormalWeb"/>
        <w:numPr>
          <w:ilvl w:val="1"/>
          <w:numId w:val="41"/>
        </w:numPr>
        <w:spacing w:before="0" w:beforeAutospacing="0" w:after="0" w:afterAutospacing="0"/>
        <w:rPr>
          <w:rFonts w:ascii="Arial" w:hAnsi="Arial" w:cs="Arial"/>
          <w:color w:val="1F1F1F"/>
        </w:rPr>
      </w:pPr>
      <w:r>
        <w:rPr>
          <w:rFonts w:ascii="Arial" w:hAnsi="Arial" w:cs="Arial"/>
          <w:i/>
          <w:iCs/>
          <w:color w:val="1F1F1F"/>
          <w:bdr w:val="none" w:sz="0" w:space="0" w:color="auto" w:frame="1"/>
        </w:rPr>
        <w:t>Data Entry:</w:t>
      </w:r>
      <w:r>
        <w:rPr>
          <w:rFonts w:ascii="Arial" w:hAnsi="Arial" w:cs="Arial"/>
          <w:color w:val="1F1F1F"/>
        </w:rPr>
        <w:t xml:space="preserve"> (SOC 4152 - Data entry administrators)</w:t>
      </w:r>
    </w:p>
    <w:p w14:paraId="1B64D124" w14:textId="77777777" w:rsidR="009E4C68" w:rsidRDefault="009E4C68" w:rsidP="009E4C68">
      <w:pPr>
        <w:pStyle w:val="NormalWeb"/>
        <w:numPr>
          <w:ilvl w:val="1"/>
          <w:numId w:val="41"/>
        </w:numPr>
        <w:spacing w:before="0" w:beforeAutospacing="0" w:after="0" w:afterAutospacing="0"/>
        <w:rPr>
          <w:rFonts w:ascii="Arial" w:hAnsi="Arial" w:cs="Arial"/>
          <w:color w:val="1F1F1F"/>
        </w:rPr>
      </w:pPr>
      <w:r>
        <w:rPr>
          <w:rFonts w:ascii="Arial" w:hAnsi="Arial" w:cs="Arial"/>
          <w:i/>
          <w:iCs/>
          <w:color w:val="1F1F1F"/>
          <w:bdr w:val="none" w:sz="0" w:space="0" w:color="auto" w:frame="1"/>
        </w:rPr>
        <w:t>Database Management:</w:t>
      </w:r>
      <w:r>
        <w:rPr>
          <w:rFonts w:ascii="Arial" w:hAnsi="Arial" w:cs="Arial"/>
          <w:color w:val="1F1F1F"/>
        </w:rPr>
        <w:t xml:space="preserve"> (SOC 2134 &amp; 3133 - Developers &amp; DBAs)</w:t>
      </w:r>
    </w:p>
    <w:p w14:paraId="05B81E49" w14:textId="77777777" w:rsidR="009E4C68" w:rsidRDefault="009E4C68" w:rsidP="009E4C68">
      <w:pPr>
        <w:pStyle w:val="NormalWeb"/>
        <w:numPr>
          <w:ilvl w:val="1"/>
          <w:numId w:val="41"/>
        </w:numPr>
        <w:spacing w:before="0" w:beforeAutospacing="0" w:after="0" w:afterAutospacing="0"/>
        <w:rPr>
          <w:rFonts w:ascii="Arial" w:hAnsi="Arial" w:cs="Arial"/>
          <w:color w:val="1F1F1F"/>
        </w:rPr>
      </w:pPr>
      <w:r>
        <w:rPr>
          <w:rFonts w:ascii="Arial" w:hAnsi="Arial" w:cs="Arial"/>
          <w:i/>
          <w:iCs/>
          <w:color w:val="1F1F1F"/>
          <w:bdr w:val="none" w:sz="0" w:space="0" w:color="auto" w:frame="1"/>
        </w:rPr>
        <w:t>Data Analytics:</w:t>
      </w:r>
      <w:r>
        <w:rPr>
          <w:rFonts w:ascii="Arial" w:hAnsi="Arial" w:cs="Arial"/>
          <w:color w:val="1F1F1F"/>
        </w:rPr>
        <w:t xml:space="preserve"> (SOC 3544 &amp; 2433 - Analysts &amp; Statisticians)</w:t>
      </w:r>
    </w:p>
    <w:p w14:paraId="036E7F96"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What to Say (Read this out loud):</w:t>
      </w:r>
    </w:p>
    <w:p w14:paraId="41213F49"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"To find these hidden data workers, we used Natural Language Processing to read millions of Textkernel job advertisements. But before we can ask an AI to find 'data skills,' we have to teach it what a data skill actually looks like.</w:t>
      </w:r>
    </w:p>
    <w:p w14:paraId="3385AA4A"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We do this by looking at the vocabulary used by known, indisputable data professionals. We call these our 'Anchor Occupations.' To ensure our dictionary is built on the purest possible definition of data work, we mapped our pipeline exclusively to the newest UK SOC 2020 classifications, which recently introduced dedicated codes for modern data professionals.</w:t>
      </w:r>
    </w:p>
    <w:p w14:paraId="29E29966"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We grouped these into three specific pillars: Data Entry, capturing roles like Data Entry Administrators; Database Management, capturing Programmers and Database Admins; and Data Analytics, capturing Data Analysts and Statisticians. By isolating the job adverts from these highly specialized groups, we establish the 'gold standard' vocabulary of data work."</w:t>
      </w:r>
    </w:p>
    <w:p w14:paraId="7523A097" w14:textId="77777777" w:rsidR="009E4C68" w:rsidRDefault="009E4C68" w:rsidP="009E4C68">
      <w:pPr>
        <w:spacing w:after="120"/>
        <w:rPr>
          <w:rFonts w:ascii="Arial" w:hAnsi="Arial" w:cs="Arial"/>
          <w:color w:val="1F1F1F"/>
        </w:rPr>
      </w:pPr>
      <w:r>
        <w:rPr>
          <w:rFonts w:ascii="Arial" w:hAnsi="Arial" w:cs="Arial"/>
          <w:color w:val="1F1F1F"/>
        </w:rPr>
        <w:pict w14:anchorId="70977935">
          <v:rect id="_x0000_i1037" style="width:0;height:1.5pt" o:hralign="center" o:hrstd="t" o:hrnoshade="t" o:hr="t" fillcolor="gray" stroked="f"/>
        </w:pict>
      </w:r>
    </w:p>
    <w:p w14:paraId="72D4A615" w14:textId="77777777" w:rsidR="009E4C68" w:rsidRDefault="009E4C68" w:rsidP="009E4C68">
      <w:pPr>
        <w:pStyle w:val="Heading3"/>
        <w:spacing w:before="0" w:after="0"/>
        <w:rPr>
          <w:rFonts w:ascii="Arial" w:hAnsi="Arial" w:cs="Arial"/>
          <w:color w:val="1F1F1F"/>
        </w:rPr>
      </w:pPr>
      <w:r>
        <w:rPr>
          <w:rFonts w:ascii="Arial" w:hAnsi="Arial" w:cs="Arial"/>
          <w:color w:val="1F1F1F"/>
          <w:bdr w:val="none" w:sz="0" w:space="0" w:color="auto" w:frame="1"/>
        </w:rPr>
        <w:t>Slide 4: Phase 1 - The NLP Engine &amp; Semantic Similarity</w:t>
      </w:r>
    </w:p>
    <w:p w14:paraId="62F45CC0"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Visuals on Slide:</w:t>
      </w:r>
      <w:r>
        <w:rPr>
          <w:rFonts w:ascii="Arial" w:hAnsi="Arial" w:cs="Arial"/>
          <w:color w:val="1F1F1F"/>
        </w:rPr>
        <w:t xml:space="preserve"> * </w:t>
      </w:r>
      <w:r>
        <w:rPr>
          <w:rFonts w:ascii="Arial" w:hAnsi="Arial" w:cs="Arial"/>
          <w:b/>
          <w:bCs/>
          <w:color w:val="1F1F1F"/>
          <w:bdr w:val="none" w:sz="0" w:space="0" w:color="auto" w:frame="1"/>
        </w:rPr>
        <w:t>Process:</w:t>
      </w:r>
      <w:r>
        <w:rPr>
          <w:rFonts w:ascii="Arial" w:hAnsi="Arial" w:cs="Arial"/>
          <w:color w:val="1F1F1F"/>
        </w:rPr>
        <w:t xml:space="preserve"> Extract Noun Chunks </w:t>
      </w:r>
      <w:r>
        <w:rPr>
          <w:rStyle w:val="math-inline"/>
          <w:rFonts w:ascii="Arial" w:eastAsiaTheme="majorEastAsia" w:hAnsi="Arial" w:cs="Arial"/>
          <w:color w:val="1F1F1F"/>
          <w:bdr w:val="none" w:sz="0" w:space="0" w:color="auto" w:frame="1"/>
        </w:rPr>
        <w:t>$\rightarrow$</w:t>
      </w:r>
      <w:r>
        <w:rPr>
          <w:rFonts w:ascii="Arial" w:hAnsi="Arial" w:cs="Arial"/>
          <w:color w:val="1F1F1F"/>
        </w:rPr>
        <w:t xml:space="preserve"> Calculate Cosine Similarity to "Data".</w:t>
      </w:r>
    </w:p>
    <w:p w14:paraId="53972BF5" w14:textId="77777777" w:rsidR="009E4C68" w:rsidRDefault="009E4C68" w:rsidP="009E4C68">
      <w:pPr>
        <w:pStyle w:val="NormalWeb"/>
        <w:numPr>
          <w:ilvl w:val="0"/>
          <w:numId w:val="42"/>
        </w:numPr>
        <w:spacing w:before="0" w:beforeAutospacing="0" w:after="0" w:afterAutospacing="0"/>
        <w:rPr>
          <w:rFonts w:ascii="Arial" w:hAnsi="Arial" w:cs="Arial"/>
          <w:color w:val="1F1F1F"/>
        </w:rPr>
      </w:pPr>
      <w:r>
        <w:rPr>
          <w:rFonts w:ascii="Arial" w:hAnsi="Arial" w:cs="Arial"/>
          <w:b/>
          <w:bCs/>
          <w:color w:val="1F1F1F"/>
          <w:bdr w:val="none" w:sz="0" w:space="0" w:color="auto" w:frame="1"/>
        </w:rPr>
        <w:t>The 0.35 Threshold:</w:t>
      </w:r>
      <w:r>
        <w:rPr>
          <w:rFonts w:ascii="Arial" w:hAnsi="Arial" w:cs="Arial"/>
          <w:color w:val="1F1F1F"/>
        </w:rPr>
        <w:t xml:space="preserve"> Balancing Semantic vs. Functional concepts.</w:t>
      </w:r>
    </w:p>
    <w:p w14:paraId="697E39A8" w14:textId="77777777" w:rsidR="009E4C68" w:rsidRDefault="009E4C68" w:rsidP="009E4C68">
      <w:pPr>
        <w:pStyle w:val="NormalWeb"/>
        <w:numPr>
          <w:ilvl w:val="0"/>
          <w:numId w:val="42"/>
        </w:numPr>
        <w:spacing w:before="0" w:beforeAutospacing="0" w:after="0" w:afterAutospacing="0"/>
        <w:rPr>
          <w:rFonts w:ascii="Arial" w:hAnsi="Arial" w:cs="Arial"/>
          <w:color w:val="1F1F1F"/>
        </w:rPr>
      </w:pPr>
      <w:r>
        <w:rPr>
          <w:rFonts w:ascii="Arial" w:hAnsi="Arial" w:cs="Arial"/>
          <w:i/>
          <w:iCs/>
          <w:color w:val="1F1F1F"/>
          <w:bdr w:val="none" w:sz="0" w:space="0" w:color="auto" w:frame="1"/>
        </w:rPr>
        <w:t>Example:</w:t>
      </w:r>
      <w:r>
        <w:rPr>
          <w:rFonts w:ascii="Arial" w:hAnsi="Arial" w:cs="Arial"/>
          <w:color w:val="1F1F1F"/>
        </w:rPr>
        <w:t xml:space="preserve"> "SQL Database Management" (Score: 0.45) vs. "Office Catering" (Score: 0.05).</w:t>
      </w:r>
    </w:p>
    <w:p w14:paraId="2A76D233"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What to Say (Read this out loud):</w:t>
      </w:r>
    </w:p>
    <w:p w14:paraId="2B6AC525"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"Once we established our anchors, we booted up our AI engine. The pipeline reads a job advert, extracts the distinct phrases—or 'noun chunks'—and filters out anything that has absolutely nothing to do with data.</w:t>
      </w:r>
    </w:p>
    <w:p w14:paraId="3A19F562"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lastRenderedPageBreak/>
        <w:t>It does this by calculating the mathematical 'Cosine Similarity' between every phrase and the core concept of the word 'data'. However, we had to make a critical architectural decision here. AI language models inherently understand semantic synonyms better than functional tools. A strict 0.50 threshold would only allow direct synonyms like 'statistics' into our dictionary, while wrongfully deleting functional software languages like 'SQL' or 'Python'.</w:t>
      </w:r>
    </w:p>
    <w:p w14:paraId="10E77B62"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To solve this, our pipeline applies a precisely calibrated 0.35 semantic threshold. This perfectly strikes the balance: it allows the actual functional technology stack of the UK economy into our analysis, but safely discards unrelated terms. For example, 'office catering' scores a 0.05 and is instantly deleted, while 'SQL database management' scores a 0.45 and safely passes into the next phase."</w:t>
      </w:r>
    </w:p>
    <w:p w14:paraId="1B751CB8" w14:textId="77777777" w:rsidR="009E4C68" w:rsidRDefault="009E4C68" w:rsidP="009E4C68">
      <w:pPr>
        <w:spacing w:after="120"/>
        <w:rPr>
          <w:rFonts w:ascii="Arial" w:hAnsi="Arial" w:cs="Arial"/>
          <w:color w:val="1F1F1F"/>
        </w:rPr>
      </w:pPr>
      <w:r>
        <w:rPr>
          <w:rFonts w:ascii="Arial" w:hAnsi="Arial" w:cs="Arial"/>
          <w:color w:val="1F1F1F"/>
        </w:rPr>
        <w:pict w14:anchorId="7E11EC4C">
          <v:rect id="_x0000_i1038" style="width:0;height:1.5pt" o:hralign="center" o:hrstd="t" o:hrnoshade="t" o:hr="t" fillcolor="gray" stroked="f"/>
        </w:pict>
      </w:r>
    </w:p>
    <w:p w14:paraId="76DB8892" w14:textId="77777777" w:rsidR="009E4C68" w:rsidRDefault="009E4C68" w:rsidP="009E4C68">
      <w:pPr>
        <w:pStyle w:val="Heading3"/>
        <w:spacing w:before="0" w:after="0"/>
        <w:rPr>
          <w:rFonts w:ascii="Arial" w:hAnsi="Arial" w:cs="Arial"/>
          <w:color w:val="1F1F1F"/>
        </w:rPr>
      </w:pPr>
      <w:r>
        <w:rPr>
          <w:rFonts w:ascii="Arial" w:hAnsi="Arial" w:cs="Arial"/>
          <w:color w:val="1F1F1F"/>
          <w:bdr w:val="none" w:sz="0" w:space="0" w:color="auto" w:frame="1"/>
        </w:rPr>
        <w:t>Slide 5: Phase 2 - The "Generic Buzzword" Problem (Max-RF)</w:t>
      </w:r>
    </w:p>
    <w:p w14:paraId="5F133F0D"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Visuals on Slide:</w:t>
      </w:r>
      <w:r>
        <w:rPr>
          <w:rFonts w:ascii="Arial" w:hAnsi="Arial" w:cs="Arial"/>
          <w:color w:val="1F1F1F"/>
        </w:rPr>
        <w:t xml:space="preserve"> * </w:t>
      </w:r>
      <w:r>
        <w:rPr>
          <w:rFonts w:ascii="Arial" w:hAnsi="Arial" w:cs="Arial"/>
          <w:b/>
          <w:bCs/>
          <w:color w:val="1F1F1F"/>
          <w:bdr w:val="none" w:sz="0" w:space="0" w:color="auto" w:frame="1"/>
        </w:rPr>
        <w:t>The Problem:</w:t>
      </w:r>
      <w:r>
        <w:rPr>
          <w:rFonts w:ascii="Arial" w:hAnsi="Arial" w:cs="Arial"/>
          <w:color w:val="1F1F1F"/>
        </w:rPr>
        <w:t xml:space="preserve"> Spreadsheets are used by Analysts </w:t>
      </w:r>
      <w:r>
        <w:rPr>
          <w:rFonts w:ascii="Arial" w:hAnsi="Arial" w:cs="Arial"/>
          <w:i/>
          <w:iCs/>
          <w:color w:val="1F1F1F"/>
          <w:bdr w:val="none" w:sz="0" w:space="0" w:color="auto" w:frame="1"/>
        </w:rPr>
        <w:t>and</w:t>
      </w:r>
      <w:r>
        <w:rPr>
          <w:rFonts w:ascii="Arial" w:hAnsi="Arial" w:cs="Arial"/>
          <w:color w:val="1F1F1F"/>
        </w:rPr>
        <w:t xml:space="preserve"> Teachers. How do we isolate specialized skills?</w:t>
      </w:r>
    </w:p>
    <w:p w14:paraId="0066B2DD" w14:textId="77777777" w:rsidR="009E4C68" w:rsidRDefault="009E4C68" w:rsidP="009E4C68">
      <w:pPr>
        <w:pStyle w:val="NormalWeb"/>
        <w:numPr>
          <w:ilvl w:val="0"/>
          <w:numId w:val="43"/>
        </w:numPr>
        <w:spacing w:before="0" w:beforeAutospacing="0" w:after="0" w:afterAutospacing="0"/>
        <w:rPr>
          <w:rFonts w:ascii="Arial" w:hAnsi="Arial" w:cs="Arial"/>
          <w:color w:val="1F1F1F"/>
        </w:rPr>
      </w:pPr>
      <w:r>
        <w:rPr>
          <w:rFonts w:ascii="Arial" w:hAnsi="Arial" w:cs="Arial"/>
          <w:b/>
          <w:bCs/>
          <w:color w:val="1F1F1F"/>
          <w:bdr w:val="none" w:sz="0" w:space="0" w:color="auto" w:frame="1"/>
        </w:rPr>
        <w:t>The Solution:</w:t>
      </w:r>
      <w:r>
        <w:rPr>
          <w:rFonts w:ascii="Arial" w:hAnsi="Arial" w:cs="Arial"/>
          <w:color w:val="1F1F1F"/>
        </w:rPr>
        <w:t xml:space="preserve"> Maximum Relative Frequency (Max-RF).</w:t>
      </w:r>
    </w:p>
    <w:p w14:paraId="7EE8734A" w14:textId="77777777" w:rsidR="009E4C68" w:rsidRDefault="009E4C68" w:rsidP="009E4C68">
      <w:pPr>
        <w:pStyle w:val="NormalWeb"/>
        <w:numPr>
          <w:ilvl w:val="0"/>
          <w:numId w:val="43"/>
        </w:numPr>
        <w:spacing w:before="0" w:beforeAutospacing="0" w:after="0" w:afterAutospacing="0"/>
        <w:rPr>
          <w:rFonts w:ascii="Arial" w:hAnsi="Arial" w:cs="Arial"/>
          <w:color w:val="1F1F1F"/>
        </w:rPr>
      </w:pPr>
      <w:r>
        <w:rPr>
          <w:rFonts w:ascii="Arial" w:hAnsi="Arial" w:cs="Arial"/>
          <w:b/>
          <w:bCs/>
          <w:color w:val="1F1F1F"/>
          <w:bdr w:val="none" w:sz="0" w:space="0" w:color="auto" w:frame="1"/>
        </w:rPr>
        <w:t>Formula:</w:t>
      </w:r>
      <w:r>
        <w:rPr>
          <w:rFonts w:ascii="Arial" w:hAnsi="Arial" w:cs="Arial"/>
          <w:color w:val="1F1F1F"/>
        </w:rPr>
        <w:t xml:space="preserve"> (% of Anchor jobs using word) </w:t>
      </w:r>
      <w:r>
        <w:rPr>
          <w:rStyle w:val="math-inline"/>
          <w:rFonts w:ascii="Arial" w:eastAsiaTheme="majorEastAsia" w:hAnsi="Arial" w:cs="Arial"/>
          <w:color w:val="1F1F1F"/>
          <w:bdr w:val="none" w:sz="0" w:space="0" w:color="auto" w:frame="1"/>
        </w:rPr>
        <w:t>$\div$</w:t>
      </w:r>
      <w:r>
        <w:rPr>
          <w:rFonts w:ascii="Arial" w:hAnsi="Arial" w:cs="Arial"/>
          <w:color w:val="1F1F1F"/>
        </w:rPr>
        <w:t xml:space="preserve"> (% of Economy jobs using word) </w:t>
      </w:r>
      <w:r>
        <w:rPr>
          <w:rStyle w:val="math-inline"/>
          <w:rFonts w:ascii="Arial" w:eastAsiaTheme="majorEastAsia" w:hAnsi="Arial" w:cs="Arial"/>
          <w:color w:val="1F1F1F"/>
          <w:bdr w:val="none" w:sz="0" w:space="0" w:color="auto" w:frame="1"/>
        </w:rPr>
        <w:t>$\ge$</w:t>
      </w:r>
      <w:r>
        <w:rPr>
          <w:rFonts w:ascii="Arial" w:hAnsi="Arial" w:cs="Arial"/>
          <w:color w:val="1F1F1F"/>
        </w:rPr>
        <w:t xml:space="preserve"> 10.0x</w:t>
      </w:r>
    </w:p>
    <w:p w14:paraId="369BE821"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What to Say (Read this out loud):</w:t>
      </w:r>
    </w:p>
    <w:p w14:paraId="162500A6"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"At the end of Phase 1, our AI gave us a massive list of phrases semantically related to data. But we face a major problem: Not all data words represent specialized data work. The word 'spreadsheet' is highly related to data, but almost every office worker in the UK uses one. If we count everyone who uses a spreadsheet as a 'Data Professional,' we will massively inflate the economy.</w:t>
      </w:r>
    </w:p>
    <w:p w14:paraId="24969ECC"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To solve this, we rely on a metric called Relative Frequency. We compare how often a word appears in our Anchor Occupations versus how often it appears in the broader UK economy.</w:t>
      </w:r>
    </w:p>
    <w:p w14:paraId="4156BE51"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color w:val="1F1F1F"/>
        </w:rPr>
        <w:t xml:space="preserve">Take the phrase 'machine learning'. It might appear in just 0.5% of the general economy, but it appears in 15% of all Data Analyst adverts. That means a Data Analyst is 30 times more likely to use this word. The OECD methodology strictly requires a word to hit a 10.0x multiplier to be added to the official dictionary. We calculated this for Data Entry, Database, and Analytics independently, and if a word achieved a 10.0x multiplier in </w:t>
      </w:r>
      <w:r>
        <w:rPr>
          <w:rFonts w:ascii="Arial" w:hAnsi="Arial" w:cs="Arial"/>
          <w:i/>
          <w:iCs/>
          <w:color w:val="1F1F1F"/>
          <w:bdr w:val="none" w:sz="0" w:space="0" w:color="auto" w:frame="1"/>
        </w:rPr>
        <w:t>any</w:t>
      </w:r>
      <w:r>
        <w:rPr>
          <w:rFonts w:ascii="Arial" w:hAnsi="Arial" w:cs="Arial"/>
          <w:color w:val="1F1F1F"/>
        </w:rPr>
        <w:t xml:space="preserve"> of those three branches, it survived."</w:t>
      </w:r>
    </w:p>
    <w:p w14:paraId="37D00AD5" w14:textId="77777777" w:rsidR="009E4C68" w:rsidRDefault="009E4C68" w:rsidP="009E4C68">
      <w:pPr>
        <w:spacing w:after="120"/>
        <w:rPr>
          <w:rFonts w:ascii="Arial" w:hAnsi="Arial" w:cs="Arial"/>
          <w:color w:val="1F1F1F"/>
        </w:rPr>
      </w:pPr>
      <w:r>
        <w:rPr>
          <w:rFonts w:ascii="Arial" w:hAnsi="Arial" w:cs="Arial"/>
          <w:color w:val="1F1F1F"/>
        </w:rPr>
        <w:pict w14:anchorId="10A31E2B">
          <v:rect id="_x0000_i1039" style="width:0;height:1.5pt" o:hralign="center" o:hrstd="t" o:hrnoshade="t" o:hr="t" fillcolor="gray" stroked="f"/>
        </w:pict>
      </w:r>
    </w:p>
    <w:p w14:paraId="433C6C50" w14:textId="77777777" w:rsidR="009E4C68" w:rsidRDefault="009E4C68" w:rsidP="009E4C68">
      <w:pPr>
        <w:pStyle w:val="Heading3"/>
        <w:spacing w:before="0" w:after="0"/>
        <w:rPr>
          <w:rFonts w:ascii="Arial" w:hAnsi="Arial" w:cs="Arial"/>
          <w:color w:val="1F1F1F"/>
        </w:rPr>
      </w:pPr>
      <w:r>
        <w:rPr>
          <w:rFonts w:ascii="Arial" w:hAnsi="Arial" w:cs="Arial"/>
          <w:color w:val="1F1F1F"/>
          <w:bdr w:val="none" w:sz="0" w:space="0" w:color="auto" w:frame="1"/>
        </w:rPr>
        <w:t>Slide 6: Methodological Armor (Defending the Dictionary)</w:t>
      </w:r>
    </w:p>
    <w:p w14:paraId="0014183A"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Visuals on Slide:</w:t>
      </w:r>
      <w:r>
        <w:rPr>
          <w:rFonts w:ascii="Arial" w:hAnsi="Arial" w:cs="Arial"/>
          <w:color w:val="1F1F1F"/>
        </w:rPr>
        <w:t xml:space="preserve"> * </w:t>
      </w:r>
      <w:r>
        <w:rPr>
          <w:rFonts w:ascii="Arial" w:hAnsi="Arial" w:cs="Arial"/>
          <w:b/>
          <w:bCs/>
          <w:color w:val="1F1F1F"/>
          <w:bdr w:val="none" w:sz="0" w:space="0" w:color="auto" w:frame="1"/>
        </w:rPr>
        <w:t>1. The "Valid Universe":</w:t>
      </w:r>
      <w:r>
        <w:rPr>
          <w:rFonts w:ascii="Arial" w:hAnsi="Arial" w:cs="Arial"/>
          <w:color w:val="1F1F1F"/>
        </w:rPr>
        <w:t xml:space="preserve"> Calculates probability only against tech-enabled jobs.</w:t>
      </w:r>
    </w:p>
    <w:p w14:paraId="1DF21069" w14:textId="77777777" w:rsidR="009E4C68" w:rsidRDefault="009E4C68" w:rsidP="009E4C68">
      <w:pPr>
        <w:pStyle w:val="NormalWeb"/>
        <w:numPr>
          <w:ilvl w:val="0"/>
          <w:numId w:val="44"/>
        </w:numPr>
        <w:spacing w:before="0" w:beforeAutospacing="0" w:after="0" w:afterAutospacing="0"/>
        <w:rPr>
          <w:rFonts w:ascii="Arial" w:hAnsi="Arial" w:cs="Arial"/>
          <w:color w:val="1F1F1F"/>
        </w:rPr>
      </w:pPr>
      <w:r>
        <w:rPr>
          <w:rFonts w:ascii="Arial" w:hAnsi="Arial" w:cs="Arial"/>
          <w:b/>
          <w:bCs/>
          <w:color w:val="1F1F1F"/>
          <w:bdr w:val="none" w:sz="0" w:space="0" w:color="auto" w:frame="1"/>
        </w:rPr>
        <w:t>2. Document Frequency:</w:t>
      </w:r>
      <w:r>
        <w:rPr>
          <w:rFonts w:ascii="Arial" w:hAnsi="Arial" w:cs="Arial"/>
          <w:color w:val="1F1F1F"/>
        </w:rPr>
        <w:t xml:space="preserve"> Words must appear in </w:t>
      </w:r>
      <w:r>
        <w:rPr>
          <w:rStyle w:val="math-inline"/>
          <w:rFonts w:ascii="Arial" w:eastAsiaTheme="majorEastAsia" w:hAnsi="Arial" w:cs="Arial"/>
          <w:color w:val="1F1F1F"/>
          <w:bdr w:val="none" w:sz="0" w:space="0" w:color="auto" w:frame="1"/>
        </w:rPr>
        <w:t>$\ge$</w:t>
      </w:r>
      <w:r>
        <w:rPr>
          <w:rFonts w:ascii="Arial" w:hAnsi="Arial" w:cs="Arial"/>
          <w:color w:val="1F1F1F"/>
        </w:rPr>
        <w:t xml:space="preserve"> 500 distinct job adverts.</w:t>
      </w:r>
    </w:p>
    <w:p w14:paraId="6A6C4D7B" w14:textId="77777777" w:rsidR="009E4C68" w:rsidRDefault="009E4C68" w:rsidP="009E4C68">
      <w:pPr>
        <w:pStyle w:val="NormalWeb"/>
        <w:numPr>
          <w:ilvl w:val="0"/>
          <w:numId w:val="44"/>
        </w:numPr>
        <w:spacing w:before="0" w:beforeAutospacing="0" w:after="0" w:afterAutospacing="0"/>
        <w:rPr>
          <w:rFonts w:ascii="Arial" w:hAnsi="Arial" w:cs="Arial"/>
          <w:color w:val="1F1F1F"/>
        </w:rPr>
      </w:pPr>
      <w:r>
        <w:rPr>
          <w:rFonts w:ascii="Arial" w:hAnsi="Arial" w:cs="Arial"/>
          <w:b/>
          <w:bCs/>
          <w:color w:val="1F1F1F"/>
          <w:bdr w:val="none" w:sz="0" w:space="0" w:color="auto" w:frame="1"/>
        </w:rPr>
        <w:t>3. The Gold Standard Polish (Phase 2.5):</w:t>
      </w:r>
      <w:r>
        <w:rPr>
          <w:rFonts w:ascii="Arial" w:hAnsi="Arial" w:cs="Arial"/>
          <w:color w:val="1F1F1F"/>
        </w:rPr>
        <w:t xml:space="preserve"> </w:t>
      </w:r>
      <w:r>
        <w:rPr>
          <w:rStyle w:val="math-inline"/>
          <w:rFonts w:ascii="Arial" w:eastAsiaTheme="majorEastAsia" w:hAnsi="Arial" w:cs="Arial"/>
          <w:color w:val="1F1F1F"/>
          <w:bdr w:val="none" w:sz="0" w:space="0" w:color="auto" w:frame="1"/>
        </w:rPr>
        <w:t>$\ge$</w:t>
      </w:r>
      <w:r>
        <w:rPr>
          <w:rFonts w:ascii="Arial" w:hAnsi="Arial" w:cs="Arial"/>
          <w:color w:val="1F1F1F"/>
        </w:rPr>
        <w:t xml:space="preserve"> 0.45 similarity against 20 foundational tech pillars.</w:t>
      </w:r>
    </w:p>
    <w:p w14:paraId="57E55E25"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What to Say (Read this out loud):</w:t>
      </w:r>
    </w:p>
    <w:p w14:paraId="155991F4"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lastRenderedPageBreak/>
        <w:t>"Now, frequency math can occasionally be tricked, so we applied three layers of 'Methodological Armor' to protect our dictionary.</w:t>
      </w:r>
    </w:p>
    <w:p w14:paraId="2840EF52"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First, the 'Valid Universe' denominator. If we included millions of silent, non-technical jobs—like manual labor or retail—in our math, the baseline frequency for any technical word drops to near-zero, which artificially inflates our multipliers. We prevented this by calculating probability strictly within the subset of job adverts containing at least one data term.</w:t>
      </w:r>
    </w:p>
    <w:p w14:paraId="5E29E0AC"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Second, we applied a strict volume threshold. Because we processed 60 million records, a word had to appear in a minimum of 500 distinct job adverts to be considered a real macroeconomic skill, killing off isolated recruiter typos.</w:t>
      </w:r>
    </w:p>
    <w:p w14:paraId="079D160E"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Finally, Phase 2.5. We subjected the surviving 10,000 words to one final AI exam. The model evaluated every word against 20 undeniable tech pillars—like 'Python', 'Cloud', and 'Algorithm'. To pass, a word had to achieve a strong 0.45 similarity score against at least one pillar. This guaranteed that every single term in our final OECD Dictionary was functionally and undeniably anchored to the modern data economy."</w:t>
      </w:r>
    </w:p>
    <w:p w14:paraId="3063DC52" w14:textId="77777777" w:rsidR="009E4C68" w:rsidRDefault="009E4C68" w:rsidP="009E4C68">
      <w:pPr>
        <w:spacing w:after="120"/>
        <w:rPr>
          <w:rFonts w:ascii="Arial" w:hAnsi="Arial" w:cs="Arial"/>
          <w:color w:val="1F1F1F"/>
        </w:rPr>
      </w:pPr>
      <w:r>
        <w:rPr>
          <w:rFonts w:ascii="Arial" w:hAnsi="Arial" w:cs="Arial"/>
          <w:color w:val="1F1F1F"/>
        </w:rPr>
        <w:pict w14:anchorId="5CC90327">
          <v:rect id="_x0000_i1040" style="width:0;height:1.5pt" o:hralign="center" o:hrstd="t" o:hrnoshade="t" o:hr="t" fillcolor="gray" stroked="f"/>
        </w:pict>
      </w:r>
    </w:p>
    <w:p w14:paraId="02080957" w14:textId="77777777" w:rsidR="009E4C68" w:rsidRDefault="009E4C68" w:rsidP="009E4C68">
      <w:pPr>
        <w:pStyle w:val="Heading3"/>
        <w:spacing w:before="0" w:after="0"/>
        <w:rPr>
          <w:rFonts w:ascii="Arial" w:hAnsi="Arial" w:cs="Arial"/>
          <w:color w:val="1F1F1F"/>
        </w:rPr>
      </w:pPr>
      <w:r>
        <w:rPr>
          <w:rFonts w:ascii="Arial" w:hAnsi="Arial" w:cs="Arial"/>
          <w:color w:val="1F1F1F"/>
          <w:bdr w:val="none" w:sz="0" w:space="0" w:color="auto" w:frame="1"/>
        </w:rPr>
        <w:t>Slide 7: Phase 3 - Finding the Hidden Data Workers</w:t>
      </w:r>
    </w:p>
    <w:p w14:paraId="095AF007"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Visuals on Slide:</w:t>
      </w:r>
      <w:r>
        <w:rPr>
          <w:rFonts w:ascii="Arial" w:hAnsi="Arial" w:cs="Arial"/>
          <w:color w:val="1F1F1F"/>
        </w:rPr>
        <w:t xml:space="preserve"> * </w:t>
      </w:r>
      <w:r>
        <w:rPr>
          <w:rFonts w:ascii="Arial" w:hAnsi="Arial" w:cs="Arial"/>
          <w:b/>
          <w:bCs/>
          <w:color w:val="1F1F1F"/>
          <w:bdr w:val="none" w:sz="0" w:space="0" w:color="auto" w:frame="1"/>
        </w:rPr>
        <w:t>The OECD Threshold Rule:</w:t>
      </w:r>
      <w:r>
        <w:rPr>
          <w:rFonts w:ascii="Arial" w:hAnsi="Arial" w:cs="Arial"/>
          <w:color w:val="1F1F1F"/>
        </w:rPr>
        <w:t xml:space="preserve"> A job advert must contain </w:t>
      </w:r>
      <w:r>
        <w:rPr>
          <w:rStyle w:val="math-inline"/>
          <w:rFonts w:ascii="Arial" w:eastAsiaTheme="majorEastAsia" w:hAnsi="Arial" w:cs="Arial"/>
          <w:color w:val="1F1F1F"/>
          <w:bdr w:val="none" w:sz="0" w:space="0" w:color="auto" w:frame="1"/>
        </w:rPr>
        <w:t>$\ge$</w:t>
      </w:r>
      <w:r>
        <w:rPr>
          <w:rFonts w:ascii="Arial" w:hAnsi="Arial" w:cs="Arial"/>
          <w:color w:val="1F1F1F"/>
        </w:rPr>
        <w:t xml:space="preserve"> 3 distinct dictionary words to be classified as "Data-Intensive."</w:t>
      </w:r>
    </w:p>
    <w:p w14:paraId="00B6F07A" w14:textId="77777777" w:rsidR="009E4C68" w:rsidRDefault="009E4C68" w:rsidP="009E4C68">
      <w:pPr>
        <w:pStyle w:val="NormalWeb"/>
        <w:numPr>
          <w:ilvl w:val="0"/>
          <w:numId w:val="45"/>
        </w:numPr>
        <w:spacing w:before="0" w:beforeAutospacing="0" w:after="0" w:afterAutospacing="0"/>
        <w:rPr>
          <w:rFonts w:ascii="Arial" w:hAnsi="Arial" w:cs="Arial"/>
          <w:color w:val="1F1F1F"/>
        </w:rPr>
      </w:pPr>
      <w:r>
        <w:rPr>
          <w:rFonts w:ascii="Arial" w:hAnsi="Arial" w:cs="Arial"/>
          <w:i/>
          <w:iCs/>
          <w:color w:val="1F1F1F"/>
          <w:bdr w:val="none" w:sz="0" w:space="0" w:color="auto" w:frame="1"/>
        </w:rPr>
        <w:t>Example A:</w:t>
      </w:r>
      <w:r>
        <w:rPr>
          <w:rFonts w:ascii="Arial" w:hAnsi="Arial" w:cs="Arial"/>
          <w:color w:val="1F1F1F"/>
        </w:rPr>
        <w:t xml:space="preserve"> Marketing Manager (Python, Data Warehouse, Predictive Modeling) </w:t>
      </w:r>
      <w:r>
        <w:rPr>
          <w:rStyle w:val="math-inline"/>
          <w:rFonts w:ascii="Arial" w:eastAsiaTheme="majorEastAsia" w:hAnsi="Arial" w:cs="Arial"/>
          <w:color w:val="1F1F1F"/>
          <w:bdr w:val="none" w:sz="0" w:space="0" w:color="auto" w:frame="1"/>
        </w:rPr>
        <w:t>$\rightarrow$</w:t>
      </w:r>
      <w:r>
        <w:rPr>
          <w:rFonts w:ascii="Arial" w:hAnsi="Arial" w:cs="Arial"/>
          <w:color w:val="1F1F1F"/>
        </w:rPr>
        <w:t xml:space="preserve"> </w:t>
      </w:r>
      <w:r>
        <w:rPr>
          <w:rFonts w:ascii="Arial" w:hAnsi="Arial" w:cs="Arial"/>
          <w:b/>
          <w:bCs/>
          <w:color w:val="1F1F1F"/>
          <w:bdr w:val="none" w:sz="0" w:space="0" w:color="auto" w:frame="1"/>
        </w:rPr>
        <w:t>Data-Intensive</w:t>
      </w:r>
    </w:p>
    <w:p w14:paraId="053417B6" w14:textId="77777777" w:rsidR="009E4C68" w:rsidRDefault="009E4C68" w:rsidP="009E4C68">
      <w:pPr>
        <w:pStyle w:val="NormalWeb"/>
        <w:numPr>
          <w:ilvl w:val="0"/>
          <w:numId w:val="45"/>
        </w:numPr>
        <w:spacing w:before="0" w:beforeAutospacing="0" w:after="0" w:afterAutospacing="0"/>
        <w:rPr>
          <w:rFonts w:ascii="Arial" w:hAnsi="Arial" w:cs="Arial"/>
          <w:color w:val="1F1F1F"/>
        </w:rPr>
      </w:pPr>
      <w:r>
        <w:rPr>
          <w:rFonts w:ascii="Arial" w:hAnsi="Arial" w:cs="Arial"/>
          <w:i/>
          <w:iCs/>
          <w:color w:val="1F1F1F"/>
          <w:bdr w:val="none" w:sz="0" w:space="0" w:color="auto" w:frame="1"/>
        </w:rPr>
        <w:t>Example B:</w:t>
      </w:r>
      <w:r>
        <w:rPr>
          <w:rFonts w:ascii="Arial" w:hAnsi="Arial" w:cs="Arial"/>
          <w:color w:val="1F1F1F"/>
        </w:rPr>
        <w:t xml:space="preserve"> Warehouse Supervisor (Inventory Spreadsheet) </w:t>
      </w:r>
      <w:r>
        <w:rPr>
          <w:rStyle w:val="math-inline"/>
          <w:rFonts w:ascii="Arial" w:eastAsiaTheme="majorEastAsia" w:hAnsi="Arial" w:cs="Arial"/>
          <w:color w:val="1F1F1F"/>
          <w:bdr w:val="none" w:sz="0" w:space="0" w:color="auto" w:frame="1"/>
        </w:rPr>
        <w:t>$\rightarrow$</w:t>
      </w:r>
      <w:r>
        <w:rPr>
          <w:rFonts w:ascii="Arial" w:hAnsi="Arial" w:cs="Arial"/>
          <w:color w:val="1F1F1F"/>
        </w:rPr>
        <w:t xml:space="preserve"> </w:t>
      </w:r>
      <w:r>
        <w:rPr>
          <w:rFonts w:ascii="Arial" w:hAnsi="Arial" w:cs="Arial"/>
          <w:b/>
          <w:bCs/>
          <w:color w:val="1F1F1F"/>
          <w:bdr w:val="none" w:sz="0" w:space="0" w:color="auto" w:frame="1"/>
        </w:rPr>
        <w:t>Non-Data</w:t>
      </w:r>
    </w:p>
    <w:p w14:paraId="3A7E4975"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What to Say (Read this out loud):</w:t>
      </w:r>
    </w:p>
    <w:p w14:paraId="19D4EF9E"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"With a pristine dictionary locked in, we zoom out. We stop looking exclusively at our IT jobs and scan every single job advertisement in the UK economy. We instruct the algorithm to count how many unique words from our dictionary appear in the text of each advert.</w:t>
      </w:r>
    </w:p>
    <w:p w14:paraId="18F93261"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To ensure that data work is a core part of the role—and not just a passing mention—we apply the strict OECD Threshold Rule: A job must contain at least 3 distinct dictionary words to be classified as 'Data-Intensive.'</w:t>
      </w:r>
    </w:p>
    <w:p w14:paraId="2B0E6CA3"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For example, a Marketing Manager advert asking for Python, Data Warehousing, and Predictive Modeling hits the threshold and is successfully classified as a hidden data worker. Conversely, a Warehouse Supervisor whose only technical task is updating an inventory spreadsheet only scores 1 hit, and is correctly classified as Non-Data. By running this across millions of rows, we calculate exactly what percentage of every occupation in the UK is engaged in heavy data work."</w:t>
      </w:r>
    </w:p>
    <w:p w14:paraId="636A61EF" w14:textId="77777777" w:rsidR="009E4C68" w:rsidRDefault="009E4C68" w:rsidP="009E4C68">
      <w:pPr>
        <w:spacing w:after="120"/>
        <w:rPr>
          <w:rFonts w:ascii="Arial" w:hAnsi="Arial" w:cs="Arial"/>
          <w:color w:val="1F1F1F"/>
        </w:rPr>
      </w:pPr>
      <w:r>
        <w:rPr>
          <w:rFonts w:ascii="Arial" w:hAnsi="Arial" w:cs="Arial"/>
          <w:color w:val="1F1F1F"/>
        </w:rPr>
        <w:pict w14:anchorId="268ADD77">
          <v:rect id="_x0000_i1041" style="width:0;height:1.5pt" o:hralign="center" o:hrstd="t" o:hrnoshade="t" o:hr="t" fillcolor="gray" stroked="f"/>
        </w:pict>
      </w:r>
    </w:p>
    <w:p w14:paraId="033BFAED" w14:textId="77777777" w:rsidR="009E4C68" w:rsidRDefault="009E4C68" w:rsidP="009E4C68">
      <w:pPr>
        <w:pStyle w:val="Heading3"/>
        <w:spacing w:before="0" w:after="0"/>
        <w:rPr>
          <w:rFonts w:ascii="Arial" w:hAnsi="Arial" w:cs="Arial"/>
          <w:color w:val="1F1F1F"/>
        </w:rPr>
      </w:pPr>
      <w:r>
        <w:rPr>
          <w:rFonts w:ascii="Arial" w:hAnsi="Arial" w:cs="Arial"/>
          <w:color w:val="1F1F1F"/>
          <w:bdr w:val="none" w:sz="0" w:space="0" w:color="auto" w:frame="1"/>
        </w:rPr>
        <w:lastRenderedPageBreak/>
        <w:t>Slide 8: Phase 4 - The Sector Mapping Problem (SOC vs. SIC)</w:t>
      </w:r>
    </w:p>
    <w:p w14:paraId="2F15F532"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Visuals on Slide:</w:t>
      </w:r>
      <w:r>
        <w:rPr>
          <w:rFonts w:ascii="Arial" w:hAnsi="Arial" w:cs="Arial"/>
          <w:color w:val="1F1F1F"/>
        </w:rPr>
        <w:t xml:space="preserve"> * </w:t>
      </w:r>
      <w:r>
        <w:rPr>
          <w:rFonts w:ascii="Arial" w:hAnsi="Arial" w:cs="Arial"/>
          <w:b/>
          <w:bCs/>
          <w:color w:val="1F1F1F"/>
          <w:bdr w:val="none" w:sz="0" w:space="0" w:color="auto" w:frame="1"/>
        </w:rPr>
        <w:t>The Disconnect:</w:t>
      </w:r>
      <w:r>
        <w:rPr>
          <w:rFonts w:ascii="Arial" w:hAnsi="Arial" w:cs="Arial"/>
          <w:color w:val="1F1F1F"/>
        </w:rPr>
        <w:t xml:space="preserve"> Occupations (SOC) vs. Industries (SIC).</w:t>
      </w:r>
    </w:p>
    <w:p w14:paraId="786C4140" w14:textId="77777777" w:rsidR="009E4C68" w:rsidRDefault="009E4C68" w:rsidP="009E4C68">
      <w:pPr>
        <w:pStyle w:val="NormalWeb"/>
        <w:numPr>
          <w:ilvl w:val="0"/>
          <w:numId w:val="46"/>
        </w:numPr>
        <w:spacing w:before="0" w:beforeAutospacing="0" w:after="0" w:afterAutospacing="0"/>
        <w:rPr>
          <w:rFonts w:ascii="Arial" w:hAnsi="Arial" w:cs="Arial"/>
          <w:color w:val="1F1F1F"/>
        </w:rPr>
      </w:pPr>
      <w:r>
        <w:rPr>
          <w:rFonts w:ascii="Arial" w:hAnsi="Arial" w:cs="Arial"/>
          <w:b/>
          <w:bCs/>
          <w:color w:val="1F1F1F"/>
          <w:bdr w:val="none" w:sz="0" w:space="0" w:color="auto" w:frame="1"/>
        </w:rPr>
        <w:t>The Solution:</w:t>
      </w:r>
      <w:r>
        <w:rPr>
          <w:rFonts w:ascii="Arial" w:hAnsi="Arial" w:cs="Arial"/>
          <w:color w:val="1F1F1F"/>
        </w:rPr>
        <w:t xml:space="preserve"> The Census Crosswalk Matrix.</w:t>
      </w:r>
    </w:p>
    <w:p w14:paraId="6C102D08" w14:textId="77777777" w:rsidR="009E4C68" w:rsidRDefault="009E4C68" w:rsidP="009E4C68">
      <w:pPr>
        <w:pStyle w:val="NormalWeb"/>
        <w:numPr>
          <w:ilvl w:val="0"/>
          <w:numId w:val="46"/>
        </w:numPr>
        <w:spacing w:before="0" w:beforeAutospacing="0" w:after="120" w:afterAutospacing="0"/>
        <w:rPr>
          <w:rFonts w:ascii="Arial" w:hAnsi="Arial" w:cs="Arial"/>
          <w:color w:val="1F1F1F"/>
        </w:rPr>
      </w:pPr>
      <w:r>
        <w:rPr>
          <w:rFonts w:ascii="Arial" w:hAnsi="Arial" w:cs="Arial"/>
          <w:color w:val="1F1F1F"/>
        </w:rPr>
        <w:t>Transforming historical headcount into a real-time Probability Distribution.</w:t>
      </w:r>
    </w:p>
    <w:p w14:paraId="439C849E"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What to Say (Read this out loud):</w:t>
      </w:r>
    </w:p>
    <w:p w14:paraId="66986CD9"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color w:val="1F1F1F"/>
        </w:rPr>
        <w:t xml:space="preserve">"At the end of Phase 3, we know exactly how many data jobs exist in each occupation. But we face a massive macroeconomic hurdle. Our job adverts are categorized by </w:t>
      </w:r>
      <w:r>
        <w:rPr>
          <w:rFonts w:ascii="Arial" w:hAnsi="Arial" w:cs="Arial"/>
          <w:i/>
          <w:iCs/>
          <w:color w:val="1F1F1F"/>
          <w:bdr w:val="none" w:sz="0" w:space="0" w:color="auto" w:frame="1"/>
        </w:rPr>
        <w:t>what</w:t>
      </w:r>
      <w:r>
        <w:rPr>
          <w:rFonts w:ascii="Arial" w:hAnsi="Arial" w:cs="Arial"/>
          <w:color w:val="1F1F1F"/>
        </w:rPr>
        <w:t xml:space="preserve"> people do—their SOC codes. But to calculate monetary value, we need official government tables, which are categorized by </w:t>
      </w:r>
      <w:r>
        <w:rPr>
          <w:rFonts w:ascii="Arial" w:hAnsi="Arial" w:cs="Arial"/>
          <w:i/>
          <w:iCs/>
          <w:color w:val="1F1F1F"/>
          <w:bdr w:val="none" w:sz="0" w:space="0" w:color="auto" w:frame="1"/>
        </w:rPr>
        <w:t>where</w:t>
      </w:r>
      <w:r>
        <w:rPr>
          <w:rFonts w:ascii="Arial" w:hAnsi="Arial" w:cs="Arial"/>
          <w:color w:val="1F1F1F"/>
        </w:rPr>
        <w:t xml:space="preserve"> people work—their SIC Industry codes.</w:t>
      </w:r>
    </w:p>
    <w:p w14:paraId="0094BDAB"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Job adverts rarely explicitly state their industry. So, we bridged this gap using official UK Census Data. We mathematically transformed historical Census headcounts into a 'Probability Crosswalk Matrix'.</w:t>
      </w:r>
    </w:p>
    <w:p w14:paraId="653CEDC2"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Instead of looking at absolute numbers, we ask the data: Out of all the Software Developers in the UK, what is the probability that one works in Finance? If the Census shows that historically 30% of them work in Finance, we allocate 30% of our real-time job adverts to the Finance sector. This allows us to successfully map dynamic, real-time job market data into static, official government industry sectors."</w:t>
      </w:r>
    </w:p>
    <w:p w14:paraId="6D7A24DC" w14:textId="77777777" w:rsidR="009E4C68" w:rsidRDefault="009E4C68" w:rsidP="009E4C68">
      <w:pPr>
        <w:spacing w:after="120"/>
        <w:rPr>
          <w:rFonts w:ascii="Arial" w:hAnsi="Arial" w:cs="Arial"/>
          <w:color w:val="1F1F1F"/>
        </w:rPr>
      </w:pPr>
      <w:r>
        <w:rPr>
          <w:rFonts w:ascii="Arial" w:hAnsi="Arial" w:cs="Arial"/>
          <w:color w:val="1F1F1F"/>
        </w:rPr>
        <w:pict w14:anchorId="385EE018">
          <v:rect id="_x0000_i1042" style="width:0;height:1.5pt" o:hralign="center" o:hrstd="t" o:hrnoshade="t" o:hr="t" fillcolor="gray" stroked="f"/>
        </w:pict>
      </w:r>
    </w:p>
    <w:p w14:paraId="01E4FB1F" w14:textId="77777777" w:rsidR="009E4C68" w:rsidRDefault="009E4C68" w:rsidP="009E4C68">
      <w:pPr>
        <w:pStyle w:val="Heading3"/>
        <w:spacing w:before="0" w:after="0"/>
        <w:rPr>
          <w:rFonts w:ascii="Arial" w:hAnsi="Arial" w:cs="Arial"/>
          <w:color w:val="1F1F1F"/>
        </w:rPr>
      </w:pPr>
      <w:r>
        <w:rPr>
          <w:rFonts w:ascii="Arial" w:hAnsi="Arial" w:cs="Arial"/>
          <w:color w:val="1F1F1F"/>
          <w:bdr w:val="none" w:sz="0" w:space="0" w:color="auto" w:frame="1"/>
        </w:rPr>
        <w:t>Slide 9: Phase 5 - Putting a Price Tag on Data (The SUT)</w:t>
      </w:r>
    </w:p>
    <w:p w14:paraId="488276A7"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Visuals on Slide:</w:t>
      </w:r>
      <w:r>
        <w:rPr>
          <w:rFonts w:ascii="Arial" w:hAnsi="Arial" w:cs="Arial"/>
          <w:color w:val="1F1F1F"/>
        </w:rPr>
        <w:t xml:space="preserve"> * </w:t>
      </w:r>
      <w:r>
        <w:rPr>
          <w:rFonts w:ascii="Arial" w:hAnsi="Arial" w:cs="Arial"/>
          <w:b/>
          <w:bCs/>
          <w:color w:val="1F1F1F"/>
          <w:bdr w:val="none" w:sz="0" w:space="0" w:color="auto" w:frame="1"/>
        </w:rPr>
        <w:t>The Ledger:</w:t>
      </w:r>
      <w:r>
        <w:rPr>
          <w:rFonts w:ascii="Arial" w:hAnsi="Arial" w:cs="Arial"/>
          <w:color w:val="1F1F1F"/>
        </w:rPr>
        <w:t xml:space="preserve"> ONS Supply and Use Tables (SUT) - Intermediate Consumption.</w:t>
      </w:r>
    </w:p>
    <w:p w14:paraId="500ECCD2" w14:textId="77777777" w:rsidR="009E4C68" w:rsidRDefault="009E4C68" w:rsidP="009E4C68">
      <w:pPr>
        <w:pStyle w:val="NormalWeb"/>
        <w:numPr>
          <w:ilvl w:val="0"/>
          <w:numId w:val="47"/>
        </w:numPr>
        <w:spacing w:before="0" w:beforeAutospacing="0" w:after="0" w:afterAutospacing="0"/>
        <w:rPr>
          <w:rFonts w:ascii="Arial" w:hAnsi="Arial" w:cs="Arial"/>
          <w:color w:val="1F1F1F"/>
        </w:rPr>
      </w:pPr>
      <w:r>
        <w:rPr>
          <w:rFonts w:ascii="Arial" w:hAnsi="Arial" w:cs="Arial"/>
          <w:b/>
          <w:bCs/>
          <w:color w:val="1F1F1F"/>
          <w:bdr w:val="none" w:sz="0" w:space="0" w:color="auto" w:frame="1"/>
        </w:rPr>
        <w:t>Key Extractions:</w:t>
      </w:r>
    </w:p>
    <w:p w14:paraId="62D47133" w14:textId="77777777" w:rsidR="009E4C68" w:rsidRDefault="009E4C68" w:rsidP="009E4C68">
      <w:pPr>
        <w:pStyle w:val="NormalWeb"/>
        <w:numPr>
          <w:ilvl w:val="1"/>
          <w:numId w:val="47"/>
        </w:numPr>
        <w:spacing w:before="0" w:beforeAutospacing="0" w:after="0" w:afterAutospacing="0"/>
        <w:rPr>
          <w:rFonts w:ascii="Arial" w:hAnsi="Arial" w:cs="Arial"/>
          <w:color w:val="1F1F1F"/>
        </w:rPr>
      </w:pPr>
      <w:r>
        <w:rPr>
          <w:rFonts w:ascii="Arial" w:hAnsi="Arial" w:cs="Arial"/>
          <w:i/>
          <w:iCs/>
          <w:color w:val="1F1F1F"/>
          <w:bdr w:val="none" w:sz="0" w:space="0" w:color="auto" w:frame="1"/>
        </w:rPr>
        <w:t>Compensation of Employees (COMP_EMP):</w:t>
      </w:r>
      <w:r>
        <w:rPr>
          <w:rFonts w:ascii="Arial" w:hAnsi="Arial" w:cs="Arial"/>
          <w:color w:val="1F1F1F"/>
        </w:rPr>
        <w:t xml:space="preserve"> The baseline cost of human capital.</w:t>
      </w:r>
    </w:p>
    <w:p w14:paraId="0B07945C" w14:textId="77777777" w:rsidR="009E4C68" w:rsidRDefault="009E4C68" w:rsidP="009E4C68">
      <w:pPr>
        <w:pStyle w:val="NormalWeb"/>
        <w:numPr>
          <w:ilvl w:val="1"/>
          <w:numId w:val="47"/>
        </w:numPr>
        <w:spacing w:before="0" w:beforeAutospacing="0" w:after="0" w:afterAutospacing="0"/>
        <w:rPr>
          <w:rFonts w:ascii="Arial" w:hAnsi="Arial" w:cs="Arial"/>
          <w:color w:val="1F1F1F"/>
        </w:rPr>
      </w:pPr>
      <w:r>
        <w:rPr>
          <w:rFonts w:ascii="Arial" w:hAnsi="Arial" w:cs="Arial"/>
          <w:i/>
          <w:iCs/>
          <w:color w:val="1F1F1F"/>
          <w:bdr w:val="none" w:sz="0" w:space="0" w:color="auto" w:frame="1"/>
        </w:rPr>
        <w:t>Gross Value Added (GVA):</w:t>
      </w:r>
      <w:r>
        <w:rPr>
          <w:rFonts w:ascii="Arial" w:hAnsi="Arial" w:cs="Arial"/>
          <w:color w:val="1F1F1F"/>
        </w:rPr>
        <w:t xml:space="preserve"> The total economic footprint of the sector.</w:t>
      </w:r>
    </w:p>
    <w:p w14:paraId="3CD3574D"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What to Say (Read this out loud):</w:t>
      </w:r>
    </w:p>
    <w:p w14:paraId="12C90290"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"This brings us to Phase 5: Putting a price tag on the data. To find out how much money is flowing through the UK economy, we use the official Supply and Use Tables provided by the Office for National Statistics.</w:t>
      </w:r>
    </w:p>
    <w:p w14:paraId="4473FCC5"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Specifically, we use the 'Use Table at Purchasers' Prices'. This table acts as the master receipt for the entire UK economy, tracking exactly what every industry spends to operate. From this massive ledger, our pipeline programmatically extracts two crucial pillars for every single sector.</w:t>
      </w:r>
    </w:p>
    <w:p w14:paraId="30B4DCB9"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First, the Compensation of Employees. This is the absolute total amount of wages, salaries, and pensions paid to all workers in that sector. This is our baseline cost of human capital. Second, the Gross Value Added, or GVA. This is the total economic footprint generated by the sector, which tells us the size of the sector so we can calculate our final investment percentages."</w:t>
      </w:r>
    </w:p>
    <w:p w14:paraId="25845FCE" w14:textId="77777777" w:rsidR="009E4C68" w:rsidRDefault="009E4C68" w:rsidP="009E4C68">
      <w:pPr>
        <w:spacing w:after="120"/>
        <w:rPr>
          <w:rFonts w:ascii="Arial" w:hAnsi="Arial" w:cs="Arial"/>
          <w:color w:val="1F1F1F"/>
        </w:rPr>
      </w:pPr>
      <w:r>
        <w:rPr>
          <w:rFonts w:ascii="Arial" w:hAnsi="Arial" w:cs="Arial"/>
          <w:color w:val="1F1F1F"/>
        </w:rPr>
        <w:pict w14:anchorId="2AC7C599">
          <v:rect id="_x0000_i1043" style="width:0;height:1.5pt" o:hralign="center" o:hrstd="t" o:hrnoshade="t" o:hr="t" fillcolor="gray" stroked="f"/>
        </w:pict>
      </w:r>
    </w:p>
    <w:p w14:paraId="625C16F5" w14:textId="77777777" w:rsidR="009E4C68" w:rsidRDefault="009E4C68" w:rsidP="009E4C68">
      <w:pPr>
        <w:pStyle w:val="Heading3"/>
        <w:spacing w:before="0" w:after="0"/>
        <w:rPr>
          <w:rFonts w:ascii="Arial" w:hAnsi="Arial" w:cs="Arial"/>
          <w:color w:val="1F1F1F"/>
        </w:rPr>
      </w:pPr>
      <w:r>
        <w:rPr>
          <w:rFonts w:ascii="Arial" w:hAnsi="Arial" w:cs="Arial"/>
          <w:color w:val="1F1F1F"/>
          <w:bdr w:val="none" w:sz="0" w:space="0" w:color="auto" w:frame="1"/>
        </w:rPr>
        <w:lastRenderedPageBreak/>
        <w:t>Slide 10: The Alpha (</w:t>
      </w:r>
      <w:r>
        <w:rPr>
          <w:rStyle w:val="math-inline"/>
          <w:rFonts w:ascii="Arial" w:hAnsi="Arial" w:cs="Arial"/>
          <w:color w:val="1F1F1F"/>
          <w:bdr w:val="none" w:sz="0" w:space="0" w:color="auto" w:frame="1"/>
        </w:rPr>
        <w:t>$\alpha$</w:t>
      </w:r>
      <w:r>
        <w:rPr>
          <w:rFonts w:ascii="Arial" w:hAnsi="Arial" w:cs="Arial"/>
          <w:color w:val="1F1F1F"/>
          <w:bdr w:val="none" w:sz="0" w:space="0" w:color="auto" w:frame="1"/>
        </w:rPr>
        <w:t>) Capital Markup</w:t>
      </w:r>
    </w:p>
    <w:p w14:paraId="01E9ACE5"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Visuals on Slide:</w:t>
      </w:r>
      <w:r>
        <w:rPr>
          <w:rFonts w:ascii="Arial" w:hAnsi="Arial" w:cs="Arial"/>
          <w:color w:val="1F1F1F"/>
        </w:rPr>
        <w:t xml:space="preserve"> * </w:t>
      </w:r>
      <w:r>
        <w:rPr>
          <w:rFonts w:ascii="Arial" w:hAnsi="Arial" w:cs="Arial"/>
          <w:b/>
          <w:bCs/>
          <w:color w:val="1F1F1F"/>
          <w:bdr w:val="none" w:sz="0" w:space="0" w:color="auto" w:frame="1"/>
        </w:rPr>
        <w:t>What is Alpha?</w:t>
      </w:r>
      <w:r>
        <w:rPr>
          <w:rFonts w:ascii="Arial" w:hAnsi="Arial" w:cs="Arial"/>
          <w:color w:val="1F1F1F"/>
        </w:rPr>
        <w:t xml:space="preserve"> Scaling wages to total investment value.</w:t>
      </w:r>
    </w:p>
    <w:p w14:paraId="7C9A7247" w14:textId="77777777" w:rsidR="009E4C68" w:rsidRDefault="009E4C68" w:rsidP="009E4C68">
      <w:pPr>
        <w:pStyle w:val="NormalWeb"/>
        <w:numPr>
          <w:ilvl w:val="0"/>
          <w:numId w:val="48"/>
        </w:numPr>
        <w:spacing w:before="0" w:beforeAutospacing="0" w:after="0" w:afterAutospacing="0"/>
        <w:rPr>
          <w:rFonts w:ascii="Arial" w:hAnsi="Arial" w:cs="Arial"/>
          <w:color w:val="1F1F1F"/>
        </w:rPr>
      </w:pPr>
      <w:r>
        <w:rPr>
          <w:rStyle w:val="math-inline"/>
          <w:rFonts w:ascii="Arial" w:eastAsiaTheme="majorEastAsia" w:hAnsi="Arial" w:cs="Arial"/>
          <w:color w:val="1F1F1F"/>
          <w:bdr w:val="none" w:sz="0" w:space="0" w:color="auto" w:frame="1"/>
        </w:rPr>
        <w:t>$\alpha$</w:t>
      </w:r>
      <w:r>
        <w:rPr>
          <w:rFonts w:ascii="Arial" w:hAnsi="Arial" w:cs="Arial"/>
          <w:color w:val="1F1F1F"/>
        </w:rPr>
        <w:t xml:space="preserve"> = Total Output </w:t>
      </w:r>
      <w:r>
        <w:rPr>
          <w:rStyle w:val="math-inline"/>
          <w:rFonts w:ascii="Arial" w:eastAsiaTheme="majorEastAsia" w:hAnsi="Arial" w:cs="Arial"/>
          <w:color w:val="1F1F1F"/>
          <w:bdr w:val="none" w:sz="0" w:space="0" w:color="auto" w:frame="1"/>
        </w:rPr>
        <w:t>$\div$</w:t>
      </w:r>
      <w:r>
        <w:rPr>
          <w:rFonts w:ascii="Arial" w:hAnsi="Arial" w:cs="Arial"/>
          <w:color w:val="1F1F1F"/>
        </w:rPr>
        <w:t xml:space="preserve"> Compensation of Employees</w:t>
      </w:r>
    </w:p>
    <w:p w14:paraId="4C1F0AA0" w14:textId="77777777" w:rsidR="009E4C68" w:rsidRDefault="009E4C68" w:rsidP="009E4C68">
      <w:pPr>
        <w:pStyle w:val="NormalWeb"/>
        <w:numPr>
          <w:ilvl w:val="0"/>
          <w:numId w:val="48"/>
        </w:numPr>
        <w:spacing w:before="0" w:beforeAutospacing="0" w:after="0" w:afterAutospacing="0"/>
        <w:rPr>
          <w:rFonts w:ascii="Arial" w:hAnsi="Arial" w:cs="Arial"/>
          <w:color w:val="1F1F1F"/>
        </w:rPr>
      </w:pPr>
      <w:r>
        <w:rPr>
          <w:rFonts w:ascii="Arial" w:hAnsi="Arial" w:cs="Arial"/>
          <w:b/>
          <w:bCs/>
          <w:color w:val="1F1F1F"/>
          <w:bdr w:val="none" w:sz="0" w:space="0" w:color="auto" w:frame="1"/>
        </w:rPr>
        <w:t>The Confidence Band:</w:t>
      </w:r>
    </w:p>
    <w:p w14:paraId="5DE77E0E" w14:textId="77777777" w:rsidR="009E4C68" w:rsidRDefault="009E4C68" w:rsidP="009E4C68">
      <w:pPr>
        <w:pStyle w:val="NormalWeb"/>
        <w:numPr>
          <w:ilvl w:val="1"/>
          <w:numId w:val="48"/>
        </w:numPr>
        <w:spacing w:before="0" w:beforeAutospacing="0" w:after="0" w:afterAutospacing="0"/>
        <w:rPr>
          <w:rFonts w:ascii="Arial" w:hAnsi="Arial" w:cs="Arial"/>
          <w:color w:val="1F1F1F"/>
        </w:rPr>
      </w:pPr>
      <w:r>
        <w:rPr>
          <w:rFonts w:ascii="Arial" w:hAnsi="Arial" w:cs="Arial"/>
          <w:i/>
          <w:iCs/>
          <w:color w:val="1F1F1F"/>
          <w:bdr w:val="none" w:sz="0" w:space="0" w:color="auto" w:frame="1"/>
        </w:rPr>
        <w:t>Lower Bound:</w:t>
      </w:r>
      <w:r>
        <w:rPr>
          <w:rFonts w:ascii="Arial" w:hAnsi="Arial" w:cs="Arial"/>
          <w:color w:val="1F1F1F"/>
        </w:rPr>
        <w:t xml:space="preserve"> 1.58 (Conservative international benchmark).</w:t>
      </w:r>
    </w:p>
    <w:p w14:paraId="14DBC870" w14:textId="77777777" w:rsidR="009E4C68" w:rsidRDefault="009E4C68" w:rsidP="009E4C68">
      <w:pPr>
        <w:pStyle w:val="NormalWeb"/>
        <w:numPr>
          <w:ilvl w:val="1"/>
          <w:numId w:val="48"/>
        </w:numPr>
        <w:spacing w:before="0" w:beforeAutospacing="0" w:after="0" w:afterAutospacing="0"/>
        <w:rPr>
          <w:rFonts w:ascii="Arial" w:hAnsi="Arial" w:cs="Arial"/>
          <w:color w:val="1F1F1F"/>
        </w:rPr>
      </w:pPr>
      <w:r>
        <w:rPr>
          <w:rFonts w:ascii="Arial" w:hAnsi="Arial" w:cs="Arial"/>
          <w:i/>
          <w:iCs/>
          <w:color w:val="1F1F1F"/>
          <w:bdr w:val="none" w:sz="0" w:space="0" w:color="auto" w:frame="1"/>
        </w:rPr>
        <w:t>Upper Bound:</w:t>
      </w:r>
      <w:r>
        <w:rPr>
          <w:rFonts w:ascii="Arial" w:hAnsi="Arial" w:cs="Arial"/>
          <w:color w:val="1F1F1F"/>
        </w:rPr>
        <w:t xml:space="preserve"> Sector-specific UK markups (capped at 3.62 economy average).</w:t>
      </w:r>
    </w:p>
    <w:p w14:paraId="4EA53300"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What to Say (Read this out loud):</w:t>
      </w:r>
    </w:p>
    <w:p w14:paraId="32A25753"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"However, the true economic cost of a data asset is significantly larger than just a worker's base salary. Think of the contractor analogy again: the cost of a new house is not just the builder’s hourly wage. The total cost includes their insurance, their physical tools, the operational overhead, and a margin of profit.</w:t>
      </w:r>
    </w:p>
    <w:p w14:paraId="18FCDA34"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To account for this, we use the Alpha Markup. Alpha is our multiplier. It mathematically scales a raw labor cost up to represent the total investment value. Following the OECD, the formula is Total Output divided by Compensation of Employees.</w:t>
      </w:r>
    </w:p>
    <w:p w14:paraId="374BC892"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Because the Alpha markup is a macroeconomic estimate, we present our findings as a range—a transparent Confidence Band. The Lower Bound uses a conservative, flat multiplier of 1.58 utilized by Statistics Canada, representing the absolute minimum capital footprint of an office worker. The Upper Bound uses our highly specific, calculated UK markups derived directly from the 2025 Blue Book, which average out at 3.62 across the economy."</w:t>
      </w:r>
    </w:p>
    <w:p w14:paraId="715A4E0C" w14:textId="77777777" w:rsidR="009E4C68" w:rsidRDefault="009E4C68" w:rsidP="009E4C68">
      <w:pPr>
        <w:spacing w:after="120"/>
        <w:rPr>
          <w:rFonts w:ascii="Arial" w:hAnsi="Arial" w:cs="Arial"/>
          <w:color w:val="1F1F1F"/>
        </w:rPr>
      </w:pPr>
      <w:r>
        <w:rPr>
          <w:rFonts w:ascii="Arial" w:hAnsi="Arial" w:cs="Arial"/>
          <w:color w:val="1F1F1F"/>
        </w:rPr>
        <w:pict w14:anchorId="4CF43FFE">
          <v:rect id="_x0000_i1044" style="width:0;height:1.5pt" o:hralign="center" o:hrstd="t" o:hrnoshade="t" o:hr="t" fillcolor="gray" stroked="f"/>
        </w:pict>
      </w:r>
    </w:p>
    <w:p w14:paraId="3071075D" w14:textId="77777777" w:rsidR="009E4C68" w:rsidRDefault="009E4C68" w:rsidP="009E4C68">
      <w:pPr>
        <w:pStyle w:val="Heading3"/>
        <w:spacing w:before="0" w:after="0"/>
        <w:rPr>
          <w:rFonts w:ascii="Arial" w:hAnsi="Arial" w:cs="Arial"/>
          <w:color w:val="1F1F1F"/>
        </w:rPr>
      </w:pPr>
      <w:r>
        <w:rPr>
          <w:rFonts w:ascii="Arial" w:hAnsi="Arial" w:cs="Arial"/>
          <w:color w:val="1F1F1F"/>
          <w:bdr w:val="none" w:sz="0" w:space="0" w:color="auto" w:frame="1"/>
        </w:rPr>
        <w:t>Slide 11: The Valuation Example (Sector K: Finance)</w:t>
      </w:r>
    </w:p>
    <w:p w14:paraId="7B344EED"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Visuals on Slide:</w:t>
      </w:r>
      <w:r>
        <w:rPr>
          <w:rFonts w:ascii="Arial" w:hAnsi="Arial" w:cs="Arial"/>
          <w:color w:val="1F1F1F"/>
        </w:rPr>
        <w:t xml:space="preserve"> * </w:t>
      </w:r>
      <w:r>
        <w:rPr>
          <w:rFonts w:ascii="Arial" w:hAnsi="Arial" w:cs="Arial"/>
          <w:i/>
          <w:iCs/>
          <w:color w:val="1F1F1F"/>
          <w:bdr w:val="none" w:sz="0" w:space="0" w:color="auto" w:frame="1"/>
        </w:rPr>
        <w:t>Inputs:</w:t>
      </w:r>
      <w:r>
        <w:rPr>
          <w:rFonts w:ascii="Arial" w:hAnsi="Arial" w:cs="Arial"/>
          <w:color w:val="1F1F1F"/>
        </w:rPr>
        <w:t xml:space="preserve"> 5.0% Data Intensity | £100B Total Wages | £200B GVA | </w:t>
      </w:r>
      <w:r>
        <w:rPr>
          <w:rStyle w:val="math-inline"/>
          <w:rFonts w:ascii="Arial" w:eastAsiaTheme="majorEastAsia" w:hAnsi="Arial" w:cs="Arial"/>
          <w:color w:val="1F1F1F"/>
          <w:bdr w:val="none" w:sz="0" w:space="0" w:color="auto" w:frame="1"/>
        </w:rPr>
        <w:t>$\alpha$</w:t>
      </w:r>
      <w:r>
        <w:rPr>
          <w:rFonts w:ascii="Arial" w:hAnsi="Arial" w:cs="Arial"/>
          <w:color w:val="1F1F1F"/>
        </w:rPr>
        <w:t xml:space="preserve"> = 3.91</w:t>
      </w:r>
    </w:p>
    <w:p w14:paraId="20C4D9A1" w14:textId="77777777" w:rsidR="009E4C68" w:rsidRDefault="009E4C68" w:rsidP="009E4C68">
      <w:pPr>
        <w:pStyle w:val="NormalWeb"/>
        <w:numPr>
          <w:ilvl w:val="0"/>
          <w:numId w:val="49"/>
        </w:numPr>
        <w:spacing w:before="0" w:beforeAutospacing="0" w:after="0" w:afterAutospacing="0"/>
        <w:rPr>
          <w:rFonts w:ascii="Arial" w:hAnsi="Arial" w:cs="Arial"/>
          <w:color w:val="1F1F1F"/>
        </w:rPr>
      </w:pPr>
      <w:r>
        <w:rPr>
          <w:rFonts w:ascii="Arial" w:hAnsi="Arial" w:cs="Arial"/>
          <w:i/>
          <w:iCs/>
          <w:color w:val="1F1F1F"/>
          <w:bdr w:val="none" w:sz="0" w:space="0" w:color="auto" w:frame="1"/>
        </w:rPr>
        <w:t>Step 1 (Data Wages):</w:t>
      </w:r>
      <w:r>
        <w:rPr>
          <w:rFonts w:ascii="Arial" w:hAnsi="Arial" w:cs="Arial"/>
          <w:color w:val="1F1F1F"/>
        </w:rPr>
        <w:t xml:space="preserve"> £100B </w:t>
      </w:r>
      <w:r>
        <w:rPr>
          <w:rStyle w:val="math-inline"/>
          <w:rFonts w:ascii="Arial" w:eastAsiaTheme="majorEastAsia" w:hAnsi="Arial" w:cs="Arial"/>
          <w:color w:val="1F1F1F"/>
          <w:bdr w:val="none" w:sz="0" w:space="0" w:color="auto" w:frame="1"/>
        </w:rPr>
        <w:t>$\times$</w:t>
      </w:r>
      <w:r>
        <w:rPr>
          <w:rFonts w:ascii="Arial" w:hAnsi="Arial" w:cs="Arial"/>
          <w:color w:val="1F1F1F"/>
        </w:rPr>
        <w:t xml:space="preserve"> 5% = £5 Billion</w:t>
      </w:r>
    </w:p>
    <w:p w14:paraId="3ADDAECF" w14:textId="77777777" w:rsidR="009E4C68" w:rsidRDefault="009E4C68" w:rsidP="009E4C68">
      <w:pPr>
        <w:pStyle w:val="NormalWeb"/>
        <w:numPr>
          <w:ilvl w:val="0"/>
          <w:numId w:val="49"/>
        </w:numPr>
        <w:spacing w:before="0" w:beforeAutospacing="0" w:after="0" w:afterAutospacing="0"/>
        <w:rPr>
          <w:rFonts w:ascii="Arial" w:hAnsi="Arial" w:cs="Arial"/>
          <w:color w:val="1F1F1F"/>
        </w:rPr>
      </w:pPr>
      <w:r>
        <w:rPr>
          <w:rFonts w:ascii="Arial" w:hAnsi="Arial" w:cs="Arial"/>
          <w:i/>
          <w:iCs/>
          <w:color w:val="1F1F1F"/>
          <w:bdr w:val="none" w:sz="0" w:space="0" w:color="auto" w:frame="1"/>
        </w:rPr>
        <w:t>Step 2 (True Investment):</w:t>
      </w:r>
      <w:r>
        <w:rPr>
          <w:rFonts w:ascii="Arial" w:hAnsi="Arial" w:cs="Arial"/>
          <w:color w:val="1F1F1F"/>
        </w:rPr>
        <w:t xml:space="preserve"> £5B </w:t>
      </w:r>
      <w:r>
        <w:rPr>
          <w:rStyle w:val="math-inline"/>
          <w:rFonts w:ascii="Arial" w:eastAsiaTheme="majorEastAsia" w:hAnsi="Arial" w:cs="Arial"/>
          <w:color w:val="1F1F1F"/>
          <w:bdr w:val="none" w:sz="0" w:space="0" w:color="auto" w:frame="1"/>
        </w:rPr>
        <w:t>$\times$</w:t>
      </w:r>
      <w:r>
        <w:rPr>
          <w:rFonts w:ascii="Arial" w:hAnsi="Arial" w:cs="Arial"/>
          <w:color w:val="1F1F1F"/>
        </w:rPr>
        <w:t xml:space="preserve"> 3.91 </w:t>
      </w:r>
      <w:r>
        <w:rPr>
          <w:rStyle w:val="math-inline"/>
          <w:rFonts w:ascii="Arial" w:eastAsiaTheme="majorEastAsia" w:hAnsi="Arial" w:cs="Arial"/>
          <w:color w:val="1F1F1F"/>
          <w:bdr w:val="none" w:sz="0" w:space="0" w:color="auto" w:frame="1"/>
        </w:rPr>
        <w:t>$\alpha$</w:t>
      </w:r>
      <w:r>
        <w:rPr>
          <w:rFonts w:ascii="Arial" w:hAnsi="Arial" w:cs="Arial"/>
          <w:color w:val="1F1F1F"/>
        </w:rPr>
        <w:t xml:space="preserve"> = £19.55 Billion</w:t>
      </w:r>
    </w:p>
    <w:p w14:paraId="65881350" w14:textId="77777777" w:rsidR="009E4C68" w:rsidRDefault="009E4C68" w:rsidP="009E4C68">
      <w:pPr>
        <w:pStyle w:val="NormalWeb"/>
        <w:numPr>
          <w:ilvl w:val="0"/>
          <w:numId w:val="49"/>
        </w:numPr>
        <w:spacing w:before="0" w:beforeAutospacing="0" w:after="0" w:afterAutospacing="0"/>
        <w:rPr>
          <w:rFonts w:ascii="Arial" w:hAnsi="Arial" w:cs="Arial"/>
          <w:color w:val="1F1F1F"/>
        </w:rPr>
      </w:pPr>
      <w:r>
        <w:rPr>
          <w:rFonts w:ascii="Arial" w:hAnsi="Arial" w:cs="Arial"/>
          <w:i/>
          <w:iCs/>
          <w:color w:val="1F1F1F"/>
          <w:bdr w:val="none" w:sz="0" w:space="0" w:color="auto" w:frame="1"/>
        </w:rPr>
        <w:t>Step 3 (Economic Intensity):</w:t>
      </w:r>
      <w:r>
        <w:rPr>
          <w:rFonts w:ascii="Arial" w:hAnsi="Arial" w:cs="Arial"/>
          <w:color w:val="1F1F1F"/>
        </w:rPr>
        <w:t xml:space="preserve"> (£19.55B </w:t>
      </w:r>
      <w:r>
        <w:rPr>
          <w:rStyle w:val="math-inline"/>
          <w:rFonts w:ascii="Arial" w:eastAsiaTheme="majorEastAsia" w:hAnsi="Arial" w:cs="Arial"/>
          <w:color w:val="1F1F1F"/>
          <w:bdr w:val="none" w:sz="0" w:space="0" w:color="auto" w:frame="1"/>
        </w:rPr>
        <w:t>$\div$</w:t>
      </w:r>
      <w:r>
        <w:rPr>
          <w:rFonts w:ascii="Arial" w:hAnsi="Arial" w:cs="Arial"/>
          <w:color w:val="1F1F1F"/>
        </w:rPr>
        <w:t xml:space="preserve"> £200B GVA) = </w:t>
      </w:r>
      <w:r>
        <w:rPr>
          <w:rFonts w:ascii="Arial" w:hAnsi="Arial" w:cs="Arial"/>
          <w:b/>
          <w:bCs/>
          <w:color w:val="1F1F1F"/>
          <w:bdr w:val="none" w:sz="0" w:space="0" w:color="auto" w:frame="1"/>
        </w:rPr>
        <w:t>9.77% of Sector Output</w:t>
      </w:r>
    </w:p>
    <w:p w14:paraId="3059D548"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What to Say (Read this out loud):</w:t>
      </w:r>
    </w:p>
    <w:p w14:paraId="0157F03F"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"Let’s trace the final math for the Finance sector for a single year to see how this all comes together.</w:t>
      </w:r>
    </w:p>
    <w:p w14:paraId="25A84022"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From our AI classification, we know that 5% of all jobs in the Finance sector are Data Analytics jobs. From the SUT tables, we know the Total Wages paid in the sector is 100 Billion pounds, and the GVA is 200 Billion pounds. Our calculated Alpha markup for Finance is 3.91.</w:t>
      </w:r>
    </w:p>
    <w:p w14:paraId="42B12860"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First, we allocate 5% of the total wages to data work, giving us 5 Billion pounds paid directly to Data Analysts. Second, we multiply those wages by our 3.91 Alpha to capture the true total investment the banks made to support those workers, giving us 19.55 Billion pounds. Finally, we divide that investment by the total 200 Billion GVA of the sector.</w:t>
      </w:r>
    </w:p>
    <w:p w14:paraId="2166CFEB"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lastRenderedPageBreak/>
        <w:t>The final verdict? The UK Finance sector invested an amount equal to 9.77% of its total economic output specifically into Data Analytics assets. Our pipeline calculates this formula dynamically across all 10 industry groups, for all 3 data pillars, across all 6 years of data."</w:t>
      </w:r>
    </w:p>
    <w:p w14:paraId="00432EDC" w14:textId="77777777" w:rsidR="009E4C68" w:rsidRDefault="009E4C68" w:rsidP="009E4C68">
      <w:pPr>
        <w:spacing w:after="120"/>
        <w:rPr>
          <w:rFonts w:ascii="Arial" w:hAnsi="Arial" w:cs="Arial"/>
          <w:color w:val="1F1F1F"/>
        </w:rPr>
      </w:pPr>
      <w:r>
        <w:rPr>
          <w:rFonts w:ascii="Arial" w:hAnsi="Arial" w:cs="Arial"/>
          <w:color w:val="1F1F1F"/>
        </w:rPr>
        <w:pict w14:anchorId="5147E311">
          <v:rect id="_x0000_i1045" style="width:0;height:1.5pt" o:hralign="center" o:hrstd="t" o:hrnoshade="t" o:hr="t" fillcolor="gray" stroked="f"/>
        </w:pict>
      </w:r>
    </w:p>
    <w:p w14:paraId="2C696226"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i/>
          <w:iCs/>
          <w:color w:val="1F1F1F"/>
          <w:bdr w:val="none" w:sz="0" w:space="0" w:color="auto" w:frame="1"/>
        </w:rPr>
        <w:t>(Note: You will now transition to the final 4 slides where you paste in the charts you generated from Phase 6. Here is exactly what you should say for each one to fill the remaining 10-12 minutes).</w:t>
      </w:r>
    </w:p>
    <w:p w14:paraId="61E7166F" w14:textId="77777777" w:rsidR="009E4C68" w:rsidRDefault="009E4C68" w:rsidP="009E4C68">
      <w:pPr>
        <w:pStyle w:val="Heading3"/>
        <w:spacing w:before="0" w:after="0"/>
        <w:rPr>
          <w:rFonts w:ascii="Arial" w:hAnsi="Arial" w:cs="Arial"/>
          <w:color w:val="1F1F1F"/>
        </w:rPr>
      </w:pPr>
      <w:r>
        <w:rPr>
          <w:rFonts w:ascii="Arial" w:hAnsi="Arial" w:cs="Arial"/>
          <w:color w:val="1F1F1F"/>
          <w:bdr w:val="none" w:sz="0" w:space="0" w:color="auto" w:frame="1"/>
        </w:rPr>
        <w:t>Slide 12: Overall UK GVA vs. Data Investment Scenarios</w:t>
      </w:r>
    </w:p>
    <w:p w14:paraId="79548540"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Visuals on Slide:</w:t>
      </w:r>
      <w:r>
        <w:rPr>
          <w:rFonts w:ascii="Arial" w:hAnsi="Arial" w:cs="Arial"/>
          <w:color w:val="1F1F1F"/>
        </w:rPr>
        <w:t xml:space="preserve"> * </w:t>
      </w:r>
      <w:r>
        <w:rPr>
          <w:rFonts w:ascii="Arial" w:hAnsi="Arial" w:cs="Arial"/>
          <w:i/>
          <w:iCs/>
          <w:color w:val="1F1F1F"/>
          <w:bdr w:val="none" w:sz="0" w:space="0" w:color="auto" w:frame="1"/>
        </w:rPr>
        <w:t xml:space="preserve">(Insert </w:t>
      </w:r>
      <w:r>
        <w:rPr>
          <w:rStyle w:val="HTMLCode"/>
          <w:rFonts w:ascii="Arial" w:eastAsiaTheme="majorEastAsia" w:hAnsi="Arial" w:cs="Arial"/>
          <w:i/>
          <w:iCs/>
          <w:color w:val="444746"/>
          <w:bdr w:val="none" w:sz="0" w:space="0" w:color="auto" w:frame="1"/>
        </w:rPr>
        <w:t>fig_macro_abs</w:t>
      </w:r>
      <w:r>
        <w:rPr>
          <w:rFonts w:ascii="Arial" w:hAnsi="Arial" w:cs="Arial"/>
          <w:i/>
          <w:iCs/>
          <w:color w:val="1F1F1F"/>
          <w:bdr w:val="none" w:sz="0" w:space="0" w:color="auto" w:frame="1"/>
        </w:rPr>
        <w:t xml:space="preserve"> or </w:t>
      </w:r>
      <w:r>
        <w:rPr>
          <w:rStyle w:val="HTMLCode"/>
          <w:rFonts w:ascii="Arial" w:eastAsiaTheme="majorEastAsia" w:hAnsi="Arial" w:cs="Arial"/>
          <w:i/>
          <w:iCs/>
          <w:color w:val="444746"/>
          <w:bdr w:val="none" w:sz="0" w:space="0" w:color="auto" w:frame="1"/>
        </w:rPr>
        <w:t>fig_macro_pct</w:t>
      </w:r>
      <w:r>
        <w:rPr>
          <w:rFonts w:ascii="Arial" w:hAnsi="Arial" w:cs="Arial"/>
          <w:i/>
          <w:iCs/>
          <w:color w:val="1F1F1F"/>
          <w:bdr w:val="none" w:sz="0" w:space="0" w:color="auto" w:frame="1"/>
        </w:rPr>
        <w:t xml:space="preserve"> showing the three lines: Sector Map, Economy Avg, and Conservative).</w:t>
      </w:r>
    </w:p>
    <w:p w14:paraId="3A88DBCA"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What to Say (Read this out loud):</w:t>
      </w:r>
    </w:p>
    <w:p w14:paraId="2F64B1AB"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"Now that we understand the methodology, let's look at the actual results across the UK economy. This chart plots the total national Gross Value Added against our three data investment scenarios over time. The light blue line at the bottom represents our absolute, conservative floor using the 1.58 Alpha. The top line represents our upper bound, utilizing the highly specific sector markups. What is immediately striking here is not just the sheer scale of the investment—which reaches into the tens of billions of pounds—but the resilience of the trend. Even amid broader economic fluctuations shown by the national GVA, the percentage of the economy dedicated to processing and managing data remains an undeniably massive, structural component of modern UK business."</w:t>
      </w:r>
    </w:p>
    <w:p w14:paraId="4500CC6E" w14:textId="77777777" w:rsidR="009E4C68" w:rsidRDefault="009E4C68" w:rsidP="009E4C68">
      <w:pPr>
        <w:spacing w:after="120"/>
        <w:rPr>
          <w:rFonts w:ascii="Arial" w:hAnsi="Arial" w:cs="Arial"/>
          <w:color w:val="1F1F1F"/>
        </w:rPr>
      </w:pPr>
      <w:r>
        <w:rPr>
          <w:rFonts w:ascii="Arial" w:hAnsi="Arial" w:cs="Arial"/>
          <w:color w:val="1F1F1F"/>
        </w:rPr>
        <w:pict w14:anchorId="4DDEDD50">
          <v:rect id="_x0000_i1046" style="width:0;height:1.5pt" o:hralign="center" o:hrstd="t" o:hrnoshade="t" o:hr="t" fillcolor="gray" stroked="f"/>
        </w:pict>
      </w:r>
    </w:p>
    <w:p w14:paraId="4AAF7399" w14:textId="77777777" w:rsidR="009E4C68" w:rsidRDefault="009E4C68" w:rsidP="009E4C68">
      <w:pPr>
        <w:pStyle w:val="Heading3"/>
        <w:spacing w:before="0" w:after="0"/>
        <w:rPr>
          <w:rFonts w:ascii="Arial" w:hAnsi="Arial" w:cs="Arial"/>
          <w:color w:val="1F1F1F"/>
        </w:rPr>
      </w:pPr>
      <w:r>
        <w:rPr>
          <w:rFonts w:ascii="Arial" w:hAnsi="Arial" w:cs="Arial"/>
          <w:color w:val="1F1F1F"/>
          <w:bdr w:val="none" w:sz="0" w:space="0" w:color="auto" w:frame="1"/>
        </w:rPr>
        <w:t>Slide 13: Data Investment Intensity by Sector</w:t>
      </w:r>
    </w:p>
    <w:p w14:paraId="47F2940A"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Visuals on Slide:</w:t>
      </w:r>
      <w:r>
        <w:rPr>
          <w:rFonts w:ascii="Arial" w:hAnsi="Arial" w:cs="Arial"/>
          <w:color w:val="1F1F1F"/>
        </w:rPr>
        <w:t xml:space="preserve"> * </w:t>
      </w:r>
      <w:r>
        <w:rPr>
          <w:rFonts w:ascii="Arial" w:hAnsi="Arial" w:cs="Arial"/>
          <w:i/>
          <w:iCs/>
          <w:color w:val="1F1F1F"/>
          <w:bdr w:val="none" w:sz="0" w:space="0" w:color="auto" w:frame="1"/>
        </w:rPr>
        <w:t xml:space="preserve">(Insert </w:t>
      </w:r>
      <w:r>
        <w:rPr>
          <w:rStyle w:val="HTMLCode"/>
          <w:rFonts w:ascii="Arial" w:eastAsiaTheme="majorEastAsia" w:hAnsi="Arial" w:cs="Arial"/>
          <w:i/>
          <w:iCs/>
          <w:color w:val="444746"/>
          <w:bdr w:val="none" w:sz="0" w:space="0" w:color="auto" w:frame="1"/>
        </w:rPr>
        <w:t>fig_sec_pct</w:t>
      </w:r>
      <w:r>
        <w:rPr>
          <w:rFonts w:ascii="Arial" w:hAnsi="Arial" w:cs="Arial"/>
          <w:i/>
          <w:iCs/>
          <w:color w:val="1F1F1F"/>
          <w:bdr w:val="none" w:sz="0" w:space="0" w:color="auto" w:frame="1"/>
        </w:rPr>
        <w:t xml:space="preserve"> line charts showing the different SIC codes).</w:t>
      </w:r>
    </w:p>
    <w:p w14:paraId="40262D35"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What to Say (Read this out loud):</w:t>
      </w:r>
    </w:p>
    <w:p w14:paraId="13A12179"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"When we break this macroeconomic view down into specific industries, the true value of the Census Crosswalk matrix shines. Here we are looking at Data Investment Intensity as a percentage of each specific sector's GVA. Naturally, Information and Communication (Sector J) and Financial Services (Sector K) show heavy structural investments in data. But more interestingly, we can observe the silent digitization of traditional industries. We are seeing quantifiable, billion-pound investments in data infrastructure occurring within Manufacturing and Wholesale distribution—proving that our AI model successfully identified those 'hidden' data workers managing logistics algorithms and supply chain databases far outside of traditional tech companies."</w:t>
      </w:r>
    </w:p>
    <w:p w14:paraId="278DE2EB" w14:textId="77777777" w:rsidR="009E4C68" w:rsidRDefault="00BD2519" w:rsidP="009E4C68">
      <w:pPr>
        <w:spacing w:after="120"/>
        <w:rPr>
          <w:rFonts w:ascii="Arial" w:hAnsi="Arial" w:cs="Arial"/>
          <w:color w:val="1F1F1F"/>
        </w:rPr>
      </w:pPr>
      <w:r w:rsidRPr="00BD2519">
        <w:rPr>
          <w:rFonts w:ascii="Arial" w:hAnsi="Arial" w:cs="Arial"/>
          <w:noProof/>
          <w:color w:val="1F1F1F"/>
          <w14:ligatures w14:val="standardContextual"/>
        </w:rPr>
        <w:pict w14:anchorId="69492C97">
          <v:rect id="_x0000_i1049" alt="" style="width:468pt;height:.05pt;mso-width-percent:0;mso-height-percent:0;mso-width-percent:0;mso-height-percent:0" o:hralign="center" o:hrstd="t" o:hrnoshade="t" o:hr="t" fillcolor="gray" stroked="f"/>
        </w:pict>
      </w:r>
    </w:p>
    <w:p w14:paraId="0947218C" w14:textId="77777777" w:rsidR="009E4C68" w:rsidRDefault="009E4C68" w:rsidP="009E4C68">
      <w:pPr>
        <w:pStyle w:val="Heading3"/>
        <w:spacing w:before="0" w:after="0"/>
        <w:rPr>
          <w:rFonts w:ascii="Arial" w:hAnsi="Arial" w:cs="Arial"/>
          <w:color w:val="1F1F1F"/>
        </w:rPr>
      </w:pPr>
      <w:r>
        <w:rPr>
          <w:rFonts w:ascii="Arial" w:hAnsi="Arial" w:cs="Arial"/>
          <w:color w:val="1F1F1F"/>
          <w:bdr w:val="none" w:sz="0" w:space="0" w:color="auto" w:frame="1"/>
        </w:rPr>
        <w:t>Slide 14: Absolute Volume of Data Jobs (Industry Heatmap)</w:t>
      </w:r>
    </w:p>
    <w:p w14:paraId="08DEB8FA"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Visuals on Slide:</w:t>
      </w:r>
      <w:r>
        <w:rPr>
          <w:rFonts w:ascii="Arial" w:hAnsi="Arial" w:cs="Arial"/>
          <w:color w:val="1F1F1F"/>
        </w:rPr>
        <w:t xml:space="preserve"> * </w:t>
      </w:r>
      <w:r>
        <w:rPr>
          <w:rFonts w:ascii="Arial" w:hAnsi="Arial" w:cs="Arial"/>
          <w:i/>
          <w:iCs/>
          <w:color w:val="1F1F1F"/>
          <w:bdr w:val="none" w:sz="0" w:space="0" w:color="auto" w:frame="1"/>
        </w:rPr>
        <w:t xml:space="preserve">(Insert </w:t>
      </w:r>
      <w:r>
        <w:rPr>
          <w:rStyle w:val="HTMLCode"/>
          <w:rFonts w:ascii="Arial" w:eastAsiaTheme="majorEastAsia" w:hAnsi="Arial" w:cs="Arial"/>
          <w:i/>
          <w:iCs/>
          <w:color w:val="444746"/>
          <w:bdr w:val="none" w:sz="0" w:space="0" w:color="auto" w:frame="1"/>
        </w:rPr>
        <w:t>fig_heat_counts</w:t>
      </w:r>
      <w:r>
        <w:rPr>
          <w:rFonts w:ascii="Arial" w:hAnsi="Arial" w:cs="Arial"/>
          <w:i/>
          <w:iCs/>
          <w:color w:val="1F1F1F"/>
          <w:bdr w:val="none" w:sz="0" w:space="0" w:color="auto" w:frame="1"/>
        </w:rPr>
        <w:t xml:space="preserve"> showing the absolute volume of jobs by SIC code).</w:t>
      </w:r>
    </w:p>
    <w:p w14:paraId="636AFC60"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What to Say (Read this out loud):</w:t>
      </w:r>
    </w:p>
    <w:p w14:paraId="1A60D980"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color w:val="1F1F1F"/>
        </w:rPr>
        <w:t xml:space="preserve">"To ground those percentages in absolute human terms, this heatmap displays the raw volume of Data-Intensive job advertisements demanded by each sector. The darker the </w:t>
      </w:r>
      <w:r>
        <w:rPr>
          <w:rFonts w:ascii="Arial" w:hAnsi="Arial" w:cs="Arial"/>
          <w:color w:val="1F1F1F"/>
        </w:rPr>
        <w:lastRenderedPageBreak/>
        <w:t xml:space="preserve">orange or blue, the higher the volume of hiring. While a sector like Real Estate might have a high </w:t>
      </w:r>
      <w:r>
        <w:rPr>
          <w:rFonts w:ascii="Arial" w:hAnsi="Arial" w:cs="Arial"/>
          <w:i/>
          <w:iCs/>
          <w:color w:val="1F1F1F"/>
          <w:bdr w:val="none" w:sz="0" w:space="0" w:color="auto" w:frame="1"/>
        </w:rPr>
        <w:t>percentage</w:t>
      </w:r>
      <w:r>
        <w:rPr>
          <w:rFonts w:ascii="Arial" w:hAnsi="Arial" w:cs="Arial"/>
          <w:color w:val="1F1F1F"/>
        </w:rPr>
        <w:t xml:space="preserve"> of data investment relative to its small workforce, this heatmap proves where the absolute bulk of UK human capital is moving. Professional Services, Finance, and Public Administration are consistently generating tens of thousands of specialized data roles every single year, serving as the absolute engines of the UK's data economy."</w:t>
      </w:r>
    </w:p>
    <w:p w14:paraId="1084C930" w14:textId="77777777" w:rsidR="009E4C68" w:rsidRDefault="00BD2519" w:rsidP="009E4C68">
      <w:pPr>
        <w:spacing w:after="120"/>
        <w:rPr>
          <w:rFonts w:ascii="Arial" w:hAnsi="Arial" w:cs="Arial"/>
          <w:color w:val="1F1F1F"/>
        </w:rPr>
      </w:pPr>
      <w:r w:rsidRPr="00BD2519">
        <w:rPr>
          <w:rFonts w:ascii="Arial" w:hAnsi="Arial" w:cs="Arial"/>
          <w:noProof/>
          <w:color w:val="1F1F1F"/>
          <w14:ligatures w14:val="standardContextual"/>
        </w:rPr>
        <w:pict w14:anchorId="48C6BBCB">
          <v:rect id="_x0000_i1048" alt="" style="width:468pt;height:.05pt;mso-width-percent:0;mso-height-percent:0;mso-width-percent:0;mso-height-percent:0" o:hralign="center" o:hrstd="t" o:hrnoshade="t" o:hr="t" fillcolor="gray" stroked="f"/>
        </w:pict>
      </w:r>
    </w:p>
    <w:p w14:paraId="5126E711" w14:textId="77777777" w:rsidR="009E4C68" w:rsidRDefault="009E4C68" w:rsidP="009E4C68">
      <w:pPr>
        <w:pStyle w:val="Heading3"/>
        <w:spacing w:before="0" w:after="0"/>
        <w:rPr>
          <w:rFonts w:ascii="Arial" w:hAnsi="Arial" w:cs="Arial"/>
          <w:color w:val="1F1F1F"/>
        </w:rPr>
      </w:pPr>
      <w:r>
        <w:rPr>
          <w:rFonts w:ascii="Arial" w:hAnsi="Arial" w:cs="Arial"/>
          <w:color w:val="1F1F1F"/>
          <w:bdr w:val="none" w:sz="0" w:space="0" w:color="auto" w:frame="1"/>
        </w:rPr>
        <w:t>Slide 15: Top Occupations Driving the Data Economy</w:t>
      </w:r>
    </w:p>
    <w:p w14:paraId="5C7B4C98"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Visuals on Slide:</w:t>
      </w:r>
      <w:r>
        <w:rPr>
          <w:rFonts w:ascii="Arial" w:hAnsi="Arial" w:cs="Arial"/>
          <w:color w:val="1F1F1F"/>
        </w:rPr>
        <w:t xml:space="preserve"> * </w:t>
      </w:r>
      <w:r>
        <w:rPr>
          <w:rFonts w:ascii="Arial" w:hAnsi="Arial" w:cs="Arial"/>
          <w:i/>
          <w:iCs/>
          <w:color w:val="1F1F1F"/>
          <w:bdr w:val="none" w:sz="0" w:space="0" w:color="auto" w:frame="1"/>
        </w:rPr>
        <w:t xml:space="preserve">(Insert </w:t>
      </w:r>
      <w:r>
        <w:rPr>
          <w:rStyle w:val="HTMLCode"/>
          <w:rFonts w:ascii="Arial" w:eastAsiaTheme="majorEastAsia" w:hAnsi="Arial" w:cs="Arial"/>
          <w:i/>
          <w:iCs/>
          <w:color w:val="444746"/>
          <w:bdr w:val="none" w:sz="0" w:space="0" w:color="auto" w:frame="1"/>
        </w:rPr>
        <w:t>fig_heat_soc_pct</w:t>
      </w:r>
      <w:r>
        <w:rPr>
          <w:rFonts w:ascii="Arial" w:hAnsi="Arial" w:cs="Arial"/>
          <w:i/>
          <w:iCs/>
          <w:color w:val="1F1F1F"/>
          <w:bdr w:val="none" w:sz="0" w:space="0" w:color="auto" w:frame="1"/>
        </w:rPr>
        <w:t xml:space="preserve"> or </w:t>
      </w:r>
      <w:r>
        <w:rPr>
          <w:rStyle w:val="HTMLCode"/>
          <w:rFonts w:ascii="Arial" w:eastAsiaTheme="majorEastAsia" w:hAnsi="Arial" w:cs="Arial"/>
          <w:i/>
          <w:iCs/>
          <w:color w:val="444746"/>
          <w:bdr w:val="none" w:sz="0" w:space="0" w:color="auto" w:frame="1"/>
        </w:rPr>
        <w:t>fig_heat_soc_vol</w:t>
      </w:r>
      <w:r>
        <w:rPr>
          <w:rFonts w:ascii="Arial" w:hAnsi="Arial" w:cs="Arial"/>
          <w:i/>
          <w:iCs/>
          <w:color w:val="1F1F1F"/>
          <w:bdr w:val="none" w:sz="0" w:space="0" w:color="auto" w:frame="1"/>
        </w:rPr>
        <w:t xml:space="preserve"> showing the top 20 SOC codes).</w:t>
      </w:r>
    </w:p>
    <w:p w14:paraId="01363FC2"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What to Say (Read this out loud):</w:t>
      </w:r>
    </w:p>
    <w:p w14:paraId="1938B578"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color w:val="1F1F1F"/>
        </w:rPr>
        <w:t xml:space="preserve">"Finally, we can look exactly at </w:t>
      </w:r>
      <w:r>
        <w:rPr>
          <w:rFonts w:ascii="Arial" w:hAnsi="Arial" w:cs="Arial"/>
          <w:i/>
          <w:iCs/>
          <w:color w:val="1F1F1F"/>
          <w:bdr w:val="none" w:sz="0" w:space="0" w:color="auto" w:frame="1"/>
        </w:rPr>
        <w:t>who</w:t>
      </w:r>
      <w:r>
        <w:rPr>
          <w:rFonts w:ascii="Arial" w:hAnsi="Arial" w:cs="Arial"/>
          <w:color w:val="1F1F1F"/>
        </w:rPr>
        <w:t xml:space="preserve"> is doing this work. This heatmap isolates the Top 20 specific Standard Occupational Classifications that are driving this data economy. Unsurprisingly, our anchor occupations like Programmers and Data Analysts dominate the top slots. But because of our 3-word classification rule, we successfully captured the broader workforce. We are capturing the Business Project Managers, the Financial Managers, and the Marketing Directors who are actively writing SQL, managing cloud infrastructure, and running predictive models.</w:t>
      </w:r>
    </w:p>
    <w:p w14:paraId="2F9674B8"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This proves that 'Data' is no longer just an IT function; it is a foundational skill required at the management level across the entire UK economy.</w:t>
      </w:r>
    </w:p>
    <w:p w14:paraId="3A0877B2" w14:textId="77777777" w:rsidR="009E4C68" w:rsidRDefault="009E4C68" w:rsidP="009E4C68">
      <w:pPr>
        <w:pStyle w:val="NormalWeb"/>
        <w:spacing w:before="0" w:beforeAutospacing="0" w:after="240" w:afterAutospacing="0"/>
        <w:rPr>
          <w:rFonts w:ascii="Arial" w:hAnsi="Arial" w:cs="Arial"/>
          <w:color w:val="1F1F1F"/>
        </w:rPr>
      </w:pPr>
      <w:r>
        <w:rPr>
          <w:rFonts w:ascii="Arial" w:hAnsi="Arial" w:cs="Arial"/>
          <w:color w:val="1F1F1F"/>
        </w:rPr>
        <w:t>That concludes the methodology and our primary findings. Thank you very much for your time. I would now like to open the floor to any questions you might have about the pipeline, the AI parameters, or the economic valuations."</w:t>
      </w:r>
    </w:p>
    <w:p w14:paraId="71E4B660" w14:textId="77777777" w:rsidR="009E4C68" w:rsidRDefault="00BD2519" w:rsidP="009E4C68">
      <w:pPr>
        <w:spacing w:after="120"/>
        <w:rPr>
          <w:rFonts w:ascii="Arial" w:hAnsi="Arial" w:cs="Arial"/>
          <w:color w:val="1F1F1F"/>
        </w:rPr>
      </w:pPr>
      <w:r w:rsidRPr="00BD2519">
        <w:rPr>
          <w:rFonts w:ascii="Arial" w:hAnsi="Arial" w:cs="Arial"/>
          <w:noProof/>
          <w:color w:val="1F1F1F"/>
          <w14:ligatures w14:val="standardContextual"/>
        </w:rPr>
        <w:pict w14:anchorId="01C98BA3">
          <v:rect id="_x0000_i1047" alt="" style="width:468pt;height:.05pt;mso-width-percent:0;mso-height-percent:0;mso-width-percent:0;mso-height-percent:0" o:hralign="center" o:hrstd="t" o:hrnoshade="t" o:hr="t" fillcolor="gray" stroked="f"/>
        </w:pict>
      </w:r>
    </w:p>
    <w:p w14:paraId="6E3566C6" w14:textId="77777777" w:rsidR="009E4C68" w:rsidRDefault="009E4C68" w:rsidP="009E4C68">
      <w:pPr>
        <w:pStyle w:val="NormalWeb"/>
        <w:spacing w:before="0" w:beforeAutospacing="0" w:after="0" w:afterAutospacing="0"/>
        <w:rPr>
          <w:rFonts w:ascii="Arial" w:hAnsi="Arial" w:cs="Arial"/>
          <w:color w:val="1F1F1F"/>
        </w:rPr>
      </w:pPr>
      <w:r>
        <w:rPr>
          <w:rFonts w:ascii="Arial" w:hAnsi="Arial" w:cs="Arial"/>
          <w:i/>
          <w:iCs/>
          <w:color w:val="1F1F1F"/>
          <w:bdr w:val="none" w:sz="0" w:space="0" w:color="auto" w:frame="1"/>
        </w:rPr>
        <w:t>(Note for after the presentation: Once you crush this presentation and the Q&amp;A is complete, let me know, and we can immediately pivot to that 50-to-60 question quiz you wanted to use to solidify your own skills!)</w:t>
      </w:r>
    </w:p>
    <w:p w14:paraId="705AAF3E" w14:textId="77777777" w:rsidR="009E4C68" w:rsidRPr="00136B48" w:rsidRDefault="009E4C68" w:rsidP="009E4C68">
      <w:pPr>
        <w:pStyle w:val="NormalWeb"/>
        <w:spacing w:before="0" w:beforeAutospacing="0"/>
        <w:rPr>
          <w:rFonts w:ascii="Arial" w:hAnsi="Arial" w:cs="Arial"/>
        </w:rPr>
      </w:pPr>
    </w:p>
    <w:sectPr w:rsidR="009E4C68" w:rsidRPr="00136B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DC589" w14:textId="77777777" w:rsidR="00BD2519" w:rsidRDefault="00BD2519" w:rsidP="00856053">
      <w:r>
        <w:separator/>
      </w:r>
    </w:p>
  </w:endnote>
  <w:endnote w:type="continuationSeparator" w:id="0">
    <w:p w14:paraId="0FAE42AF" w14:textId="77777777" w:rsidR="00BD2519" w:rsidRDefault="00BD2519" w:rsidP="008560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05686" w14:textId="77777777" w:rsidR="00BD2519" w:rsidRDefault="00BD2519" w:rsidP="00856053">
      <w:r>
        <w:separator/>
      </w:r>
    </w:p>
  </w:footnote>
  <w:footnote w:type="continuationSeparator" w:id="0">
    <w:p w14:paraId="32FA26D6" w14:textId="77777777" w:rsidR="00BD2519" w:rsidRDefault="00BD2519" w:rsidP="008560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5EFE"/>
    <w:multiLevelType w:val="multilevel"/>
    <w:tmpl w:val="FF002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F57DE"/>
    <w:multiLevelType w:val="multilevel"/>
    <w:tmpl w:val="718E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35014"/>
    <w:multiLevelType w:val="multilevel"/>
    <w:tmpl w:val="8666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600BC"/>
    <w:multiLevelType w:val="multilevel"/>
    <w:tmpl w:val="909E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94196"/>
    <w:multiLevelType w:val="multilevel"/>
    <w:tmpl w:val="D71C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019CB"/>
    <w:multiLevelType w:val="multilevel"/>
    <w:tmpl w:val="4A9E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05F32"/>
    <w:multiLevelType w:val="multilevel"/>
    <w:tmpl w:val="7C1E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F2255"/>
    <w:multiLevelType w:val="multilevel"/>
    <w:tmpl w:val="C36CA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27F99"/>
    <w:multiLevelType w:val="multilevel"/>
    <w:tmpl w:val="D566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A65F1"/>
    <w:multiLevelType w:val="multilevel"/>
    <w:tmpl w:val="37ECC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5155EC"/>
    <w:multiLevelType w:val="multilevel"/>
    <w:tmpl w:val="0BD4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B1D2A"/>
    <w:multiLevelType w:val="multilevel"/>
    <w:tmpl w:val="1114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F54631"/>
    <w:multiLevelType w:val="multilevel"/>
    <w:tmpl w:val="F57C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56121"/>
    <w:multiLevelType w:val="multilevel"/>
    <w:tmpl w:val="12B6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2D3489"/>
    <w:multiLevelType w:val="multilevel"/>
    <w:tmpl w:val="36B8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06410A"/>
    <w:multiLevelType w:val="multilevel"/>
    <w:tmpl w:val="DFC6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DC5A89"/>
    <w:multiLevelType w:val="multilevel"/>
    <w:tmpl w:val="24C6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77362"/>
    <w:multiLevelType w:val="multilevel"/>
    <w:tmpl w:val="9D485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D04E14"/>
    <w:multiLevelType w:val="multilevel"/>
    <w:tmpl w:val="28A6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C80B81"/>
    <w:multiLevelType w:val="multilevel"/>
    <w:tmpl w:val="18B2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E907B5"/>
    <w:multiLevelType w:val="multilevel"/>
    <w:tmpl w:val="AF8E8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511D84"/>
    <w:multiLevelType w:val="multilevel"/>
    <w:tmpl w:val="1730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76264E"/>
    <w:multiLevelType w:val="multilevel"/>
    <w:tmpl w:val="716E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FB18C5"/>
    <w:multiLevelType w:val="multilevel"/>
    <w:tmpl w:val="E87A2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241B81"/>
    <w:multiLevelType w:val="multilevel"/>
    <w:tmpl w:val="B984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6024F5"/>
    <w:multiLevelType w:val="multilevel"/>
    <w:tmpl w:val="234E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C549D6"/>
    <w:multiLevelType w:val="multilevel"/>
    <w:tmpl w:val="C136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FC0D64"/>
    <w:multiLevelType w:val="multilevel"/>
    <w:tmpl w:val="B1C0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6F7184"/>
    <w:multiLevelType w:val="multilevel"/>
    <w:tmpl w:val="3C2CE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3922AF"/>
    <w:multiLevelType w:val="multilevel"/>
    <w:tmpl w:val="A944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0E1349"/>
    <w:multiLevelType w:val="multilevel"/>
    <w:tmpl w:val="38DE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300F3"/>
    <w:multiLevelType w:val="multilevel"/>
    <w:tmpl w:val="4616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7B6713"/>
    <w:multiLevelType w:val="multilevel"/>
    <w:tmpl w:val="27EE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53A5C15"/>
    <w:multiLevelType w:val="multilevel"/>
    <w:tmpl w:val="B610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734492"/>
    <w:multiLevelType w:val="multilevel"/>
    <w:tmpl w:val="BF90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6A7BBB"/>
    <w:multiLevelType w:val="multilevel"/>
    <w:tmpl w:val="F8F8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0D5473"/>
    <w:multiLevelType w:val="multilevel"/>
    <w:tmpl w:val="1F1A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E3380C"/>
    <w:multiLevelType w:val="multilevel"/>
    <w:tmpl w:val="D8CE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342216E"/>
    <w:multiLevelType w:val="multilevel"/>
    <w:tmpl w:val="269ED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3C1F36"/>
    <w:multiLevelType w:val="multilevel"/>
    <w:tmpl w:val="33DA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5EF4397"/>
    <w:multiLevelType w:val="multilevel"/>
    <w:tmpl w:val="575C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6522371"/>
    <w:multiLevelType w:val="multilevel"/>
    <w:tmpl w:val="CAE4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DA3A0A"/>
    <w:multiLevelType w:val="multilevel"/>
    <w:tmpl w:val="930E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9FC32F4"/>
    <w:multiLevelType w:val="multilevel"/>
    <w:tmpl w:val="F30CB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2677F2"/>
    <w:multiLevelType w:val="multilevel"/>
    <w:tmpl w:val="8D7EA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3B44C7"/>
    <w:multiLevelType w:val="multilevel"/>
    <w:tmpl w:val="6E0C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1B0311"/>
    <w:multiLevelType w:val="multilevel"/>
    <w:tmpl w:val="986E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4A112E"/>
    <w:multiLevelType w:val="multilevel"/>
    <w:tmpl w:val="8812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EB415C"/>
    <w:multiLevelType w:val="multilevel"/>
    <w:tmpl w:val="53A68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1251615">
    <w:abstractNumId w:val="38"/>
  </w:num>
  <w:num w:numId="2" w16cid:durableId="1406802036">
    <w:abstractNumId w:val="17"/>
  </w:num>
  <w:num w:numId="3" w16cid:durableId="1107583788">
    <w:abstractNumId w:val="23"/>
  </w:num>
  <w:num w:numId="4" w16cid:durableId="1357121350">
    <w:abstractNumId w:val="29"/>
  </w:num>
  <w:num w:numId="5" w16cid:durableId="359596996">
    <w:abstractNumId w:val="14"/>
  </w:num>
  <w:num w:numId="6" w16cid:durableId="1033117883">
    <w:abstractNumId w:val="18"/>
  </w:num>
  <w:num w:numId="7" w16cid:durableId="2144957569">
    <w:abstractNumId w:val="30"/>
  </w:num>
  <w:num w:numId="8" w16cid:durableId="383063472">
    <w:abstractNumId w:val="8"/>
  </w:num>
  <w:num w:numId="9" w16cid:durableId="1648165402">
    <w:abstractNumId w:val="21"/>
  </w:num>
  <w:num w:numId="10" w16cid:durableId="308679377">
    <w:abstractNumId w:val="31"/>
  </w:num>
  <w:num w:numId="11" w16cid:durableId="937297649">
    <w:abstractNumId w:val="12"/>
  </w:num>
  <w:num w:numId="12" w16cid:durableId="1504081954">
    <w:abstractNumId w:val="24"/>
  </w:num>
  <w:num w:numId="13" w16cid:durableId="2040742664">
    <w:abstractNumId w:val="5"/>
  </w:num>
  <w:num w:numId="14" w16cid:durableId="1881895646">
    <w:abstractNumId w:val="35"/>
  </w:num>
  <w:num w:numId="15" w16cid:durableId="602570211">
    <w:abstractNumId w:val="2"/>
  </w:num>
  <w:num w:numId="16" w16cid:durableId="1887982107">
    <w:abstractNumId w:val="26"/>
  </w:num>
  <w:num w:numId="17" w16cid:durableId="1818644124">
    <w:abstractNumId w:val="6"/>
  </w:num>
  <w:num w:numId="18" w16cid:durableId="1645306808">
    <w:abstractNumId w:val="9"/>
  </w:num>
  <w:num w:numId="19" w16cid:durableId="766778642">
    <w:abstractNumId w:val="42"/>
  </w:num>
  <w:num w:numId="20" w16cid:durableId="6294527">
    <w:abstractNumId w:val="39"/>
  </w:num>
  <w:num w:numId="21" w16cid:durableId="1893105574">
    <w:abstractNumId w:val="37"/>
  </w:num>
  <w:num w:numId="22" w16cid:durableId="1857190545">
    <w:abstractNumId w:val="32"/>
  </w:num>
  <w:num w:numId="23" w16cid:durableId="1341927350">
    <w:abstractNumId w:val="40"/>
  </w:num>
  <w:num w:numId="24" w16cid:durableId="763188986">
    <w:abstractNumId w:val="11"/>
  </w:num>
  <w:num w:numId="25" w16cid:durableId="1514804891">
    <w:abstractNumId w:val="0"/>
  </w:num>
  <w:num w:numId="26" w16cid:durableId="1964270305">
    <w:abstractNumId w:val="34"/>
  </w:num>
  <w:num w:numId="27" w16cid:durableId="40129557">
    <w:abstractNumId w:val="10"/>
  </w:num>
  <w:num w:numId="28" w16cid:durableId="457798257">
    <w:abstractNumId w:val="46"/>
  </w:num>
  <w:num w:numId="29" w16cid:durableId="1975483286">
    <w:abstractNumId w:val="15"/>
  </w:num>
  <w:num w:numId="30" w16cid:durableId="1477526338">
    <w:abstractNumId w:val="47"/>
  </w:num>
  <w:num w:numId="31" w16cid:durableId="2146699226">
    <w:abstractNumId w:val="48"/>
  </w:num>
  <w:num w:numId="32" w16cid:durableId="78137646">
    <w:abstractNumId w:val="44"/>
  </w:num>
  <w:num w:numId="33" w16cid:durableId="711881594">
    <w:abstractNumId w:val="27"/>
  </w:num>
  <w:num w:numId="34" w16cid:durableId="159077437">
    <w:abstractNumId w:val="45"/>
  </w:num>
  <w:num w:numId="35" w16cid:durableId="1766344877">
    <w:abstractNumId w:val="25"/>
  </w:num>
  <w:num w:numId="36" w16cid:durableId="1265500515">
    <w:abstractNumId w:val="28"/>
  </w:num>
  <w:num w:numId="37" w16cid:durableId="579142912">
    <w:abstractNumId w:val="36"/>
  </w:num>
  <w:num w:numId="38" w16cid:durableId="819420114">
    <w:abstractNumId w:val="19"/>
  </w:num>
  <w:num w:numId="39" w16cid:durableId="1786731565">
    <w:abstractNumId w:val="13"/>
  </w:num>
  <w:num w:numId="40" w16cid:durableId="726682554">
    <w:abstractNumId w:val="3"/>
  </w:num>
  <w:num w:numId="41" w16cid:durableId="299457192">
    <w:abstractNumId w:val="43"/>
  </w:num>
  <w:num w:numId="42" w16cid:durableId="948514862">
    <w:abstractNumId w:val="22"/>
  </w:num>
  <w:num w:numId="43" w16cid:durableId="958339029">
    <w:abstractNumId w:val="1"/>
  </w:num>
  <w:num w:numId="44" w16cid:durableId="1560625984">
    <w:abstractNumId w:val="4"/>
  </w:num>
  <w:num w:numId="45" w16cid:durableId="526602934">
    <w:abstractNumId w:val="16"/>
  </w:num>
  <w:num w:numId="46" w16cid:durableId="1908295839">
    <w:abstractNumId w:val="33"/>
  </w:num>
  <w:num w:numId="47" w16cid:durableId="1195341591">
    <w:abstractNumId w:val="20"/>
  </w:num>
  <w:num w:numId="48" w16cid:durableId="1564634855">
    <w:abstractNumId w:val="7"/>
  </w:num>
  <w:num w:numId="49" w16cid:durableId="45567775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849"/>
    <w:rsid w:val="00013A8B"/>
    <w:rsid w:val="00036C5B"/>
    <w:rsid w:val="0007378B"/>
    <w:rsid w:val="000B5EA5"/>
    <w:rsid w:val="00132150"/>
    <w:rsid w:val="00136B48"/>
    <w:rsid w:val="00146840"/>
    <w:rsid w:val="001C0AA7"/>
    <w:rsid w:val="001E5EEC"/>
    <w:rsid w:val="00200169"/>
    <w:rsid w:val="002220BD"/>
    <w:rsid w:val="00244682"/>
    <w:rsid w:val="00250BAE"/>
    <w:rsid w:val="002C0589"/>
    <w:rsid w:val="002D5BE4"/>
    <w:rsid w:val="002E53D0"/>
    <w:rsid w:val="002F7849"/>
    <w:rsid w:val="00392CC6"/>
    <w:rsid w:val="003B42E6"/>
    <w:rsid w:val="003E0DA3"/>
    <w:rsid w:val="003F4E49"/>
    <w:rsid w:val="00403E49"/>
    <w:rsid w:val="00413BB6"/>
    <w:rsid w:val="00445530"/>
    <w:rsid w:val="004925DD"/>
    <w:rsid w:val="0049694D"/>
    <w:rsid w:val="004B357C"/>
    <w:rsid w:val="00537FB3"/>
    <w:rsid w:val="00637D5E"/>
    <w:rsid w:val="00664A20"/>
    <w:rsid w:val="00671E11"/>
    <w:rsid w:val="00676340"/>
    <w:rsid w:val="0070272C"/>
    <w:rsid w:val="00706DB7"/>
    <w:rsid w:val="00787DDA"/>
    <w:rsid w:val="007B0066"/>
    <w:rsid w:val="00811DD5"/>
    <w:rsid w:val="00822C0F"/>
    <w:rsid w:val="00856053"/>
    <w:rsid w:val="00874582"/>
    <w:rsid w:val="0087472A"/>
    <w:rsid w:val="008930F6"/>
    <w:rsid w:val="00901A9F"/>
    <w:rsid w:val="009175B3"/>
    <w:rsid w:val="00923802"/>
    <w:rsid w:val="00941B4F"/>
    <w:rsid w:val="00951DB8"/>
    <w:rsid w:val="009C1481"/>
    <w:rsid w:val="009E4C68"/>
    <w:rsid w:val="00A15138"/>
    <w:rsid w:val="00A55B24"/>
    <w:rsid w:val="00A570F7"/>
    <w:rsid w:val="00A67900"/>
    <w:rsid w:val="00AE1E40"/>
    <w:rsid w:val="00AF233E"/>
    <w:rsid w:val="00B01A5B"/>
    <w:rsid w:val="00B26013"/>
    <w:rsid w:val="00B4114D"/>
    <w:rsid w:val="00B45130"/>
    <w:rsid w:val="00B639AA"/>
    <w:rsid w:val="00B64DCF"/>
    <w:rsid w:val="00B8174D"/>
    <w:rsid w:val="00BA3A7F"/>
    <w:rsid w:val="00BD2519"/>
    <w:rsid w:val="00C361E7"/>
    <w:rsid w:val="00C50DF8"/>
    <w:rsid w:val="00C56F84"/>
    <w:rsid w:val="00C727C9"/>
    <w:rsid w:val="00C75BF9"/>
    <w:rsid w:val="00CC29F0"/>
    <w:rsid w:val="00CF5B20"/>
    <w:rsid w:val="00D16F6D"/>
    <w:rsid w:val="00D41D9F"/>
    <w:rsid w:val="00D43CC5"/>
    <w:rsid w:val="00D50DE8"/>
    <w:rsid w:val="00E0061A"/>
    <w:rsid w:val="00E60F98"/>
    <w:rsid w:val="00EC36AF"/>
    <w:rsid w:val="00F74944"/>
    <w:rsid w:val="00FC0881"/>
    <w:rsid w:val="00FD0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A6230D5"/>
  <w15:chartTrackingRefBased/>
  <w15:docId w15:val="{FABFD565-0499-6744-870E-D032DB71A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58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F78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78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F78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78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78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78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8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8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8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8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78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F78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78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78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7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849"/>
    <w:rPr>
      <w:rFonts w:eastAsiaTheme="majorEastAsia" w:cstheme="majorBidi"/>
      <w:color w:val="272727" w:themeColor="text1" w:themeTint="D8"/>
    </w:rPr>
  </w:style>
  <w:style w:type="paragraph" w:styleId="Title">
    <w:name w:val="Title"/>
    <w:basedOn w:val="Normal"/>
    <w:next w:val="Normal"/>
    <w:link w:val="TitleChar"/>
    <w:uiPriority w:val="10"/>
    <w:qFormat/>
    <w:rsid w:val="002F78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849"/>
    <w:pPr>
      <w:spacing w:before="160"/>
      <w:jc w:val="center"/>
    </w:pPr>
    <w:rPr>
      <w:i/>
      <w:iCs/>
      <w:color w:val="404040" w:themeColor="text1" w:themeTint="BF"/>
    </w:rPr>
  </w:style>
  <w:style w:type="character" w:customStyle="1" w:styleId="QuoteChar">
    <w:name w:val="Quote Char"/>
    <w:basedOn w:val="DefaultParagraphFont"/>
    <w:link w:val="Quote"/>
    <w:uiPriority w:val="29"/>
    <w:rsid w:val="002F7849"/>
    <w:rPr>
      <w:i/>
      <w:iCs/>
      <w:color w:val="404040" w:themeColor="text1" w:themeTint="BF"/>
    </w:rPr>
  </w:style>
  <w:style w:type="paragraph" w:styleId="ListParagraph">
    <w:name w:val="List Paragraph"/>
    <w:basedOn w:val="Normal"/>
    <w:uiPriority w:val="34"/>
    <w:qFormat/>
    <w:rsid w:val="002F7849"/>
    <w:pPr>
      <w:ind w:left="720"/>
      <w:contextualSpacing/>
    </w:pPr>
  </w:style>
  <w:style w:type="character" w:styleId="IntenseEmphasis">
    <w:name w:val="Intense Emphasis"/>
    <w:basedOn w:val="DefaultParagraphFont"/>
    <w:uiPriority w:val="21"/>
    <w:qFormat/>
    <w:rsid w:val="002F7849"/>
    <w:rPr>
      <w:i/>
      <w:iCs/>
      <w:color w:val="2F5496" w:themeColor="accent1" w:themeShade="BF"/>
    </w:rPr>
  </w:style>
  <w:style w:type="paragraph" w:styleId="IntenseQuote">
    <w:name w:val="Intense Quote"/>
    <w:basedOn w:val="Normal"/>
    <w:next w:val="Normal"/>
    <w:link w:val="IntenseQuoteChar"/>
    <w:uiPriority w:val="30"/>
    <w:qFormat/>
    <w:rsid w:val="002F78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7849"/>
    <w:rPr>
      <w:i/>
      <w:iCs/>
      <w:color w:val="2F5496" w:themeColor="accent1" w:themeShade="BF"/>
    </w:rPr>
  </w:style>
  <w:style w:type="character" w:styleId="IntenseReference">
    <w:name w:val="Intense Reference"/>
    <w:basedOn w:val="DefaultParagraphFont"/>
    <w:uiPriority w:val="32"/>
    <w:qFormat/>
    <w:rsid w:val="002F7849"/>
    <w:rPr>
      <w:b/>
      <w:bCs/>
      <w:smallCaps/>
      <w:color w:val="2F5496" w:themeColor="accent1" w:themeShade="BF"/>
      <w:spacing w:val="5"/>
    </w:rPr>
  </w:style>
  <w:style w:type="paragraph" w:styleId="NormalWeb">
    <w:name w:val="Normal (Web)"/>
    <w:basedOn w:val="Normal"/>
    <w:uiPriority w:val="99"/>
    <w:unhideWhenUsed/>
    <w:rsid w:val="002F7849"/>
    <w:pPr>
      <w:spacing w:before="100" w:beforeAutospacing="1" w:after="100" w:afterAutospacing="1"/>
    </w:pPr>
  </w:style>
  <w:style w:type="character" w:styleId="HTMLCode">
    <w:name w:val="HTML Code"/>
    <w:basedOn w:val="DefaultParagraphFont"/>
    <w:uiPriority w:val="99"/>
    <w:semiHidden/>
    <w:unhideWhenUsed/>
    <w:rsid w:val="002F7849"/>
    <w:rPr>
      <w:rFonts w:ascii="Courier New" w:eastAsia="Times New Roman" w:hAnsi="Courier New" w:cs="Courier New"/>
      <w:sz w:val="20"/>
      <w:szCs w:val="20"/>
    </w:rPr>
  </w:style>
  <w:style w:type="character" w:customStyle="1" w:styleId="math-inline">
    <w:name w:val="math-inline"/>
    <w:basedOn w:val="DefaultParagraphFont"/>
    <w:rsid w:val="002F7849"/>
  </w:style>
  <w:style w:type="character" w:styleId="CommentReference">
    <w:name w:val="annotation reference"/>
    <w:basedOn w:val="DefaultParagraphFont"/>
    <w:uiPriority w:val="99"/>
    <w:semiHidden/>
    <w:unhideWhenUsed/>
    <w:rsid w:val="00036C5B"/>
    <w:rPr>
      <w:sz w:val="16"/>
      <w:szCs w:val="16"/>
    </w:rPr>
  </w:style>
  <w:style w:type="paragraph" w:styleId="CommentText">
    <w:name w:val="annotation text"/>
    <w:basedOn w:val="Normal"/>
    <w:link w:val="CommentTextChar"/>
    <w:uiPriority w:val="99"/>
    <w:semiHidden/>
    <w:unhideWhenUsed/>
    <w:rsid w:val="00036C5B"/>
    <w:rPr>
      <w:sz w:val="20"/>
      <w:szCs w:val="20"/>
    </w:rPr>
  </w:style>
  <w:style w:type="character" w:customStyle="1" w:styleId="CommentTextChar">
    <w:name w:val="Comment Text Char"/>
    <w:basedOn w:val="DefaultParagraphFont"/>
    <w:link w:val="CommentText"/>
    <w:uiPriority w:val="99"/>
    <w:semiHidden/>
    <w:rsid w:val="00036C5B"/>
    <w:rPr>
      <w:sz w:val="20"/>
      <w:szCs w:val="20"/>
    </w:rPr>
  </w:style>
  <w:style w:type="paragraph" w:styleId="CommentSubject">
    <w:name w:val="annotation subject"/>
    <w:basedOn w:val="CommentText"/>
    <w:next w:val="CommentText"/>
    <w:link w:val="CommentSubjectChar"/>
    <w:uiPriority w:val="99"/>
    <w:semiHidden/>
    <w:unhideWhenUsed/>
    <w:rsid w:val="00036C5B"/>
    <w:rPr>
      <w:b/>
      <w:bCs/>
    </w:rPr>
  </w:style>
  <w:style w:type="character" w:customStyle="1" w:styleId="CommentSubjectChar">
    <w:name w:val="Comment Subject Char"/>
    <w:basedOn w:val="CommentTextChar"/>
    <w:link w:val="CommentSubject"/>
    <w:uiPriority w:val="99"/>
    <w:semiHidden/>
    <w:rsid w:val="00036C5B"/>
    <w:rPr>
      <w:b/>
      <w:bCs/>
      <w:sz w:val="20"/>
      <w:szCs w:val="20"/>
    </w:rPr>
  </w:style>
  <w:style w:type="character" w:styleId="PlaceholderText">
    <w:name w:val="Placeholder Text"/>
    <w:basedOn w:val="DefaultParagraphFont"/>
    <w:uiPriority w:val="99"/>
    <w:semiHidden/>
    <w:rsid w:val="00B01A5B"/>
    <w:rPr>
      <w:color w:val="666666"/>
    </w:rPr>
  </w:style>
  <w:style w:type="paragraph" w:styleId="NoSpacing">
    <w:name w:val="No Spacing"/>
    <w:uiPriority w:val="1"/>
    <w:qFormat/>
    <w:rsid w:val="003B42E6"/>
    <w:pPr>
      <w:spacing w:after="0"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856053"/>
    <w:pPr>
      <w:tabs>
        <w:tab w:val="center" w:pos="4680"/>
        <w:tab w:val="right" w:pos="9360"/>
      </w:tabs>
    </w:pPr>
  </w:style>
  <w:style w:type="character" w:customStyle="1" w:styleId="HeaderChar">
    <w:name w:val="Header Char"/>
    <w:basedOn w:val="DefaultParagraphFont"/>
    <w:link w:val="Header"/>
    <w:uiPriority w:val="99"/>
    <w:rsid w:val="00856053"/>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856053"/>
    <w:pPr>
      <w:tabs>
        <w:tab w:val="center" w:pos="4680"/>
        <w:tab w:val="right" w:pos="9360"/>
      </w:tabs>
    </w:pPr>
  </w:style>
  <w:style w:type="character" w:customStyle="1" w:styleId="FooterChar">
    <w:name w:val="Footer Char"/>
    <w:basedOn w:val="DefaultParagraphFont"/>
    <w:link w:val="Footer"/>
    <w:uiPriority w:val="99"/>
    <w:rsid w:val="00856053"/>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1E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22</Pages>
  <Words>7192</Words>
  <Characters>40999</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Kumar</dc:creator>
  <cp:keywords/>
  <dc:description/>
  <cp:lastModifiedBy>Saurabh Kumar</cp:lastModifiedBy>
  <cp:revision>133</cp:revision>
  <dcterms:created xsi:type="dcterms:W3CDTF">2026-02-20T10:37:00Z</dcterms:created>
  <dcterms:modified xsi:type="dcterms:W3CDTF">2026-02-25T15:52:00Z</dcterms:modified>
</cp:coreProperties>
</file>