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5779" w:rsidRPr="001B5779" w:rsidRDefault="001B5779" w:rsidP="001B577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B5779">
        <w:rPr>
          <w:rFonts w:ascii="Times New Roman" w:eastAsia="Times New Roman" w:hAnsi="Times New Roman" w:cs="Times New Roman"/>
          <w:b/>
          <w:bCs/>
          <w:kern w:val="36"/>
          <w:sz w:val="48"/>
          <w:szCs w:val="48"/>
          <w14:ligatures w14:val="none"/>
        </w:rPr>
        <w:t>Identifying the UK Green Workforce: A Text-Based Job Classification Methodology</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This document outlines the step-by-step data pipeline methodology used to discover, classify, and extract "Green Jobs" across the UK economy. It focuses strictly on the Natural Language Processing (NLP) techniques and mathematical filtering used to identify environmental roles at the granular job-advertisement level.</w:t>
      </w:r>
      <w:r w:rsidR="00706143">
        <w:rPr>
          <w:rFonts w:ascii="Times New Roman" w:eastAsia="Times New Roman" w:hAnsi="Times New Roman" w:cs="Times New Roman"/>
          <w:kern w:val="0"/>
          <w14:ligatures w14:val="none"/>
        </w:rPr>
        <w:t xml:space="preserve"> This NLP approach was first tested by the </w:t>
      </w:r>
      <w:hyperlink r:id="rId5" w:history="1">
        <w:r w:rsidR="00706143" w:rsidRPr="00706143">
          <w:rPr>
            <w:rStyle w:val="Hyperlink"/>
            <w:rFonts w:ascii="Times New Roman" w:eastAsia="Times New Roman" w:hAnsi="Times New Roman" w:cs="Times New Roman"/>
            <w:kern w:val="0"/>
            <w14:ligatures w14:val="none"/>
          </w:rPr>
          <w:t>OECD</w:t>
        </w:r>
      </w:hyperlink>
      <w:r w:rsidR="00706143">
        <w:rPr>
          <w:rFonts w:ascii="Times New Roman" w:eastAsia="Times New Roman" w:hAnsi="Times New Roman" w:cs="Times New Roman"/>
          <w:kern w:val="0"/>
          <w14:ligatures w14:val="none"/>
        </w:rPr>
        <w:t xml:space="preserve"> to identify the test data same approach has been used to identify the data intensive role.</w:t>
      </w:r>
    </w:p>
    <w:p w:rsidR="001B5779" w:rsidRPr="001B5779" w:rsidRDefault="001B5779" w:rsidP="001B57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5779">
        <w:rPr>
          <w:rFonts w:ascii="Times New Roman" w:eastAsia="Times New Roman" w:hAnsi="Times New Roman" w:cs="Times New Roman"/>
          <w:b/>
          <w:bCs/>
          <w:kern w:val="0"/>
          <w:sz w:val="36"/>
          <w:szCs w:val="36"/>
          <w14:ligatures w14:val="none"/>
        </w:rPr>
        <w:t>Part 1: NLP Extraction and Semantic Filtering</w:t>
      </w:r>
    </w:p>
    <w:p w:rsidR="001B5779" w:rsidRPr="001B5779" w:rsidRDefault="001B5779" w:rsidP="001B5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779">
        <w:rPr>
          <w:rFonts w:ascii="Times New Roman" w:eastAsia="Times New Roman" w:hAnsi="Times New Roman" w:cs="Times New Roman"/>
          <w:b/>
          <w:bCs/>
          <w:kern w:val="0"/>
          <w:sz w:val="27"/>
          <w:szCs w:val="27"/>
          <w14:ligatures w14:val="none"/>
        </w:rPr>
        <w:t>1. Defining the "Anchor" Occupations</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 xml:space="preserve">To teach our algorithm what green skills look like, we establish a mathematical baseline using the vocabulary of known, indisputable environmental professionals. We call these </w:t>
      </w:r>
      <w:r w:rsidRPr="001B5779">
        <w:rPr>
          <w:rFonts w:ascii="Times New Roman" w:eastAsia="Times New Roman" w:hAnsi="Times New Roman" w:cs="Times New Roman"/>
          <w:b/>
          <w:bCs/>
          <w:kern w:val="0"/>
          <w14:ligatures w14:val="none"/>
        </w:rPr>
        <w:t>"Anchor Occupations."</w:t>
      </w:r>
    </w:p>
    <w:p w:rsid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 xml:space="preserve">The pipeline uses </w:t>
      </w:r>
      <w:proofErr w:type="spellStart"/>
      <w:r w:rsidRPr="001B5779">
        <w:rPr>
          <w:rFonts w:ascii="Times New Roman" w:eastAsia="Times New Roman" w:hAnsi="Times New Roman" w:cs="Times New Roman"/>
          <w:kern w:val="0"/>
          <w14:ligatures w14:val="none"/>
        </w:rPr>
        <w:t>Textkernel</w:t>
      </w:r>
      <w:proofErr w:type="spellEnd"/>
      <w:r w:rsidRPr="001B5779">
        <w:rPr>
          <w:rFonts w:ascii="Times New Roman" w:eastAsia="Times New Roman" w:hAnsi="Times New Roman" w:cs="Times New Roman"/>
          <w:kern w:val="0"/>
          <w14:ligatures w14:val="none"/>
        </w:rPr>
        <w:t xml:space="preserve"> data, which categorizes jobs using the official UK Standard Occupational Classification (SOC) 4-digit codes. We grouped specific SOCs into our Anchor pool. For example:</w:t>
      </w:r>
    </w:p>
    <w:p w:rsidR="006309B7" w:rsidRPr="006309B7" w:rsidRDefault="006309B7" w:rsidP="001B5779">
      <w:pPr>
        <w:spacing w:before="100" w:beforeAutospacing="1" w:after="100" w:afterAutospacing="1" w:line="240" w:lineRule="auto"/>
        <w:rPr>
          <w:b/>
          <w:bCs/>
        </w:rPr>
      </w:pPr>
      <w:r w:rsidRPr="006309B7">
        <w:rPr>
          <w:b/>
          <w:bCs/>
        </w:rPr>
        <w:t xml:space="preserve">2151 Conservation professionals </w:t>
      </w:r>
    </w:p>
    <w:p w:rsidR="00C339DE" w:rsidRPr="006309B7" w:rsidRDefault="006309B7" w:rsidP="001B5779">
      <w:pPr>
        <w:spacing w:before="100" w:beforeAutospacing="1" w:after="100" w:afterAutospacing="1" w:line="240" w:lineRule="auto"/>
        <w:rPr>
          <w:b/>
          <w:bCs/>
        </w:rPr>
      </w:pPr>
      <w:r w:rsidRPr="006309B7">
        <w:rPr>
          <w:b/>
          <w:bCs/>
        </w:rPr>
        <w:t>2152 Environment professionals</w:t>
      </w:r>
    </w:p>
    <w:p w:rsidR="006309B7" w:rsidRPr="006309B7" w:rsidRDefault="006309B7" w:rsidP="001B5779">
      <w:pPr>
        <w:spacing w:before="100" w:beforeAutospacing="1" w:after="100" w:afterAutospacing="1" w:line="240" w:lineRule="auto"/>
        <w:rPr>
          <w:b/>
          <w:bCs/>
        </w:rPr>
      </w:pPr>
    </w:p>
    <w:p w:rsidR="006309B7" w:rsidRPr="006309B7" w:rsidRDefault="006309B7" w:rsidP="001B5779">
      <w:pPr>
        <w:spacing w:before="100" w:beforeAutospacing="1" w:after="100" w:afterAutospacing="1" w:line="240" w:lineRule="auto"/>
        <w:rPr>
          <w:b/>
          <w:bCs/>
        </w:rPr>
      </w:pPr>
      <w:r w:rsidRPr="006309B7">
        <w:rPr>
          <w:b/>
          <w:bCs/>
        </w:rPr>
        <w:t>1254 Waste disposal and environmental services managers</w:t>
      </w:r>
    </w:p>
    <w:p w:rsidR="006309B7" w:rsidRPr="006309B7" w:rsidRDefault="006309B7" w:rsidP="001B5779">
      <w:pPr>
        <w:spacing w:before="100" w:beforeAutospacing="1" w:after="100" w:afterAutospacing="1" w:line="240" w:lineRule="auto"/>
        <w:rPr>
          <w:rFonts w:ascii="Times New Roman" w:eastAsia="Times New Roman" w:hAnsi="Times New Roman" w:cs="Times New Roman"/>
          <w:b/>
          <w:bCs/>
          <w:kern w:val="0"/>
          <w14:ligatures w14:val="none"/>
        </w:rPr>
      </w:pPr>
      <w:r w:rsidRPr="006309B7">
        <w:rPr>
          <w:b/>
          <w:bCs/>
        </w:rPr>
        <w:t>5112 Horticultural trades</w:t>
      </w:r>
    </w:p>
    <w:p w:rsidR="001B5779" w:rsidRPr="001B5779" w:rsidRDefault="001B5779" w:rsidP="001B5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779">
        <w:rPr>
          <w:rFonts w:ascii="Times New Roman" w:eastAsia="Times New Roman" w:hAnsi="Times New Roman" w:cs="Times New Roman"/>
          <w:b/>
          <w:bCs/>
          <w:kern w:val="0"/>
          <w:sz w:val="27"/>
          <w:szCs w:val="27"/>
          <w14:ligatures w14:val="none"/>
        </w:rPr>
        <w:t>2. Loading the AI Model (</w:t>
      </w:r>
      <w:proofErr w:type="spellStart"/>
      <w:r w:rsidRPr="001B5779">
        <w:rPr>
          <w:rFonts w:ascii="Courier New" w:eastAsia="Times New Roman" w:hAnsi="Courier New" w:cs="Courier New"/>
          <w:b/>
          <w:bCs/>
          <w:kern w:val="0"/>
          <w:sz w:val="20"/>
          <w:szCs w:val="20"/>
          <w14:ligatures w14:val="none"/>
        </w:rPr>
        <w:t>en_core_web_lg</w:t>
      </w:r>
      <w:proofErr w:type="spellEnd"/>
      <w:r w:rsidRPr="001B5779">
        <w:rPr>
          <w:rFonts w:ascii="Times New Roman" w:eastAsia="Times New Roman" w:hAnsi="Times New Roman" w:cs="Times New Roman"/>
          <w:b/>
          <w:bCs/>
          <w:kern w:val="0"/>
          <w:sz w:val="27"/>
          <w:szCs w:val="27"/>
          <w14:ligatures w14:val="none"/>
        </w:rPr>
        <w:t>)</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 xml:space="preserve">Before processing the text, the pipeline loads a specific AI language model called </w:t>
      </w:r>
      <w:proofErr w:type="spellStart"/>
      <w:r w:rsidRPr="001B5779">
        <w:rPr>
          <w:rFonts w:ascii="Courier New" w:eastAsia="Times New Roman" w:hAnsi="Courier New" w:cs="Courier New"/>
          <w:kern w:val="0"/>
          <w:sz w:val="20"/>
          <w:szCs w:val="20"/>
          <w14:ligatures w14:val="none"/>
        </w:rPr>
        <w:t>en_core_web_lg</w:t>
      </w:r>
      <w:proofErr w:type="spellEnd"/>
      <w:r w:rsidRPr="001B5779">
        <w:rPr>
          <w:rFonts w:ascii="Times New Roman" w:eastAsia="Times New Roman" w:hAnsi="Times New Roman" w:cs="Times New Roman"/>
          <w:kern w:val="0"/>
          <w14:ligatures w14:val="none"/>
        </w:rPr>
        <w:t xml:space="preserve"> using the </w:t>
      </w:r>
      <w:proofErr w:type="spellStart"/>
      <w:r w:rsidRPr="001B5779">
        <w:rPr>
          <w:rFonts w:ascii="Times New Roman" w:eastAsia="Times New Roman" w:hAnsi="Times New Roman" w:cs="Times New Roman"/>
          <w:kern w:val="0"/>
          <w14:ligatures w14:val="none"/>
        </w:rPr>
        <w:t>SpaCy</w:t>
      </w:r>
      <w:proofErr w:type="spellEnd"/>
      <w:r w:rsidRPr="001B5779">
        <w:rPr>
          <w:rFonts w:ascii="Times New Roman" w:eastAsia="Times New Roman" w:hAnsi="Times New Roman" w:cs="Times New Roman"/>
          <w:kern w:val="0"/>
          <w14:ligatures w14:val="none"/>
        </w:rPr>
        <w:t xml:space="preserve"> Python library.</w:t>
      </w:r>
    </w:p>
    <w:p w:rsidR="001B5779" w:rsidRPr="001B5779" w:rsidRDefault="001B5779" w:rsidP="001B57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b/>
          <w:bCs/>
          <w:kern w:val="0"/>
          <w14:ligatures w14:val="none"/>
        </w:rPr>
        <w:t>What this is:</w:t>
      </w:r>
      <w:r w:rsidRPr="001B5779">
        <w:rPr>
          <w:rFonts w:ascii="Times New Roman" w:eastAsia="Times New Roman" w:hAnsi="Times New Roman" w:cs="Times New Roman"/>
          <w:kern w:val="0"/>
          <w14:ligatures w14:val="none"/>
        </w:rPr>
        <w:t xml:space="preserve"> This is a pre-trained "brain" for the algorithm.</w:t>
      </w:r>
    </w:p>
    <w:p w:rsidR="001B5779" w:rsidRPr="001B5779" w:rsidRDefault="001B5779" w:rsidP="001B57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b/>
          <w:bCs/>
          <w:kern w:val="0"/>
          <w14:ligatures w14:val="none"/>
        </w:rPr>
        <w:t>What the name means:</w:t>
      </w:r>
      <w:r w:rsidRPr="001B5779">
        <w:rPr>
          <w:rFonts w:ascii="Times New Roman" w:eastAsia="Times New Roman" w:hAnsi="Times New Roman" w:cs="Times New Roman"/>
          <w:kern w:val="0"/>
          <w14:ligatures w14:val="none"/>
        </w:rPr>
        <w:t xml:space="preserve"> </w:t>
      </w:r>
      <w:proofErr w:type="spellStart"/>
      <w:r w:rsidRPr="001B5779">
        <w:rPr>
          <w:rFonts w:ascii="Courier New" w:eastAsia="Times New Roman" w:hAnsi="Courier New" w:cs="Courier New"/>
          <w:kern w:val="0"/>
          <w:sz w:val="20"/>
          <w:szCs w:val="20"/>
          <w14:ligatures w14:val="none"/>
        </w:rPr>
        <w:t>en</w:t>
      </w:r>
      <w:proofErr w:type="spellEnd"/>
      <w:r w:rsidRPr="001B5779">
        <w:rPr>
          <w:rFonts w:ascii="Times New Roman" w:eastAsia="Times New Roman" w:hAnsi="Times New Roman" w:cs="Times New Roman"/>
          <w:kern w:val="0"/>
          <w14:ligatures w14:val="none"/>
        </w:rPr>
        <w:t xml:space="preserve"> (English language), </w:t>
      </w:r>
      <w:r w:rsidRPr="001B5779">
        <w:rPr>
          <w:rFonts w:ascii="Courier New" w:eastAsia="Times New Roman" w:hAnsi="Courier New" w:cs="Courier New"/>
          <w:kern w:val="0"/>
          <w:sz w:val="20"/>
          <w:szCs w:val="20"/>
          <w14:ligatures w14:val="none"/>
        </w:rPr>
        <w:t>core</w:t>
      </w:r>
      <w:r w:rsidRPr="001B5779">
        <w:rPr>
          <w:rFonts w:ascii="Times New Roman" w:eastAsia="Times New Roman" w:hAnsi="Times New Roman" w:cs="Times New Roman"/>
          <w:kern w:val="0"/>
          <w14:ligatures w14:val="none"/>
        </w:rPr>
        <w:t xml:space="preserve"> (general vocabulary), </w:t>
      </w:r>
      <w:r w:rsidRPr="001B5779">
        <w:rPr>
          <w:rFonts w:ascii="Courier New" w:eastAsia="Times New Roman" w:hAnsi="Courier New" w:cs="Courier New"/>
          <w:kern w:val="0"/>
          <w:sz w:val="20"/>
          <w:szCs w:val="20"/>
          <w14:ligatures w14:val="none"/>
        </w:rPr>
        <w:t>web</w:t>
      </w:r>
      <w:r w:rsidRPr="001B5779">
        <w:rPr>
          <w:rFonts w:ascii="Times New Roman" w:eastAsia="Times New Roman" w:hAnsi="Times New Roman" w:cs="Times New Roman"/>
          <w:kern w:val="0"/>
          <w14:ligatures w14:val="none"/>
        </w:rPr>
        <w:t xml:space="preserve"> (it was trained by reading millions of websites, blogs, and articles), and </w:t>
      </w:r>
      <w:r w:rsidRPr="001B5779">
        <w:rPr>
          <w:rFonts w:ascii="Courier New" w:eastAsia="Times New Roman" w:hAnsi="Courier New" w:cs="Courier New"/>
          <w:kern w:val="0"/>
          <w:sz w:val="20"/>
          <w:szCs w:val="20"/>
          <w14:ligatures w14:val="none"/>
        </w:rPr>
        <w:t>lg</w:t>
      </w:r>
      <w:r w:rsidRPr="001B5779">
        <w:rPr>
          <w:rFonts w:ascii="Times New Roman" w:eastAsia="Times New Roman" w:hAnsi="Times New Roman" w:cs="Times New Roman"/>
          <w:kern w:val="0"/>
          <w14:ligatures w14:val="none"/>
        </w:rPr>
        <w:t xml:space="preserve"> (Large).</w:t>
      </w:r>
    </w:p>
    <w:p w:rsidR="001B5779" w:rsidRPr="001B5779" w:rsidRDefault="001B5779" w:rsidP="001B577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b/>
          <w:bCs/>
          <w:kern w:val="0"/>
          <w14:ligatures w14:val="none"/>
        </w:rPr>
        <w:t>Why we use the "Large" version:</w:t>
      </w:r>
      <w:r w:rsidRPr="001B5779">
        <w:rPr>
          <w:rFonts w:ascii="Times New Roman" w:eastAsia="Times New Roman" w:hAnsi="Times New Roman" w:cs="Times New Roman"/>
          <w:kern w:val="0"/>
          <w14:ligatures w14:val="none"/>
        </w:rPr>
        <w:t xml:space="preserve"> The "lg" version contains over 500,000 unique word vectors (mathematical coordinates for words). This massive vocabulary allows the AI to understand complex, niche engineering and environmental terminology, rather than just basic conversational English.</w:t>
      </w:r>
    </w:p>
    <w:p w:rsidR="001B5779" w:rsidRPr="001B5779" w:rsidRDefault="001B5779" w:rsidP="001B5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779">
        <w:rPr>
          <w:rFonts w:ascii="Times New Roman" w:eastAsia="Times New Roman" w:hAnsi="Times New Roman" w:cs="Times New Roman"/>
          <w:b/>
          <w:bCs/>
          <w:kern w:val="0"/>
          <w:sz w:val="27"/>
          <w:szCs w:val="27"/>
          <w14:ligatures w14:val="none"/>
        </w:rPr>
        <w:lastRenderedPageBreak/>
        <w:t>3. Noun Chunk Extraction</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 xml:space="preserve">Job advertisements contain a lot of grammatical noise (verbs, adjectives, conjunctions). The pipeline cleans the text by isolating </w:t>
      </w:r>
      <w:r w:rsidRPr="001B5779">
        <w:rPr>
          <w:rFonts w:ascii="Times New Roman" w:eastAsia="Times New Roman" w:hAnsi="Times New Roman" w:cs="Times New Roman"/>
          <w:b/>
          <w:bCs/>
          <w:kern w:val="0"/>
          <w14:ligatures w14:val="none"/>
        </w:rPr>
        <w:t>"Noun Chunks."</w:t>
      </w:r>
    </w:p>
    <w:p w:rsidR="001B5779" w:rsidRPr="001B5779" w:rsidRDefault="001B5779" w:rsidP="001B57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b/>
          <w:bCs/>
          <w:kern w:val="0"/>
          <w14:ligatures w14:val="none"/>
        </w:rPr>
        <w:t>What this is:</w:t>
      </w:r>
      <w:r w:rsidRPr="001B5779">
        <w:rPr>
          <w:rFonts w:ascii="Times New Roman" w:eastAsia="Times New Roman" w:hAnsi="Times New Roman" w:cs="Times New Roman"/>
          <w:kern w:val="0"/>
          <w14:ligatures w14:val="none"/>
        </w:rPr>
        <w:t xml:space="preserve"> A noun chunk is a noun plus the words describing it.</w:t>
      </w:r>
    </w:p>
    <w:p w:rsidR="001B5779" w:rsidRPr="001B5779" w:rsidRDefault="001B5779" w:rsidP="001B577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b/>
          <w:bCs/>
          <w:kern w:val="0"/>
          <w14:ligatures w14:val="none"/>
        </w:rPr>
        <w:t>Example:</w:t>
      </w:r>
      <w:r w:rsidRPr="001B5779">
        <w:rPr>
          <w:rFonts w:ascii="Times New Roman" w:eastAsia="Times New Roman" w:hAnsi="Times New Roman" w:cs="Times New Roman"/>
          <w:kern w:val="0"/>
          <w14:ligatures w14:val="none"/>
        </w:rPr>
        <w:t xml:space="preserve"> In the sentence </w:t>
      </w:r>
      <w:r w:rsidRPr="001B5779">
        <w:rPr>
          <w:rFonts w:ascii="Times New Roman" w:eastAsia="Times New Roman" w:hAnsi="Times New Roman" w:cs="Times New Roman"/>
          <w:i/>
          <w:iCs/>
          <w:kern w:val="0"/>
          <w14:ligatures w14:val="none"/>
        </w:rPr>
        <w:t>"The candidate must have experience installing large solar panels,"</w:t>
      </w:r>
      <w:r w:rsidRPr="001B5779">
        <w:rPr>
          <w:rFonts w:ascii="Times New Roman" w:eastAsia="Times New Roman" w:hAnsi="Times New Roman" w:cs="Times New Roman"/>
          <w:kern w:val="0"/>
          <w14:ligatures w14:val="none"/>
        </w:rPr>
        <w:t xml:space="preserve"> the algorithm ignores the verbs and extracts the core noun chunk: </w:t>
      </w:r>
      <w:r w:rsidRPr="001B5779">
        <w:rPr>
          <w:rFonts w:ascii="Times New Roman" w:eastAsia="Times New Roman" w:hAnsi="Times New Roman" w:cs="Times New Roman"/>
          <w:b/>
          <w:bCs/>
          <w:kern w:val="0"/>
          <w14:ligatures w14:val="none"/>
        </w:rPr>
        <w:t>"large solar panels."</w:t>
      </w:r>
      <w:r w:rsidRPr="001B5779">
        <w:rPr>
          <w:rFonts w:ascii="Times New Roman" w:eastAsia="Times New Roman" w:hAnsi="Times New Roman" w:cs="Times New Roman"/>
          <w:kern w:val="0"/>
          <w14:ligatures w14:val="none"/>
        </w:rPr>
        <w:t xml:space="preserve"> By isolating noun chunks, we focus strictly on tangible skills, tools, and concepts.</w:t>
      </w:r>
    </w:p>
    <w:p w:rsidR="001B5779" w:rsidRPr="001B5779" w:rsidRDefault="001B5779" w:rsidP="001B5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779">
        <w:rPr>
          <w:rFonts w:ascii="Times New Roman" w:eastAsia="Times New Roman" w:hAnsi="Times New Roman" w:cs="Times New Roman"/>
          <w:b/>
          <w:bCs/>
          <w:kern w:val="0"/>
          <w:sz w:val="27"/>
          <w:szCs w:val="27"/>
          <w14:ligatures w14:val="none"/>
        </w:rPr>
        <w:t>4. The Semantic Filter: Cosine Similarity</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 xml:space="preserve">Once we extract millions of noun chunks, we must discard phrases that have nothing to do with green jobs. To do this, the algorithm calculates the </w:t>
      </w:r>
      <w:r w:rsidRPr="001B5779">
        <w:rPr>
          <w:rFonts w:ascii="Times New Roman" w:eastAsia="Times New Roman" w:hAnsi="Times New Roman" w:cs="Times New Roman"/>
          <w:b/>
          <w:bCs/>
          <w:kern w:val="0"/>
          <w14:ligatures w14:val="none"/>
        </w:rPr>
        <w:t>Cosine Similarity</w:t>
      </w:r>
      <w:r w:rsidRPr="001B5779">
        <w:rPr>
          <w:rFonts w:ascii="Times New Roman" w:eastAsia="Times New Roman" w:hAnsi="Times New Roman" w:cs="Times New Roman"/>
          <w:kern w:val="0"/>
          <w14:ligatures w14:val="none"/>
        </w:rPr>
        <w:t xml:space="preserve"> between every extracted phrase and our core mathematical anchor word: </w:t>
      </w:r>
      <w:r w:rsidRPr="001B5779">
        <w:rPr>
          <w:rFonts w:ascii="Times New Roman" w:eastAsia="Times New Roman" w:hAnsi="Times New Roman" w:cs="Times New Roman"/>
          <w:b/>
          <w:bCs/>
          <w:kern w:val="0"/>
          <w14:ligatures w14:val="none"/>
        </w:rPr>
        <w:t>"environment"</w:t>
      </w:r>
      <w:r w:rsidRPr="001B5779">
        <w:rPr>
          <w:rFonts w:ascii="Times New Roman" w:eastAsia="Times New Roman" w:hAnsi="Times New Roman" w:cs="Times New Roman"/>
          <w:kern w:val="0"/>
          <w14:ligatures w14:val="none"/>
        </w:rPr>
        <w:t>.</w:t>
      </w:r>
    </w:p>
    <w:p w:rsidR="001B5779" w:rsidRPr="001B5779" w:rsidRDefault="001B5779" w:rsidP="001B57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b/>
          <w:bCs/>
          <w:kern w:val="0"/>
          <w14:ligatures w14:val="none"/>
        </w:rPr>
        <w:t>What Cosine Similarity is:</w:t>
      </w:r>
      <w:r w:rsidRPr="001B5779">
        <w:rPr>
          <w:rFonts w:ascii="Times New Roman" w:eastAsia="Times New Roman" w:hAnsi="Times New Roman" w:cs="Times New Roman"/>
          <w:kern w:val="0"/>
          <w14:ligatures w14:val="none"/>
        </w:rPr>
        <w:t xml:space="preserve"> Imagine a massive, multi-dimensional map. AI language models assign every word a specific coordinate on this map based on its meaning. Words that mean similar things are placed close together; unrelated words are placed far apart. Cosine Similarity measures the angle between these coordinates on a scale from 0.0 to 1.0.</w:t>
      </w:r>
    </w:p>
    <w:p w:rsidR="001B5779" w:rsidRPr="001B5779" w:rsidRDefault="001B5779" w:rsidP="001B57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 xml:space="preserve">A score of </w:t>
      </w:r>
      <w:r w:rsidRPr="001B5779">
        <w:rPr>
          <w:rFonts w:ascii="Times New Roman" w:eastAsia="Times New Roman" w:hAnsi="Times New Roman" w:cs="Times New Roman"/>
          <w:b/>
          <w:bCs/>
          <w:kern w:val="0"/>
          <w14:ligatures w14:val="none"/>
        </w:rPr>
        <w:t>1.0</w:t>
      </w:r>
      <w:r w:rsidRPr="001B5779">
        <w:rPr>
          <w:rFonts w:ascii="Times New Roman" w:eastAsia="Times New Roman" w:hAnsi="Times New Roman" w:cs="Times New Roman"/>
          <w:kern w:val="0"/>
          <w14:ligatures w14:val="none"/>
        </w:rPr>
        <w:t xml:space="preserve"> means the words are identical in meaning.</w:t>
      </w:r>
    </w:p>
    <w:p w:rsidR="001B5779" w:rsidRPr="001B5779" w:rsidRDefault="001B5779" w:rsidP="001B5779">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 xml:space="preserve">A score of </w:t>
      </w:r>
      <w:r w:rsidRPr="001B5779">
        <w:rPr>
          <w:rFonts w:ascii="Times New Roman" w:eastAsia="Times New Roman" w:hAnsi="Times New Roman" w:cs="Times New Roman"/>
          <w:b/>
          <w:bCs/>
          <w:kern w:val="0"/>
          <w14:ligatures w14:val="none"/>
        </w:rPr>
        <w:t>0.0</w:t>
      </w:r>
      <w:r w:rsidRPr="001B5779">
        <w:rPr>
          <w:rFonts w:ascii="Times New Roman" w:eastAsia="Times New Roman" w:hAnsi="Times New Roman" w:cs="Times New Roman"/>
          <w:kern w:val="0"/>
          <w14:ligatures w14:val="none"/>
        </w:rPr>
        <w:t xml:space="preserve"> means the words have absolutely no relationship.</w:t>
      </w:r>
    </w:p>
    <w:p w:rsidR="001B5779" w:rsidRPr="001B5779" w:rsidRDefault="001B5779" w:rsidP="001B577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b/>
          <w:bCs/>
          <w:kern w:val="0"/>
          <w14:ligatures w14:val="none"/>
        </w:rPr>
        <w:t>How we use it:</w:t>
      </w:r>
      <w:r w:rsidRPr="001B5779">
        <w:rPr>
          <w:rFonts w:ascii="Times New Roman" w:eastAsia="Times New Roman" w:hAnsi="Times New Roman" w:cs="Times New Roman"/>
          <w:kern w:val="0"/>
          <w14:ligatures w14:val="none"/>
        </w:rPr>
        <w:t xml:space="preserve"> The pipeline requires every phrase to score at least </w:t>
      </w:r>
      <w:r w:rsidRPr="001B5779">
        <w:rPr>
          <w:rFonts w:ascii="Times New Roman" w:eastAsia="Times New Roman" w:hAnsi="Times New Roman" w:cs="Times New Roman"/>
          <w:b/>
          <w:bCs/>
          <w:kern w:val="0"/>
          <w14:ligatures w14:val="none"/>
        </w:rPr>
        <w:t>0.35</w:t>
      </w:r>
      <w:r w:rsidRPr="001B5779">
        <w:rPr>
          <w:rFonts w:ascii="Times New Roman" w:eastAsia="Times New Roman" w:hAnsi="Times New Roman" w:cs="Times New Roman"/>
          <w:kern w:val="0"/>
          <w14:ligatures w14:val="none"/>
        </w:rPr>
        <w:t xml:space="preserve"> against the word "environment" to survive Phase 1. This 0.35 threshold is precisely calibrated: it is low enough to allow functional technical terms (like "photovoltaic cells") to pass, but high enough to discard completely unrelated business jargon (like "payroll").</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b/>
          <w:bCs/>
          <w:kern w:val="0"/>
          <w14:ligatures w14:val="none"/>
        </w:rPr>
        <w:t>Phase 1 Filtering Example</w:t>
      </w:r>
      <w:r w:rsidRPr="001B5779">
        <w:rPr>
          <w:rFonts w:ascii="Times New Roman" w:eastAsia="Times New Roman" w:hAnsi="Times New Roman" w:cs="Times New Roman"/>
          <w:kern w:val="0"/>
          <w14:ligatures w14:val="none"/>
        </w:rPr>
        <w:t xml:space="preserve"> </w:t>
      </w:r>
      <w:r w:rsidRPr="008F0F7F">
        <w:rPr>
          <w:rFonts w:ascii="Times New Roman" w:eastAsia="Times New Roman" w:hAnsi="Times New Roman" w:cs="Times New Roman"/>
          <w:b/>
          <w:bCs/>
          <w:i/>
          <w:iCs/>
          <w:kern w:val="0"/>
          <w14:ligatures w14:val="none"/>
        </w:rPr>
        <w:t>Original Advert Text</w:t>
      </w:r>
      <w:r w:rsidRPr="001B5779">
        <w:rPr>
          <w:rFonts w:ascii="Times New Roman" w:eastAsia="Times New Roman" w:hAnsi="Times New Roman" w:cs="Times New Roman"/>
          <w:i/>
          <w:iCs/>
          <w:kern w:val="0"/>
          <w14:ligatures w14:val="none"/>
        </w:rPr>
        <w:t>:</w:t>
      </w:r>
      <w:r w:rsidRPr="001B5779">
        <w:rPr>
          <w:rFonts w:ascii="Times New Roman" w:eastAsia="Times New Roman" w:hAnsi="Times New Roman" w:cs="Times New Roman"/>
          <w:kern w:val="0"/>
          <w14:ligatures w14:val="none"/>
        </w:rPr>
        <w:t xml:space="preserve"> "You will manage team payroll, organize office catering, calculate our corporate carbon footprint, and source renewable energy suppliers."</w:t>
      </w:r>
    </w:p>
    <w:p w:rsidR="001B5779" w:rsidRPr="001B5779" w:rsidRDefault="001B5779" w:rsidP="001B57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w:t>
      </w:r>
      <w:proofErr w:type="gramStart"/>
      <w:r w:rsidRPr="001B5779">
        <w:rPr>
          <w:rFonts w:ascii="Times New Roman" w:eastAsia="Times New Roman" w:hAnsi="Times New Roman" w:cs="Times New Roman"/>
          <w:kern w:val="0"/>
          <w14:ligatures w14:val="none"/>
        </w:rPr>
        <w:t>team</w:t>
      </w:r>
      <w:proofErr w:type="gramEnd"/>
      <w:r w:rsidRPr="001B5779">
        <w:rPr>
          <w:rFonts w:ascii="Times New Roman" w:eastAsia="Times New Roman" w:hAnsi="Times New Roman" w:cs="Times New Roman"/>
          <w:kern w:val="0"/>
          <w14:ligatures w14:val="none"/>
        </w:rPr>
        <w:t xml:space="preserve"> payroll" -&gt; Score: 0.02 (DELETED)</w:t>
      </w:r>
    </w:p>
    <w:p w:rsidR="001B5779" w:rsidRPr="001B5779" w:rsidRDefault="001B5779" w:rsidP="001B57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w:t>
      </w:r>
      <w:proofErr w:type="gramStart"/>
      <w:r w:rsidRPr="001B5779">
        <w:rPr>
          <w:rFonts w:ascii="Times New Roman" w:eastAsia="Times New Roman" w:hAnsi="Times New Roman" w:cs="Times New Roman"/>
          <w:kern w:val="0"/>
          <w14:ligatures w14:val="none"/>
        </w:rPr>
        <w:t>office</w:t>
      </w:r>
      <w:proofErr w:type="gramEnd"/>
      <w:r w:rsidRPr="001B5779">
        <w:rPr>
          <w:rFonts w:ascii="Times New Roman" w:eastAsia="Times New Roman" w:hAnsi="Times New Roman" w:cs="Times New Roman"/>
          <w:kern w:val="0"/>
          <w14:ligatures w14:val="none"/>
        </w:rPr>
        <w:t xml:space="preserve"> catering" -&gt; Score: 0.05 (DELETED)</w:t>
      </w:r>
    </w:p>
    <w:p w:rsidR="001B5779" w:rsidRPr="001B5779" w:rsidRDefault="001B5779" w:rsidP="001B57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w:t>
      </w:r>
      <w:proofErr w:type="gramStart"/>
      <w:r w:rsidRPr="001B5779">
        <w:rPr>
          <w:rFonts w:ascii="Times New Roman" w:eastAsia="Times New Roman" w:hAnsi="Times New Roman" w:cs="Times New Roman"/>
          <w:kern w:val="0"/>
          <w14:ligatures w14:val="none"/>
        </w:rPr>
        <w:t>corporate</w:t>
      </w:r>
      <w:proofErr w:type="gramEnd"/>
      <w:r w:rsidRPr="001B5779">
        <w:rPr>
          <w:rFonts w:ascii="Times New Roman" w:eastAsia="Times New Roman" w:hAnsi="Times New Roman" w:cs="Times New Roman"/>
          <w:kern w:val="0"/>
          <w14:ligatures w14:val="none"/>
        </w:rPr>
        <w:t xml:space="preserve"> carbon footprint" -&gt; Score: 0.52 (PASSED)</w:t>
      </w:r>
    </w:p>
    <w:p w:rsidR="001B5779" w:rsidRPr="001B5779" w:rsidRDefault="001B5779" w:rsidP="001B577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w:t>
      </w:r>
      <w:proofErr w:type="gramStart"/>
      <w:r w:rsidRPr="001B5779">
        <w:rPr>
          <w:rFonts w:ascii="Times New Roman" w:eastAsia="Times New Roman" w:hAnsi="Times New Roman" w:cs="Times New Roman"/>
          <w:kern w:val="0"/>
          <w14:ligatures w14:val="none"/>
        </w:rPr>
        <w:t>renewable</w:t>
      </w:r>
      <w:proofErr w:type="gramEnd"/>
      <w:r w:rsidRPr="001B5779">
        <w:rPr>
          <w:rFonts w:ascii="Times New Roman" w:eastAsia="Times New Roman" w:hAnsi="Times New Roman" w:cs="Times New Roman"/>
          <w:kern w:val="0"/>
          <w14:ligatures w14:val="none"/>
        </w:rPr>
        <w:t xml:space="preserve"> energy suppliers" -&gt; Score: 0.60 (PASSED)</w:t>
      </w:r>
    </w:p>
    <w:p w:rsidR="001B5779" w:rsidRPr="001B5779" w:rsidRDefault="001B5779" w:rsidP="001B57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5779">
        <w:rPr>
          <w:rFonts w:ascii="Times New Roman" w:eastAsia="Times New Roman" w:hAnsi="Times New Roman" w:cs="Times New Roman"/>
          <w:b/>
          <w:bCs/>
          <w:kern w:val="0"/>
          <w:sz w:val="36"/>
          <w:szCs w:val="36"/>
          <w14:ligatures w14:val="none"/>
        </w:rPr>
        <w:t>Part 2: Statistical Validation (Building the Dictionary)</w:t>
      </w:r>
    </w:p>
    <w:p w:rsidR="001B5779" w:rsidRPr="001B5779" w:rsidRDefault="001B5779" w:rsidP="001B5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779">
        <w:rPr>
          <w:rFonts w:ascii="Times New Roman" w:eastAsia="Times New Roman" w:hAnsi="Times New Roman" w:cs="Times New Roman"/>
          <w:b/>
          <w:bCs/>
          <w:kern w:val="0"/>
          <w:sz w:val="27"/>
          <w:szCs w:val="27"/>
          <w14:ligatures w14:val="none"/>
        </w:rPr>
        <w:t>1. The "Generic Buzzword" Problem</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Phase 1 leaves us with a massive list of environmental phrases. However, a phrase like "paper recycling" is highly related to the environment, but almost every office worker uses a recycling bin. If we classify everyone who recycles as a Green Worker, the data becomes useless. We need a mathematical way to isolate specialized skills.</w:t>
      </w:r>
    </w:p>
    <w:p w:rsidR="001B5779" w:rsidRPr="001B5779" w:rsidRDefault="001B5779" w:rsidP="001B5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779">
        <w:rPr>
          <w:rFonts w:ascii="Times New Roman" w:eastAsia="Times New Roman" w:hAnsi="Times New Roman" w:cs="Times New Roman"/>
          <w:b/>
          <w:bCs/>
          <w:kern w:val="0"/>
          <w:sz w:val="27"/>
          <w:szCs w:val="27"/>
          <w14:ligatures w14:val="none"/>
        </w:rPr>
        <w:lastRenderedPageBreak/>
        <w:t>2. The Solution: Relative Share Mathematics</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We compare how often a word appears in our target Anchor pool (e.g., Environmental Scientists) versus how often it appears in the broader UK economy.</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b/>
          <w:bCs/>
          <w:kern w:val="0"/>
          <w14:ligatures w14:val="none"/>
        </w:rPr>
        <w:t>Formula: Relative Share = (Anchor Percentage) / (Economy Percentage)</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 xml:space="preserve">If a word has a Relative Share of 10.0, a dedicated environmental professional is 10 times more likely to use that word in their job description than the average UK worker. The pipeline strictly requires a word to hit this </w:t>
      </w:r>
      <w:r w:rsidRPr="001B5779">
        <w:rPr>
          <w:rFonts w:ascii="Times New Roman" w:eastAsia="Times New Roman" w:hAnsi="Times New Roman" w:cs="Times New Roman"/>
          <w:b/>
          <w:bCs/>
          <w:kern w:val="0"/>
          <w14:ligatures w14:val="none"/>
        </w:rPr>
        <w:t>10.0x multiplier</w:t>
      </w:r>
      <w:r w:rsidRPr="001B5779">
        <w:rPr>
          <w:rFonts w:ascii="Times New Roman" w:eastAsia="Times New Roman" w:hAnsi="Times New Roman" w:cs="Times New Roman"/>
          <w:kern w:val="0"/>
          <w14:ligatures w14:val="none"/>
        </w:rPr>
        <w:t xml:space="preserve"> to be added to the official Green Dictionary.</w:t>
      </w:r>
    </w:p>
    <w:p w:rsidR="001B5779" w:rsidRPr="001B5779" w:rsidRDefault="001B5779" w:rsidP="001B5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779">
        <w:rPr>
          <w:rFonts w:ascii="Times New Roman" w:eastAsia="Times New Roman" w:hAnsi="Times New Roman" w:cs="Times New Roman"/>
          <w:b/>
          <w:bCs/>
          <w:kern w:val="0"/>
          <w:sz w:val="27"/>
          <w:szCs w:val="27"/>
          <w14:ligatures w14:val="none"/>
        </w:rPr>
        <w:t>3. The "Valid Universe" Denominator</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 xml:space="preserve">To prevent generic buzzwords from slipping through, we calculate this relative frequency strictly within the </w:t>
      </w:r>
      <w:r w:rsidRPr="001B5779">
        <w:rPr>
          <w:rFonts w:ascii="Times New Roman" w:eastAsia="Times New Roman" w:hAnsi="Times New Roman" w:cs="Times New Roman"/>
          <w:b/>
          <w:bCs/>
          <w:kern w:val="0"/>
          <w14:ligatures w14:val="none"/>
        </w:rPr>
        <w:t>"Valid Universe"</w:t>
      </w:r>
      <w:r w:rsidRPr="001B5779">
        <w:rPr>
          <w:rFonts w:ascii="Times New Roman" w:eastAsia="Times New Roman" w:hAnsi="Times New Roman" w:cs="Times New Roman"/>
          <w:kern w:val="0"/>
          <w14:ligatures w14:val="none"/>
        </w:rPr>
        <w:t>.</w:t>
      </w:r>
    </w:p>
    <w:p w:rsidR="001B5779" w:rsidRPr="001B5779" w:rsidRDefault="001B5779" w:rsidP="001B57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b/>
          <w:bCs/>
          <w:kern w:val="0"/>
          <w14:ligatures w14:val="none"/>
        </w:rPr>
        <w:t>What this is:</w:t>
      </w:r>
      <w:r w:rsidRPr="001B5779">
        <w:rPr>
          <w:rFonts w:ascii="Times New Roman" w:eastAsia="Times New Roman" w:hAnsi="Times New Roman" w:cs="Times New Roman"/>
          <w:kern w:val="0"/>
          <w14:ligatures w14:val="none"/>
        </w:rPr>
        <w:t xml:space="preserve"> We drop all "silent" jobs (e.g., manual labor or brief hospitality ads with no technical text) from the denominator. We only count jobs that mention at least one environmental term.</w:t>
      </w:r>
    </w:p>
    <w:p w:rsidR="001B5779" w:rsidRPr="001B5779" w:rsidRDefault="001B5779" w:rsidP="001B5779">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b/>
          <w:bCs/>
          <w:kern w:val="0"/>
          <w14:ligatures w14:val="none"/>
        </w:rPr>
        <w:t>Why it matters:</w:t>
      </w:r>
      <w:r w:rsidRPr="001B5779">
        <w:rPr>
          <w:rFonts w:ascii="Times New Roman" w:eastAsia="Times New Roman" w:hAnsi="Times New Roman" w:cs="Times New Roman"/>
          <w:kern w:val="0"/>
          <w14:ligatures w14:val="none"/>
        </w:rPr>
        <w:t xml:space="preserve"> It changes the math from a flawed question (</w:t>
      </w:r>
      <w:r w:rsidRPr="001B5779">
        <w:rPr>
          <w:rFonts w:ascii="Times New Roman" w:eastAsia="Times New Roman" w:hAnsi="Times New Roman" w:cs="Times New Roman"/>
          <w:i/>
          <w:iCs/>
          <w:kern w:val="0"/>
          <w14:ligatures w14:val="none"/>
        </w:rPr>
        <w:t>"How likely is a Wind Turbine Engineer to say 'waste management' compared to a software developer?"</w:t>
      </w:r>
      <w:r w:rsidRPr="001B5779">
        <w:rPr>
          <w:rFonts w:ascii="Times New Roman" w:eastAsia="Times New Roman" w:hAnsi="Times New Roman" w:cs="Times New Roman"/>
          <w:kern w:val="0"/>
          <w14:ligatures w14:val="none"/>
        </w:rPr>
        <w:t>) to a highly strict probability (</w:t>
      </w:r>
      <w:r w:rsidRPr="001B5779">
        <w:rPr>
          <w:rFonts w:ascii="Times New Roman" w:eastAsia="Times New Roman" w:hAnsi="Times New Roman" w:cs="Times New Roman"/>
          <w:i/>
          <w:iCs/>
          <w:kern w:val="0"/>
          <w14:ligatures w14:val="none"/>
        </w:rPr>
        <w:t>"Given that a job advertisement mentions the environment, how specific is the word '</w:t>
      </w:r>
      <w:proofErr w:type="spellStart"/>
      <w:r w:rsidRPr="001B5779">
        <w:rPr>
          <w:rFonts w:ascii="Times New Roman" w:eastAsia="Times New Roman" w:hAnsi="Times New Roman" w:cs="Times New Roman"/>
          <w:i/>
          <w:iCs/>
          <w:kern w:val="0"/>
          <w14:ligatures w14:val="none"/>
        </w:rPr>
        <w:t>Decarbonisation</w:t>
      </w:r>
      <w:proofErr w:type="spellEnd"/>
      <w:r w:rsidRPr="001B5779">
        <w:rPr>
          <w:rFonts w:ascii="Times New Roman" w:eastAsia="Times New Roman" w:hAnsi="Times New Roman" w:cs="Times New Roman"/>
          <w:i/>
          <w:iCs/>
          <w:kern w:val="0"/>
          <w14:ligatures w14:val="none"/>
        </w:rPr>
        <w:t>' to a specialized Green worker compared to a general office worker?"</w:t>
      </w:r>
      <w:r w:rsidRPr="001B5779">
        <w:rPr>
          <w:rFonts w:ascii="Times New Roman" w:eastAsia="Times New Roman" w:hAnsi="Times New Roman" w:cs="Times New Roman"/>
          <w:kern w:val="0"/>
          <w14:ligatures w14:val="none"/>
        </w:rPr>
        <w:t>).</w:t>
      </w:r>
    </w:p>
    <w:p w:rsidR="001B5779" w:rsidRPr="001B5779" w:rsidRDefault="001B5779" w:rsidP="001B5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779">
        <w:rPr>
          <w:rFonts w:ascii="Times New Roman" w:eastAsia="Times New Roman" w:hAnsi="Times New Roman" w:cs="Times New Roman"/>
          <w:b/>
          <w:bCs/>
          <w:kern w:val="0"/>
          <w:sz w:val="27"/>
          <w:szCs w:val="27"/>
          <w14:ligatures w14:val="none"/>
        </w:rPr>
        <w:t>4. Document Frequency Rule</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 xml:space="preserve">To protect the dictionary from repetitive recruiters or bizarre typos, a word must appear in a minimum of </w:t>
      </w:r>
      <w:r w:rsidRPr="001B5779">
        <w:rPr>
          <w:rFonts w:ascii="Times New Roman" w:eastAsia="Times New Roman" w:hAnsi="Times New Roman" w:cs="Times New Roman"/>
          <w:b/>
          <w:bCs/>
          <w:kern w:val="0"/>
          <w14:ligatures w14:val="none"/>
        </w:rPr>
        <w:t>500 distinct job advertisements</w:t>
      </w:r>
      <w:r w:rsidRPr="001B5779">
        <w:rPr>
          <w:rFonts w:ascii="Times New Roman" w:eastAsia="Times New Roman" w:hAnsi="Times New Roman" w:cs="Times New Roman"/>
          <w:kern w:val="0"/>
          <w14:ligatures w14:val="none"/>
        </w:rPr>
        <w:t xml:space="preserve"> across the economy to be processed.</w:t>
      </w:r>
    </w:p>
    <w:p w:rsidR="001B5779" w:rsidRPr="001B5779" w:rsidRDefault="001B5779" w:rsidP="001B5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779">
        <w:rPr>
          <w:rFonts w:ascii="Times New Roman" w:eastAsia="Times New Roman" w:hAnsi="Times New Roman" w:cs="Times New Roman"/>
          <w:b/>
          <w:bCs/>
          <w:kern w:val="0"/>
          <w:sz w:val="27"/>
          <w:szCs w:val="27"/>
          <w14:ligatures w14:val="none"/>
        </w:rPr>
        <w:t>5. Phase 2.5: The Gold Standard Polish</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Math can occasionally be tricked. For example, if a company uses the phrase "friendly office environment," it survives Phase 1 because it contains the exact word "environment," and it might survive Phase 2 if heavily concentrated in a specific sector.</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 xml:space="preserve">To ensure our final dictionary is pristine, we subject the surviving words to the </w:t>
      </w:r>
      <w:r w:rsidRPr="001B5779">
        <w:rPr>
          <w:rFonts w:ascii="Times New Roman" w:eastAsia="Times New Roman" w:hAnsi="Times New Roman" w:cs="Times New Roman"/>
          <w:b/>
          <w:bCs/>
          <w:kern w:val="0"/>
          <w14:ligatures w14:val="none"/>
        </w:rPr>
        <w:t>Gold Standard Test</w:t>
      </w:r>
      <w:r w:rsidRPr="001B5779">
        <w:rPr>
          <w:rFonts w:ascii="Times New Roman" w:eastAsia="Times New Roman" w:hAnsi="Times New Roman" w:cs="Times New Roman"/>
          <w:kern w:val="0"/>
          <w14:ligatures w14:val="none"/>
        </w:rPr>
        <w:t>.</w:t>
      </w:r>
    </w:p>
    <w:p w:rsidR="001B5779" w:rsidRPr="001B5779" w:rsidRDefault="001B5779" w:rsidP="001B57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We provide the AI with a hand-picked list of undeniable industry pillars (e.g., "net zero", "renewable energy", "carbon emissions", "biodiversity").</w:t>
      </w:r>
    </w:p>
    <w:p w:rsidR="001B5779" w:rsidRPr="001B5779" w:rsidRDefault="001B5779" w:rsidP="001B57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The AI calculates the Cosine Similarity between the surviving dictionary words and these Gold Standard concepts.</w:t>
      </w:r>
    </w:p>
    <w:p w:rsidR="001B5779" w:rsidRPr="001B5779" w:rsidRDefault="001B5779" w:rsidP="001B5779">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b/>
          <w:bCs/>
          <w:kern w:val="0"/>
          <w14:ligatures w14:val="none"/>
        </w:rPr>
        <w:t>The Rule:</w:t>
      </w:r>
      <w:r w:rsidRPr="001B5779">
        <w:rPr>
          <w:rFonts w:ascii="Times New Roman" w:eastAsia="Times New Roman" w:hAnsi="Times New Roman" w:cs="Times New Roman"/>
          <w:kern w:val="0"/>
          <w14:ligatures w14:val="none"/>
        </w:rPr>
        <w:t xml:space="preserve"> A word must achieve a similarity score of </w:t>
      </w:r>
      <w:r w:rsidRPr="001B5779">
        <w:rPr>
          <w:rFonts w:ascii="Times New Roman" w:eastAsia="Times New Roman" w:hAnsi="Times New Roman" w:cs="Times New Roman"/>
          <w:b/>
          <w:bCs/>
          <w:kern w:val="0"/>
          <w14:ligatures w14:val="none"/>
        </w:rPr>
        <w:t>&gt;= 0.45</w:t>
      </w:r>
      <w:r w:rsidRPr="001B5779">
        <w:rPr>
          <w:rFonts w:ascii="Times New Roman" w:eastAsia="Times New Roman" w:hAnsi="Times New Roman" w:cs="Times New Roman"/>
          <w:kern w:val="0"/>
          <w14:ligatures w14:val="none"/>
        </w:rPr>
        <w:t xml:space="preserve"> against at least one Gold Standard concept. Unrelated anomalies (like "office environment") score poorly and are permanently deleted.</w:t>
      </w:r>
    </w:p>
    <w:p w:rsidR="001B5779" w:rsidRPr="001B5779" w:rsidRDefault="001B5779" w:rsidP="001B57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B5779">
        <w:rPr>
          <w:rFonts w:ascii="Times New Roman" w:eastAsia="Times New Roman" w:hAnsi="Times New Roman" w:cs="Times New Roman"/>
          <w:b/>
          <w:bCs/>
          <w:kern w:val="0"/>
          <w:sz w:val="36"/>
          <w:szCs w:val="36"/>
          <w14:ligatures w14:val="none"/>
        </w:rPr>
        <w:lastRenderedPageBreak/>
        <w:t>Part 3: Economy-Wide Classification and Extraction</w:t>
      </w:r>
    </w:p>
    <w:p w:rsidR="001B5779" w:rsidRPr="001B5779" w:rsidRDefault="001B5779" w:rsidP="001B5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779">
        <w:rPr>
          <w:rFonts w:ascii="Times New Roman" w:eastAsia="Times New Roman" w:hAnsi="Times New Roman" w:cs="Times New Roman"/>
          <w:b/>
          <w:bCs/>
          <w:kern w:val="0"/>
          <w:sz w:val="27"/>
          <w:szCs w:val="27"/>
          <w14:ligatures w14:val="none"/>
        </w:rPr>
        <w:t>1. Finding the Green Workers (Classification)</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With our mathematically and semantically verified "Green Dictionary" finalized, the pipeline scans every single job advertisement in the UK economy.</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 xml:space="preserve">To ensure that green initiatives are a core, undeniable part of the role—and not just a passing mention—we apply a strict classification rule: </w:t>
      </w:r>
      <w:r w:rsidRPr="001B5779">
        <w:rPr>
          <w:rFonts w:ascii="Times New Roman" w:eastAsia="Times New Roman" w:hAnsi="Times New Roman" w:cs="Times New Roman"/>
          <w:b/>
          <w:bCs/>
          <w:kern w:val="0"/>
          <w14:ligatures w14:val="none"/>
        </w:rPr>
        <w:t>A job must contain at least 3 distinct dictionary words to be officially classified as a "Green Job."</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i/>
          <w:iCs/>
          <w:kern w:val="0"/>
          <w14:ligatures w14:val="none"/>
        </w:rPr>
        <w:t>(Note: Typing "Net Zero" three times only counts as 1 word. The advert must mention three different green skills or capabilities).</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b/>
          <w:bCs/>
          <w:kern w:val="0"/>
          <w14:ligatures w14:val="none"/>
        </w:rPr>
        <w:t>Job Classification Example</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b/>
          <w:bCs/>
          <w:kern w:val="0"/>
          <w14:ligatures w14:val="none"/>
        </w:rPr>
        <w:t>Job A: Procurement Manager (SOC 3541)</w:t>
      </w:r>
    </w:p>
    <w:p w:rsidR="001B5779" w:rsidRPr="001B5779" w:rsidRDefault="001B5779" w:rsidP="001B57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i/>
          <w:iCs/>
          <w:kern w:val="0"/>
          <w14:ligatures w14:val="none"/>
        </w:rPr>
        <w:t>Text:</w:t>
      </w:r>
      <w:r w:rsidRPr="001B5779">
        <w:rPr>
          <w:rFonts w:ascii="Times New Roman" w:eastAsia="Times New Roman" w:hAnsi="Times New Roman" w:cs="Times New Roman"/>
          <w:kern w:val="0"/>
          <w14:ligatures w14:val="none"/>
        </w:rPr>
        <w:t xml:space="preserve"> "You will audit our supply chain for </w:t>
      </w:r>
      <w:r w:rsidRPr="001B5779">
        <w:rPr>
          <w:rFonts w:ascii="Times New Roman" w:eastAsia="Times New Roman" w:hAnsi="Times New Roman" w:cs="Times New Roman"/>
          <w:b/>
          <w:bCs/>
          <w:kern w:val="0"/>
          <w14:ligatures w14:val="none"/>
        </w:rPr>
        <w:t>[Carbon Emissions]</w:t>
      </w:r>
      <w:r w:rsidRPr="001B5779">
        <w:rPr>
          <w:rFonts w:ascii="Times New Roman" w:eastAsia="Times New Roman" w:hAnsi="Times New Roman" w:cs="Times New Roman"/>
          <w:kern w:val="0"/>
          <w14:ligatures w14:val="none"/>
        </w:rPr>
        <w:t xml:space="preserve">, ensure compliance with </w:t>
      </w:r>
      <w:r w:rsidRPr="001B5779">
        <w:rPr>
          <w:rFonts w:ascii="Times New Roman" w:eastAsia="Times New Roman" w:hAnsi="Times New Roman" w:cs="Times New Roman"/>
          <w:b/>
          <w:bCs/>
          <w:kern w:val="0"/>
          <w14:ligatures w14:val="none"/>
        </w:rPr>
        <w:t>[Environmental Regulations]</w:t>
      </w:r>
      <w:r w:rsidRPr="001B5779">
        <w:rPr>
          <w:rFonts w:ascii="Times New Roman" w:eastAsia="Times New Roman" w:hAnsi="Times New Roman" w:cs="Times New Roman"/>
          <w:kern w:val="0"/>
          <w14:ligatures w14:val="none"/>
        </w:rPr>
        <w:t xml:space="preserve">, and source </w:t>
      </w:r>
      <w:r w:rsidRPr="001B5779">
        <w:rPr>
          <w:rFonts w:ascii="Times New Roman" w:eastAsia="Times New Roman" w:hAnsi="Times New Roman" w:cs="Times New Roman"/>
          <w:b/>
          <w:bCs/>
          <w:kern w:val="0"/>
          <w14:ligatures w14:val="none"/>
        </w:rPr>
        <w:t>[Sustainable Materials]</w:t>
      </w:r>
      <w:r w:rsidRPr="001B5779">
        <w:rPr>
          <w:rFonts w:ascii="Times New Roman" w:eastAsia="Times New Roman" w:hAnsi="Times New Roman" w:cs="Times New Roman"/>
          <w:kern w:val="0"/>
          <w14:ligatures w14:val="none"/>
        </w:rPr>
        <w:t>."</w:t>
      </w:r>
    </w:p>
    <w:p w:rsidR="001B5779" w:rsidRPr="001B5779" w:rsidRDefault="001B5779" w:rsidP="001B57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i/>
          <w:iCs/>
          <w:kern w:val="0"/>
          <w14:ligatures w14:val="none"/>
        </w:rPr>
        <w:t>Dictionary Hits:</w:t>
      </w:r>
      <w:r w:rsidRPr="001B5779">
        <w:rPr>
          <w:rFonts w:ascii="Times New Roman" w:eastAsia="Times New Roman" w:hAnsi="Times New Roman" w:cs="Times New Roman"/>
          <w:kern w:val="0"/>
          <w14:ligatures w14:val="none"/>
        </w:rPr>
        <w:t xml:space="preserve"> 3 unique words.</w:t>
      </w:r>
    </w:p>
    <w:p w:rsidR="001B5779" w:rsidRPr="001B5779" w:rsidRDefault="001B5779" w:rsidP="001B5779">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i/>
          <w:iCs/>
          <w:kern w:val="0"/>
          <w14:ligatures w14:val="none"/>
        </w:rPr>
        <w:t>Verdict:</w:t>
      </w:r>
      <w:r w:rsidRPr="001B5779">
        <w:rPr>
          <w:rFonts w:ascii="Times New Roman" w:eastAsia="Times New Roman" w:hAnsi="Times New Roman" w:cs="Times New Roman"/>
          <w:kern w:val="0"/>
          <w14:ligatures w14:val="none"/>
        </w:rPr>
        <w:t xml:space="preserve"> Even though "Procurement Manager" is a traditional corporate role, it hit the strict threshold. </w:t>
      </w:r>
      <w:r w:rsidRPr="001B5779">
        <w:rPr>
          <w:rFonts w:ascii="Times New Roman" w:eastAsia="Times New Roman" w:hAnsi="Times New Roman" w:cs="Times New Roman"/>
          <w:b/>
          <w:bCs/>
          <w:kern w:val="0"/>
          <w14:ligatures w14:val="none"/>
        </w:rPr>
        <w:t>Classified as a Green Job.</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b/>
          <w:bCs/>
          <w:kern w:val="0"/>
          <w14:ligatures w14:val="none"/>
        </w:rPr>
        <w:t>Job B: Warehouse Supervisor (SOC 8133)</w:t>
      </w:r>
    </w:p>
    <w:p w:rsidR="001B5779" w:rsidRPr="001B5779" w:rsidRDefault="001B5779" w:rsidP="001B57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i/>
          <w:iCs/>
          <w:kern w:val="0"/>
          <w14:ligatures w14:val="none"/>
        </w:rPr>
        <w:t>Text:</w:t>
      </w:r>
      <w:r w:rsidRPr="001B5779">
        <w:rPr>
          <w:rFonts w:ascii="Times New Roman" w:eastAsia="Times New Roman" w:hAnsi="Times New Roman" w:cs="Times New Roman"/>
          <w:kern w:val="0"/>
          <w14:ligatures w14:val="none"/>
        </w:rPr>
        <w:t xml:space="preserve"> "You will oversee forklift operations. Please ensure all cardboard is placed in the </w:t>
      </w:r>
      <w:r w:rsidRPr="001B5779">
        <w:rPr>
          <w:rFonts w:ascii="Times New Roman" w:eastAsia="Times New Roman" w:hAnsi="Times New Roman" w:cs="Times New Roman"/>
          <w:b/>
          <w:bCs/>
          <w:kern w:val="0"/>
          <w14:ligatures w14:val="none"/>
        </w:rPr>
        <w:t>[Recycling Bin]</w:t>
      </w:r>
      <w:r w:rsidRPr="001B5779">
        <w:rPr>
          <w:rFonts w:ascii="Times New Roman" w:eastAsia="Times New Roman" w:hAnsi="Times New Roman" w:cs="Times New Roman"/>
          <w:kern w:val="0"/>
          <w14:ligatures w14:val="none"/>
        </w:rPr>
        <w:t>."</w:t>
      </w:r>
    </w:p>
    <w:p w:rsidR="001B5779" w:rsidRPr="001B5779" w:rsidRDefault="001B5779" w:rsidP="001B57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i/>
          <w:iCs/>
          <w:kern w:val="0"/>
          <w14:ligatures w14:val="none"/>
        </w:rPr>
        <w:t>Dictionary Hits:</w:t>
      </w:r>
      <w:r w:rsidRPr="001B5779">
        <w:rPr>
          <w:rFonts w:ascii="Times New Roman" w:eastAsia="Times New Roman" w:hAnsi="Times New Roman" w:cs="Times New Roman"/>
          <w:kern w:val="0"/>
          <w14:ligatures w14:val="none"/>
        </w:rPr>
        <w:t xml:space="preserve"> 1 unique word.</w:t>
      </w:r>
    </w:p>
    <w:p w:rsidR="001B5779" w:rsidRPr="001B5779" w:rsidRDefault="001B5779" w:rsidP="001B5779">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i/>
          <w:iCs/>
          <w:kern w:val="0"/>
          <w14:ligatures w14:val="none"/>
        </w:rPr>
        <w:t>Verdict:</w:t>
      </w:r>
      <w:r w:rsidRPr="001B5779">
        <w:rPr>
          <w:rFonts w:ascii="Times New Roman" w:eastAsia="Times New Roman" w:hAnsi="Times New Roman" w:cs="Times New Roman"/>
          <w:kern w:val="0"/>
          <w14:ligatures w14:val="none"/>
        </w:rPr>
        <w:t xml:space="preserve"> The job involves light eco-friendly practices, but sustainability is not the primary function. </w:t>
      </w:r>
      <w:r w:rsidRPr="001B5779">
        <w:rPr>
          <w:rFonts w:ascii="Times New Roman" w:eastAsia="Times New Roman" w:hAnsi="Times New Roman" w:cs="Times New Roman"/>
          <w:b/>
          <w:bCs/>
          <w:kern w:val="0"/>
          <w14:ligatures w14:val="none"/>
        </w:rPr>
        <w:t xml:space="preserve">Classified as </w:t>
      </w:r>
      <w:proofErr w:type="gramStart"/>
      <w:r w:rsidRPr="001B5779">
        <w:rPr>
          <w:rFonts w:ascii="Times New Roman" w:eastAsia="Times New Roman" w:hAnsi="Times New Roman" w:cs="Times New Roman"/>
          <w:b/>
          <w:bCs/>
          <w:kern w:val="0"/>
          <w14:ligatures w14:val="none"/>
        </w:rPr>
        <w:t>Non-Green</w:t>
      </w:r>
      <w:proofErr w:type="gramEnd"/>
      <w:r w:rsidRPr="001B5779">
        <w:rPr>
          <w:rFonts w:ascii="Times New Roman" w:eastAsia="Times New Roman" w:hAnsi="Times New Roman" w:cs="Times New Roman"/>
          <w:b/>
          <w:bCs/>
          <w:kern w:val="0"/>
          <w14:ligatures w14:val="none"/>
        </w:rPr>
        <w:t>.</w:t>
      </w:r>
    </w:p>
    <w:p w:rsidR="001B5779" w:rsidRPr="001B5779" w:rsidRDefault="001B5779" w:rsidP="001B57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1B5779">
        <w:rPr>
          <w:rFonts w:ascii="Times New Roman" w:eastAsia="Times New Roman" w:hAnsi="Times New Roman" w:cs="Times New Roman"/>
          <w:b/>
          <w:bCs/>
          <w:kern w:val="0"/>
          <w:sz w:val="27"/>
          <w:szCs w:val="27"/>
          <w14:ligatures w14:val="none"/>
        </w:rPr>
        <w:t>2. Granular Job-Level Export</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Once the pipeline has applied this classification logic across millions of rows from 2020 to the present day, it executes the final data extraction.</w:t>
      </w:r>
    </w:p>
    <w:p w:rsidR="001B5779" w:rsidRPr="001B5779" w:rsidRDefault="001B5779" w:rsidP="001B5779">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The pipeline automatically generates a highly granular, deduplicated export file (</w:t>
      </w:r>
      <w:r w:rsidRPr="001B5779">
        <w:rPr>
          <w:rFonts w:ascii="Courier New" w:eastAsia="Times New Roman" w:hAnsi="Courier New" w:cs="Courier New"/>
          <w:kern w:val="0"/>
          <w:sz w:val="20"/>
          <w:szCs w:val="20"/>
          <w14:ligatures w14:val="none"/>
        </w:rPr>
        <w:t>job_level_export_data.csv</w:t>
      </w:r>
      <w:r w:rsidRPr="001B5779">
        <w:rPr>
          <w:rFonts w:ascii="Times New Roman" w:eastAsia="Times New Roman" w:hAnsi="Times New Roman" w:cs="Times New Roman"/>
          <w:kern w:val="0"/>
          <w14:ligatures w14:val="none"/>
        </w:rPr>
        <w:t xml:space="preserve">). This file provides the exact </w:t>
      </w:r>
      <w:r w:rsidRPr="001B5779">
        <w:rPr>
          <w:rFonts w:ascii="Times New Roman" w:eastAsia="Times New Roman" w:hAnsi="Times New Roman" w:cs="Times New Roman"/>
          <w:b/>
          <w:bCs/>
          <w:kern w:val="0"/>
          <w14:ligatures w14:val="none"/>
        </w:rPr>
        <w:t>Job ID</w:t>
      </w:r>
      <w:r w:rsidRPr="001B5779">
        <w:rPr>
          <w:rFonts w:ascii="Times New Roman" w:eastAsia="Times New Roman" w:hAnsi="Times New Roman" w:cs="Times New Roman"/>
          <w:kern w:val="0"/>
          <w14:ligatures w14:val="none"/>
        </w:rPr>
        <w:t xml:space="preserve">, the </w:t>
      </w:r>
      <w:r w:rsidRPr="001B5779">
        <w:rPr>
          <w:rFonts w:ascii="Times New Roman" w:eastAsia="Times New Roman" w:hAnsi="Times New Roman" w:cs="Times New Roman"/>
          <w:b/>
          <w:bCs/>
          <w:kern w:val="0"/>
          <w14:ligatures w14:val="none"/>
        </w:rPr>
        <w:t>Year</w:t>
      </w:r>
      <w:r w:rsidRPr="001B5779">
        <w:rPr>
          <w:rFonts w:ascii="Times New Roman" w:eastAsia="Times New Roman" w:hAnsi="Times New Roman" w:cs="Times New Roman"/>
          <w:kern w:val="0"/>
          <w14:ligatures w14:val="none"/>
        </w:rPr>
        <w:t xml:space="preserve"> of the advert, and the </w:t>
      </w:r>
      <w:r w:rsidRPr="001B5779">
        <w:rPr>
          <w:rFonts w:ascii="Times New Roman" w:eastAsia="Times New Roman" w:hAnsi="Times New Roman" w:cs="Times New Roman"/>
          <w:b/>
          <w:bCs/>
          <w:kern w:val="0"/>
          <w14:ligatures w14:val="none"/>
        </w:rPr>
        <w:t>SOC Code</w:t>
      </w:r>
      <w:r w:rsidRPr="001B5779">
        <w:rPr>
          <w:rFonts w:ascii="Times New Roman" w:eastAsia="Times New Roman" w:hAnsi="Times New Roman" w:cs="Times New Roman"/>
          <w:kern w:val="0"/>
          <w14:ligatures w14:val="none"/>
        </w:rPr>
        <w:t xml:space="preserve"> for every single position that successfully passed the Green-Intensive threshold.</w:t>
      </w:r>
    </w:p>
    <w:p w:rsidR="001B5779" w:rsidRDefault="001B5779" w:rsidP="008E00C5">
      <w:pPr>
        <w:spacing w:before="100" w:beforeAutospacing="1" w:after="100" w:afterAutospacing="1" w:line="240" w:lineRule="auto"/>
        <w:rPr>
          <w:rFonts w:ascii="Times New Roman" w:eastAsia="Times New Roman" w:hAnsi="Times New Roman" w:cs="Times New Roman"/>
          <w:kern w:val="0"/>
          <w14:ligatures w14:val="none"/>
        </w:rPr>
      </w:pPr>
      <w:r w:rsidRPr="001B5779">
        <w:rPr>
          <w:rFonts w:ascii="Times New Roman" w:eastAsia="Times New Roman" w:hAnsi="Times New Roman" w:cs="Times New Roman"/>
          <w:kern w:val="0"/>
          <w14:ligatures w14:val="none"/>
        </w:rPr>
        <w:t>This output allows analysts to drill down to the individual job level, proving exactly which specific occupations across the UK are actively driving the Net Zero transition.</w:t>
      </w:r>
    </w:p>
    <w:p w:rsidR="008E00C5" w:rsidRPr="008E00C5" w:rsidRDefault="006F3A5F" w:rsidP="008E00C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extent cx="4525010" cy="8229600"/>
            <wp:effectExtent l="0" t="0" r="0" b="0"/>
            <wp:docPr id="56899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98117" name="Picture 568998117"/>
                    <pic:cNvPicPr/>
                  </pic:nvPicPr>
                  <pic:blipFill>
                    <a:blip r:embed="rId6" cstate="print">
                      <a:extLst>
                        <a:ext uri="{28A0092B-C50C-407E-A947-70E740481C1C}">
                          <a14:useLocalDpi xmlns:a14="http://schemas.microsoft.com/office/drawing/2010/main" val="0"/>
                        </a:ext>
                      </a:extLst>
                    </a:blip>
                    <a:stretch>
                      <a:fillRect/>
                    </a:stretch>
                  </pic:blipFill>
                  <pic:spPr>
                    <a:xfrm>
                      <a:off x="0" y="0"/>
                      <a:ext cx="4525010" cy="8229600"/>
                    </a:xfrm>
                    <a:prstGeom prst="rect">
                      <a:avLst/>
                    </a:prstGeom>
                  </pic:spPr>
                </pic:pic>
              </a:graphicData>
            </a:graphic>
          </wp:inline>
        </w:drawing>
      </w:r>
    </w:p>
    <w:sectPr w:rsidR="008E00C5" w:rsidRPr="008E00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9CF"/>
    <w:multiLevelType w:val="multilevel"/>
    <w:tmpl w:val="2E3A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6680D"/>
    <w:multiLevelType w:val="multilevel"/>
    <w:tmpl w:val="0DF25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355C3"/>
    <w:multiLevelType w:val="multilevel"/>
    <w:tmpl w:val="9F84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D13E4"/>
    <w:multiLevelType w:val="multilevel"/>
    <w:tmpl w:val="85B29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1A2A19"/>
    <w:multiLevelType w:val="multilevel"/>
    <w:tmpl w:val="8154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6B557B"/>
    <w:multiLevelType w:val="multilevel"/>
    <w:tmpl w:val="258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4446E"/>
    <w:multiLevelType w:val="multilevel"/>
    <w:tmpl w:val="FDAA0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316BE4"/>
    <w:multiLevelType w:val="multilevel"/>
    <w:tmpl w:val="A5E8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754E6D"/>
    <w:multiLevelType w:val="multilevel"/>
    <w:tmpl w:val="0314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956838"/>
    <w:multiLevelType w:val="multilevel"/>
    <w:tmpl w:val="0B06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7F2EC8"/>
    <w:multiLevelType w:val="multilevel"/>
    <w:tmpl w:val="DDC4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F6C6A"/>
    <w:multiLevelType w:val="multilevel"/>
    <w:tmpl w:val="ED56C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802D8"/>
    <w:multiLevelType w:val="multilevel"/>
    <w:tmpl w:val="9CF4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7C4C8F"/>
    <w:multiLevelType w:val="multilevel"/>
    <w:tmpl w:val="BBFA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6A037B"/>
    <w:multiLevelType w:val="multilevel"/>
    <w:tmpl w:val="5512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FB6145"/>
    <w:multiLevelType w:val="multilevel"/>
    <w:tmpl w:val="BBAE8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331708"/>
    <w:multiLevelType w:val="multilevel"/>
    <w:tmpl w:val="998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542761">
    <w:abstractNumId w:val="13"/>
  </w:num>
  <w:num w:numId="2" w16cid:durableId="366301911">
    <w:abstractNumId w:val="3"/>
  </w:num>
  <w:num w:numId="3" w16cid:durableId="2068718233">
    <w:abstractNumId w:val="7"/>
  </w:num>
  <w:num w:numId="4" w16cid:durableId="1007558291">
    <w:abstractNumId w:val="1"/>
  </w:num>
  <w:num w:numId="5" w16cid:durableId="1109155605">
    <w:abstractNumId w:val="2"/>
  </w:num>
  <w:num w:numId="6" w16cid:durableId="1915040469">
    <w:abstractNumId w:val="12"/>
  </w:num>
  <w:num w:numId="7" w16cid:durableId="1380007946">
    <w:abstractNumId w:val="9"/>
  </w:num>
  <w:num w:numId="8" w16cid:durableId="1578589745">
    <w:abstractNumId w:val="14"/>
  </w:num>
  <w:num w:numId="9" w16cid:durableId="963585812">
    <w:abstractNumId w:val="11"/>
  </w:num>
  <w:num w:numId="10" w16cid:durableId="851072045">
    <w:abstractNumId w:val="8"/>
  </w:num>
  <w:num w:numId="11" w16cid:durableId="1016999114">
    <w:abstractNumId w:val="0"/>
  </w:num>
  <w:num w:numId="12" w16cid:durableId="885339861">
    <w:abstractNumId w:val="15"/>
  </w:num>
  <w:num w:numId="13" w16cid:durableId="804738318">
    <w:abstractNumId w:val="10"/>
  </w:num>
  <w:num w:numId="14" w16cid:durableId="63257955">
    <w:abstractNumId w:val="5"/>
  </w:num>
  <w:num w:numId="15" w16cid:durableId="587271528">
    <w:abstractNumId w:val="6"/>
  </w:num>
  <w:num w:numId="16" w16cid:durableId="1132554077">
    <w:abstractNumId w:val="16"/>
  </w:num>
  <w:num w:numId="17" w16cid:durableId="8126804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779"/>
    <w:rsid w:val="001B5779"/>
    <w:rsid w:val="004D27B8"/>
    <w:rsid w:val="006309B7"/>
    <w:rsid w:val="006F3A5F"/>
    <w:rsid w:val="00706143"/>
    <w:rsid w:val="008E00C5"/>
    <w:rsid w:val="008F0F7F"/>
    <w:rsid w:val="00A6284C"/>
    <w:rsid w:val="00C339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90A48"/>
  <w15:chartTrackingRefBased/>
  <w15:docId w15:val="{546D3C5D-3E31-AE47-B2E2-7C3C7F7A3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7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57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57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57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57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57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7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7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7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7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B57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B57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57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57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57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7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7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779"/>
    <w:rPr>
      <w:rFonts w:eastAsiaTheme="majorEastAsia" w:cstheme="majorBidi"/>
      <w:color w:val="272727" w:themeColor="text1" w:themeTint="D8"/>
    </w:rPr>
  </w:style>
  <w:style w:type="paragraph" w:styleId="Title">
    <w:name w:val="Title"/>
    <w:basedOn w:val="Normal"/>
    <w:next w:val="Normal"/>
    <w:link w:val="TitleChar"/>
    <w:uiPriority w:val="10"/>
    <w:qFormat/>
    <w:rsid w:val="001B57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7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7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7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779"/>
    <w:pPr>
      <w:spacing w:before="160"/>
      <w:jc w:val="center"/>
    </w:pPr>
    <w:rPr>
      <w:i/>
      <w:iCs/>
      <w:color w:val="404040" w:themeColor="text1" w:themeTint="BF"/>
    </w:rPr>
  </w:style>
  <w:style w:type="character" w:customStyle="1" w:styleId="QuoteChar">
    <w:name w:val="Quote Char"/>
    <w:basedOn w:val="DefaultParagraphFont"/>
    <w:link w:val="Quote"/>
    <w:uiPriority w:val="29"/>
    <w:rsid w:val="001B5779"/>
    <w:rPr>
      <w:i/>
      <w:iCs/>
      <w:color w:val="404040" w:themeColor="text1" w:themeTint="BF"/>
    </w:rPr>
  </w:style>
  <w:style w:type="paragraph" w:styleId="ListParagraph">
    <w:name w:val="List Paragraph"/>
    <w:basedOn w:val="Normal"/>
    <w:uiPriority w:val="34"/>
    <w:qFormat/>
    <w:rsid w:val="001B5779"/>
    <w:pPr>
      <w:ind w:left="720"/>
      <w:contextualSpacing/>
    </w:pPr>
  </w:style>
  <w:style w:type="character" w:styleId="IntenseEmphasis">
    <w:name w:val="Intense Emphasis"/>
    <w:basedOn w:val="DefaultParagraphFont"/>
    <w:uiPriority w:val="21"/>
    <w:qFormat/>
    <w:rsid w:val="001B5779"/>
    <w:rPr>
      <w:i/>
      <w:iCs/>
      <w:color w:val="2F5496" w:themeColor="accent1" w:themeShade="BF"/>
    </w:rPr>
  </w:style>
  <w:style w:type="paragraph" w:styleId="IntenseQuote">
    <w:name w:val="Intense Quote"/>
    <w:basedOn w:val="Normal"/>
    <w:next w:val="Normal"/>
    <w:link w:val="IntenseQuoteChar"/>
    <w:uiPriority w:val="30"/>
    <w:qFormat/>
    <w:rsid w:val="001B57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5779"/>
    <w:rPr>
      <w:i/>
      <w:iCs/>
      <w:color w:val="2F5496" w:themeColor="accent1" w:themeShade="BF"/>
    </w:rPr>
  </w:style>
  <w:style w:type="character" w:styleId="IntenseReference">
    <w:name w:val="Intense Reference"/>
    <w:basedOn w:val="DefaultParagraphFont"/>
    <w:uiPriority w:val="32"/>
    <w:qFormat/>
    <w:rsid w:val="001B5779"/>
    <w:rPr>
      <w:b/>
      <w:bCs/>
      <w:smallCaps/>
      <w:color w:val="2F5496" w:themeColor="accent1" w:themeShade="BF"/>
      <w:spacing w:val="5"/>
    </w:rPr>
  </w:style>
  <w:style w:type="paragraph" w:styleId="NormalWeb">
    <w:name w:val="Normal (Web)"/>
    <w:basedOn w:val="Normal"/>
    <w:uiPriority w:val="99"/>
    <w:semiHidden/>
    <w:unhideWhenUsed/>
    <w:rsid w:val="001B577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5779"/>
    <w:rPr>
      <w:b/>
      <w:bCs/>
    </w:rPr>
  </w:style>
  <w:style w:type="character" w:styleId="HTMLCode">
    <w:name w:val="HTML Code"/>
    <w:basedOn w:val="DefaultParagraphFont"/>
    <w:uiPriority w:val="99"/>
    <w:semiHidden/>
    <w:unhideWhenUsed/>
    <w:rsid w:val="001B5779"/>
    <w:rPr>
      <w:rFonts w:ascii="Courier New" w:eastAsia="Times New Roman" w:hAnsi="Courier New" w:cs="Courier New"/>
      <w:sz w:val="20"/>
      <w:szCs w:val="20"/>
    </w:rPr>
  </w:style>
  <w:style w:type="character" w:styleId="Emphasis">
    <w:name w:val="Emphasis"/>
    <w:basedOn w:val="DefaultParagraphFont"/>
    <w:uiPriority w:val="20"/>
    <w:qFormat/>
    <w:rsid w:val="001B5779"/>
    <w:rPr>
      <w:i/>
      <w:iCs/>
    </w:rPr>
  </w:style>
  <w:style w:type="character" w:styleId="Hyperlink">
    <w:name w:val="Hyperlink"/>
    <w:basedOn w:val="DefaultParagraphFont"/>
    <w:uiPriority w:val="99"/>
    <w:unhideWhenUsed/>
    <w:rsid w:val="00706143"/>
    <w:rPr>
      <w:color w:val="0563C1" w:themeColor="hyperlink"/>
      <w:u w:val="single"/>
    </w:rPr>
  </w:style>
  <w:style w:type="character" w:styleId="UnresolvedMention">
    <w:name w:val="Unresolved Mention"/>
    <w:basedOn w:val="DefaultParagraphFont"/>
    <w:uiPriority w:val="99"/>
    <w:semiHidden/>
    <w:unhideWhenUsed/>
    <w:rsid w:val="007061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oecd.org/content/dam/oecd/en/publications/reports/2023/09/what-is-the-role-of-data-in-jobs-in-the-united-kingdom-canada-and-the-united-states_ad062876/fa65d29e-en.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5</Pages>
  <Words>1299</Words>
  <Characters>7408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Saurabh Kumar</dc:creator>
  <cp:keywords/>
  <dc:description/>
  <cp:lastModifiedBy>Saurabh Kumar</cp:lastModifiedBy>
  <cp:revision>9</cp:revision>
  <dcterms:created xsi:type="dcterms:W3CDTF">2026-03-25T14:40:00Z</dcterms:created>
  <dcterms:modified xsi:type="dcterms:W3CDTF">2026-03-25T16:51:00Z</dcterms:modified>
</cp:coreProperties>
</file>