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70A87" w14:textId="77777777" w:rsidR="00E74F6B" w:rsidRPr="00027896" w:rsidRDefault="00E74F6B" w:rsidP="00E74F6B">
      <w:pPr>
        <w:jc w:val="center"/>
        <w:rPr>
          <w:rFonts w:asciiTheme="majorHAnsi" w:hAnsiTheme="majorHAnsi" w:cstheme="majorHAnsi"/>
          <w:b/>
          <w:sz w:val="44"/>
        </w:rPr>
      </w:pPr>
    </w:p>
    <w:p w14:paraId="0E8BC2E0" w14:textId="77777777" w:rsidR="00E74F6B" w:rsidRPr="00027896" w:rsidRDefault="00E74F6B" w:rsidP="00E74F6B">
      <w:pPr>
        <w:jc w:val="center"/>
        <w:rPr>
          <w:rFonts w:asciiTheme="majorHAnsi" w:hAnsiTheme="majorHAnsi" w:cstheme="majorHAnsi"/>
          <w:b/>
          <w:sz w:val="96"/>
        </w:rPr>
      </w:pPr>
      <w:r>
        <w:rPr>
          <w:rFonts w:asciiTheme="majorHAnsi" w:hAnsiTheme="majorHAnsi" w:cstheme="majorHAnsi"/>
          <w:b/>
          <w:sz w:val="96"/>
        </w:rPr>
        <w:t>Companion Exotic Animal Medicine and Surgery Service</w:t>
      </w:r>
    </w:p>
    <w:p w14:paraId="22BFB915" w14:textId="77777777" w:rsidR="00E74F6B" w:rsidRPr="00027896" w:rsidRDefault="00E74F6B" w:rsidP="00E74F6B">
      <w:pPr>
        <w:jc w:val="center"/>
        <w:rPr>
          <w:rFonts w:asciiTheme="majorHAnsi" w:hAnsiTheme="majorHAnsi" w:cstheme="majorHAnsi"/>
          <w:b/>
          <w:sz w:val="72"/>
        </w:rPr>
      </w:pPr>
    </w:p>
    <w:p w14:paraId="302C2CD4" w14:textId="77777777" w:rsidR="00E74F6B" w:rsidRPr="00027896" w:rsidRDefault="00E74F6B" w:rsidP="00E74F6B">
      <w:pPr>
        <w:jc w:val="center"/>
        <w:rPr>
          <w:rFonts w:asciiTheme="majorHAnsi" w:hAnsiTheme="majorHAnsi" w:cstheme="majorHAnsi"/>
          <w:b/>
          <w:sz w:val="72"/>
        </w:rPr>
      </w:pPr>
    </w:p>
    <w:p w14:paraId="29C07E75" w14:textId="77777777" w:rsidR="00E74F6B" w:rsidRPr="00027896" w:rsidRDefault="00E74F6B" w:rsidP="00E74F6B">
      <w:pPr>
        <w:jc w:val="center"/>
        <w:rPr>
          <w:rFonts w:asciiTheme="majorHAnsi" w:hAnsiTheme="majorHAnsi" w:cstheme="majorHAnsi"/>
          <w:b/>
          <w:sz w:val="72"/>
        </w:rPr>
      </w:pPr>
    </w:p>
    <w:p w14:paraId="58C0263E" w14:textId="6A89C54E" w:rsidR="00E74F6B" w:rsidRPr="00027896" w:rsidRDefault="00D02151" w:rsidP="00E74F6B">
      <w:pPr>
        <w:jc w:val="center"/>
        <w:rPr>
          <w:rFonts w:asciiTheme="majorHAnsi" w:hAnsiTheme="majorHAnsi" w:cstheme="majorHAnsi"/>
          <w:b/>
          <w:sz w:val="44"/>
        </w:rPr>
      </w:pPr>
      <w:r>
        <w:rPr>
          <w:rFonts w:asciiTheme="majorHAnsi" w:hAnsiTheme="majorHAnsi" w:cstheme="majorHAnsi"/>
          <w:b/>
          <w:sz w:val="72"/>
        </w:rPr>
        <w:t xml:space="preserve">HOUSE OFFICER HANDBOOK </w:t>
      </w:r>
    </w:p>
    <w:p w14:paraId="5E880D43" w14:textId="77777777" w:rsidR="00E74F6B" w:rsidRPr="00027896" w:rsidRDefault="00E74F6B" w:rsidP="00E74F6B">
      <w:pPr>
        <w:jc w:val="center"/>
        <w:rPr>
          <w:rFonts w:asciiTheme="majorHAnsi" w:hAnsiTheme="majorHAnsi" w:cstheme="majorHAnsi"/>
          <w:b/>
          <w:sz w:val="44"/>
        </w:rPr>
      </w:pPr>
    </w:p>
    <w:p w14:paraId="24719D08" w14:textId="77777777" w:rsidR="00E74F6B" w:rsidRPr="00027896" w:rsidRDefault="00E74F6B" w:rsidP="00E74F6B">
      <w:pPr>
        <w:jc w:val="center"/>
        <w:rPr>
          <w:rFonts w:asciiTheme="majorHAnsi" w:hAnsiTheme="majorHAnsi" w:cstheme="majorHAnsi"/>
          <w:b/>
          <w:sz w:val="40"/>
        </w:rPr>
      </w:pPr>
    </w:p>
    <w:p w14:paraId="35A1FFA4" w14:textId="77777777" w:rsidR="00E74F6B" w:rsidRPr="00027896" w:rsidRDefault="00E74F6B" w:rsidP="00E74F6B">
      <w:pPr>
        <w:jc w:val="center"/>
        <w:rPr>
          <w:rFonts w:asciiTheme="majorHAnsi" w:hAnsiTheme="majorHAnsi" w:cstheme="majorHAnsi"/>
          <w:b/>
          <w:sz w:val="56"/>
        </w:rPr>
      </w:pPr>
    </w:p>
    <w:p w14:paraId="22D91836" w14:textId="77777777" w:rsidR="00E74F6B" w:rsidRPr="00027896" w:rsidRDefault="00E74F6B" w:rsidP="00E74F6B">
      <w:pPr>
        <w:jc w:val="center"/>
        <w:rPr>
          <w:rFonts w:asciiTheme="majorHAnsi" w:hAnsiTheme="majorHAnsi" w:cstheme="majorHAnsi"/>
          <w:b/>
          <w:sz w:val="56"/>
        </w:rPr>
      </w:pPr>
    </w:p>
    <w:p w14:paraId="7D829D17" w14:textId="77777777" w:rsidR="00E74F6B" w:rsidRPr="00027896" w:rsidRDefault="00E74F6B" w:rsidP="00E74F6B">
      <w:pPr>
        <w:jc w:val="center"/>
        <w:rPr>
          <w:rFonts w:asciiTheme="majorHAnsi" w:hAnsiTheme="majorHAnsi" w:cstheme="majorHAnsi"/>
          <w:b/>
          <w:sz w:val="56"/>
        </w:rPr>
      </w:pPr>
      <w:r>
        <w:rPr>
          <w:rFonts w:asciiTheme="majorHAnsi" w:hAnsiTheme="majorHAnsi" w:cstheme="majorHAnsi"/>
          <w:b/>
          <w:sz w:val="56"/>
        </w:rPr>
        <w:t xml:space="preserve">Veterinary Medical Teaching Hospital </w:t>
      </w:r>
    </w:p>
    <w:p w14:paraId="16D17484" w14:textId="77777777" w:rsidR="00E74F6B" w:rsidRPr="00027896" w:rsidRDefault="00E74F6B" w:rsidP="00E74F6B">
      <w:pPr>
        <w:jc w:val="center"/>
        <w:rPr>
          <w:rFonts w:asciiTheme="majorHAnsi" w:hAnsiTheme="majorHAnsi" w:cstheme="majorHAnsi"/>
          <w:b/>
          <w:sz w:val="52"/>
        </w:rPr>
      </w:pPr>
      <w:r>
        <w:rPr>
          <w:rFonts w:asciiTheme="majorHAnsi" w:hAnsiTheme="majorHAnsi" w:cstheme="majorHAnsi"/>
          <w:b/>
          <w:sz w:val="56"/>
        </w:rPr>
        <w:t>University of California, Davis</w:t>
      </w:r>
    </w:p>
    <w:p w14:paraId="7C6FBAD9" w14:textId="77777777" w:rsidR="00E74F6B" w:rsidRPr="00027896" w:rsidRDefault="00E74F6B" w:rsidP="00E74F6B">
      <w:pPr>
        <w:jc w:val="center"/>
        <w:rPr>
          <w:rFonts w:asciiTheme="majorHAnsi" w:hAnsiTheme="majorHAnsi" w:cstheme="majorHAnsi"/>
          <w:b/>
          <w:sz w:val="36"/>
        </w:rPr>
      </w:pPr>
    </w:p>
    <w:p w14:paraId="6560214C" w14:textId="77777777" w:rsidR="00E74F6B" w:rsidRPr="00027896" w:rsidRDefault="00E74F6B" w:rsidP="00E74F6B">
      <w:pPr>
        <w:jc w:val="center"/>
        <w:rPr>
          <w:rFonts w:asciiTheme="majorHAnsi" w:hAnsiTheme="majorHAnsi" w:cstheme="majorHAnsi"/>
          <w:b/>
          <w:sz w:val="28"/>
        </w:rPr>
      </w:pPr>
    </w:p>
    <w:p w14:paraId="33EA543A" w14:textId="6D8667A8" w:rsidR="00E74F6B" w:rsidRPr="00027896" w:rsidRDefault="00D5685D" w:rsidP="00E74F6B">
      <w:pPr>
        <w:jc w:val="center"/>
        <w:rPr>
          <w:rFonts w:asciiTheme="majorHAnsi" w:hAnsiTheme="majorHAnsi" w:cstheme="majorHAnsi"/>
          <w:b/>
          <w:sz w:val="28"/>
        </w:rPr>
      </w:pPr>
      <w:r>
        <w:rPr>
          <w:rFonts w:asciiTheme="majorHAnsi" w:hAnsiTheme="majorHAnsi" w:cstheme="majorHAnsi"/>
          <w:b/>
          <w:sz w:val="28"/>
        </w:rPr>
        <w:lastRenderedPageBreak/>
        <w:t>Updated 05/2026</w:t>
      </w:r>
    </w:p>
    <w:p w14:paraId="3FADF2F6" w14:textId="77777777" w:rsidR="00E74F6B" w:rsidRPr="00027896" w:rsidRDefault="00E74F6B" w:rsidP="00E74F6B">
      <w:pPr>
        <w:jc w:val="center"/>
        <w:rPr>
          <w:rFonts w:asciiTheme="majorHAnsi" w:hAnsiTheme="majorHAnsi" w:cstheme="majorHAnsi"/>
          <w:b/>
          <w:sz w:val="28"/>
        </w:rPr>
      </w:pPr>
    </w:p>
    <w:p w14:paraId="0F4EA28F" w14:textId="77777777" w:rsidR="00E74F6B" w:rsidRPr="00027896" w:rsidRDefault="00E74F6B" w:rsidP="00E74F6B">
      <w:pPr>
        <w:tabs>
          <w:tab w:val="left" w:pos="1440"/>
          <w:tab w:val="center" w:pos="4689"/>
          <w:tab w:val="left" w:pos="5410"/>
          <w:tab w:val="left" w:pos="6132"/>
          <w:tab w:val="left" w:pos="6853"/>
          <w:tab w:val="left" w:pos="7574"/>
          <w:tab w:val="left" w:pos="8295"/>
          <w:tab w:val="left" w:pos="9016"/>
        </w:tabs>
        <w:rPr>
          <w:rFonts w:asciiTheme="majorHAnsi" w:hAnsiTheme="majorHAnsi" w:cstheme="majorHAnsi"/>
          <w:b/>
        </w:rPr>
      </w:pPr>
    </w:p>
    <w:p w14:paraId="56BEFD99" w14:textId="77777777" w:rsidR="00E74F6B" w:rsidRPr="00027896" w:rsidRDefault="00E74F6B" w:rsidP="00E74F6B">
      <w:pPr>
        <w:pStyle w:val="TOC1"/>
        <w:rPr>
          <w:rFonts w:eastAsiaTheme="minorEastAsia"/>
          <w:noProof/>
          <w:snapToGrid/>
        </w:rPr>
      </w:pPr>
    </w:p>
    <w:sdt>
      <w:sdtPr>
        <w:rPr>
          <w:rFonts w:ascii="Times New Roman" w:eastAsia="Times New Roman" w:hAnsi="Times New Roman" w:cs="Times New Roman"/>
          <w:b w:val="0"/>
          <w:bCs w:val="0"/>
          <w:color w:val="auto"/>
          <w:sz w:val="24"/>
          <w:szCs w:val="24"/>
        </w:rPr>
        <w:id w:val="1913657832"/>
        <w:docPartObj>
          <w:docPartGallery w:val="Table of Contents"/>
          <w:docPartUnique/>
        </w:docPartObj>
      </w:sdtPr>
      <w:sdtEndPr>
        <w:rPr>
          <w:noProof/>
        </w:rPr>
      </w:sdtEndPr>
      <w:sdtContent>
        <w:p w14:paraId="7813B284" w14:textId="77777777" w:rsidR="00E74F6B" w:rsidRDefault="00E74F6B" w:rsidP="00E74F6B">
          <w:pPr>
            <w:pStyle w:val="TOCHeading"/>
          </w:pPr>
          <w:r>
            <w:t>Table of Contents</w:t>
          </w:r>
        </w:p>
        <w:p w14:paraId="1871313B" w14:textId="5C5E02E7" w:rsidR="007D550D" w:rsidRDefault="00E74F6B">
          <w:pPr>
            <w:pStyle w:val="TOC1"/>
            <w:rPr>
              <w:rFonts w:asciiTheme="minorHAnsi" w:eastAsiaTheme="minorEastAsia" w:hAnsiTheme="minorHAnsi" w:cstheme="minorBidi"/>
              <w:b w:val="0"/>
              <w:bCs w:val="0"/>
              <w:caps w:val="0"/>
              <w:noProof/>
              <w:snapToGrid/>
              <w:kern w:val="2"/>
              <w14:ligatures w14:val="standardContextual"/>
            </w:rPr>
          </w:pPr>
          <w:r>
            <w:fldChar w:fldCharType="begin"/>
          </w:r>
          <w:r>
            <w:instrText xml:space="preserve"> TOC \o "1-3" \h \z \u </w:instrText>
          </w:r>
          <w:r>
            <w:fldChar w:fldCharType="separate"/>
          </w:r>
          <w:hyperlink w:anchor="_Toc231636881" w:history="1">
            <w:r w:rsidR="007D550D" w:rsidRPr="00E7476B">
              <w:rPr>
                <w:rStyle w:val="Hyperlink"/>
                <w:noProof/>
              </w:rPr>
              <w:t>1.</w:t>
            </w:r>
            <w:r w:rsidR="007D550D">
              <w:rPr>
                <w:rFonts w:asciiTheme="minorHAnsi" w:eastAsiaTheme="minorEastAsia" w:hAnsiTheme="minorHAnsi" w:cstheme="minorBidi"/>
                <w:b w:val="0"/>
                <w:bCs w:val="0"/>
                <w:caps w:val="0"/>
                <w:noProof/>
                <w:snapToGrid/>
                <w:kern w:val="2"/>
                <w14:ligatures w14:val="standardContextual"/>
              </w:rPr>
              <w:tab/>
            </w:r>
            <w:r w:rsidR="007D550D" w:rsidRPr="00E7476B">
              <w:rPr>
                <w:rStyle w:val="Hyperlink"/>
                <w:noProof/>
              </w:rPr>
              <w:t>Companion Exotic Animal Medicine Members and related contact information</w:t>
            </w:r>
            <w:r w:rsidR="007D550D">
              <w:rPr>
                <w:noProof/>
                <w:webHidden/>
              </w:rPr>
              <w:tab/>
            </w:r>
            <w:r w:rsidR="007D550D">
              <w:rPr>
                <w:noProof/>
                <w:webHidden/>
              </w:rPr>
              <w:fldChar w:fldCharType="begin"/>
            </w:r>
            <w:r w:rsidR="007D550D">
              <w:rPr>
                <w:noProof/>
                <w:webHidden/>
              </w:rPr>
              <w:instrText xml:space="preserve"> PAGEREF _Toc231636881 \h </w:instrText>
            </w:r>
            <w:r w:rsidR="007D550D">
              <w:rPr>
                <w:noProof/>
                <w:webHidden/>
              </w:rPr>
            </w:r>
            <w:r w:rsidR="007D550D">
              <w:rPr>
                <w:noProof/>
                <w:webHidden/>
              </w:rPr>
              <w:fldChar w:fldCharType="separate"/>
            </w:r>
            <w:r w:rsidR="00F80609">
              <w:rPr>
                <w:noProof/>
                <w:webHidden/>
              </w:rPr>
              <w:t>3</w:t>
            </w:r>
            <w:r w:rsidR="007D550D">
              <w:rPr>
                <w:noProof/>
                <w:webHidden/>
              </w:rPr>
              <w:fldChar w:fldCharType="end"/>
            </w:r>
          </w:hyperlink>
        </w:p>
        <w:p w14:paraId="497A6925" w14:textId="62FF17D0" w:rsidR="007D550D" w:rsidRDefault="007D550D">
          <w:pPr>
            <w:pStyle w:val="TOC1"/>
            <w:rPr>
              <w:rFonts w:asciiTheme="minorHAnsi" w:eastAsiaTheme="minorEastAsia" w:hAnsiTheme="minorHAnsi" w:cstheme="minorBidi"/>
              <w:b w:val="0"/>
              <w:bCs w:val="0"/>
              <w:caps w:val="0"/>
              <w:noProof/>
              <w:snapToGrid/>
              <w:kern w:val="2"/>
              <w14:ligatures w14:val="standardContextual"/>
            </w:rPr>
          </w:pPr>
          <w:hyperlink w:anchor="_Toc231636882" w:history="1">
            <w:r w:rsidRPr="00E7476B">
              <w:rPr>
                <w:rStyle w:val="Hyperlink"/>
                <w:noProof/>
              </w:rPr>
              <w:t>2.</w:t>
            </w:r>
            <w:r>
              <w:rPr>
                <w:rFonts w:asciiTheme="minorHAnsi" w:eastAsiaTheme="minorEastAsia" w:hAnsiTheme="minorHAnsi" w:cstheme="minorBidi"/>
                <w:b w:val="0"/>
                <w:bCs w:val="0"/>
                <w:caps w:val="0"/>
                <w:noProof/>
                <w:snapToGrid/>
                <w:kern w:val="2"/>
                <w14:ligatures w14:val="standardContextual"/>
              </w:rPr>
              <w:tab/>
            </w:r>
            <w:r w:rsidRPr="00E7476B">
              <w:rPr>
                <w:rStyle w:val="Hyperlink"/>
                <w:noProof/>
              </w:rPr>
              <w:t>HOUSE OFFICER MENTORSHIP</w:t>
            </w:r>
            <w:r>
              <w:rPr>
                <w:noProof/>
                <w:webHidden/>
              </w:rPr>
              <w:tab/>
            </w:r>
            <w:r>
              <w:rPr>
                <w:noProof/>
                <w:webHidden/>
              </w:rPr>
              <w:fldChar w:fldCharType="begin"/>
            </w:r>
            <w:r>
              <w:rPr>
                <w:noProof/>
                <w:webHidden/>
              </w:rPr>
              <w:instrText xml:space="preserve"> PAGEREF _Toc231636882 \h </w:instrText>
            </w:r>
            <w:r>
              <w:rPr>
                <w:noProof/>
                <w:webHidden/>
              </w:rPr>
            </w:r>
            <w:r>
              <w:rPr>
                <w:noProof/>
                <w:webHidden/>
              </w:rPr>
              <w:fldChar w:fldCharType="separate"/>
            </w:r>
            <w:r w:rsidR="00F80609">
              <w:rPr>
                <w:noProof/>
                <w:webHidden/>
              </w:rPr>
              <w:t>4</w:t>
            </w:r>
            <w:r>
              <w:rPr>
                <w:noProof/>
                <w:webHidden/>
              </w:rPr>
              <w:fldChar w:fldCharType="end"/>
            </w:r>
          </w:hyperlink>
        </w:p>
        <w:p w14:paraId="78207991" w14:textId="3DCAF6AC" w:rsidR="007D550D" w:rsidRDefault="007D550D">
          <w:pPr>
            <w:pStyle w:val="TOC1"/>
            <w:rPr>
              <w:rFonts w:asciiTheme="minorHAnsi" w:eastAsiaTheme="minorEastAsia" w:hAnsiTheme="minorHAnsi" w:cstheme="minorBidi"/>
              <w:b w:val="0"/>
              <w:bCs w:val="0"/>
              <w:caps w:val="0"/>
              <w:noProof/>
              <w:snapToGrid/>
              <w:kern w:val="2"/>
              <w14:ligatures w14:val="standardContextual"/>
            </w:rPr>
          </w:pPr>
          <w:hyperlink w:anchor="_Toc231636883" w:history="1">
            <w:r w:rsidRPr="00E7476B">
              <w:rPr>
                <w:rStyle w:val="Hyperlink"/>
                <w:noProof/>
              </w:rPr>
              <w:t>3.</w:t>
            </w:r>
            <w:r>
              <w:rPr>
                <w:rFonts w:asciiTheme="minorHAnsi" w:eastAsiaTheme="minorEastAsia" w:hAnsiTheme="minorHAnsi" w:cstheme="minorBidi"/>
                <w:b w:val="0"/>
                <w:bCs w:val="0"/>
                <w:caps w:val="0"/>
                <w:noProof/>
                <w:snapToGrid/>
                <w:kern w:val="2"/>
                <w14:ligatures w14:val="standardContextual"/>
              </w:rPr>
              <w:tab/>
            </w:r>
            <w:r w:rsidRPr="00E7476B">
              <w:rPr>
                <w:rStyle w:val="Hyperlink"/>
                <w:noProof/>
              </w:rPr>
              <w:t>RESEARCH responsIbilities - Residents</w:t>
            </w:r>
            <w:r>
              <w:rPr>
                <w:noProof/>
                <w:webHidden/>
              </w:rPr>
              <w:tab/>
            </w:r>
            <w:r>
              <w:rPr>
                <w:noProof/>
                <w:webHidden/>
              </w:rPr>
              <w:fldChar w:fldCharType="begin"/>
            </w:r>
            <w:r>
              <w:rPr>
                <w:noProof/>
                <w:webHidden/>
              </w:rPr>
              <w:instrText xml:space="preserve"> PAGEREF _Toc231636883 \h </w:instrText>
            </w:r>
            <w:r>
              <w:rPr>
                <w:noProof/>
                <w:webHidden/>
              </w:rPr>
            </w:r>
            <w:r>
              <w:rPr>
                <w:noProof/>
                <w:webHidden/>
              </w:rPr>
              <w:fldChar w:fldCharType="separate"/>
            </w:r>
            <w:r w:rsidR="00F80609">
              <w:rPr>
                <w:noProof/>
                <w:webHidden/>
              </w:rPr>
              <w:t>4</w:t>
            </w:r>
            <w:r>
              <w:rPr>
                <w:noProof/>
                <w:webHidden/>
              </w:rPr>
              <w:fldChar w:fldCharType="end"/>
            </w:r>
          </w:hyperlink>
        </w:p>
        <w:p w14:paraId="10E4BAAC" w14:textId="1870581F" w:rsidR="007D550D" w:rsidRDefault="007D550D">
          <w:pPr>
            <w:pStyle w:val="TOC2"/>
            <w:rPr>
              <w:rFonts w:eastAsiaTheme="minorEastAsia" w:cstheme="minorBidi"/>
              <w:b w:val="0"/>
              <w:bCs w:val="0"/>
              <w:noProof/>
              <w:snapToGrid/>
              <w:kern w:val="2"/>
              <w:sz w:val="24"/>
              <w:szCs w:val="24"/>
              <w14:ligatures w14:val="standardContextual"/>
            </w:rPr>
          </w:pPr>
          <w:hyperlink w:anchor="_Toc231636884" w:history="1">
            <w:r w:rsidRPr="00E7476B">
              <w:rPr>
                <w:rStyle w:val="Hyperlink"/>
                <w:rFonts w:cstheme="majorHAnsi"/>
                <w:noProof/>
              </w:rPr>
              <w:t>3.1 Scientific Publications and Presentations</w:t>
            </w:r>
            <w:r>
              <w:rPr>
                <w:noProof/>
                <w:webHidden/>
              </w:rPr>
              <w:tab/>
            </w:r>
            <w:r>
              <w:rPr>
                <w:noProof/>
                <w:webHidden/>
              </w:rPr>
              <w:fldChar w:fldCharType="begin"/>
            </w:r>
            <w:r>
              <w:rPr>
                <w:noProof/>
                <w:webHidden/>
              </w:rPr>
              <w:instrText xml:space="preserve"> PAGEREF _Toc231636884 \h </w:instrText>
            </w:r>
            <w:r>
              <w:rPr>
                <w:noProof/>
                <w:webHidden/>
              </w:rPr>
            </w:r>
            <w:r>
              <w:rPr>
                <w:noProof/>
                <w:webHidden/>
              </w:rPr>
              <w:fldChar w:fldCharType="separate"/>
            </w:r>
            <w:r w:rsidR="00F80609">
              <w:rPr>
                <w:noProof/>
                <w:webHidden/>
              </w:rPr>
              <w:t>4</w:t>
            </w:r>
            <w:r>
              <w:rPr>
                <w:noProof/>
                <w:webHidden/>
              </w:rPr>
              <w:fldChar w:fldCharType="end"/>
            </w:r>
          </w:hyperlink>
        </w:p>
        <w:p w14:paraId="31DA09DD" w14:textId="4FB591AC" w:rsidR="007D550D" w:rsidRDefault="007D550D">
          <w:pPr>
            <w:pStyle w:val="TOC2"/>
            <w:rPr>
              <w:rFonts w:eastAsiaTheme="minorEastAsia" w:cstheme="minorBidi"/>
              <w:b w:val="0"/>
              <w:bCs w:val="0"/>
              <w:noProof/>
              <w:snapToGrid/>
              <w:kern w:val="2"/>
              <w:sz w:val="24"/>
              <w:szCs w:val="24"/>
              <w14:ligatures w14:val="standardContextual"/>
            </w:rPr>
          </w:pPr>
          <w:hyperlink w:anchor="_Toc231636885" w:history="1">
            <w:r w:rsidRPr="00E7476B">
              <w:rPr>
                <w:rStyle w:val="Hyperlink"/>
                <w:rFonts w:cstheme="majorHAnsi"/>
                <w:noProof/>
              </w:rPr>
              <w:t>3.2 Original Research</w:t>
            </w:r>
            <w:r>
              <w:rPr>
                <w:noProof/>
                <w:webHidden/>
              </w:rPr>
              <w:tab/>
            </w:r>
            <w:r>
              <w:rPr>
                <w:noProof/>
                <w:webHidden/>
              </w:rPr>
              <w:fldChar w:fldCharType="begin"/>
            </w:r>
            <w:r>
              <w:rPr>
                <w:noProof/>
                <w:webHidden/>
              </w:rPr>
              <w:instrText xml:space="preserve"> PAGEREF _Toc231636885 \h </w:instrText>
            </w:r>
            <w:r>
              <w:rPr>
                <w:noProof/>
                <w:webHidden/>
              </w:rPr>
            </w:r>
            <w:r>
              <w:rPr>
                <w:noProof/>
                <w:webHidden/>
              </w:rPr>
              <w:fldChar w:fldCharType="separate"/>
            </w:r>
            <w:r w:rsidR="00F80609">
              <w:rPr>
                <w:noProof/>
                <w:webHidden/>
              </w:rPr>
              <w:t>6</w:t>
            </w:r>
            <w:r>
              <w:rPr>
                <w:noProof/>
                <w:webHidden/>
              </w:rPr>
              <w:fldChar w:fldCharType="end"/>
            </w:r>
          </w:hyperlink>
        </w:p>
        <w:p w14:paraId="14B931AA" w14:textId="05A26DA3" w:rsidR="007D550D" w:rsidRDefault="007D550D">
          <w:pPr>
            <w:pStyle w:val="TOC2"/>
            <w:rPr>
              <w:rFonts w:eastAsiaTheme="minorEastAsia" w:cstheme="minorBidi"/>
              <w:b w:val="0"/>
              <w:bCs w:val="0"/>
              <w:noProof/>
              <w:snapToGrid/>
              <w:kern w:val="2"/>
              <w:sz w:val="24"/>
              <w:szCs w:val="24"/>
              <w14:ligatures w14:val="standardContextual"/>
            </w:rPr>
          </w:pPr>
          <w:hyperlink w:anchor="_Toc231636886" w:history="1">
            <w:r w:rsidRPr="00E7476B">
              <w:rPr>
                <w:rStyle w:val="Hyperlink"/>
                <w:rFonts w:ascii="Aptos Display" w:hAnsi="Aptos Display"/>
                <w:noProof/>
              </w:rPr>
              <w:t>3.3 Case Reports</w:t>
            </w:r>
            <w:r>
              <w:rPr>
                <w:noProof/>
                <w:webHidden/>
              </w:rPr>
              <w:tab/>
            </w:r>
            <w:r>
              <w:rPr>
                <w:noProof/>
                <w:webHidden/>
              </w:rPr>
              <w:fldChar w:fldCharType="begin"/>
            </w:r>
            <w:r>
              <w:rPr>
                <w:noProof/>
                <w:webHidden/>
              </w:rPr>
              <w:instrText xml:space="preserve"> PAGEREF _Toc231636886 \h </w:instrText>
            </w:r>
            <w:r>
              <w:rPr>
                <w:noProof/>
                <w:webHidden/>
              </w:rPr>
            </w:r>
            <w:r>
              <w:rPr>
                <w:noProof/>
                <w:webHidden/>
              </w:rPr>
              <w:fldChar w:fldCharType="separate"/>
            </w:r>
            <w:r w:rsidR="00F80609">
              <w:rPr>
                <w:noProof/>
                <w:webHidden/>
              </w:rPr>
              <w:t>6</w:t>
            </w:r>
            <w:r>
              <w:rPr>
                <w:noProof/>
                <w:webHidden/>
              </w:rPr>
              <w:fldChar w:fldCharType="end"/>
            </w:r>
          </w:hyperlink>
        </w:p>
        <w:p w14:paraId="1FB2FA16" w14:textId="24928AE8" w:rsidR="007D550D" w:rsidRDefault="007D550D">
          <w:pPr>
            <w:pStyle w:val="TOC1"/>
            <w:rPr>
              <w:rFonts w:asciiTheme="minorHAnsi" w:eastAsiaTheme="minorEastAsia" w:hAnsiTheme="minorHAnsi" w:cstheme="minorBidi"/>
              <w:b w:val="0"/>
              <w:bCs w:val="0"/>
              <w:caps w:val="0"/>
              <w:noProof/>
              <w:snapToGrid/>
              <w:kern w:val="2"/>
              <w14:ligatures w14:val="standardContextual"/>
            </w:rPr>
          </w:pPr>
          <w:hyperlink w:anchor="_Toc231636887" w:history="1">
            <w:r w:rsidRPr="00E7476B">
              <w:rPr>
                <w:rStyle w:val="Hyperlink"/>
                <w:noProof/>
              </w:rPr>
              <w:t>4.</w:t>
            </w:r>
            <w:r>
              <w:rPr>
                <w:rFonts w:asciiTheme="minorHAnsi" w:eastAsiaTheme="minorEastAsia" w:hAnsiTheme="minorHAnsi" w:cstheme="minorBidi"/>
                <w:b w:val="0"/>
                <w:bCs w:val="0"/>
                <w:caps w:val="0"/>
                <w:noProof/>
                <w:snapToGrid/>
                <w:kern w:val="2"/>
                <w14:ligatures w14:val="standardContextual"/>
              </w:rPr>
              <w:tab/>
            </w:r>
            <w:r w:rsidRPr="00E7476B">
              <w:rPr>
                <w:rStyle w:val="Hyperlink"/>
                <w:noProof/>
              </w:rPr>
              <w:t>TEACHING RESPONSIBILITIES</w:t>
            </w:r>
            <w:r>
              <w:rPr>
                <w:noProof/>
                <w:webHidden/>
              </w:rPr>
              <w:tab/>
            </w:r>
            <w:r>
              <w:rPr>
                <w:noProof/>
                <w:webHidden/>
              </w:rPr>
              <w:fldChar w:fldCharType="begin"/>
            </w:r>
            <w:r>
              <w:rPr>
                <w:noProof/>
                <w:webHidden/>
              </w:rPr>
              <w:instrText xml:space="preserve"> PAGEREF _Toc231636887 \h </w:instrText>
            </w:r>
            <w:r>
              <w:rPr>
                <w:noProof/>
                <w:webHidden/>
              </w:rPr>
            </w:r>
            <w:r>
              <w:rPr>
                <w:noProof/>
                <w:webHidden/>
              </w:rPr>
              <w:fldChar w:fldCharType="separate"/>
            </w:r>
            <w:r w:rsidR="00F80609">
              <w:rPr>
                <w:noProof/>
                <w:webHidden/>
              </w:rPr>
              <w:t>6</w:t>
            </w:r>
            <w:r>
              <w:rPr>
                <w:noProof/>
                <w:webHidden/>
              </w:rPr>
              <w:fldChar w:fldCharType="end"/>
            </w:r>
          </w:hyperlink>
        </w:p>
        <w:p w14:paraId="3030E1BB" w14:textId="658F274D" w:rsidR="007D550D" w:rsidRDefault="007D550D">
          <w:pPr>
            <w:pStyle w:val="TOC1"/>
            <w:rPr>
              <w:rFonts w:asciiTheme="minorHAnsi" w:eastAsiaTheme="minorEastAsia" w:hAnsiTheme="minorHAnsi" w:cstheme="minorBidi"/>
              <w:b w:val="0"/>
              <w:bCs w:val="0"/>
              <w:caps w:val="0"/>
              <w:noProof/>
              <w:snapToGrid/>
              <w:kern w:val="2"/>
              <w14:ligatures w14:val="standardContextual"/>
            </w:rPr>
          </w:pPr>
          <w:hyperlink w:anchor="_Toc231636888" w:history="1">
            <w:r w:rsidRPr="00E7476B">
              <w:rPr>
                <w:rStyle w:val="Hyperlink"/>
                <w:noProof/>
              </w:rPr>
              <w:t>5.</w:t>
            </w:r>
            <w:r>
              <w:rPr>
                <w:rFonts w:asciiTheme="minorHAnsi" w:eastAsiaTheme="minorEastAsia" w:hAnsiTheme="minorHAnsi" w:cstheme="minorBidi"/>
                <w:b w:val="0"/>
                <w:bCs w:val="0"/>
                <w:caps w:val="0"/>
                <w:noProof/>
                <w:snapToGrid/>
                <w:kern w:val="2"/>
                <w14:ligatures w14:val="standardContextual"/>
              </w:rPr>
              <w:tab/>
            </w:r>
            <w:r w:rsidRPr="00E7476B">
              <w:rPr>
                <w:rStyle w:val="Hyperlink"/>
                <w:noProof/>
              </w:rPr>
              <w:t>CLINICAL RESPONSIBILITIES</w:t>
            </w:r>
            <w:r>
              <w:rPr>
                <w:noProof/>
                <w:webHidden/>
              </w:rPr>
              <w:tab/>
            </w:r>
            <w:r>
              <w:rPr>
                <w:noProof/>
                <w:webHidden/>
              </w:rPr>
              <w:fldChar w:fldCharType="begin"/>
            </w:r>
            <w:r>
              <w:rPr>
                <w:noProof/>
                <w:webHidden/>
              </w:rPr>
              <w:instrText xml:space="preserve"> PAGEREF _Toc231636888 \h </w:instrText>
            </w:r>
            <w:r>
              <w:rPr>
                <w:noProof/>
                <w:webHidden/>
              </w:rPr>
            </w:r>
            <w:r>
              <w:rPr>
                <w:noProof/>
                <w:webHidden/>
              </w:rPr>
              <w:fldChar w:fldCharType="separate"/>
            </w:r>
            <w:r w:rsidR="00F80609">
              <w:rPr>
                <w:noProof/>
                <w:webHidden/>
              </w:rPr>
              <w:t>7</w:t>
            </w:r>
            <w:r>
              <w:rPr>
                <w:noProof/>
                <w:webHidden/>
              </w:rPr>
              <w:fldChar w:fldCharType="end"/>
            </w:r>
          </w:hyperlink>
        </w:p>
        <w:p w14:paraId="5E507E33" w14:textId="18DC0860" w:rsidR="007D550D" w:rsidRDefault="007D550D">
          <w:pPr>
            <w:pStyle w:val="TOC2"/>
            <w:rPr>
              <w:rFonts w:eastAsiaTheme="minorEastAsia" w:cstheme="minorBidi"/>
              <w:b w:val="0"/>
              <w:bCs w:val="0"/>
              <w:noProof/>
              <w:snapToGrid/>
              <w:kern w:val="2"/>
              <w:sz w:val="24"/>
              <w:szCs w:val="24"/>
              <w14:ligatures w14:val="standardContextual"/>
            </w:rPr>
          </w:pPr>
          <w:hyperlink w:anchor="_Toc231636889" w:history="1">
            <w:r w:rsidRPr="00E7476B">
              <w:rPr>
                <w:rStyle w:val="Hyperlink"/>
                <w:rFonts w:cstheme="majorHAnsi"/>
                <w:noProof/>
              </w:rPr>
              <w:t>5.1 Professional Relations</w:t>
            </w:r>
            <w:r>
              <w:rPr>
                <w:noProof/>
                <w:webHidden/>
              </w:rPr>
              <w:tab/>
            </w:r>
            <w:r>
              <w:rPr>
                <w:noProof/>
                <w:webHidden/>
              </w:rPr>
              <w:fldChar w:fldCharType="begin"/>
            </w:r>
            <w:r>
              <w:rPr>
                <w:noProof/>
                <w:webHidden/>
              </w:rPr>
              <w:instrText xml:space="preserve"> PAGEREF _Toc231636889 \h </w:instrText>
            </w:r>
            <w:r>
              <w:rPr>
                <w:noProof/>
                <w:webHidden/>
              </w:rPr>
            </w:r>
            <w:r>
              <w:rPr>
                <w:noProof/>
                <w:webHidden/>
              </w:rPr>
              <w:fldChar w:fldCharType="separate"/>
            </w:r>
            <w:r w:rsidR="00F80609">
              <w:rPr>
                <w:noProof/>
                <w:webHidden/>
              </w:rPr>
              <w:t>7</w:t>
            </w:r>
            <w:r>
              <w:rPr>
                <w:noProof/>
                <w:webHidden/>
              </w:rPr>
              <w:fldChar w:fldCharType="end"/>
            </w:r>
          </w:hyperlink>
        </w:p>
        <w:p w14:paraId="51065E5E" w14:textId="67ABD6B1" w:rsidR="007D550D" w:rsidRDefault="007D550D">
          <w:pPr>
            <w:pStyle w:val="TOC2"/>
            <w:rPr>
              <w:rFonts w:eastAsiaTheme="minorEastAsia" w:cstheme="minorBidi"/>
              <w:b w:val="0"/>
              <w:bCs w:val="0"/>
              <w:noProof/>
              <w:snapToGrid/>
              <w:kern w:val="2"/>
              <w:sz w:val="24"/>
              <w:szCs w:val="24"/>
              <w14:ligatures w14:val="standardContextual"/>
            </w:rPr>
          </w:pPr>
          <w:hyperlink w:anchor="_Toc231636890" w:history="1">
            <w:r w:rsidRPr="00E7476B">
              <w:rPr>
                <w:rStyle w:val="Hyperlink"/>
                <w:rFonts w:cstheme="majorHAnsi"/>
                <w:noProof/>
              </w:rPr>
              <w:t>5.2 Clinic schedule</w:t>
            </w:r>
            <w:r>
              <w:rPr>
                <w:noProof/>
                <w:webHidden/>
              </w:rPr>
              <w:tab/>
            </w:r>
            <w:r>
              <w:rPr>
                <w:noProof/>
                <w:webHidden/>
              </w:rPr>
              <w:fldChar w:fldCharType="begin"/>
            </w:r>
            <w:r>
              <w:rPr>
                <w:noProof/>
                <w:webHidden/>
              </w:rPr>
              <w:instrText xml:space="preserve"> PAGEREF _Toc231636890 \h </w:instrText>
            </w:r>
            <w:r>
              <w:rPr>
                <w:noProof/>
                <w:webHidden/>
              </w:rPr>
            </w:r>
            <w:r>
              <w:rPr>
                <w:noProof/>
                <w:webHidden/>
              </w:rPr>
              <w:fldChar w:fldCharType="separate"/>
            </w:r>
            <w:r w:rsidR="00F80609">
              <w:rPr>
                <w:noProof/>
                <w:webHidden/>
              </w:rPr>
              <w:t>8</w:t>
            </w:r>
            <w:r>
              <w:rPr>
                <w:noProof/>
                <w:webHidden/>
              </w:rPr>
              <w:fldChar w:fldCharType="end"/>
            </w:r>
          </w:hyperlink>
        </w:p>
        <w:p w14:paraId="7C5F0EF1" w14:textId="42D5DFB5" w:rsidR="007D550D" w:rsidRDefault="007D550D">
          <w:pPr>
            <w:pStyle w:val="TOC2"/>
            <w:rPr>
              <w:rFonts w:eastAsiaTheme="minorEastAsia" w:cstheme="minorBidi"/>
              <w:b w:val="0"/>
              <w:bCs w:val="0"/>
              <w:noProof/>
              <w:snapToGrid/>
              <w:kern w:val="2"/>
              <w:sz w:val="24"/>
              <w:szCs w:val="24"/>
              <w14:ligatures w14:val="standardContextual"/>
            </w:rPr>
          </w:pPr>
          <w:hyperlink w:anchor="_Toc231636891" w:history="1">
            <w:r w:rsidRPr="00E7476B">
              <w:rPr>
                <w:rStyle w:val="Hyperlink"/>
                <w:rFonts w:cstheme="majorHAnsi"/>
                <w:noProof/>
              </w:rPr>
              <w:t>5.3 Client Communication Responsibilities</w:t>
            </w:r>
            <w:r>
              <w:rPr>
                <w:noProof/>
                <w:webHidden/>
              </w:rPr>
              <w:tab/>
            </w:r>
            <w:r>
              <w:rPr>
                <w:noProof/>
                <w:webHidden/>
              </w:rPr>
              <w:fldChar w:fldCharType="begin"/>
            </w:r>
            <w:r>
              <w:rPr>
                <w:noProof/>
                <w:webHidden/>
              </w:rPr>
              <w:instrText xml:space="preserve"> PAGEREF _Toc231636891 \h </w:instrText>
            </w:r>
            <w:r>
              <w:rPr>
                <w:noProof/>
                <w:webHidden/>
              </w:rPr>
            </w:r>
            <w:r>
              <w:rPr>
                <w:noProof/>
                <w:webHidden/>
              </w:rPr>
              <w:fldChar w:fldCharType="separate"/>
            </w:r>
            <w:r w:rsidR="00F80609">
              <w:rPr>
                <w:noProof/>
                <w:webHidden/>
              </w:rPr>
              <w:t>8</w:t>
            </w:r>
            <w:r>
              <w:rPr>
                <w:noProof/>
                <w:webHidden/>
              </w:rPr>
              <w:fldChar w:fldCharType="end"/>
            </w:r>
          </w:hyperlink>
        </w:p>
        <w:p w14:paraId="65CD28BD" w14:textId="29D1D203" w:rsidR="007D550D" w:rsidRDefault="007D550D">
          <w:pPr>
            <w:pStyle w:val="TOC2"/>
            <w:rPr>
              <w:rFonts w:eastAsiaTheme="minorEastAsia" w:cstheme="minorBidi"/>
              <w:b w:val="0"/>
              <w:bCs w:val="0"/>
              <w:noProof/>
              <w:snapToGrid/>
              <w:kern w:val="2"/>
              <w:sz w:val="24"/>
              <w:szCs w:val="24"/>
              <w14:ligatures w14:val="standardContextual"/>
            </w:rPr>
          </w:pPr>
          <w:hyperlink w:anchor="_Toc231636892" w:history="1">
            <w:r w:rsidRPr="00E7476B">
              <w:rPr>
                <w:rStyle w:val="Hyperlink"/>
                <w:rFonts w:cstheme="majorHAnsi"/>
                <w:noProof/>
              </w:rPr>
              <w:t>5.4 Referring Veterinarian Communication Responsibilities</w:t>
            </w:r>
            <w:r>
              <w:rPr>
                <w:noProof/>
                <w:webHidden/>
              </w:rPr>
              <w:tab/>
            </w:r>
            <w:r>
              <w:rPr>
                <w:noProof/>
                <w:webHidden/>
              </w:rPr>
              <w:fldChar w:fldCharType="begin"/>
            </w:r>
            <w:r>
              <w:rPr>
                <w:noProof/>
                <w:webHidden/>
              </w:rPr>
              <w:instrText xml:space="preserve"> PAGEREF _Toc231636892 \h </w:instrText>
            </w:r>
            <w:r>
              <w:rPr>
                <w:noProof/>
                <w:webHidden/>
              </w:rPr>
            </w:r>
            <w:r>
              <w:rPr>
                <w:noProof/>
                <w:webHidden/>
              </w:rPr>
              <w:fldChar w:fldCharType="separate"/>
            </w:r>
            <w:r w:rsidR="00F80609">
              <w:rPr>
                <w:noProof/>
                <w:webHidden/>
              </w:rPr>
              <w:t>9</w:t>
            </w:r>
            <w:r>
              <w:rPr>
                <w:noProof/>
                <w:webHidden/>
              </w:rPr>
              <w:fldChar w:fldCharType="end"/>
            </w:r>
          </w:hyperlink>
        </w:p>
        <w:p w14:paraId="0AA0B7CD" w14:textId="5015A82C" w:rsidR="007D550D" w:rsidRDefault="007D550D">
          <w:pPr>
            <w:pStyle w:val="TOC2"/>
            <w:rPr>
              <w:rFonts w:eastAsiaTheme="minorEastAsia" w:cstheme="minorBidi"/>
              <w:b w:val="0"/>
              <w:bCs w:val="0"/>
              <w:noProof/>
              <w:snapToGrid/>
              <w:kern w:val="2"/>
              <w:sz w:val="24"/>
              <w:szCs w:val="24"/>
              <w14:ligatures w14:val="standardContextual"/>
            </w:rPr>
          </w:pPr>
          <w:hyperlink w:anchor="_Toc231636893" w:history="1">
            <w:r w:rsidRPr="00E7476B">
              <w:rPr>
                <w:rStyle w:val="Hyperlink"/>
                <w:rFonts w:cstheme="majorHAnsi"/>
                <w:noProof/>
              </w:rPr>
              <w:t>5.5 Phones</w:t>
            </w:r>
            <w:r>
              <w:rPr>
                <w:noProof/>
                <w:webHidden/>
              </w:rPr>
              <w:tab/>
            </w:r>
            <w:r>
              <w:rPr>
                <w:noProof/>
                <w:webHidden/>
              </w:rPr>
              <w:fldChar w:fldCharType="begin"/>
            </w:r>
            <w:r>
              <w:rPr>
                <w:noProof/>
                <w:webHidden/>
              </w:rPr>
              <w:instrText xml:space="preserve"> PAGEREF _Toc231636893 \h </w:instrText>
            </w:r>
            <w:r>
              <w:rPr>
                <w:noProof/>
                <w:webHidden/>
              </w:rPr>
            </w:r>
            <w:r>
              <w:rPr>
                <w:noProof/>
                <w:webHidden/>
              </w:rPr>
              <w:fldChar w:fldCharType="separate"/>
            </w:r>
            <w:r w:rsidR="00F80609">
              <w:rPr>
                <w:noProof/>
                <w:webHidden/>
              </w:rPr>
              <w:t>10</w:t>
            </w:r>
            <w:r>
              <w:rPr>
                <w:noProof/>
                <w:webHidden/>
              </w:rPr>
              <w:fldChar w:fldCharType="end"/>
            </w:r>
          </w:hyperlink>
        </w:p>
        <w:p w14:paraId="52B7DE7B" w14:textId="0B5E9611" w:rsidR="007D550D" w:rsidRDefault="007D550D">
          <w:pPr>
            <w:pStyle w:val="TOC2"/>
            <w:rPr>
              <w:rFonts w:eastAsiaTheme="minorEastAsia" w:cstheme="minorBidi"/>
              <w:b w:val="0"/>
              <w:bCs w:val="0"/>
              <w:noProof/>
              <w:snapToGrid/>
              <w:kern w:val="2"/>
              <w:sz w:val="24"/>
              <w:szCs w:val="24"/>
              <w14:ligatures w14:val="standardContextual"/>
            </w:rPr>
          </w:pPr>
          <w:hyperlink w:anchor="_Toc231636894" w:history="1">
            <w:r w:rsidRPr="00E7476B">
              <w:rPr>
                <w:rStyle w:val="Hyperlink"/>
                <w:rFonts w:cstheme="majorHAnsi"/>
                <w:noProof/>
              </w:rPr>
              <w:t>5.6 In Patient Care Responsibilities</w:t>
            </w:r>
            <w:r>
              <w:rPr>
                <w:noProof/>
                <w:webHidden/>
              </w:rPr>
              <w:tab/>
            </w:r>
            <w:r>
              <w:rPr>
                <w:noProof/>
                <w:webHidden/>
              </w:rPr>
              <w:fldChar w:fldCharType="begin"/>
            </w:r>
            <w:r>
              <w:rPr>
                <w:noProof/>
                <w:webHidden/>
              </w:rPr>
              <w:instrText xml:space="preserve"> PAGEREF _Toc231636894 \h </w:instrText>
            </w:r>
            <w:r>
              <w:rPr>
                <w:noProof/>
                <w:webHidden/>
              </w:rPr>
            </w:r>
            <w:r>
              <w:rPr>
                <w:noProof/>
                <w:webHidden/>
              </w:rPr>
              <w:fldChar w:fldCharType="separate"/>
            </w:r>
            <w:r w:rsidR="00F80609">
              <w:rPr>
                <w:noProof/>
                <w:webHidden/>
              </w:rPr>
              <w:t>10</w:t>
            </w:r>
            <w:r>
              <w:rPr>
                <w:noProof/>
                <w:webHidden/>
              </w:rPr>
              <w:fldChar w:fldCharType="end"/>
            </w:r>
          </w:hyperlink>
        </w:p>
        <w:p w14:paraId="72DEF88F" w14:textId="60D76CA5" w:rsidR="007D550D" w:rsidRDefault="007D550D">
          <w:pPr>
            <w:pStyle w:val="TOC2"/>
            <w:rPr>
              <w:rFonts w:eastAsiaTheme="minorEastAsia" w:cstheme="minorBidi"/>
              <w:b w:val="0"/>
              <w:bCs w:val="0"/>
              <w:noProof/>
              <w:snapToGrid/>
              <w:kern w:val="2"/>
              <w:sz w:val="24"/>
              <w:szCs w:val="24"/>
              <w14:ligatures w14:val="standardContextual"/>
            </w:rPr>
          </w:pPr>
          <w:hyperlink w:anchor="_Toc231636895" w:history="1">
            <w:r w:rsidRPr="00E7476B">
              <w:rPr>
                <w:rStyle w:val="Hyperlink"/>
                <w:rFonts w:ascii="Aptos Display" w:hAnsi="Aptos Display"/>
                <w:noProof/>
              </w:rPr>
              <w:t>5.7 Controlled Drugs</w:t>
            </w:r>
            <w:r>
              <w:rPr>
                <w:noProof/>
                <w:webHidden/>
              </w:rPr>
              <w:tab/>
            </w:r>
            <w:r>
              <w:rPr>
                <w:noProof/>
                <w:webHidden/>
              </w:rPr>
              <w:fldChar w:fldCharType="begin"/>
            </w:r>
            <w:r>
              <w:rPr>
                <w:noProof/>
                <w:webHidden/>
              </w:rPr>
              <w:instrText xml:space="preserve"> PAGEREF _Toc231636895 \h </w:instrText>
            </w:r>
            <w:r>
              <w:rPr>
                <w:noProof/>
                <w:webHidden/>
              </w:rPr>
            </w:r>
            <w:r>
              <w:rPr>
                <w:noProof/>
                <w:webHidden/>
              </w:rPr>
              <w:fldChar w:fldCharType="separate"/>
            </w:r>
            <w:r w:rsidR="00F80609">
              <w:rPr>
                <w:noProof/>
                <w:webHidden/>
              </w:rPr>
              <w:t>12</w:t>
            </w:r>
            <w:r>
              <w:rPr>
                <w:noProof/>
                <w:webHidden/>
              </w:rPr>
              <w:fldChar w:fldCharType="end"/>
            </w:r>
          </w:hyperlink>
        </w:p>
        <w:p w14:paraId="6EF28B05" w14:textId="381D884E" w:rsidR="007D550D" w:rsidRDefault="007D550D">
          <w:pPr>
            <w:pStyle w:val="TOC2"/>
            <w:rPr>
              <w:rFonts w:eastAsiaTheme="minorEastAsia" w:cstheme="minorBidi"/>
              <w:b w:val="0"/>
              <w:bCs w:val="0"/>
              <w:noProof/>
              <w:snapToGrid/>
              <w:kern w:val="2"/>
              <w:sz w:val="24"/>
              <w:szCs w:val="24"/>
              <w14:ligatures w14:val="standardContextual"/>
            </w:rPr>
          </w:pPr>
          <w:hyperlink w:anchor="_Toc231636896" w:history="1">
            <w:r w:rsidRPr="00E7476B">
              <w:rPr>
                <w:rStyle w:val="Hyperlink"/>
                <w:rFonts w:cstheme="majorHAnsi"/>
                <w:noProof/>
              </w:rPr>
              <w:t>5.8 Daily Organization/Scheduling Responsibilities</w:t>
            </w:r>
            <w:r>
              <w:rPr>
                <w:noProof/>
                <w:webHidden/>
              </w:rPr>
              <w:tab/>
            </w:r>
            <w:r>
              <w:rPr>
                <w:noProof/>
                <w:webHidden/>
              </w:rPr>
              <w:fldChar w:fldCharType="begin"/>
            </w:r>
            <w:r>
              <w:rPr>
                <w:noProof/>
                <w:webHidden/>
              </w:rPr>
              <w:instrText xml:space="preserve"> PAGEREF _Toc231636896 \h </w:instrText>
            </w:r>
            <w:r>
              <w:rPr>
                <w:noProof/>
                <w:webHidden/>
              </w:rPr>
            </w:r>
            <w:r>
              <w:rPr>
                <w:noProof/>
                <w:webHidden/>
              </w:rPr>
              <w:fldChar w:fldCharType="separate"/>
            </w:r>
            <w:r w:rsidR="00F80609">
              <w:rPr>
                <w:noProof/>
                <w:webHidden/>
              </w:rPr>
              <w:t>13</w:t>
            </w:r>
            <w:r>
              <w:rPr>
                <w:noProof/>
                <w:webHidden/>
              </w:rPr>
              <w:fldChar w:fldCharType="end"/>
            </w:r>
          </w:hyperlink>
        </w:p>
        <w:p w14:paraId="69CC2F6E" w14:textId="6BC0FDA3" w:rsidR="007D550D" w:rsidRDefault="007D550D">
          <w:pPr>
            <w:pStyle w:val="TOC2"/>
            <w:rPr>
              <w:rFonts w:eastAsiaTheme="minorEastAsia" w:cstheme="minorBidi"/>
              <w:b w:val="0"/>
              <w:bCs w:val="0"/>
              <w:noProof/>
              <w:snapToGrid/>
              <w:kern w:val="2"/>
              <w:sz w:val="24"/>
              <w:szCs w:val="24"/>
              <w14:ligatures w14:val="standardContextual"/>
            </w:rPr>
          </w:pPr>
          <w:hyperlink w:anchor="_Toc231636897" w:history="1">
            <w:r w:rsidRPr="00E7476B">
              <w:rPr>
                <w:rStyle w:val="Hyperlink"/>
                <w:rFonts w:cstheme="majorHAnsi"/>
                <w:noProof/>
              </w:rPr>
              <w:t>5.9 Ongoing clinical research</w:t>
            </w:r>
            <w:r>
              <w:rPr>
                <w:noProof/>
                <w:webHidden/>
              </w:rPr>
              <w:tab/>
            </w:r>
            <w:r>
              <w:rPr>
                <w:noProof/>
                <w:webHidden/>
              </w:rPr>
              <w:fldChar w:fldCharType="begin"/>
            </w:r>
            <w:r>
              <w:rPr>
                <w:noProof/>
                <w:webHidden/>
              </w:rPr>
              <w:instrText xml:space="preserve"> PAGEREF _Toc231636897 \h </w:instrText>
            </w:r>
            <w:r>
              <w:rPr>
                <w:noProof/>
                <w:webHidden/>
              </w:rPr>
            </w:r>
            <w:r>
              <w:rPr>
                <w:noProof/>
                <w:webHidden/>
              </w:rPr>
              <w:fldChar w:fldCharType="separate"/>
            </w:r>
            <w:r w:rsidR="00F80609">
              <w:rPr>
                <w:noProof/>
                <w:webHidden/>
              </w:rPr>
              <w:t>14</w:t>
            </w:r>
            <w:r>
              <w:rPr>
                <w:noProof/>
                <w:webHidden/>
              </w:rPr>
              <w:fldChar w:fldCharType="end"/>
            </w:r>
          </w:hyperlink>
        </w:p>
        <w:p w14:paraId="59448F76" w14:textId="5E2D58E0" w:rsidR="007D550D" w:rsidRDefault="007D550D">
          <w:pPr>
            <w:pStyle w:val="TOC2"/>
            <w:rPr>
              <w:rFonts w:eastAsiaTheme="minorEastAsia" w:cstheme="minorBidi"/>
              <w:b w:val="0"/>
              <w:bCs w:val="0"/>
              <w:noProof/>
              <w:snapToGrid/>
              <w:kern w:val="2"/>
              <w:sz w:val="24"/>
              <w:szCs w:val="24"/>
              <w14:ligatures w14:val="standardContextual"/>
            </w:rPr>
          </w:pPr>
          <w:hyperlink w:anchor="_Toc231636898" w:history="1">
            <w:r w:rsidRPr="00E7476B">
              <w:rPr>
                <w:rStyle w:val="Hyperlink"/>
                <w:rFonts w:cstheme="majorHAnsi"/>
                <w:noProof/>
              </w:rPr>
              <w:t>5.10 Responsibilities for Medical Records</w:t>
            </w:r>
            <w:r>
              <w:rPr>
                <w:noProof/>
                <w:webHidden/>
              </w:rPr>
              <w:tab/>
            </w:r>
            <w:r>
              <w:rPr>
                <w:noProof/>
                <w:webHidden/>
              </w:rPr>
              <w:fldChar w:fldCharType="begin"/>
            </w:r>
            <w:r>
              <w:rPr>
                <w:noProof/>
                <w:webHidden/>
              </w:rPr>
              <w:instrText xml:space="preserve"> PAGEREF _Toc231636898 \h </w:instrText>
            </w:r>
            <w:r>
              <w:rPr>
                <w:noProof/>
                <w:webHidden/>
              </w:rPr>
            </w:r>
            <w:r>
              <w:rPr>
                <w:noProof/>
                <w:webHidden/>
              </w:rPr>
              <w:fldChar w:fldCharType="separate"/>
            </w:r>
            <w:r w:rsidR="00F80609">
              <w:rPr>
                <w:noProof/>
                <w:webHidden/>
              </w:rPr>
              <w:t>14</w:t>
            </w:r>
            <w:r>
              <w:rPr>
                <w:noProof/>
                <w:webHidden/>
              </w:rPr>
              <w:fldChar w:fldCharType="end"/>
            </w:r>
          </w:hyperlink>
        </w:p>
        <w:p w14:paraId="36408F6A" w14:textId="749C4D2C" w:rsidR="007D550D" w:rsidRDefault="007D550D">
          <w:pPr>
            <w:pStyle w:val="TOC2"/>
            <w:rPr>
              <w:rFonts w:eastAsiaTheme="minorEastAsia" w:cstheme="minorBidi"/>
              <w:b w:val="0"/>
              <w:bCs w:val="0"/>
              <w:noProof/>
              <w:snapToGrid/>
              <w:kern w:val="2"/>
              <w:sz w:val="24"/>
              <w:szCs w:val="24"/>
              <w14:ligatures w14:val="standardContextual"/>
            </w:rPr>
          </w:pPr>
          <w:hyperlink w:anchor="_Toc231636899" w:history="1">
            <w:r w:rsidRPr="00E7476B">
              <w:rPr>
                <w:rStyle w:val="Hyperlink"/>
                <w:rFonts w:cstheme="majorHAnsi"/>
                <w:noProof/>
              </w:rPr>
              <w:t>5.11 Rounds</w:t>
            </w:r>
            <w:r>
              <w:rPr>
                <w:noProof/>
                <w:webHidden/>
              </w:rPr>
              <w:tab/>
            </w:r>
            <w:r>
              <w:rPr>
                <w:noProof/>
                <w:webHidden/>
              </w:rPr>
              <w:fldChar w:fldCharType="begin"/>
            </w:r>
            <w:r>
              <w:rPr>
                <w:noProof/>
                <w:webHidden/>
              </w:rPr>
              <w:instrText xml:space="preserve"> PAGEREF _Toc231636899 \h </w:instrText>
            </w:r>
            <w:r>
              <w:rPr>
                <w:noProof/>
                <w:webHidden/>
              </w:rPr>
            </w:r>
            <w:r>
              <w:rPr>
                <w:noProof/>
                <w:webHidden/>
              </w:rPr>
              <w:fldChar w:fldCharType="separate"/>
            </w:r>
            <w:r w:rsidR="00F80609">
              <w:rPr>
                <w:noProof/>
                <w:webHidden/>
              </w:rPr>
              <w:t>14</w:t>
            </w:r>
            <w:r>
              <w:rPr>
                <w:noProof/>
                <w:webHidden/>
              </w:rPr>
              <w:fldChar w:fldCharType="end"/>
            </w:r>
          </w:hyperlink>
        </w:p>
        <w:p w14:paraId="65CA9E69" w14:textId="3F53DB9F" w:rsidR="007D550D" w:rsidRDefault="007D550D">
          <w:pPr>
            <w:pStyle w:val="TOC2"/>
            <w:rPr>
              <w:rFonts w:eastAsiaTheme="minorEastAsia" w:cstheme="minorBidi"/>
              <w:b w:val="0"/>
              <w:bCs w:val="0"/>
              <w:noProof/>
              <w:snapToGrid/>
              <w:kern w:val="2"/>
              <w:sz w:val="24"/>
              <w:szCs w:val="24"/>
              <w14:ligatures w14:val="standardContextual"/>
            </w:rPr>
          </w:pPr>
          <w:hyperlink w:anchor="_Toc231636900" w:history="1">
            <w:r w:rsidRPr="00E7476B">
              <w:rPr>
                <w:rStyle w:val="Hyperlink"/>
                <w:rFonts w:cstheme="majorHAnsi"/>
                <w:noProof/>
              </w:rPr>
              <w:t>5.12 Service Meetings</w:t>
            </w:r>
            <w:r>
              <w:rPr>
                <w:noProof/>
                <w:webHidden/>
              </w:rPr>
              <w:tab/>
            </w:r>
            <w:r>
              <w:rPr>
                <w:noProof/>
                <w:webHidden/>
              </w:rPr>
              <w:fldChar w:fldCharType="begin"/>
            </w:r>
            <w:r>
              <w:rPr>
                <w:noProof/>
                <w:webHidden/>
              </w:rPr>
              <w:instrText xml:space="preserve"> PAGEREF _Toc231636900 \h </w:instrText>
            </w:r>
            <w:r>
              <w:rPr>
                <w:noProof/>
                <w:webHidden/>
              </w:rPr>
            </w:r>
            <w:r>
              <w:rPr>
                <w:noProof/>
                <w:webHidden/>
              </w:rPr>
              <w:fldChar w:fldCharType="separate"/>
            </w:r>
            <w:r w:rsidR="00F80609">
              <w:rPr>
                <w:noProof/>
                <w:webHidden/>
              </w:rPr>
              <w:t>17</w:t>
            </w:r>
            <w:r>
              <w:rPr>
                <w:noProof/>
                <w:webHidden/>
              </w:rPr>
              <w:fldChar w:fldCharType="end"/>
            </w:r>
          </w:hyperlink>
        </w:p>
        <w:p w14:paraId="292C183C" w14:textId="6D12AF7D" w:rsidR="007D550D" w:rsidRDefault="007D550D">
          <w:pPr>
            <w:pStyle w:val="TOC2"/>
            <w:rPr>
              <w:rFonts w:eastAsiaTheme="minorEastAsia" w:cstheme="minorBidi"/>
              <w:b w:val="0"/>
              <w:bCs w:val="0"/>
              <w:noProof/>
              <w:snapToGrid/>
              <w:kern w:val="2"/>
              <w:sz w:val="24"/>
              <w:szCs w:val="24"/>
              <w14:ligatures w14:val="standardContextual"/>
            </w:rPr>
          </w:pPr>
          <w:hyperlink w:anchor="_Toc231636901" w:history="1">
            <w:r w:rsidRPr="00E7476B">
              <w:rPr>
                <w:rStyle w:val="Hyperlink"/>
                <w:rFonts w:ascii="Aptos Display" w:hAnsi="Aptos Display"/>
                <w:noProof/>
              </w:rPr>
              <w:t>5.13 On Call Emergency Responsibilities</w:t>
            </w:r>
            <w:r>
              <w:rPr>
                <w:noProof/>
                <w:webHidden/>
              </w:rPr>
              <w:tab/>
            </w:r>
            <w:r>
              <w:rPr>
                <w:noProof/>
                <w:webHidden/>
              </w:rPr>
              <w:fldChar w:fldCharType="begin"/>
            </w:r>
            <w:r>
              <w:rPr>
                <w:noProof/>
                <w:webHidden/>
              </w:rPr>
              <w:instrText xml:space="preserve"> PAGEREF _Toc231636901 \h </w:instrText>
            </w:r>
            <w:r>
              <w:rPr>
                <w:noProof/>
                <w:webHidden/>
              </w:rPr>
            </w:r>
            <w:r>
              <w:rPr>
                <w:noProof/>
                <w:webHidden/>
              </w:rPr>
              <w:fldChar w:fldCharType="separate"/>
            </w:r>
            <w:r w:rsidR="00F80609">
              <w:rPr>
                <w:noProof/>
                <w:webHidden/>
              </w:rPr>
              <w:t>17</w:t>
            </w:r>
            <w:r>
              <w:rPr>
                <w:noProof/>
                <w:webHidden/>
              </w:rPr>
              <w:fldChar w:fldCharType="end"/>
            </w:r>
          </w:hyperlink>
        </w:p>
        <w:p w14:paraId="1BAA7377" w14:textId="2A295BC5" w:rsidR="007D550D" w:rsidRDefault="007D550D">
          <w:pPr>
            <w:pStyle w:val="TOC2"/>
            <w:rPr>
              <w:rFonts w:eastAsiaTheme="minorEastAsia" w:cstheme="minorBidi"/>
              <w:b w:val="0"/>
              <w:bCs w:val="0"/>
              <w:noProof/>
              <w:snapToGrid/>
              <w:kern w:val="2"/>
              <w:sz w:val="24"/>
              <w:szCs w:val="24"/>
              <w14:ligatures w14:val="standardContextual"/>
            </w:rPr>
          </w:pPr>
          <w:hyperlink w:anchor="_Toc231636902" w:history="1">
            <w:r w:rsidRPr="00E7476B">
              <w:rPr>
                <w:rStyle w:val="Hyperlink"/>
                <w:rFonts w:cstheme="majorHAnsi"/>
                <w:noProof/>
              </w:rPr>
              <w:t>5.14 Patient Charges</w:t>
            </w:r>
            <w:r>
              <w:rPr>
                <w:noProof/>
                <w:webHidden/>
              </w:rPr>
              <w:tab/>
            </w:r>
            <w:r>
              <w:rPr>
                <w:noProof/>
                <w:webHidden/>
              </w:rPr>
              <w:fldChar w:fldCharType="begin"/>
            </w:r>
            <w:r>
              <w:rPr>
                <w:noProof/>
                <w:webHidden/>
              </w:rPr>
              <w:instrText xml:space="preserve"> PAGEREF _Toc231636902 \h </w:instrText>
            </w:r>
            <w:r>
              <w:rPr>
                <w:noProof/>
                <w:webHidden/>
              </w:rPr>
            </w:r>
            <w:r>
              <w:rPr>
                <w:noProof/>
                <w:webHidden/>
              </w:rPr>
              <w:fldChar w:fldCharType="separate"/>
            </w:r>
            <w:r w:rsidR="00F80609">
              <w:rPr>
                <w:noProof/>
                <w:webHidden/>
              </w:rPr>
              <w:t>18</w:t>
            </w:r>
            <w:r>
              <w:rPr>
                <w:noProof/>
                <w:webHidden/>
              </w:rPr>
              <w:fldChar w:fldCharType="end"/>
            </w:r>
          </w:hyperlink>
        </w:p>
        <w:p w14:paraId="751C6283" w14:textId="4A53D3B0" w:rsidR="007D550D" w:rsidRDefault="007D550D">
          <w:pPr>
            <w:pStyle w:val="TOC2"/>
            <w:rPr>
              <w:rFonts w:eastAsiaTheme="minorEastAsia" w:cstheme="minorBidi"/>
              <w:b w:val="0"/>
              <w:bCs w:val="0"/>
              <w:noProof/>
              <w:snapToGrid/>
              <w:kern w:val="2"/>
              <w:sz w:val="24"/>
              <w:szCs w:val="24"/>
              <w14:ligatures w14:val="standardContextual"/>
            </w:rPr>
          </w:pPr>
          <w:hyperlink w:anchor="_Toc231636903" w:history="1">
            <w:r w:rsidRPr="00E7476B">
              <w:rPr>
                <w:rStyle w:val="Hyperlink"/>
                <w:rFonts w:cstheme="majorHAnsi"/>
                <w:noProof/>
              </w:rPr>
              <w:t>5.15 Additional Responsibilities - AAH,CRC,MGZ</w:t>
            </w:r>
            <w:r>
              <w:rPr>
                <w:noProof/>
                <w:webHidden/>
              </w:rPr>
              <w:tab/>
            </w:r>
            <w:r>
              <w:rPr>
                <w:noProof/>
                <w:webHidden/>
              </w:rPr>
              <w:fldChar w:fldCharType="begin"/>
            </w:r>
            <w:r>
              <w:rPr>
                <w:noProof/>
                <w:webHidden/>
              </w:rPr>
              <w:instrText xml:space="preserve"> PAGEREF _Toc231636903 \h </w:instrText>
            </w:r>
            <w:r>
              <w:rPr>
                <w:noProof/>
                <w:webHidden/>
              </w:rPr>
            </w:r>
            <w:r>
              <w:rPr>
                <w:noProof/>
                <w:webHidden/>
              </w:rPr>
              <w:fldChar w:fldCharType="separate"/>
            </w:r>
            <w:r w:rsidR="00F80609">
              <w:rPr>
                <w:noProof/>
                <w:webHidden/>
              </w:rPr>
              <w:t>19</w:t>
            </w:r>
            <w:r>
              <w:rPr>
                <w:noProof/>
                <w:webHidden/>
              </w:rPr>
              <w:fldChar w:fldCharType="end"/>
            </w:r>
          </w:hyperlink>
        </w:p>
        <w:p w14:paraId="5CFC23F7" w14:textId="781D210E" w:rsidR="007D550D" w:rsidRDefault="007D550D">
          <w:pPr>
            <w:pStyle w:val="TOC2"/>
            <w:rPr>
              <w:rFonts w:eastAsiaTheme="minorEastAsia" w:cstheme="minorBidi"/>
              <w:b w:val="0"/>
              <w:bCs w:val="0"/>
              <w:noProof/>
              <w:snapToGrid/>
              <w:kern w:val="2"/>
              <w:sz w:val="24"/>
              <w:szCs w:val="24"/>
              <w14:ligatures w14:val="standardContextual"/>
            </w:rPr>
          </w:pPr>
          <w:hyperlink w:anchor="_Toc231636904" w:history="1">
            <w:r w:rsidRPr="00E7476B">
              <w:rPr>
                <w:rStyle w:val="Hyperlink"/>
                <w:rFonts w:cstheme="majorHAnsi"/>
                <w:noProof/>
              </w:rPr>
              <w:t>5.16 Responsibilities for the California Raptor Center (CRC)</w:t>
            </w:r>
            <w:r>
              <w:rPr>
                <w:noProof/>
                <w:webHidden/>
              </w:rPr>
              <w:tab/>
            </w:r>
            <w:r>
              <w:rPr>
                <w:noProof/>
                <w:webHidden/>
              </w:rPr>
              <w:fldChar w:fldCharType="begin"/>
            </w:r>
            <w:r>
              <w:rPr>
                <w:noProof/>
                <w:webHidden/>
              </w:rPr>
              <w:instrText xml:space="preserve"> PAGEREF _Toc231636904 \h </w:instrText>
            </w:r>
            <w:r>
              <w:rPr>
                <w:noProof/>
                <w:webHidden/>
              </w:rPr>
            </w:r>
            <w:r>
              <w:rPr>
                <w:noProof/>
                <w:webHidden/>
              </w:rPr>
              <w:fldChar w:fldCharType="separate"/>
            </w:r>
            <w:r w:rsidR="00F80609">
              <w:rPr>
                <w:noProof/>
                <w:webHidden/>
              </w:rPr>
              <w:t>19</w:t>
            </w:r>
            <w:r>
              <w:rPr>
                <w:noProof/>
                <w:webHidden/>
              </w:rPr>
              <w:fldChar w:fldCharType="end"/>
            </w:r>
          </w:hyperlink>
        </w:p>
        <w:p w14:paraId="4FFC959E" w14:textId="18BD3224" w:rsidR="007D550D" w:rsidRDefault="007D550D">
          <w:pPr>
            <w:pStyle w:val="TOC2"/>
            <w:rPr>
              <w:rFonts w:eastAsiaTheme="minorEastAsia" w:cstheme="minorBidi"/>
              <w:b w:val="0"/>
              <w:bCs w:val="0"/>
              <w:noProof/>
              <w:snapToGrid/>
              <w:kern w:val="2"/>
              <w:sz w:val="24"/>
              <w:szCs w:val="24"/>
              <w14:ligatures w14:val="standardContextual"/>
            </w:rPr>
          </w:pPr>
          <w:hyperlink w:anchor="_Toc231636905" w:history="1">
            <w:r w:rsidRPr="00E7476B">
              <w:rPr>
                <w:rStyle w:val="Hyperlink"/>
                <w:rFonts w:cstheme="majorHAnsi"/>
                <w:noProof/>
              </w:rPr>
              <w:t>5.17 Responsibilities on Aquatic Animal Health (AAH)</w:t>
            </w:r>
            <w:r>
              <w:rPr>
                <w:noProof/>
                <w:webHidden/>
              </w:rPr>
              <w:tab/>
            </w:r>
            <w:r>
              <w:rPr>
                <w:noProof/>
                <w:webHidden/>
              </w:rPr>
              <w:fldChar w:fldCharType="begin"/>
            </w:r>
            <w:r>
              <w:rPr>
                <w:noProof/>
                <w:webHidden/>
              </w:rPr>
              <w:instrText xml:space="preserve"> PAGEREF _Toc231636905 \h </w:instrText>
            </w:r>
            <w:r>
              <w:rPr>
                <w:noProof/>
                <w:webHidden/>
              </w:rPr>
            </w:r>
            <w:r>
              <w:rPr>
                <w:noProof/>
                <w:webHidden/>
              </w:rPr>
              <w:fldChar w:fldCharType="separate"/>
            </w:r>
            <w:r w:rsidR="00F80609">
              <w:rPr>
                <w:noProof/>
                <w:webHidden/>
              </w:rPr>
              <w:t>20</w:t>
            </w:r>
            <w:r>
              <w:rPr>
                <w:noProof/>
                <w:webHidden/>
              </w:rPr>
              <w:fldChar w:fldCharType="end"/>
            </w:r>
          </w:hyperlink>
        </w:p>
        <w:p w14:paraId="2804B4E7" w14:textId="09D1E6B8" w:rsidR="007D550D" w:rsidRDefault="007D550D">
          <w:pPr>
            <w:pStyle w:val="TOC2"/>
            <w:rPr>
              <w:rFonts w:eastAsiaTheme="minorEastAsia" w:cstheme="minorBidi"/>
              <w:b w:val="0"/>
              <w:bCs w:val="0"/>
              <w:noProof/>
              <w:snapToGrid/>
              <w:kern w:val="2"/>
              <w:sz w:val="24"/>
              <w:szCs w:val="24"/>
              <w14:ligatures w14:val="standardContextual"/>
            </w:rPr>
          </w:pPr>
          <w:hyperlink w:anchor="_Toc231636906" w:history="1">
            <w:r w:rsidRPr="00E7476B">
              <w:rPr>
                <w:rStyle w:val="Hyperlink"/>
                <w:rFonts w:cstheme="majorHAnsi"/>
                <w:noProof/>
              </w:rPr>
              <w:t>5.18 Responsibilities for the Micke Grove Zoo (MGZ)</w:t>
            </w:r>
            <w:r>
              <w:rPr>
                <w:noProof/>
                <w:webHidden/>
              </w:rPr>
              <w:tab/>
            </w:r>
            <w:r>
              <w:rPr>
                <w:noProof/>
                <w:webHidden/>
              </w:rPr>
              <w:fldChar w:fldCharType="begin"/>
            </w:r>
            <w:r>
              <w:rPr>
                <w:noProof/>
                <w:webHidden/>
              </w:rPr>
              <w:instrText xml:space="preserve"> PAGEREF _Toc231636906 \h </w:instrText>
            </w:r>
            <w:r>
              <w:rPr>
                <w:noProof/>
                <w:webHidden/>
              </w:rPr>
            </w:r>
            <w:r>
              <w:rPr>
                <w:noProof/>
                <w:webHidden/>
              </w:rPr>
              <w:fldChar w:fldCharType="separate"/>
            </w:r>
            <w:r w:rsidR="00F80609">
              <w:rPr>
                <w:noProof/>
                <w:webHidden/>
              </w:rPr>
              <w:t>22</w:t>
            </w:r>
            <w:r>
              <w:rPr>
                <w:noProof/>
                <w:webHidden/>
              </w:rPr>
              <w:fldChar w:fldCharType="end"/>
            </w:r>
          </w:hyperlink>
        </w:p>
        <w:p w14:paraId="579CC7FA" w14:textId="373EDC0B" w:rsidR="007D550D" w:rsidRDefault="007D550D">
          <w:pPr>
            <w:pStyle w:val="TOC2"/>
            <w:rPr>
              <w:rFonts w:eastAsiaTheme="minorEastAsia" w:cstheme="minorBidi"/>
              <w:b w:val="0"/>
              <w:bCs w:val="0"/>
              <w:noProof/>
              <w:snapToGrid/>
              <w:kern w:val="2"/>
              <w:sz w:val="24"/>
              <w:szCs w:val="24"/>
              <w14:ligatures w14:val="standardContextual"/>
            </w:rPr>
          </w:pPr>
          <w:hyperlink w:anchor="_Toc231636907" w:history="1">
            <w:r w:rsidRPr="00E7476B">
              <w:rPr>
                <w:rStyle w:val="Hyperlink"/>
                <w:rFonts w:cstheme="majorHAnsi"/>
                <w:noProof/>
              </w:rPr>
              <w:t>5.19 Off-Site Rotations - Residents</w:t>
            </w:r>
            <w:r>
              <w:rPr>
                <w:noProof/>
                <w:webHidden/>
              </w:rPr>
              <w:tab/>
            </w:r>
            <w:r>
              <w:rPr>
                <w:noProof/>
                <w:webHidden/>
              </w:rPr>
              <w:fldChar w:fldCharType="begin"/>
            </w:r>
            <w:r>
              <w:rPr>
                <w:noProof/>
                <w:webHidden/>
              </w:rPr>
              <w:instrText xml:space="preserve"> PAGEREF _Toc231636907 \h </w:instrText>
            </w:r>
            <w:r>
              <w:rPr>
                <w:noProof/>
                <w:webHidden/>
              </w:rPr>
            </w:r>
            <w:r>
              <w:rPr>
                <w:noProof/>
                <w:webHidden/>
              </w:rPr>
              <w:fldChar w:fldCharType="separate"/>
            </w:r>
            <w:r w:rsidR="00F80609">
              <w:rPr>
                <w:noProof/>
                <w:webHidden/>
              </w:rPr>
              <w:t>24</w:t>
            </w:r>
            <w:r>
              <w:rPr>
                <w:noProof/>
                <w:webHidden/>
              </w:rPr>
              <w:fldChar w:fldCharType="end"/>
            </w:r>
          </w:hyperlink>
        </w:p>
        <w:p w14:paraId="34B0954B" w14:textId="01823465" w:rsidR="007D550D" w:rsidRDefault="007D550D">
          <w:pPr>
            <w:pStyle w:val="TOC2"/>
            <w:rPr>
              <w:rFonts w:eastAsiaTheme="minorEastAsia" w:cstheme="minorBidi"/>
              <w:b w:val="0"/>
              <w:bCs w:val="0"/>
              <w:noProof/>
              <w:snapToGrid/>
              <w:kern w:val="2"/>
              <w:sz w:val="24"/>
              <w:szCs w:val="24"/>
              <w14:ligatures w14:val="standardContextual"/>
            </w:rPr>
          </w:pPr>
          <w:hyperlink w:anchor="_Toc231636908" w:history="1">
            <w:r w:rsidRPr="00E7476B">
              <w:rPr>
                <w:rStyle w:val="Hyperlink"/>
                <w:rFonts w:cstheme="majorHAnsi"/>
                <w:noProof/>
              </w:rPr>
              <w:t>5.20 Case Transfers When Rotating Off Clinics</w:t>
            </w:r>
            <w:r>
              <w:rPr>
                <w:noProof/>
                <w:webHidden/>
              </w:rPr>
              <w:tab/>
            </w:r>
            <w:r>
              <w:rPr>
                <w:noProof/>
                <w:webHidden/>
              </w:rPr>
              <w:fldChar w:fldCharType="begin"/>
            </w:r>
            <w:r>
              <w:rPr>
                <w:noProof/>
                <w:webHidden/>
              </w:rPr>
              <w:instrText xml:space="preserve"> PAGEREF _Toc231636908 \h </w:instrText>
            </w:r>
            <w:r>
              <w:rPr>
                <w:noProof/>
                <w:webHidden/>
              </w:rPr>
            </w:r>
            <w:r>
              <w:rPr>
                <w:noProof/>
                <w:webHidden/>
              </w:rPr>
              <w:fldChar w:fldCharType="separate"/>
            </w:r>
            <w:r w:rsidR="00F80609">
              <w:rPr>
                <w:noProof/>
                <w:webHidden/>
              </w:rPr>
              <w:t>24</w:t>
            </w:r>
            <w:r>
              <w:rPr>
                <w:noProof/>
                <w:webHidden/>
              </w:rPr>
              <w:fldChar w:fldCharType="end"/>
            </w:r>
          </w:hyperlink>
        </w:p>
        <w:p w14:paraId="755C1F0E" w14:textId="311D0618" w:rsidR="007D550D" w:rsidRDefault="007D550D">
          <w:pPr>
            <w:pStyle w:val="TOC2"/>
            <w:rPr>
              <w:rFonts w:eastAsiaTheme="minorEastAsia" w:cstheme="minorBidi"/>
              <w:b w:val="0"/>
              <w:bCs w:val="0"/>
              <w:noProof/>
              <w:snapToGrid/>
              <w:kern w:val="2"/>
              <w:sz w:val="24"/>
              <w:szCs w:val="24"/>
              <w14:ligatures w14:val="standardContextual"/>
            </w:rPr>
          </w:pPr>
          <w:hyperlink w:anchor="_Toc231636909" w:history="1">
            <w:r w:rsidRPr="00E7476B">
              <w:rPr>
                <w:rStyle w:val="Hyperlink"/>
                <w:noProof/>
              </w:rPr>
              <w:t>5.21 Moonlighting</w:t>
            </w:r>
            <w:r>
              <w:rPr>
                <w:noProof/>
                <w:webHidden/>
              </w:rPr>
              <w:tab/>
            </w:r>
            <w:r>
              <w:rPr>
                <w:noProof/>
                <w:webHidden/>
              </w:rPr>
              <w:fldChar w:fldCharType="begin"/>
            </w:r>
            <w:r>
              <w:rPr>
                <w:noProof/>
                <w:webHidden/>
              </w:rPr>
              <w:instrText xml:space="preserve"> PAGEREF _Toc231636909 \h </w:instrText>
            </w:r>
            <w:r>
              <w:rPr>
                <w:noProof/>
                <w:webHidden/>
              </w:rPr>
            </w:r>
            <w:r>
              <w:rPr>
                <w:noProof/>
                <w:webHidden/>
              </w:rPr>
              <w:fldChar w:fldCharType="separate"/>
            </w:r>
            <w:r w:rsidR="00F80609">
              <w:rPr>
                <w:noProof/>
                <w:webHidden/>
              </w:rPr>
              <w:t>25</w:t>
            </w:r>
            <w:r>
              <w:rPr>
                <w:noProof/>
                <w:webHidden/>
              </w:rPr>
              <w:fldChar w:fldCharType="end"/>
            </w:r>
          </w:hyperlink>
        </w:p>
        <w:p w14:paraId="6A2060DB" w14:textId="594213FB" w:rsidR="007D550D" w:rsidRDefault="007D550D">
          <w:pPr>
            <w:pStyle w:val="TOC2"/>
            <w:rPr>
              <w:rFonts w:eastAsiaTheme="minorEastAsia" w:cstheme="minorBidi"/>
              <w:b w:val="0"/>
              <w:bCs w:val="0"/>
              <w:noProof/>
              <w:snapToGrid/>
              <w:kern w:val="2"/>
              <w:sz w:val="24"/>
              <w:szCs w:val="24"/>
              <w14:ligatures w14:val="standardContextual"/>
            </w:rPr>
          </w:pPr>
          <w:hyperlink w:anchor="_Toc231636910" w:history="1">
            <w:r w:rsidRPr="00E7476B">
              <w:rPr>
                <w:rStyle w:val="Hyperlink"/>
                <w:noProof/>
              </w:rPr>
              <w:t>5.22 Planning ahead for post-program interviews</w:t>
            </w:r>
            <w:r>
              <w:rPr>
                <w:noProof/>
                <w:webHidden/>
              </w:rPr>
              <w:tab/>
            </w:r>
            <w:r>
              <w:rPr>
                <w:noProof/>
                <w:webHidden/>
              </w:rPr>
              <w:fldChar w:fldCharType="begin"/>
            </w:r>
            <w:r>
              <w:rPr>
                <w:noProof/>
                <w:webHidden/>
              </w:rPr>
              <w:instrText xml:space="preserve"> PAGEREF _Toc231636910 \h </w:instrText>
            </w:r>
            <w:r>
              <w:rPr>
                <w:noProof/>
                <w:webHidden/>
              </w:rPr>
            </w:r>
            <w:r>
              <w:rPr>
                <w:noProof/>
                <w:webHidden/>
              </w:rPr>
              <w:fldChar w:fldCharType="separate"/>
            </w:r>
            <w:r w:rsidR="00F80609">
              <w:rPr>
                <w:noProof/>
                <w:webHidden/>
              </w:rPr>
              <w:t>25</w:t>
            </w:r>
            <w:r>
              <w:rPr>
                <w:noProof/>
                <w:webHidden/>
              </w:rPr>
              <w:fldChar w:fldCharType="end"/>
            </w:r>
          </w:hyperlink>
        </w:p>
        <w:p w14:paraId="7730ACAA" w14:textId="05CC48A5" w:rsidR="007D550D" w:rsidRDefault="007D550D">
          <w:pPr>
            <w:pStyle w:val="TOC1"/>
            <w:rPr>
              <w:rFonts w:asciiTheme="minorHAnsi" w:eastAsiaTheme="minorEastAsia" w:hAnsiTheme="minorHAnsi" w:cstheme="minorBidi"/>
              <w:b w:val="0"/>
              <w:bCs w:val="0"/>
              <w:caps w:val="0"/>
              <w:noProof/>
              <w:snapToGrid/>
              <w:kern w:val="2"/>
              <w14:ligatures w14:val="standardContextual"/>
            </w:rPr>
          </w:pPr>
          <w:hyperlink w:anchor="_Toc231636911" w:history="1">
            <w:r w:rsidRPr="00E7476B">
              <w:rPr>
                <w:rStyle w:val="Hyperlink"/>
                <w:rFonts w:ascii="Aptos Display" w:hAnsi="Aptos Display"/>
                <w:noProof/>
              </w:rPr>
              <w:t>6. Professional Development</w:t>
            </w:r>
            <w:r>
              <w:rPr>
                <w:noProof/>
                <w:webHidden/>
              </w:rPr>
              <w:tab/>
            </w:r>
            <w:r>
              <w:rPr>
                <w:noProof/>
                <w:webHidden/>
              </w:rPr>
              <w:fldChar w:fldCharType="begin"/>
            </w:r>
            <w:r>
              <w:rPr>
                <w:noProof/>
                <w:webHidden/>
              </w:rPr>
              <w:instrText xml:space="preserve"> PAGEREF _Toc231636911 \h </w:instrText>
            </w:r>
            <w:r>
              <w:rPr>
                <w:noProof/>
                <w:webHidden/>
              </w:rPr>
            </w:r>
            <w:r>
              <w:rPr>
                <w:noProof/>
                <w:webHidden/>
              </w:rPr>
              <w:fldChar w:fldCharType="separate"/>
            </w:r>
            <w:r w:rsidR="00F80609">
              <w:rPr>
                <w:noProof/>
                <w:webHidden/>
              </w:rPr>
              <w:t>25</w:t>
            </w:r>
            <w:r>
              <w:rPr>
                <w:noProof/>
                <w:webHidden/>
              </w:rPr>
              <w:fldChar w:fldCharType="end"/>
            </w:r>
          </w:hyperlink>
        </w:p>
        <w:p w14:paraId="215CE04F" w14:textId="1E9222F9" w:rsidR="007D550D" w:rsidRDefault="007D550D">
          <w:pPr>
            <w:pStyle w:val="TOC1"/>
            <w:rPr>
              <w:rFonts w:asciiTheme="minorHAnsi" w:eastAsiaTheme="minorEastAsia" w:hAnsiTheme="minorHAnsi" w:cstheme="minorBidi"/>
              <w:b w:val="0"/>
              <w:bCs w:val="0"/>
              <w:caps w:val="0"/>
              <w:noProof/>
              <w:snapToGrid/>
              <w:kern w:val="2"/>
              <w14:ligatures w14:val="standardContextual"/>
            </w:rPr>
          </w:pPr>
          <w:hyperlink w:anchor="_Toc231636912" w:history="1">
            <w:r w:rsidRPr="00E7476B">
              <w:rPr>
                <w:rStyle w:val="Hyperlink"/>
                <w:noProof/>
              </w:rPr>
              <w:t>APPENDIX II: POLICY AND PROCEDURES RELATED TO COMPLETION OF LABORATORY NOTEBOOKS</w:t>
            </w:r>
            <w:r>
              <w:rPr>
                <w:noProof/>
                <w:webHidden/>
              </w:rPr>
              <w:tab/>
            </w:r>
            <w:r>
              <w:rPr>
                <w:noProof/>
                <w:webHidden/>
              </w:rPr>
              <w:fldChar w:fldCharType="begin"/>
            </w:r>
            <w:r>
              <w:rPr>
                <w:noProof/>
                <w:webHidden/>
              </w:rPr>
              <w:instrText xml:space="preserve"> PAGEREF _Toc231636912 \h </w:instrText>
            </w:r>
            <w:r>
              <w:rPr>
                <w:noProof/>
                <w:webHidden/>
              </w:rPr>
            </w:r>
            <w:r>
              <w:rPr>
                <w:noProof/>
                <w:webHidden/>
              </w:rPr>
              <w:fldChar w:fldCharType="separate"/>
            </w:r>
            <w:r w:rsidR="00F80609">
              <w:rPr>
                <w:noProof/>
                <w:webHidden/>
              </w:rPr>
              <w:t>29</w:t>
            </w:r>
            <w:r>
              <w:rPr>
                <w:noProof/>
                <w:webHidden/>
              </w:rPr>
              <w:fldChar w:fldCharType="end"/>
            </w:r>
          </w:hyperlink>
        </w:p>
        <w:p w14:paraId="0315F56B" w14:textId="2DF74538" w:rsidR="007D550D" w:rsidRDefault="007D550D">
          <w:pPr>
            <w:pStyle w:val="TOC1"/>
            <w:rPr>
              <w:rFonts w:asciiTheme="minorHAnsi" w:eastAsiaTheme="minorEastAsia" w:hAnsiTheme="minorHAnsi" w:cstheme="minorBidi"/>
              <w:b w:val="0"/>
              <w:bCs w:val="0"/>
              <w:caps w:val="0"/>
              <w:noProof/>
              <w:snapToGrid/>
              <w:kern w:val="2"/>
              <w14:ligatures w14:val="standardContextual"/>
            </w:rPr>
          </w:pPr>
          <w:hyperlink w:anchor="_Toc231636913" w:history="1">
            <w:r w:rsidRPr="00E7476B">
              <w:rPr>
                <w:rStyle w:val="Hyperlink"/>
                <w:noProof/>
              </w:rPr>
              <w:t>APPENDIX III: SPECIAL ANIMAL POLICIES</w:t>
            </w:r>
            <w:r>
              <w:rPr>
                <w:noProof/>
                <w:webHidden/>
              </w:rPr>
              <w:tab/>
            </w:r>
            <w:r>
              <w:rPr>
                <w:noProof/>
                <w:webHidden/>
              </w:rPr>
              <w:fldChar w:fldCharType="begin"/>
            </w:r>
            <w:r>
              <w:rPr>
                <w:noProof/>
                <w:webHidden/>
              </w:rPr>
              <w:instrText xml:space="preserve"> PAGEREF _Toc231636913 \h </w:instrText>
            </w:r>
            <w:r>
              <w:rPr>
                <w:noProof/>
                <w:webHidden/>
              </w:rPr>
            </w:r>
            <w:r>
              <w:rPr>
                <w:noProof/>
                <w:webHidden/>
              </w:rPr>
              <w:fldChar w:fldCharType="separate"/>
            </w:r>
            <w:r w:rsidR="00F80609">
              <w:rPr>
                <w:noProof/>
                <w:webHidden/>
              </w:rPr>
              <w:t>34</w:t>
            </w:r>
            <w:r>
              <w:rPr>
                <w:noProof/>
                <w:webHidden/>
              </w:rPr>
              <w:fldChar w:fldCharType="end"/>
            </w:r>
          </w:hyperlink>
        </w:p>
        <w:p w14:paraId="7C74BE9E" w14:textId="346F854A" w:rsidR="007D550D" w:rsidRDefault="007D550D">
          <w:pPr>
            <w:pStyle w:val="TOC1"/>
            <w:rPr>
              <w:rFonts w:asciiTheme="minorHAnsi" w:eastAsiaTheme="minorEastAsia" w:hAnsiTheme="minorHAnsi" w:cstheme="minorBidi"/>
              <w:b w:val="0"/>
              <w:bCs w:val="0"/>
              <w:caps w:val="0"/>
              <w:noProof/>
              <w:snapToGrid/>
              <w:kern w:val="2"/>
              <w14:ligatures w14:val="standardContextual"/>
            </w:rPr>
          </w:pPr>
          <w:hyperlink w:anchor="_Toc231636914" w:history="1">
            <w:r w:rsidRPr="00E7476B">
              <w:rPr>
                <w:rStyle w:val="Hyperlink"/>
                <w:noProof/>
              </w:rPr>
              <w:t>APPENDIX IV:  ZOO MEDICINE SERVICE EMERGENCY POLICY</w:t>
            </w:r>
            <w:r>
              <w:rPr>
                <w:noProof/>
                <w:webHidden/>
              </w:rPr>
              <w:tab/>
            </w:r>
            <w:r>
              <w:rPr>
                <w:noProof/>
                <w:webHidden/>
              </w:rPr>
              <w:fldChar w:fldCharType="begin"/>
            </w:r>
            <w:r>
              <w:rPr>
                <w:noProof/>
                <w:webHidden/>
              </w:rPr>
              <w:instrText xml:space="preserve"> PAGEREF _Toc231636914 \h </w:instrText>
            </w:r>
            <w:r>
              <w:rPr>
                <w:noProof/>
                <w:webHidden/>
              </w:rPr>
            </w:r>
            <w:r>
              <w:rPr>
                <w:noProof/>
                <w:webHidden/>
              </w:rPr>
              <w:fldChar w:fldCharType="separate"/>
            </w:r>
            <w:r w:rsidR="00F80609">
              <w:rPr>
                <w:noProof/>
                <w:webHidden/>
              </w:rPr>
              <w:t>37</w:t>
            </w:r>
            <w:r>
              <w:rPr>
                <w:noProof/>
                <w:webHidden/>
              </w:rPr>
              <w:fldChar w:fldCharType="end"/>
            </w:r>
          </w:hyperlink>
        </w:p>
        <w:p w14:paraId="25C1AECF" w14:textId="3921E294" w:rsidR="007D550D" w:rsidRDefault="007D550D">
          <w:pPr>
            <w:pStyle w:val="TOC1"/>
            <w:rPr>
              <w:rFonts w:asciiTheme="minorHAnsi" w:eastAsiaTheme="minorEastAsia" w:hAnsiTheme="minorHAnsi" w:cstheme="minorBidi"/>
              <w:b w:val="0"/>
              <w:bCs w:val="0"/>
              <w:caps w:val="0"/>
              <w:noProof/>
              <w:snapToGrid/>
              <w:kern w:val="2"/>
              <w14:ligatures w14:val="standardContextual"/>
            </w:rPr>
          </w:pPr>
          <w:hyperlink w:anchor="_Toc231636915" w:history="1">
            <w:r w:rsidRPr="00E7476B">
              <w:rPr>
                <w:rStyle w:val="Hyperlink"/>
                <w:noProof/>
              </w:rPr>
              <w:t>APPENDIX V: Dates to Know</w:t>
            </w:r>
            <w:r>
              <w:rPr>
                <w:noProof/>
                <w:webHidden/>
              </w:rPr>
              <w:tab/>
            </w:r>
            <w:r>
              <w:rPr>
                <w:noProof/>
                <w:webHidden/>
              </w:rPr>
              <w:fldChar w:fldCharType="begin"/>
            </w:r>
            <w:r>
              <w:rPr>
                <w:noProof/>
                <w:webHidden/>
              </w:rPr>
              <w:instrText xml:space="preserve"> PAGEREF _Toc231636915 \h </w:instrText>
            </w:r>
            <w:r>
              <w:rPr>
                <w:noProof/>
                <w:webHidden/>
              </w:rPr>
            </w:r>
            <w:r>
              <w:rPr>
                <w:noProof/>
                <w:webHidden/>
              </w:rPr>
              <w:fldChar w:fldCharType="separate"/>
            </w:r>
            <w:r w:rsidR="00F80609">
              <w:rPr>
                <w:noProof/>
                <w:webHidden/>
              </w:rPr>
              <w:t>42</w:t>
            </w:r>
            <w:r>
              <w:rPr>
                <w:noProof/>
                <w:webHidden/>
              </w:rPr>
              <w:fldChar w:fldCharType="end"/>
            </w:r>
          </w:hyperlink>
        </w:p>
        <w:p w14:paraId="2501D297" w14:textId="125C0BE6" w:rsidR="00E74F6B" w:rsidRDefault="00E74F6B" w:rsidP="00E74F6B">
          <w:r>
            <w:rPr>
              <w:b/>
              <w:bCs/>
              <w:noProof/>
            </w:rPr>
            <w:fldChar w:fldCharType="end"/>
          </w:r>
        </w:p>
      </w:sdtContent>
    </w:sdt>
    <w:p w14:paraId="51F89EA1" w14:textId="77777777" w:rsidR="00E74F6B" w:rsidRPr="00027896" w:rsidRDefault="00E74F6B" w:rsidP="00E74F6B">
      <w:pPr>
        <w:tabs>
          <w:tab w:val="left" w:pos="1440"/>
          <w:tab w:val="center" w:pos="4689"/>
          <w:tab w:val="left" w:pos="5410"/>
          <w:tab w:val="left" w:pos="6132"/>
          <w:tab w:val="left" w:pos="6853"/>
          <w:tab w:val="left" w:pos="7574"/>
          <w:tab w:val="left" w:pos="8295"/>
          <w:tab w:val="left" w:pos="9016"/>
        </w:tabs>
        <w:rPr>
          <w:rFonts w:asciiTheme="majorHAnsi" w:hAnsiTheme="majorHAnsi" w:cstheme="majorHAnsi"/>
          <w:b/>
        </w:rPr>
      </w:pPr>
    </w:p>
    <w:p w14:paraId="49EA7408" w14:textId="77777777" w:rsidR="00E74F6B" w:rsidRPr="00027896" w:rsidRDefault="00E74F6B" w:rsidP="00E74F6B">
      <w:pPr>
        <w:pStyle w:val="ListParagraph"/>
        <w:spacing w:line="360" w:lineRule="auto"/>
        <w:ind w:left="0"/>
        <w:rPr>
          <w:rFonts w:asciiTheme="majorHAnsi" w:hAnsiTheme="majorHAnsi" w:cstheme="majorHAnsi"/>
          <w:b/>
          <w:sz w:val="28"/>
        </w:rPr>
      </w:pPr>
    </w:p>
    <w:p w14:paraId="4272462D" w14:textId="77777777" w:rsidR="00E74F6B" w:rsidRPr="00027896" w:rsidRDefault="00E74F6B" w:rsidP="00E74F6B">
      <w:pPr>
        <w:pStyle w:val="ListParagraph"/>
        <w:spacing w:line="360" w:lineRule="auto"/>
        <w:ind w:left="0"/>
        <w:rPr>
          <w:rFonts w:asciiTheme="majorHAnsi" w:hAnsiTheme="majorHAnsi" w:cstheme="majorHAnsi"/>
          <w:b/>
          <w:sz w:val="28"/>
        </w:rPr>
      </w:pPr>
    </w:p>
    <w:p w14:paraId="34FAFC13" w14:textId="77777777" w:rsidR="00E74F6B" w:rsidRPr="00027896" w:rsidRDefault="00E74F6B" w:rsidP="00E74F6B">
      <w:pPr>
        <w:pStyle w:val="ListParagraph"/>
        <w:spacing w:line="360" w:lineRule="auto"/>
        <w:ind w:left="0"/>
        <w:rPr>
          <w:rFonts w:asciiTheme="majorHAnsi" w:hAnsiTheme="majorHAnsi" w:cstheme="majorHAnsi"/>
          <w:b/>
          <w:sz w:val="28"/>
        </w:rPr>
      </w:pPr>
    </w:p>
    <w:p w14:paraId="1BA52292" w14:textId="77777777" w:rsidR="00E74F6B" w:rsidRPr="00027896" w:rsidRDefault="00E74F6B" w:rsidP="00E74F6B">
      <w:pPr>
        <w:pStyle w:val="ListParagraph"/>
        <w:spacing w:line="360" w:lineRule="auto"/>
        <w:ind w:left="0"/>
        <w:rPr>
          <w:rFonts w:asciiTheme="majorHAnsi" w:hAnsiTheme="majorHAnsi" w:cstheme="majorHAnsi"/>
          <w:b/>
          <w:sz w:val="28"/>
        </w:rPr>
      </w:pPr>
    </w:p>
    <w:p w14:paraId="292C0153" w14:textId="77777777" w:rsidR="00E74F6B" w:rsidRPr="00027896" w:rsidRDefault="00E74F6B" w:rsidP="00E74F6B">
      <w:pPr>
        <w:pStyle w:val="ListParagraph"/>
        <w:spacing w:line="360" w:lineRule="auto"/>
        <w:ind w:left="0"/>
        <w:rPr>
          <w:rFonts w:asciiTheme="majorHAnsi" w:hAnsiTheme="majorHAnsi" w:cstheme="majorHAnsi"/>
          <w:b/>
          <w:sz w:val="28"/>
        </w:rPr>
      </w:pPr>
    </w:p>
    <w:p w14:paraId="183B8F2B" w14:textId="77777777" w:rsidR="00E74F6B" w:rsidRPr="00027896" w:rsidRDefault="00E74F6B" w:rsidP="00E74F6B">
      <w:pPr>
        <w:pStyle w:val="ListParagraph"/>
        <w:spacing w:line="360" w:lineRule="auto"/>
        <w:ind w:left="0"/>
        <w:rPr>
          <w:rFonts w:asciiTheme="majorHAnsi" w:hAnsiTheme="majorHAnsi" w:cstheme="majorHAnsi"/>
          <w:b/>
          <w:sz w:val="28"/>
        </w:rPr>
      </w:pPr>
    </w:p>
    <w:p w14:paraId="3FF01912" w14:textId="77777777" w:rsidR="00E74F6B" w:rsidRPr="00027896" w:rsidRDefault="00E74F6B" w:rsidP="00E74F6B">
      <w:pPr>
        <w:pStyle w:val="ListParagraph"/>
        <w:spacing w:line="360" w:lineRule="auto"/>
        <w:ind w:left="0"/>
        <w:rPr>
          <w:rFonts w:asciiTheme="majorHAnsi" w:hAnsiTheme="majorHAnsi" w:cstheme="majorHAnsi"/>
          <w:b/>
          <w:sz w:val="28"/>
        </w:rPr>
      </w:pPr>
    </w:p>
    <w:p w14:paraId="78FEA712" w14:textId="77777777" w:rsidR="00E74F6B" w:rsidRPr="00027896" w:rsidRDefault="00E74F6B" w:rsidP="00E74F6B">
      <w:pPr>
        <w:pStyle w:val="ListParagraph"/>
        <w:spacing w:line="360" w:lineRule="auto"/>
        <w:ind w:left="0"/>
        <w:rPr>
          <w:rFonts w:asciiTheme="majorHAnsi" w:hAnsiTheme="majorHAnsi" w:cstheme="majorHAnsi"/>
          <w:b/>
          <w:sz w:val="28"/>
        </w:rPr>
      </w:pPr>
    </w:p>
    <w:p w14:paraId="5C5C4E14" w14:textId="77777777" w:rsidR="00E74F6B" w:rsidRPr="00027896" w:rsidRDefault="00E74F6B" w:rsidP="00E74F6B">
      <w:pPr>
        <w:widowControl/>
        <w:rPr>
          <w:rFonts w:asciiTheme="majorHAnsi" w:hAnsiTheme="majorHAnsi" w:cstheme="majorHAnsi"/>
          <w:sz w:val="28"/>
        </w:rPr>
      </w:pPr>
      <w:bookmarkStart w:id="0" w:name="_Toc14352789"/>
      <w:bookmarkStart w:id="1" w:name="_Toc14359823"/>
    </w:p>
    <w:p w14:paraId="5C2C4EB9" w14:textId="77777777" w:rsidR="00E74F6B" w:rsidRPr="00027896" w:rsidRDefault="00E74F6B" w:rsidP="00E74F6B">
      <w:pPr>
        <w:pStyle w:val="ListParagraph"/>
        <w:widowControl/>
        <w:rPr>
          <w:rFonts w:asciiTheme="majorHAnsi" w:hAnsiTheme="majorHAnsi" w:cstheme="majorHAnsi"/>
          <w:sz w:val="28"/>
        </w:rPr>
      </w:pPr>
    </w:p>
    <w:p w14:paraId="2AD4F9E8" w14:textId="77777777" w:rsidR="00E74F6B" w:rsidRPr="00027896" w:rsidRDefault="00E74F6B" w:rsidP="00E74F6B">
      <w:pPr>
        <w:pStyle w:val="ListParagraph"/>
        <w:widowControl/>
        <w:rPr>
          <w:rFonts w:asciiTheme="majorHAnsi" w:hAnsiTheme="majorHAnsi" w:cstheme="majorHAnsi"/>
          <w:sz w:val="28"/>
        </w:rPr>
      </w:pPr>
    </w:p>
    <w:p w14:paraId="478405EF" w14:textId="77777777" w:rsidR="00E74F6B" w:rsidRPr="00027896" w:rsidRDefault="00E74F6B" w:rsidP="00E74F6B">
      <w:pPr>
        <w:pStyle w:val="ListParagraph"/>
        <w:widowControl/>
        <w:rPr>
          <w:rFonts w:asciiTheme="majorHAnsi" w:hAnsiTheme="majorHAnsi" w:cstheme="majorHAnsi"/>
          <w:sz w:val="28"/>
        </w:rPr>
      </w:pPr>
    </w:p>
    <w:p w14:paraId="2EE474B2" w14:textId="77777777" w:rsidR="00E74F6B" w:rsidRPr="00027896" w:rsidRDefault="00E74F6B" w:rsidP="00E74F6B">
      <w:pPr>
        <w:pStyle w:val="ListParagraph"/>
        <w:widowControl/>
        <w:rPr>
          <w:rFonts w:asciiTheme="majorHAnsi" w:hAnsiTheme="majorHAnsi" w:cstheme="majorHAnsi"/>
          <w:sz w:val="28"/>
        </w:rPr>
      </w:pPr>
    </w:p>
    <w:p w14:paraId="0D5DA676" w14:textId="77777777" w:rsidR="00E74F6B" w:rsidRPr="00027896" w:rsidRDefault="00E74F6B" w:rsidP="00E74F6B">
      <w:pPr>
        <w:pStyle w:val="ListParagraph"/>
        <w:widowControl/>
        <w:rPr>
          <w:rFonts w:asciiTheme="majorHAnsi" w:hAnsiTheme="majorHAnsi" w:cstheme="majorHAnsi"/>
          <w:sz w:val="28"/>
        </w:rPr>
      </w:pPr>
    </w:p>
    <w:p w14:paraId="5CC7AF84" w14:textId="77777777" w:rsidR="00E74F6B" w:rsidRPr="00027896" w:rsidRDefault="00E74F6B" w:rsidP="00E74F6B">
      <w:pPr>
        <w:pStyle w:val="ListParagraph"/>
        <w:widowControl/>
        <w:rPr>
          <w:rFonts w:asciiTheme="majorHAnsi" w:hAnsiTheme="majorHAnsi" w:cstheme="majorHAnsi"/>
          <w:sz w:val="28"/>
        </w:rPr>
      </w:pPr>
    </w:p>
    <w:p w14:paraId="73A5530F" w14:textId="77777777" w:rsidR="00E74F6B" w:rsidRPr="00027896" w:rsidRDefault="00E74F6B" w:rsidP="00E74F6B">
      <w:pPr>
        <w:pStyle w:val="ListParagraph"/>
        <w:widowControl/>
        <w:rPr>
          <w:rFonts w:asciiTheme="majorHAnsi" w:hAnsiTheme="majorHAnsi" w:cstheme="majorHAnsi"/>
          <w:sz w:val="28"/>
        </w:rPr>
      </w:pPr>
    </w:p>
    <w:p w14:paraId="28706D2C" w14:textId="77777777" w:rsidR="00E74F6B" w:rsidRPr="00027896" w:rsidRDefault="00E74F6B" w:rsidP="00E74F6B">
      <w:pPr>
        <w:pStyle w:val="ListParagraph"/>
        <w:widowControl/>
        <w:rPr>
          <w:rFonts w:asciiTheme="majorHAnsi" w:hAnsiTheme="majorHAnsi" w:cstheme="majorHAnsi"/>
          <w:sz w:val="28"/>
        </w:rPr>
      </w:pPr>
    </w:p>
    <w:p w14:paraId="7C18FB16" w14:textId="77777777" w:rsidR="00E74F6B" w:rsidRPr="00027896" w:rsidRDefault="00E74F6B" w:rsidP="00E74F6B">
      <w:pPr>
        <w:pStyle w:val="ListParagraph"/>
        <w:widowControl/>
        <w:rPr>
          <w:rFonts w:asciiTheme="majorHAnsi" w:hAnsiTheme="majorHAnsi" w:cstheme="majorHAnsi"/>
          <w:sz w:val="28"/>
        </w:rPr>
      </w:pPr>
    </w:p>
    <w:p w14:paraId="65656D7B" w14:textId="77777777" w:rsidR="00E74F6B" w:rsidRPr="00027896" w:rsidRDefault="00E74F6B" w:rsidP="00E74F6B">
      <w:pPr>
        <w:pStyle w:val="ListParagraph"/>
        <w:widowControl/>
        <w:rPr>
          <w:rFonts w:asciiTheme="majorHAnsi" w:hAnsiTheme="majorHAnsi" w:cstheme="majorHAnsi"/>
          <w:sz w:val="28"/>
        </w:rPr>
      </w:pPr>
    </w:p>
    <w:p w14:paraId="7F25F680" w14:textId="77777777" w:rsidR="00E74F6B" w:rsidRPr="00027896" w:rsidRDefault="00E74F6B" w:rsidP="00E74F6B">
      <w:pPr>
        <w:pStyle w:val="ListParagraph"/>
        <w:widowControl/>
        <w:rPr>
          <w:rFonts w:asciiTheme="majorHAnsi" w:hAnsiTheme="majorHAnsi" w:cstheme="majorHAnsi"/>
          <w:sz w:val="28"/>
        </w:rPr>
      </w:pPr>
    </w:p>
    <w:p w14:paraId="6E6E7F23" w14:textId="77777777" w:rsidR="00E74F6B" w:rsidRPr="00027896" w:rsidRDefault="00E74F6B" w:rsidP="00E74F6B">
      <w:pPr>
        <w:pStyle w:val="ListParagraph"/>
        <w:widowControl/>
        <w:rPr>
          <w:rFonts w:asciiTheme="majorHAnsi" w:hAnsiTheme="majorHAnsi" w:cstheme="majorHAnsi"/>
          <w:sz w:val="28"/>
        </w:rPr>
      </w:pPr>
    </w:p>
    <w:p w14:paraId="20105E79" w14:textId="113470BD" w:rsidR="00E74F6B" w:rsidRPr="00027896" w:rsidRDefault="00E74F6B" w:rsidP="00E74F6B">
      <w:pPr>
        <w:pStyle w:val="ListParagraph"/>
        <w:widowControl/>
        <w:rPr>
          <w:rFonts w:asciiTheme="majorHAnsi" w:hAnsiTheme="majorHAnsi" w:cstheme="majorHAnsi"/>
        </w:rPr>
      </w:pPr>
      <w:r>
        <w:rPr>
          <w:rFonts w:asciiTheme="majorHAnsi" w:hAnsiTheme="majorHAnsi" w:cstheme="majorHAnsi"/>
        </w:rPr>
        <w:t>This handbook was designed to facilitate your transition from intern/private practice veterinarian to the UC Companion Exotic Animal Medicine and Surgery Service (</w:t>
      </w:r>
      <w:r w:rsidR="006E2DE9">
        <w:rPr>
          <w:rFonts w:asciiTheme="majorHAnsi" w:hAnsiTheme="majorHAnsi" w:cstheme="majorHAnsi"/>
        </w:rPr>
        <w:t>CEAMS</w:t>
      </w:r>
      <w:r>
        <w:rPr>
          <w:rFonts w:asciiTheme="majorHAnsi" w:hAnsiTheme="majorHAnsi" w:cstheme="majorHAnsi"/>
        </w:rPr>
        <w:t xml:space="preserve">), the Aquatic Animal Health Service (AAH), and the American College of Zoological Medicine-Zoological Companion Animal </w:t>
      </w:r>
      <w:r>
        <w:rPr>
          <w:rFonts w:asciiTheme="majorHAnsi" w:hAnsiTheme="majorHAnsi" w:cstheme="majorHAnsi"/>
          <w:szCs w:val="28"/>
        </w:rPr>
        <w:t xml:space="preserve">compliant </w:t>
      </w:r>
      <w:r>
        <w:rPr>
          <w:rFonts w:asciiTheme="majorHAnsi" w:hAnsiTheme="majorHAnsi" w:cstheme="majorHAnsi"/>
        </w:rPr>
        <w:t>training program.  This document describes house officer mentorship, responsibilities, and protocols and procedures that relate to the Companion Exotic Animal Medicine and Surgery, Aquatic Animal Health, and Zoo Medicine Service.</w:t>
      </w:r>
    </w:p>
    <w:p w14:paraId="2F050C11" w14:textId="77777777" w:rsidR="00E74F6B" w:rsidRPr="00027896" w:rsidRDefault="00E74F6B" w:rsidP="00E74F6B">
      <w:pPr>
        <w:spacing w:line="360" w:lineRule="auto"/>
        <w:outlineLvl w:val="0"/>
        <w:rPr>
          <w:rFonts w:asciiTheme="majorHAnsi" w:hAnsiTheme="majorHAnsi" w:cstheme="majorHAnsi"/>
          <w:b/>
          <w:sz w:val="18"/>
        </w:rPr>
      </w:pPr>
    </w:p>
    <w:p w14:paraId="6FACC648" w14:textId="77777777" w:rsidR="00E74F6B" w:rsidRPr="00027896" w:rsidRDefault="00E74F6B" w:rsidP="00E74F6B">
      <w:pPr>
        <w:pStyle w:val="ListParagraph"/>
        <w:spacing w:line="360" w:lineRule="auto"/>
        <w:outlineLvl w:val="0"/>
        <w:rPr>
          <w:rFonts w:asciiTheme="majorHAnsi" w:hAnsiTheme="majorHAnsi" w:cstheme="majorHAnsi"/>
          <w:b/>
          <w:sz w:val="18"/>
        </w:rPr>
      </w:pPr>
    </w:p>
    <w:p w14:paraId="523FBDC1" w14:textId="77777777" w:rsidR="00E74F6B" w:rsidRPr="00027896" w:rsidRDefault="00E74F6B" w:rsidP="00E74F6B">
      <w:pPr>
        <w:pStyle w:val="ListParagraph"/>
        <w:numPr>
          <w:ilvl w:val="0"/>
          <w:numId w:val="124"/>
        </w:numPr>
        <w:spacing w:line="360" w:lineRule="auto"/>
        <w:outlineLvl w:val="0"/>
        <w:rPr>
          <w:rFonts w:asciiTheme="majorHAnsi" w:hAnsiTheme="majorHAnsi" w:cstheme="majorHAnsi"/>
        </w:rPr>
      </w:pPr>
      <w:bookmarkStart w:id="2" w:name="_Toc231636881"/>
      <w:r>
        <w:rPr>
          <w:rFonts w:asciiTheme="majorHAnsi" w:hAnsiTheme="majorHAnsi" w:cstheme="majorHAnsi"/>
          <w:b/>
          <w:sz w:val="28"/>
        </w:rPr>
        <w:t>Companion Exotic Animal Medicine Members</w:t>
      </w:r>
      <w:bookmarkEnd w:id="0"/>
      <w:bookmarkEnd w:id="1"/>
      <w:r>
        <w:rPr>
          <w:rFonts w:asciiTheme="majorHAnsi" w:hAnsiTheme="majorHAnsi" w:cstheme="majorHAnsi"/>
          <w:b/>
          <w:sz w:val="28"/>
        </w:rPr>
        <w:t xml:space="preserve"> and related contact information</w:t>
      </w:r>
      <w:bookmarkEnd w:id="2"/>
    </w:p>
    <w:p w14:paraId="725F69DB" w14:textId="77777777" w:rsidR="00E74F6B" w:rsidRPr="00027896"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Faculty:</w:t>
      </w:r>
    </w:p>
    <w:p w14:paraId="516CE11B" w14:textId="77777777" w:rsidR="00E74F6B" w:rsidRDefault="00E74F6B" w:rsidP="00E74F6B">
      <w:pPr>
        <w:tabs>
          <w:tab w:val="left" w:pos="74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22" w:hanging="1122"/>
        <w:rPr>
          <w:rFonts w:asciiTheme="majorHAnsi" w:hAnsiTheme="majorHAnsi" w:cstheme="majorHAnsi"/>
        </w:rPr>
      </w:pPr>
      <w:r>
        <w:rPr>
          <w:rFonts w:asciiTheme="majorHAnsi" w:hAnsiTheme="majorHAnsi" w:cstheme="majorHAnsi"/>
        </w:rPr>
        <w:tab/>
        <w:t>David Sanchez-</w:t>
      </w:r>
      <w:proofErr w:type="spellStart"/>
      <w:r>
        <w:rPr>
          <w:rFonts w:asciiTheme="majorHAnsi" w:hAnsiTheme="majorHAnsi" w:cstheme="majorHAnsi"/>
        </w:rPr>
        <w:t>Migallon</w:t>
      </w:r>
      <w:proofErr w:type="spellEnd"/>
      <w:r>
        <w:rPr>
          <w:rFonts w:asciiTheme="majorHAnsi" w:hAnsiTheme="majorHAnsi" w:cstheme="majorHAnsi"/>
        </w:rPr>
        <w:t xml:space="preserve"> Guzman LV, MS, DACZM, DECZM (Avian, Small Mammal) – Chief of Service</w:t>
      </w:r>
    </w:p>
    <w:p w14:paraId="238FB894" w14:textId="64A2C08F" w:rsidR="00E74F6B" w:rsidRPr="00D5685D" w:rsidRDefault="00E74F6B" w:rsidP="00D5685D">
      <w:pPr>
        <w:tabs>
          <w:tab w:val="left" w:pos="74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22" w:hanging="1122"/>
        <w:rPr>
          <w:rFonts w:asciiTheme="majorHAnsi" w:hAnsiTheme="majorHAnsi" w:cstheme="majorHAnsi"/>
        </w:rPr>
      </w:pPr>
      <w:r>
        <w:rPr>
          <w:rFonts w:asciiTheme="majorHAnsi" w:hAnsiTheme="majorHAnsi" w:cstheme="majorHAnsi"/>
        </w:rPr>
        <w:tab/>
        <w:t xml:space="preserve">Hugues </w:t>
      </w:r>
      <w:proofErr w:type="spellStart"/>
      <w:r>
        <w:rPr>
          <w:rFonts w:asciiTheme="majorHAnsi" w:hAnsiTheme="majorHAnsi" w:cstheme="majorHAnsi"/>
        </w:rPr>
        <w:t>Beaufrère</w:t>
      </w:r>
      <w:proofErr w:type="spellEnd"/>
      <w:r>
        <w:rPr>
          <w:rFonts w:asciiTheme="majorHAnsi" w:hAnsiTheme="majorHAnsi" w:cstheme="majorHAnsi"/>
        </w:rPr>
        <w:t xml:space="preserve">, DVM, PhD, DACZM, DABVP (Avian), DECZM (Avian)  </w:t>
      </w:r>
    </w:p>
    <w:p w14:paraId="53226512" w14:textId="19B55A57" w:rsidR="009126A1" w:rsidRPr="006B2C6C"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ab/>
        <w:t xml:space="preserve">Krista Keller, DVM, DACZM </w:t>
      </w:r>
    </w:p>
    <w:p w14:paraId="07D74180" w14:textId="2998C9DF" w:rsidR="00E74F6B"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ab/>
        <w:t>Esteban Soto, DVM</w:t>
      </w:r>
      <w:r w:rsidR="00F95759">
        <w:rPr>
          <w:rFonts w:asciiTheme="majorHAnsi" w:hAnsiTheme="majorHAnsi" w:cstheme="majorHAnsi"/>
        </w:rPr>
        <w:t>,</w:t>
      </w:r>
      <w:r>
        <w:rPr>
          <w:rFonts w:asciiTheme="majorHAnsi" w:hAnsiTheme="majorHAnsi" w:cstheme="majorHAnsi"/>
        </w:rPr>
        <w:t xml:space="preserve"> PhD</w:t>
      </w:r>
      <w:r w:rsidR="00F95759">
        <w:rPr>
          <w:rFonts w:asciiTheme="majorHAnsi" w:hAnsiTheme="majorHAnsi" w:cstheme="majorHAnsi"/>
        </w:rPr>
        <w:t>,</w:t>
      </w:r>
      <w:r>
        <w:rPr>
          <w:rFonts w:asciiTheme="majorHAnsi" w:hAnsiTheme="majorHAnsi" w:cstheme="majorHAnsi"/>
        </w:rPr>
        <w:t xml:space="preserve"> DACVM</w:t>
      </w:r>
      <w:r w:rsidR="00F95759">
        <w:rPr>
          <w:rFonts w:asciiTheme="majorHAnsi" w:hAnsiTheme="majorHAnsi" w:cstheme="majorHAnsi"/>
        </w:rPr>
        <w:t xml:space="preserve">, DABVP (Fish Practice), </w:t>
      </w:r>
      <w:proofErr w:type="spellStart"/>
      <w:r w:rsidR="00F95759">
        <w:rPr>
          <w:rFonts w:asciiTheme="majorHAnsi" w:hAnsiTheme="majorHAnsi" w:cstheme="majorHAnsi"/>
        </w:rPr>
        <w:t>CertAqV</w:t>
      </w:r>
      <w:proofErr w:type="spellEnd"/>
      <w:r>
        <w:rPr>
          <w:rFonts w:asciiTheme="majorHAnsi" w:hAnsiTheme="majorHAnsi" w:cstheme="majorHAnsi"/>
        </w:rPr>
        <w:t xml:space="preserve"> </w:t>
      </w:r>
      <w:r w:rsidR="00F95759">
        <w:rPr>
          <w:rFonts w:asciiTheme="majorHAnsi" w:hAnsiTheme="majorHAnsi" w:cstheme="majorHAnsi"/>
        </w:rPr>
        <w:t xml:space="preserve">  - </w:t>
      </w:r>
      <w:r>
        <w:rPr>
          <w:rFonts w:asciiTheme="majorHAnsi" w:hAnsiTheme="majorHAnsi" w:cstheme="majorHAnsi"/>
        </w:rPr>
        <w:t>Aquatic Animal Health</w:t>
      </w:r>
    </w:p>
    <w:p w14:paraId="7D44D632" w14:textId="6878DEA8" w:rsidR="00D5685D" w:rsidRPr="009126A1" w:rsidRDefault="00D5685D"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ab/>
      </w:r>
      <w:r>
        <w:rPr>
          <w:rFonts w:asciiTheme="majorHAnsi" w:hAnsiTheme="majorHAnsi" w:cstheme="majorHAnsi"/>
          <w:highlight w:val="yellow"/>
        </w:rPr>
        <w:t>Additional faculty, TBD</w:t>
      </w:r>
    </w:p>
    <w:p w14:paraId="67F87B61" w14:textId="77777777" w:rsidR="00E74F6B" w:rsidRPr="00C03773"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s>
        <w:rPr>
          <w:rFonts w:asciiTheme="majorHAnsi" w:hAnsiTheme="majorHAnsi" w:cstheme="majorHAnsi"/>
          <w:lang w:val="en-CA"/>
        </w:rPr>
      </w:pPr>
      <w:r>
        <w:rPr>
          <w:rFonts w:asciiTheme="majorHAnsi" w:hAnsiTheme="majorHAnsi" w:cstheme="majorHAnsi"/>
          <w:lang w:val="en-CA"/>
        </w:rPr>
        <w:tab/>
      </w:r>
    </w:p>
    <w:p w14:paraId="0B622D17" w14:textId="3ED61EAF" w:rsidR="00E74F6B" w:rsidRDefault="00D5685D" w:rsidP="00D5685D">
      <w:pPr>
        <w:tabs>
          <w:tab w:val="left" w:pos="0"/>
          <w:tab w:val="left" w:pos="720"/>
          <w:tab w:val="left" w:pos="1440"/>
          <w:tab w:val="left" w:pos="2160"/>
          <w:tab w:val="left" w:pos="2880"/>
          <w:tab w:val="left" w:pos="3600"/>
          <w:tab w:val="left" w:pos="4320"/>
          <w:tab w:val="left" w:pos="5040"/>
          <w:tab w:val="left" w:pos="5760"/>
          <w:tab w:val="left" w:pos="6480"/>
          <w:tab w:val="left" w:pos="7200"/>
        </w:tabs>
        <w:rPr>
          <w:rFonts w:asciiTheme="majorHAnsi" w:hAnsiTheme="majorHAnsi" w:cstheme="majorHAnsi"/>
          <w:lang w:val="pt-BR"/>
        </w:rPr>
      </w:pPr>
      <w:r>
        <w:rPr>
          <w:rFonts w:asciiTheme="majorHAnsi" w:hAnsiTheme="majorHAnsi" w:cstheme="majorHAnsi"/>
        </w:rPr>
        <w:t>House Officers:</w:t>
      </w:r>
      <w:r>
        <w:rPr>
          <w:rFonts w:asciiTheme="majorHAnsi" w:hAnsiTheme="majorHAnsi" w:cstheme="majorHAnsi"/>
          <w:lang w:val="pt-BR"/>
        </w:rPr>
        <w:tab/>
      </w:r>
    </w:p>
    <w:p w14:paraId="50688EF1" w14:textId="4B2CCF2A" w:rsidR="00E74F6B" w:rsidRDefault="00E74F6B" w:rsidP="00E74F6B">
      <w:pPr>
        <w:tabs>
          <w:tab w:val="left" w:pos="0"/>
          <w:tab w:val="left" w:pos="720"/>
          <w:tab w:val="left" w:pos="1440"/>
          <w:tab w:val="left" w:pos="2160"/>
          <w:tab w:val="left" w:pos="2880"/>
          <w:tab w:val="left" w:pos="3600"/>
          <w:tab w:val="left" w:pos="4320"/>
          <w:tab w:val="left" w:pos="4590"/>
          <w:tab w:val="left" w:pos="4680"/>
          <w:tab w:val="left" w:pos="5760"/>
          <w:tab w:val="left" w:pos="6480"/>
          <w:tab w:val="left" w:pos="7200"/>
          <w:tab w:val="left" w:pos="7920"/>
          <w:tab w:val="left" w:pos="8640"/>
          <w:tab w:val="left" w:pos="9360"/>
        </w:tabs>
        <w:rPr>
          <w:rFonts w:asciiTheme="majorHAnsi" w:hAnsiTheme="majorHAnsi" w:cstheme="majorHAnsi"/>
          <w:lang w:val="pt-BR"/>
        </w:rPr>
      </w:pPr>
      <w:r>
        <w:rPr>
          <w:rFonts w:asciiTheme="majorHAnsi" w:hAnsiTheme="majorHAnsi" w:cstheme="majorHAnsi"/>
          <w:lang w:val="pt-BR"/>
        </w:rPr>
        <w:tab/>
        <w:t>Adam Moreno, DVM (R3)</w:t>
      </w:r>
      <w:r>
        <w:rPr>
          <w:rFonts w:asciiTheme="majorHAnsi" w:hAnsiTheme="majorHAnsi" w:cstheme="majorHAnsi"/>
          <w:lang w:val="pt-BR"/>
        </w:rPr>
        <w:tab/>
      </w:r>
      <w:r>
        <w:rPr>
          <w:rFonts w:asciiTheme="majorHAnsi" w:hAnsiTheme="majorHAnsi" w:cstheme="majorHAnsi"/>
          <w:lang w:val="pt-BR"/>
        </w:rPr>
        <w:tab/>
      </w:r>
      <w:r>
        <w:rPr>
          <w:rFonts w:asciiTheme="majorHAnsi" w:hAnsiTheme="majorHAnsi" w:cstheme="majorHAnsi"/>
          <w:lang w:val="pt-BR"/>
        </w:rPr>
        <w:tab/>
        <w:t>2024-2027</w:t>
      </w:r>
    </w:p>
    <w:p w14:paraId="1C75B0C5" w14:textId="57C9031E" w:rsidR="009126A1" w:rsidRDefault="009126A1" w:rsidP="00E74F6B">
      <w:pPr>
        <w:tabs>
          <w:tab w:val="left" w:pos="0"/>
          <w:tab w:val="left" w:pos="720"/>
          <w:tab w:val="left" w:pos="1440"/>
          <w:tab w:val="left" w:pos="2160"/>
          <w:tab w:val="left" w:pos="2880"/>
          <w:tab w:val="left" w:pos="3600"/>
          <w:tab w:val="left" w:pos="4320"/>
          <w:tab w:val="left" w:pos="4590"/>
          <w:tab w:val="left" w:pos="4680"/>
          <w:tab w:val="left" w:pos="5760"/>
          <w:tab w:val="left" w:pos="6480"/>
          <w:tab w:val="left" w:pos="7200"/>
          <w:tab w:val="left" w:pos="7920"/>
          <w:tab w:val="left" w:pos="8640"/>
          <w:tab w:val="left" w:pos="9360"/>
        </w:tabs>
        <w:rPr>
          <w:rFonts w:asciiTheme="majorHAnsi" w:hAnsiTheme="majorHAnsi" w:cstheme="majorHAnsi"/>
          <w:lang w:val="pt-BR"/>
        </w:rPr>
      </w:pPr>
      <w:r>
        <w:rPr>
          <w:rFonts w:asciiTheme="majorHAnsi" w:hAnsiTheme="majorHAnsi" w:cstheme="majorHAnsi"/>
          <w:lang w:val="pt-BR"/>
        </w:rPr>
        <w:tab/>
        <w:t>Alexandra Berry, DVM (R2)</w:t>
      </w:r>
      <w:r>
        <w:rPr>
          <w:rFonts w:asciiTheme="majorHAnsi" w:hAnsiTheme="majorHAnsi" w:cstheme="majorHAnsi"/>
          <w:lang w:val="pt-BR"/>
        </w:rPr>
        <w:tab/>
      </w:r>
      <w:r>
        <w:rPr>
          <w:rFonts w:asciiTheme="majorHAnsi" w:hAnsiTheme="majorHAnsi" w:cstheme="majorHAnsi"/>
          <w:lang w:val="pt-BR"/>
        </w:rPr>
        <w:tab/>
      </w:r>
      <w:r>
        <w:rPr>
          <w:rFonts w:asciiTheme="majorHAnsi" w:hAnsiTheme="majorHAnsi" w:cstheme="majorHAnsi"/>
          <w:lang w:val="pt-BR"/>
        </w:rPr>
        <w:tab/>
        <w:t>2025-2028</w:t>
      </w:r>
    </w:p>
    <w:p w14:paraId="18C0A719" w14:textId="1B11DF45" w:rsidR="00D5685D" w:rsidRDefault="00D5685D" w:rsidP="00E74F6B">
      <w:pPr>
        <w:tabs>
          <w:tab w:val="left" w:pos="0"/>
          <w:tab w:val="left" w:pos="720"/>
          <w:tab w:val="left" w:pos="1440"/>
          <w:tab w:val="left" w:pos="2160"/>
          <w:tab w:val="left" w:pos="2880"/>
          <w:tab w:val="left" w:pos="3600"/>
          <w:tab w:val="left" w:pos="4320"/>
          <w:tab w:val="left" w:pos="4590"/>
          <w:tab w:val="left" w:pos="4680"/>
          <w:tab w:val="left" w:pos="5760"/>
          <w:tab w:val="left" w:pos="6480"/>
          <w:tab w:val="left" w:pos="7200"/>
          <w:tab w:val="left" w:pos="7920"/>
          <w:tab w:val="left" w:pos="8640"/>
          <w:tab w:val="left" w:pos="9360"/>
        </w:tabs>
        <w:rPr>
          <w:rFonts w:asciiTheme="majorHAnsi" w:hAnsiTheme="majorHAnsi" w:cstheme="majorHAnsi"/>
          <w:lang w:val="pt-BR"/>
        </w:rPr>
      </w:pPr>
      <w:r>
        <w:rPr>
          <w:rFonts w:asciiTheme="majorHAnsi" w:hAnsiTheme="majorHAnsi" w:cstheme="majorHAnsi"/>
          <w:lang w:val="pt-BR"/>
        </w:rPr>
        <w:tab/>
        <w:t>Dona Lee, DVM (R1)</w:t>
      </w:r>
      <w:r>
        <w:rPr>
          <w:rFonts w:asciiTheme="majorHAnsi" w:hAnsiTheme="majorHAnsi" w:cstheme="majorHAnsi"/>
          <w:lang w:val="pt-BR"/>
        </w:rPr>
        <w:tab/>
      </w:r>
      <w:r>
        <w:rPr>
          <w:rFonts w:asciiTheme="majorHAnsi" w:hAnsiTheme="majorHAnsi" w:cstheme="majorHAnsi"/>
          <w:lang w:val="pt-BR"/>
        </w:rPr>
        <w:tab/>
      </w:r>
      <w:r>
        <w:rPr>
          <w:rFonts w:asciiTheme="majorHAnsi" w:hAnsiTheme="majorHAnsi" w:cstheme="majorHAnsi"/>
          <w:lang w:val="pt-BR"/>
        </w:rPr>
        <w:tab/>
      </w:r>
      <w:r>
        <w:rPr>
          <w:rFonts w:asciiTheme="majorHAnsi" w:hAnsiTheme="majorHAnsi" w:cstheme="majorHAnsi"/>
          <w:lang w:val="pt-BR"/>
        </w:rPr>
        <w:tab/>
        <w:t>2026-2029</w:t>
      </w:r>
    </w:p>
    <w:p w14:paraId="4870C358" w14:textId="30BB157B" w:rsidR="00D5685D" w:rsidRDefault="00D5685D" w:rsidP="00E74F6B">
      <w:pPr>
        <w:tabs>
          <w:tab w:val="left" w:pos="0"/>
          <w:tab w:val="left" w:pos="720"/>
          <w:tab w:val="left" w:pos="1440"/>
          <w:tab w:val="left" w:pos="2160"/>
          <w:tab w:val="left" w:pos="2880"/>
          <w:tab w:val="left" w:pos="3600"/>
          <w:tab w:val="left" w:pos="4320"/>
          <w:tab w:val="left" w:pos="4590"/>
          <w:tab w:val="left" w:pos="4680"/>
          <w:tab w:val="left" w:pos="5760"/>
          <w:tab w:val="left" w:pos="6480"/>
          <w:tab w:val="left" w:pos="7200"/>
          <w:tab w:val="left" w:pos="7920"/>
          <w:tab w:val="left" w:pos="8640"/>
          <w:tab w:val="left" w:pos="9360"/>
        </w:tabs>
        <w:rPr>
          <w:rFonts w:asciiTheme="majorHAnsi" w:hAnsiTheme="majorHAnsi" w:cstheme="majorHAnsi"/>
          <w:lang w:val="pt-BR"/>
        </w:rPr>
      </w:pPr>
      <w:r>
        <w:rPr>
          <w:rFonts w:asciiTheme="majorHAnsi" w:hAnsiTheme="majorHAnsi" w:cstheme="majorHAnsi"/>
          <w:lang w:val="pt-BR"/>
        </w:rPr>
        <w:tab/>
      </w:r>
      <w:proofErr w:type="spellStart"/>
      <w:r>
        <w:rPr>
          <w:rFonts w:asciiTheme="majorHAnsi" w:hAnsiTheme="majorHAnsi" w:cstheme="majorHAnsi"/>
          <w:lang w:val="pt-BR"/>
        </w:rPr>
        <w:t>Michaela</w:t>
      </w:r>
      <w:proofErr w:type="spellEnd"/>
      <w:r>
        <w:rPr>
          <w:rFonts w:asciiTheme="majorHAnsi" w:hAnsiTheme="majorHAnsi" w:cstheme="majorHAnsi"/>
          <w:lang w:val="pt-BR"/>
        </w:rPr>
        <w:t xml:space="preserve"> Mitchell, DVM (R1)</w:t>
      </w:r>
      <w:r>
        <w:rPr>
          <w:rFonts w:asciiTheme="majorHAnsi" w:hAnsiTheme="majorHAnsi" w:cstheme="majorHAnsi"/>
          <w:lang w:val="pt-BR"/>
        </w:rPr>
        <w:tab/>
      </w:r>
      <w:r>
        <w:rPr>
          <w:rFonts w:asciiTheme="majorHAnsi" w:hAnsiTheme="majorHAnsi" w:cstheme="majorHAnsi"/>
          <w:lang w:val="pt-BR"/>
        </w:rPr>
        <w:tab/>
      </w:r>
      <w:r>
        <w:rPr>
          <w:rFonts w:asciiTheme="majorHAnsi" w:hAnsiTheme="majorHAnsi" w:cstheme="majorHAnsi"/>
          <w:lang w:val="pt-BR"/>
        </w:rPr>
        <w:tab/>
        <w:t>2026-2029</w:t>
      </w:r>
    </w:p>
    <w:p w14:paraId="21EC80E5" w14:textId="54B068FB" w:rsidR="00D5685D" w:rsidRPr="00027896" w:rsidRDefault="00D5685D" w:rsidP="00E74F6B">
      <w:pPr>
        <w:tabs>
          <w:tab w:val="left" w:pos="0"/>
          <w:tab w:val="left" w:pos="720"/>
          <w:tab w:val="left" w:pos="1440"/>
          <w:tab w:val="left" w:pos="2160"/>
          <w:tab w:val="left" w:pos="2880"/>
          <w:tab w:val="left" w:pos="3600"/>
          <w:tab w:val="left" w:pos="4320"/>
          <w:tab w:val="left" w:pos="4590"/>
          <w:tab w:val="left" w:pos="4680"/>
          <w:tab w:val="left" w:pos="5760"/>
          <w:tab w:val="left" w:pos="6480"/>
          <w:tab w:val="left" w:pos="7200"/>
          <w:tab w:val="left" w:pos="7920"/>
          <w:tab w:val="left" w:pos="8640"/>
          <w:tab w:val="left" w:pos="9360"/>
        </w:tabs>
        <w:rPr>
          <w:rFonts w:asciiTheme="majorHAnsi" w:hAnsiTheme="majorHAnsi" w:cstheme="majorHAnsi"/>
          <w:lang w:val="pt-BR"/>
        </w:rPr>
      </w:pPr>
      <w:r>
        <w:rPr>
          <w:rFonts w:asciiTheme="majorHAnsi" w:hAnsiTheme="majorHAnsi" w:cstheme="majorHAnsi"/>
          <w:lang w:val="pt-BR"/>
        </w:rPr>
        <w:tab/>
        <w:t xml:space="preserve">Celia Vilar </w:t>
      </w:r>
      <w:proofErr w:type="spellStart"/>
      <w:proofErr w:type="gramStart"/>
      <w:r>
        <w:rPr>
          <w:rFonts w:asciiTheme="majorHAnsi" w:hAnsiTheme="majorHAnsi" w:cstheme="majorHAnsi"/>
          <w:lang w:val="pt-BR"/>
        </w:rPr>
        <w:t>Esteban,DVM</w:t>
      </w:r>
      <w:proofErr w:type="spellEnd"/>
      <w:proofErr w:type="gramEnd"/>
      <w:r>
        <w:rPr>
          <w:rFonts w:asciiTheme="majorHAnsi" w:hAnsiTheme="majorHAnsi" w:cstheme="majorHAnsi"/>
          <w:lang w:val="pt-BR"/>
        </w:rPr>
        <w:t xml:space="preserve"> (</w:t>
      </w:r>
      <w:proofErr w:type="spellStart"/>
      <w:r>
        <w:rPr>
          <w:rFonts w:asciiTheme="majorHAnsi" w:hAnsiTheme="majorHAnsi" w:cstheme="majorHAnsi"/>
          <w:lang w:val="pt-BR"/>
        </w:rPr>
        <w:t>Intern</w:t>
      </w:r>
      <w:proofErr w:type="spellEnd"/>
      <w:r>
        <w:rPr>
          <w:rFonts w:asciiTheme="majorHAnsi" w:hAnsiTheme="majorHAnsi" w:cstheme="majorHAnsi"/>
          <w:lang w:val="pt-BR"/>
        </w:rPr>
        <w:t>)</w:t>
      </w:r>
      <w:r>
        <w:rPr>
          <w:rFonts w:asciiTheme="majorHAnsi" w:hAnsiTheme="majorHAnsi" w:cstheme="majorHAnsi"/>
          <w:lang w:val="pt-BR"/>
        </w:rPr>
        <w:tab/>
      </w:r>
      <w:r>
        <w:rPr>
          <w:rFonts w:asciiTheme="majorHAnsi" w:hAnsiTheme="majorHAnsi" w:cstheme="majorHAnsi"/>
          <w:lang w:val="pt-BR"/>
        </w:rPr>
        <w:tab/>
      </w:r>
      <w:r>
        <w:rPr>
          <w:rFonts w:asciiTheme="majorHAnsi" w:hAnsiTheme="majorHAnsi" w:cstheme="majorHAnsi"/>
          <w:lang w:val="pt-BR"/>
        </w:rPr>
        <w:tab/>
        <w:t>2026-2027</w:t>
      </w:r>
    </w:p>
    <w:p w14:paraId="5640873F" w14:textId="77777777" w:rsidR="00E74F6B" w:rsidRPr="00027896" w:rsidRDefault="00E74F6B" w:rsidP="00E74F6B">
      <w:pPr>
        <w:tabs>
          <w:tab w:val="left" w:pos="0"/>
          <w:tab w:val="left" w:pos="720"/>
          <w:tab w:val="left" w:pos="1440"/>
          <w:tab w:val="left" w:pos="2160"/>
          <w:tab w:val="left" w:pos="2880"/>
          <w:tab w:val="left" w:pos="3600"/>
          <w:tab w:val="left" w:pos="4320"/>
          <w:tab w:val="left" w:pos="4590"/>
          <w:tab w:val="left" w:pos="4680"/>
          <w:tab w:val="left" w:pos="5760"/>
          <w:tab w:val="left" w:pos="6480"/>
          <w:tab w:val="left" w:pos="7200"/>
          <w:tab w:val="left" w:pos="7920"/>
          <w:tab w:val="left" w:pos="8640"/>
          <w:tab w:val="left" w:pos="9360"/>
        </w:tabs>
        <w:rPr>
          <w:rFonts w:asciiTheme="majorHAnsi" w:hAnsiTheme="majorHAnsi" w:cstheme="majorHAnsi"/>
          <w:lang w:val="pt-BR"/>
        </w:rPr>
      </w:pPr>
      <w:r>
        <w:rPr>
          <w:rFonts w:asciiTheme="majorHAnsi" w:hAnsiTheme="majorHAnsi" w:cstheme="majorHAnsi"/>
          <w:lang w:val="pt-BR"/>
        </w:rPr>
        <w:lastRenderedPageBreak/>
        <w:tab/>
      </w:r>
    </w:p>
    <w:p w14:paraId="0491519C" w14:textId="77777777" w:rsidR="00E74F6B" w:rsidRPr="00027896" w:rsidRDefault="00E74F6B" w:rsidP="00E74F6B">
      <w:pPr>
        <w:tabs>
          <w:tab w:val="left" w:pos="0"/>
          <w:tab w:val="left" w:pos="720"/>
          <w:tab w:val="left" w:pos="1440"/>
          <w:tab w:val="left" w:pos="2160"/>
          <w:tab w:val="left" w:pos="2880"/>
          <w:tab w:val="left" w:pos="3600"/>
          <w:tab w:val="left" w:pos="4320"/>
          <w:tab w:val="left" w:pos="4590"/>
          <w:tab w:val="left" w:pos="4680"/>
          <w:tab w:val="left" w:pos="5760"/>
          <w:tab w:val="left" w:pos="6480"/>
          <w:tab w:val="left" w:pos="7200"/>
          <w:tab w:val="left" w:pos="7920"/>
          <w:tab w:val="left" w:pos="8640"/>
          <w:tab w:val="left" w:pos="9360"/>
        </w:tabs>
        <w:rPr>
          <w:rFonts w:asciiTheme="majorHAnsi" w:hAnsiTheme="majorHAnsi" w:cstheme="majorHAnsi"/>
        </w:rPr>
      </w:pPr>
      <w:proofErr w:type="spellStart"/>
      <w:r>
        <w:rPr>
          <w:rFonts w:asciiTheme="majorHAnsi" w:hAnsiTheme="majorHAnsi" w:cstheme="majorHAnsi"/>
          <w:lang w:val="pt-BR"/>
        </w:rPr>
        <w:t>Aquatic</w:t>
      </w:r>
      <w:proofErr w:type="spellEnd"/>
      <w:r>
        <w:rPr>
          <w:rFonts w:asciiTheme="majorHAnsi" w:hAnsiTheme="majorHAnsi" w:cstheme="majorHAnsi"/>
          <w:lang w:val="pt-BR"/>
        </w:rPr>
        <w:t xml:space="preserve"> </w:t>
      </w:r>
      <w:r>
        <w:rPr>
          <w:rFonts w:asciiTheme="majorHAnsi" w:hAnsiTheme="majorHAnsi" w:cstheme="majorHAnsi"/>
          <w:lang w:val="pt-BR"/>
        </w:rPr>
        <w:t>Animal Health Fellow:</w:t>
      </w:r>
    </w:p>
    <w:p w14:paraId="55F4795B" w14:textId="33C1D8DD" w:rsidR="00E74F6B" w:rsidRDefault="00E74F6B" w:rsidP="00E74F6B">
      <w:pPr>
        <w:tabs>
          <w:tab w:val="left" w:pos="0"/>
          <w:tab w:val="left" w:pos="720"/>
          <w:tab w:val="left" w:pos="1440"/>
          <w:tab w:val="left" w:pos="2160"/>
          <w:tab w:val="left" w:pos="2880"/>
          <w:tab w:val="left" w:pos="3600"/>
          <w:tab w:val="left" w:pos="4320"/>
          <w:tab w:val="left" w:pos="4590"/>
          <w:tab w:val="left" w:pos="468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ab/>
        <w:t>Hery Rios Guzman, DVM</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t>2025-2026</w:t>
      </w:r>
    </w:p>
    <w:p w14:paraId="2D08EE64" w14:textId="63ED2D42" w:rsidR="00170DCA" w:rsidRPr="00027896" w:rsidRDefault="00170DCA" w:rsidP="00E74F6B">
      <w:pPr>
        <w:tabs>
          <w:tab w:val="left" w:pos="0"/>
          <w:tab w:val="left" w:pos="720"/>
          <w:tab w:val="left" w:pos="1440"/>
          <w:tab w:val="left" w:pos="2160"/>
          <w:tab w:val="left" w:pos="2880"/>
          <w:tab w:val="left" w:pos="3600"/>
          <w:tab w:val="left" w:pos="4320"/>
          <w:tab w:val="left" w:pos="4590"/>
          <w:tab w:val="left" w:pos="4680"/>
          <w:tab w:val="left" w:pos="5760"/>
          <w:tab w:val="left" w:pos="6480"/>
          <w:tab w:val="left" w:pos="7200"/>
          <w:tab w:val="left" w:pos="7920"/>
          <w:tab w:val="left" w:pos="8640"/>
          <w:tab w:val="left" w:pos="9360"/>
        </w:tabs>
        <w:rPr>
          <w:rFonts w:asciiTheme="majorHAnsi" w:hAnsiTheme="majorHAnsi" w:cstheme="majorHAnsi"/>
          <w:lang w:val="pt-BR"/>
        </w:rPr>
      </w:pPr>
      <w:r>
        <w:rPr>
          <w:rFonts w:asciiTheme="majorHAnsi" w:hAnsiTheme="majorHAnsi" w:cstheme="majorHAnsi"/>
          <w:lang w:val="pt-BR"/>
        </w:rPr>
        <w:tab/>
        <w:t>Brian Anton</w:t>
      </w:r>
      <w:r>
        <w:rPr>
          <w:rFonts w:asciiTheme="majorHAnsi" w:hAnsiTheme="majorHAnsi" w:cstheme="majorHAnsi"/>
          <w:lang w:val="pt-BR"/>
        </w:rPr>
        <w:t>, DVM</w:t>
      </w:r>
      <w:r>
        <w:rPr>
          <w:rFonts w:asciiTheme="majorHAnsi" w:hAnsiTheme="majorHAnsi" w:cstheme="majorHAnsi"/>
          <w:lang w:val="pt-BR"/>
        </w:rPr>
        <w:tab/>
      </w:r>
      <w:r>
        <w:rPr>
          <w:rFonts w:asciiTheme="majorHAnsi" w:hAnsiTheme="majorHAnsi" w:cstheme="majorHAnsi"/>
          <w:lang w:val="pt-BR"/>
        </w:rPr>
        <w:tab/>
      </w:r>
      <w:r>
        <w:rPr>
          <w:rFonts w:asciiTheme="majorHAnsi" w:hAnsiTheme="majorHAnsi" w:cstheme="majorHAnsi"/>
          <w:lang w:val="pt-BR"/>
        </w:rPr>
        <w:tab/>
      </w:r>
      <w:r>
        <w:rPr>
          <w:rFonts w:asciiTheme="majorHAnsi" w:hAnsiTheme="majorHAnsi" w:cstheme="majorHAnsi"/>
          <w:lang w:val="pt-BR"/>
        </w:rPr>
        <w:tab/>
      </w:r>
      <w:r>
        <w:rPr>
          <w:rFonts w:asciiTheme="majorHAnsi" w:hAnsiTheme="majorHAnsi" w:cstheme="majorHAnsi"/>
          <w:lang w:val="pt-BR"/>
        </w:rPr>
        <w:tab/>
        <w:t>2025-2027</w:t>
      </w:r>
    </w:p>
    <w:p w14:paraId="1EE06DEE" w14:textId="77777777" w:rsidR="00E74F6B" w:rsidRPr="003C36CC" w:rsidRDefault="00E74F6B" w:rsidP="00E74F6B">
      <w:pPr>
        <w:tabs>
          <w:tab w:val="left" w:pos="0"/>
          <w:tab w:val="left" w:pos="720"/>
          <w:tab w:val="left" w:pos="1440"/>
          <w:tab w:val="left" w:pos="2160"/>
          <w:tab w:val="left" w:pos="2880"/>
          <w:tab w:val="left" w:pos="3600"/>
          <w:tab w:val="left" w:pos="4320"/>
          <w:tab w:val="left" w:pos="4590"/>
          <w:tab w:val="left" w:pos="4680"/>
          <w:tab w:val="left" w:pos="5760"/>
          <w:tab w:val="left" w:pos="6480"/>
          <w:tab w:val="left" w:pos="7200"/>
          <w:tab w:val="left" w:pos="7920"/>
          <w:tab w:val="left" w:pos="8640"/>
          <w:tab w:val="left" w:pos="9360"/>
        </w:tabs>
        <w:rPr>
          <w:rFonts w:asciiTheme="majorHAnsi" w:hAnsiTheme="majorHAnsi" w:cstheme="majorHAnsi"/>
          <w:lang w:val="en-CA"/>
        </w:rPr>
      </w:pPr>
    </w:p>
    <w:p w14:paraId="22E5FD15" w14:textId="77777777" w:rsidR="00E74F6B" w:rsidRPr="00027896" w:rsidRDefault="00E74F6B" w:rsidP="00E74F6B">
      <w:pPr>
        <w:tabs>
          <w:tab w:val="left" w:pos="0"/>
          <w:tab w:val="left" w:pos="720"/>
          <w:tab w:val="left" w:pos="1440"/>
          <w:tab w:val="left" w:pos="2160"/>
          <w:tab w:val="left" w:pos="2880"/>
          <w:tab w:val="left" w:pos="3600"/>
          <w:tab w:val="left" w:pos="4320"/>
          <w:tab w:val="left" w:pos="4590"/>
          <w:tab w:val="left" w:pos="468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Registered Veterinary Technicians (RVTs) and other staff: </w:t>
      </w:r>
    </w:p>
    <w:p w14:paraId="03D83EFE" w14:textId="77777777" w:rsidR="00E74F6B" w:rsidRPr="00027896"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ab/>
        <w:t>Andrea Lynch, RVT</w:t>
      </w:r>
    </w:p>
    <w:p w14:paraId="19F554C4" w14:textId="6D944F74" w:rsidR="00E74F6B"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ab/>
        <w:t>Lauren Etter, RVT</w:t>
      </w:r>
    </w:p>
    <w:p w14:paraId="73C1A968" w14:textId="7EF22511" w:rsidR="00E74F6B" w:rsidRPr="009126A1" w:rsidRDefault="009126A1" w:rsidP="00E74F6B">
      <w:p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heme="majorHAnsi" w:hAnsiTheme="majorHAnsi" w:cstheme="majorHAnsi"/>
        </w:rPr>
      </w:pPr>
      <w:r>
        <w:rPr>
          <w:rFonts w:asciiTheme="majorHAnsi" w:hAnsiTheme="majorHAnsi" w:cstheme="majorHAnsi"/>
        </w:rPr>
        <w:t>Selena Mejia, RVT</w:t>
      </w:r>
    </w:p>
    <w:p w14:paraId="4B919D0E" w14:textId="1C372D12" w:rsidR="009126A1" w:rsidRDefault="009126A1" w:rsidP="00E74F6B">
      <w:p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heme="majorHAnsi" w:hAnsiTheme="majorHAnsi" w:cstheme="majorHAnsi"/>
        </w:rPr>
      </w:pPr>
      <w:r>
        <w:rPr>
          <w:rFonts w:asciiTheme="majorHAnsi" w:hAnsiTheme="majorHAnsi" w:cstheme="majorHAnsi"/>
        </w:rPr>
        <w:t>Erin Johnston, RVT</w:t>
      </w:r>
    </w:p>
    <w:p w14:paraId="4DEC1420" w14:textId="73ED268D" w:rsidR="00D5685D" w:rsidRPr="00F95759" w:rsidRDefault="00D5685D" w:rsidP="00E74F6B">
      <w:pPr>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rFonts w:asciiTheme="majorHAnsi" w:hAnsiTheme="majorHAnsi" w:cstheme="majorHAnsi"/>
          <w:lang w:val="fr-FR"/>
        </w:rPr>
      </w:pPr>
      <w:proofErr w:type="spellStart"/>
      <w:r w:rsidRPr="00F95759">
        <w:rPr>
          <w:rFonts w:asciiTheme="majorHAnsi" w:hAnsiTheme="majorHAnsi" w:cstheme="majorHAnsi"/>
          <w:lang w:val="fr-FR"/>
        </w:rPr>
        <w:t>Valerie</w:t>
      </w:r>
      <w:proofErr w:type="spellEnd"/>
      <w:r w:rsidRPr="00F95759">
        <w:rPr>
          <w:rFonts w:asciiTheme="majorHAnsi" w:hAnsiTheme="majorHAnsi" w:cstheme="majorHAnsi"/>
          <w:lang w:val="fr-FR"/>
        </w:rPr>
        <w:t xml:space="preserve"> </w:t>
      </w:r>
      <w:proofErr w:type="spellStart"/>
      <w:r w:rsidRPr="00F95759">
        <w:rPr>
          <w:rFonts w:asciiTheme="majorHAnsi" w:hAnsiTheme="majorHAnsi" w:cstheme="majorHAnsi"/>
          <w:lang w:val="fr-FR"/>
        </w:rPr>
        <w:t>Varcados</w:t>
      </w:r>
      <w:proofErr w:type="spellEnd"/>
      <w:r w:rsidRPr="00F95759">
        <w:rPr>
          <w:rFonts w:asciiTheme="majorHAnsi" w:hAnsiTheme="majorHAnsi" w:cstheme="majorHAnsi"/>
          <w:lang w:val="fr-FR"/>
        </w:rPr>
        <w:t>, RVT</w:t>
      </w:r>
    </w:p>
    <w:p w14:paraId="678D028D" w14:textId="77777777" w:rsidR="00E74F6B" w:rsidRPr="00836BE9"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lang w:val="fr-FR"/>
        </w:rPr>
      </w:pPr>
      <w:r w:rsidRPr="00F95759">
        <w:rPr>
          <w:rFonts w:asciiTheme="majorHAnsi" w:hAnsiTheme="majorHAnsi" w:cstheme="majorHAnsi"/>
          <w:lang w:val="fr-FR"/>
        </w:rPr>
        <w:tab/>
      </w:r>
      <w:r>
        <w:rPr>
          <w:rFonts w:asciiTheme="majorHAnsi" w:hAnsiTheme="majorHAnsi" w:cstheme="majorHAnsi"/>
          <w:lang w:val="fr-FR"/>
        </w:rPr>
        <w:t xml:space="preserve">Max Contreras, </w:t>
      </w:r>
      <w:proofErr w:type="spellStart"/>
      <w:r>
        <w:rPr>
          <w:rFonts w:asciiTheme="majorHAnsi" w:hAnsiTheme="majorHAnsi" w:cstheme="majorHAnsi"/>
          <w:lang w:val="fr-FR"/>
        </w:rPr>
        <w:t>Vet</w:t>
      </w:r>
      <w:proofErr w:type="spellEnd"/>
      <w:r>
        <w:rPr>
          <w:rFonts w:asciiTheme="majorHAnsi" w:hAnsiTheme="majorHAnsi" w:cstheme="majorHAnsi"/>
          <w:lang w:val="fr-FR"/>
        </w:rPr>
        <w:t xml:space="preserve"> Assistant</w:t>
      </w:r>
    </w:p>
    <w:p w14:paraId="27A7BA29" w14:textId="77777777" w:rsidR="00E74F6B" w:rsidRDefault="00E74F6B" w:rsidP="00E74F6B">
      <w:pPr>
        <w:widowControl/>
        <w:rPr>
          <w:rFonts w:asciiTheme="majorHAnsi" w:hAnsiTheme="majorHAnsi" w:cstheme="majorHAnsi"/>
          <w:snapToGrid/>
          <w:color w:val="000000"/>
        </w:rPr>
      </w:pPr>
      <w:r>
        <w:rPr>
          <w:rFonts w:asciiTheme="majorHAnsi" w:hAnsiTheme="majorHAnsi" w:cstheme="majorHAnsi"/>
          <w:lang w:val="fr-FR"/>
        </w:rPr>
        <w:tab/>
      </w:r>
      <w:r>
        <w:rPr>
          <w:rFonts w:asciiTheme="majorHAnsi" w:hAnsiTheme="majorHAnsi" w:cstheme="majorHAnsi"/>
          <w:snapToGrid/>
          <w:color w:val="000000"/>
        </w:rPr>
        <w:t>Cristin Dietrich, Service Coordinator</w:t>
      </w:r>
    </w:p>
    <w:p w14:paraId="689D6FB0" w14:textId="77777777" w:rsidR="00E74F6B" w:rsidRPr="00435E15" w:rsidRDefault="00E74F6B" w:rsidP="00E74F6B">
      <w:pPr>
        <w:tabs>
          <w:tab w:val="left" w:pos="0"/>
          <w:tab w:val="left" w:pos="720"/>
          <w:tab w:val="left" w:pos="1440"/>
          <w:tab w:val="left" w:pos="2160"/>
          <w:tab w:val="left" w:pos="2880"/>
          <w:tab w:val="left" w:pos="3600"/>
          <w:tab w:val="left" w:pos="4320"/>
          <w:tab w:val="left" w:pos="4590"/>
          <w:tab w:val="left" w:pos="4680"/>
          <w:tab w:val="left" w:pos="5760"/>
          <w:tab w:val="left" w:pos="6480"/>
          <w:tab w:val="left" w:pos="7200"/>
          <w:tab w:val="left" w:pos="7920"/>
          <w:tab w:val="left" w:pos="8640"/>
          <w:tab w:val="left" w:pos="9360"/>
        </w:tabs>
        <w:rPr>
          <w:rFonts w:asciiTheme="majorHAnsi" w:hAnsiTheme="majorHAnsi" w:cstheme="majorHAnsi"/>
        </w:rPr>
      </w:pPr>
    </w:p>
    <w:p w14:paraId="7AD2A700" w14:textId="77777777" w:rsidR="00E74F6B" w:rsidRDefault="00E74F6B" w:rsidP="00E74F6B">
      <w:pPr>
        <w:widowControl/>
        <w:rPr>
          <w:rFonts w:asciiTheme="majorHAnsi" w:hAnsiTheme="majorHAnsi" w:cstheme="majorHAnsi"/>
          <w:snapToGrid/>
          <w:color w:val="000000"/>
        </w:rPr>
      </w:pPr>
      <w:r>
        <w:rPr>
          <w:rFonts w:asciiTheme="majorHAnsi" w:hAnsiTheme="majorHAnsi" w:cstheme="majorHAnsi"/>
          <w:snapToGrid/>
          <w:color w:val="000000"/>
        </w:rPr>
        <w:t>Zoo Service Member:</w:t>
      </w:r>
    </w:p>
    <w:p w14:paraId="7E5D92B3" w14:textId="77777777" w:rsidR="00E74F6B"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s>
        <w:rPr>
          <w:rFonts w:asciiTheme="majorHAnsi" w:hAnsiTheme="majorHAnsi" w:cstheme="majorHAnsi"/>
        </w:rPr>
      </w:pPr>
      <w:r>
        <w:rPr>
          <w:rFonts w:asciiTheme="majorHAnsi" w:hAnsiTheme="majorHAnsi" w:cstheme="majorHAnsi"/>
        </w:rPr>
        <w:tab/>
        <w:t xml:space="preserve">Jenessa Gjeltema, DVM, DACZM Chief of </w:t>
      </w:r>
      <w:proofErr w:type="gramStart"/>
      <w:r>
        <w:rPr>
          <w:rFonts w:asciiTheme="majorHAnsi" w:hAnsiTheme="majorHAnsi" w:cstheme="majorHAnsi"/>
        </w:rPr>
        <w:t>Service  -</w:t>
      </w:r>
      <w:proofErr w:type="gramEnd"/>
      <w:r>
        <w:rPr>
          <w:rFonts w:asciiTheme="majorHAnsi" w:hAnsiTheme="majorHAnsi" w:cstheme="majorHAnsi"/>
        </w:rPr>
        <w:t xml:space="preserve"> (Zoo Medicine Service)</w:t>
      </w:r>
      <w:r>
        <w:rPr>
          <w:rFonts w:asciiTheme="majorHAnsi" w:hAnsiTheme="majorHAnsi" w:cstheme="majorHAnsi"/>
        </w:rPr>
        <w:tab/>
      </w:r>
    </w:p>
    <w:p w14:paraId="66D1C5DA" w14:textId="4AD44EA8" w:rsidR="00E74F6B" w:rsidRDefault="00E74F6B" w:rsidP="00E74F6B">
      <w:pPr>
        <w:widowControl/>
        <w:rPr>
          <w:rFonts w:asciiTheme="majorHAnsi" w:hAnsiTheme="majorHAnsi" w:cstheme="majorHAnsi"/>
        </w:rPr>
      </w:pPr>
      <w:r>
        <w:rPr>
          <w:rFonts w:asciiTheme="majorHAnsi" w:hAnsiTheme="majorHAnsi" w:cstheme="majorHAnsi"/>
        </w:rPr>
        <w:tab/>
        <w:t>Shannon Nodolf, DVM, DACZM – Staff Veterinarian (Zoo Medicine Service)</w:t>
      </w:r>
    </w:p>
    <w:p w14:paraId="18A01A88" w14:textId="77777777" w:rsidR="00E74F6B" w:rsidRDefault="00E74F6B" w:rsidP="00E74F6B">
      <w:pPr>
        <w:widowControl/>
        <w:rPr>
          <w:rFonts w:asciiTheme="majorHAnsi" w:hAnsiTheme="majorHAnsi" w:cstheme="majorHAnsi"/>
        </w:rPr>
      </w:pPr>
    </w:p>
    <w:p w14:paraId="5126A12E" w14:textId="77777777" w:rsidR="00E74F6B" w:rsidRPr="00027896" w:rsidRDefault="00E74F6B" w:rsidP="00E74F6B">
      <w:pPr>
        <w:tabs>
          <w:tab w:val="left" w:pos="0"/>
          <w:tab w:val="left" w:pos="720"/>
          <w:tab w:val="left" w:pos="1440"/>
          <w:tab w:val="left" w:pos="2160"/>
          <w:tab w:val="left" w:pos="2880"/>
          <w:tab w:val="left" w:pos="3600"/>
          <w:tab w:val="left" w:pos="4320"/>
          <w:tab w:val="left" w:pos="4590"/>
          <w:tab w:val="left" w:pos="468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Zoo Medicine Residents:</w:t>
      </w:r>
    </w:p>
    <w:p w14:paraId="4F36652F" w14:textId="434C5525" w:rsidR="00E74F6B" w:rsidRDefault="00E74F6B" w:rsidP="00E74F6B">
      <w:pPr>
        <w:tabs>
          <w:tab w:val="left" w:pos="0"/>
          <w:tab w:val="left" w:pos="720"/>
          <w:tab w:val="left" w:pos="1440"/>
          <w:tab w:val="left" w:pos="2160"/>
          <w:tab w:val="left" w:pos="2880"/>
          <w:tab w:val="left" w:pos="3600"/>
          <w:tab w:val="left" w:pos="4320"/>
          <w:tab w:val="left" w:pos="4590"/>
          <w:tab w:val="left" w:pos="468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ab/>
      </w:r>
    </w:p>
    <w:p w14:paraId="24C12DEE" w14:textId="6142D28E" w:rsidR="00A17F6B" w:rsidRDefault="00A17F6B" w:rsidP="00E74F6B">
      <w:pPr>
        <w:tabs>
          <w:tab w:val="left" w:pos="0"/>
          <w:tab w:val="left" w:pos="720"/>
          <w:tab w:val="left" w:pos="1440"/>
          <w:tab w:val="left" w:pos="2160"/>
          <w:tab w:val="left" w:pos="2880"/>
          <w:tab w:val="left" w:pos="3600"/>
          <w:tab w:val="left" w:pos="4320"/>
          <w:tab w:val="left" w:pos="4590"/>
          <w:tab w:val="left" w:pos="468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ab/>
        <w:t xml:space="preserve">Kyle </w:t>
      </w:r>
      <w:proofErr w:type="spellStart"/>
      <w:r>
        <w:rPr>
          <w:rFonts w:asciiTheme="majorHAnsi" w:hAnsiTheme="majorHAnsi" w:cstheme="majorHAnsi"/>
        </w:rPr>
        <w:t>Kansman</w:t>
      </w:r>
      <w:proofErr w:type="spellEnd"/>
      <w:r>
        <w:rPr>
          <w:rFonts w:asciiTheme="majorHAnsi" w:hAnsiTheme="majorHAnsi" w:cstheme="majorHAnsi"/>
        </w:rPr>
        <w:t xml:space="preserve"> (R3)</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t>2024-2027</w:t>
      </w:r>
    </w:p>
    <w:p w14:paraId="304EE2E0" w14:textId="4DF89F5F" w:rsidR="009126A1" w:rsidRDefault="009126A1" w:rsidP="00E74F6B">
      <w:pPr>
        <w:tabs>
          <w:tab w:val="left" w:pos="0"/>
          <w:tab w:val="left" w:pos="720"/>
          <w:tab w:val="left" w:pos="1440"/>
          <w:tab w:val="left" w:pos="2160"/>
          <w:tab w:val="left" w:pos="2880"/>
          <w:tab w:val="left" w:pos="3600"/>
          <w:tab w:val="left" w:pos="4320"/>
          <w:tab w:val="left" w:pos="4590"/>
          <w:tab w:val="left" w:pos="468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ab/>
        <w:t>Stephanie Elliott (R2)</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t>2025-2028</w:t>
      </w:r>
    </w:p>
    <w:p w14:paraId="208B37BD" w14:textId="0FE5D219" w:rsidR="003075AF" w:rsidRPr="003C36CC" w:rsidRDefault="003075AF" w:rsidP="00E74F6B">
      <w:pPr>
        <w:tabs>
          <w:tab w:val="left" w:pos="0"/>
          <w:tab w:val="left" w:pos="720"/>
          <w:tab w:val="left" w:pos="1440"/>
          <w:tab w:val="left" w:pos="2160"/>
          <w:tab w:val="left" w:pos="2880"/>
          <w:tab w:val="left" w:pos="3600"/>
          <w:tab w:val="left" w:pos="4320"/>
          <w:tab w:val="left" w:pos="4590"/>
          <w:tab w:val="left" w:pos="468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ab/>
        <w:t>Megan Gremling (R1)</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t>2026-2029</w:t>
      </w:r>
    </w:p>
    <w:p w14:paraId="74D4A5B8" w14:textId="77777777" w:rsidR="00E74F6B" w:rsidRPr="00027896"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p>
    <w:p w14:paraId="1CE68865" w14:textId="7B0699CA" w:rsidR="00E74F6B" w:rsidRPr="00027896" w:rsidRDefault="00D02151" w:rsidP="00E74F6B">
      <w:pPr>
        <w:pStyle w:val="ListParagraph"/>
        <w:numPr>
          <w:ilvl w:val="0"/>
          <w:numId w:val="12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rPr>
          <w:rFonts w:asciiTheme="majorHAnsi" w:hAnsiTheme="majorHAnsi" w:cstheme="majorHAnsi"/>
          <w:b/>
          <w:sz w:val="28"/>
        </w:rPr>
      </w:pPr>
      <w:bookmarkStart w:id="3" w:name="_Toc14359824"/>
      <w:bookmarkStart w:id="4" w:name="_Toc231636882"/>
      <w:r>
        <w:rPr>
          <w:rFonts w:asciiTheme="majorHAnsi" w:hAnsiTheme="majorHAnsi" w:cstheme="majorHAnsi"/>
          <w:b/>
          <w:sz w:val="28"/>
        </w:rPr>
        <w:t>HOUSE OFFICER MENTORSHIP</w:t>
      </w:r>
      <w:bookmarkEnd w:id="3"/>
      <w:bookmarkEnd w:id="4"/>
    </w:p>
    <w:p w14:paraId="530B4A9B" w14:textId="77777777" w:rsidR="00E74F6B" w:rsidRPr="00027896"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b/>
        </w:rPr>
      </w:pPr>
    </w:p>
    <w:p w14:paraId="7339F3D2" w14:textId="3CF7463A" w:rsidR="00E74F6B" w:rsidRPr="00027896"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Each house officer is assigned a Primary Residency Mentor. This faculty member will coordinate the house officer activities with the house officer and CEAMS faculty to meet the requirements to successfully complete their program and, for residents, to credential for the American College of Zoological Medicine examination.</w:t>
      </w:r>
    </w:p>
    <w:p w14:paraId="114BC57D" w14:textId="77777777" w:rsidR="00E74F6B" w:rsidRPr="00027896" w:rsidRDefault="00E74F6B" w:rsidP="00E74F6B">
      <w:p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p>
    <w:p w14:paraId="22E40C2D" w14:textId="77777777" w:rsidR="00E74F6B" w:rsidRPr="00027896" w:rsidRDefault="00E74F6B" w:rsidP="00E74F6B">
      <w:pPr>
        <w:pStyle w:val="BodyText"/>
        <w:jc w:val="left"/>
        <w:rPr>
          <w:rFonts w:asciiTheme="majorHAnsi" w:hAnsiTheme="majorHAnsi" w:cstheme="majorHAnsi"/>
          <w:b w:val="0"/>
          <w:szCs w:val="28"/>
        </w:rPr>
      </w:pPr>
      <w:r>
        <w:rPr>
          <w:rFonts w:asciiTheme="majorHAnsi" w:hAnsiTheme="majorHAnsi" w:cstheme="majorHAnsi"/>
          <w:b w:val="0"/>
          <w:sz w:val="24"/>
        </w:rPr>
        <w:t xml:space="preserve">It is the resident’s responsibility to be familiar with the most current ACZM suggested reading list, credentialing and examination requirements (www.aczm.org), and to meet the deadlines for the credential application (March 31st of the last year of the residency program) and examination application, </w:t>
      </w:r>
      <w:proofErr w:type="gramStart"/>
      <w:r>
        <w:rPr>
          <w:rFonts w:asciiTheme="majorHAnsi" w:hAnsiTheme="majorHAnsi" w:cstheme="majorHAnsi"/>
          <w:b w:val="0"/>
          <w:sz w:val="24"/>
        </w:rPr>
        <w:t>in order to</w:t>
      </w:r>
      <w:proofErr w:type="gramEnd"/>
      <w:r>
        <w:rPr>
          <w:rFonts w:asciiTheme="majorHAnsi" w:hAnsiTheme="majorHAnsi" w:cstheme="majorHAnsi"/>
          <w:b w:val="0"/>
          <w:sz w:val="24"/>
        </w:rPr>
        <w:t xml:space="preserve"> sit for the exam at the end of the residency program. </w:t>
      </w:r>
    </w:p>
    <w:p w14:paraId="21B3E3EE" w14:textId="77777777" w:rsidR="00E74F6B" w:rsidRPr="00027896"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b/>
        </w:rPr>
      </w:pPr>
    </w:p>
    <w:p w14:paraId="0D3BE32D" w14:textId="26112D17" w:rsidR="00E74F6B" w:rsidRPr="00027896" w:rsidRDefault="00E74F6B" w:rsidP="00E74F6B">
      <w:pPr>
        <w:pStyle w:val="ListParagraph"/>
        <w:numPr>
          <w:ilvl w:val="0"/>
          <w:numId w:val="12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rPr>
          <w:rFonts w:asciiTheme="majorHAnsi" w:hAnsiTheme="majorHAnsi" w:cstheme="majorHAnsi"/>
          <w:b/>
          <w:caps/>
          <w:sz w:val="28"/>
        </w:rPr>
      </w:pPr>
      <w:bookmarkStart w:id="5" w:name="_Toc14359825"/>
      <w:bookmarkStart w:id="6" w:name="_Toc231636883"/>
      <w:r>
        <w:rPr>
          <w:rFonts w:asciiTheme="majorHAnsi" w:hAnsiTheme="majorHAnsi" w:cstheme="majorHAnsi"/>
          <w:b/>
          <w:caps/>
          <w:sz w:val="28"/>
        </w:rPr>
        <w:t>RESEARCH responsIbilities</w:t>
      </w:r>
      <w:bookmarkEnd w:id="5"/>
      <w:r>
        <w:rPr>
          <w:rFonts w:asciiTheme="majorHAnsi" w:hAnsiTheme="majorHAnsi" w:cstheme="majorHAnsi"/>
          <w:b/>
          <w:caps/>
          <w:sz w:val="28"/>
        </w:rPr>
        <w:t xml:space="preserve"> - Residents</w:t>
      </w:r>
      <w:bookmarkEnd w:id="6"/>
    </w:p>
    <w:p w14:paraId="4D86F449" w14:textId="77777777" w:rsidR="00E74F6B" w:rsidRPr="00027896"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b/>
          <w:caps/>
        </w:rPr>
      </w:pPr>
    </w:p>
    <w:p w14:paraId="4D568489" w14:textId="77777777" w:rsidR="00E74F6B" w:rsidRPr="00027896" w:rsidRDefault="00E74F6B" w:rsidP="00E74F6B">
      <w:pPr>
        <w:pStyle w:val="Heading2"/>
        <w:ind w:left="810"/>
        <w:rPr>
          <w:rFonts w:cstheme="majorHAnsi"/>
          <w:caps/>
        </w:rPr>
      </w:pPr>
      <w:bookmarkStart w:id="7" w:name="_Toc231636884"/>
      <w:r>
        <w:rPr>
          <w:rFonts w:cstheme="majorHAnsi"/>
        </w:rPr>
        <w:t>3.1 Scientific Publications and Presentations</w:t>
      </w:r>
      <w:bookmarkEnd w:id="7"/>
    </w:p>
    <w:p w14:paraId="0B276AD1" w14:textId="77777777" w:rsidR="00E74F6B" w:rsidRPr="00027896"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b/>
        </w:rPr>
      </w:pPr>
    </w:p>
    <w:p w14:paraId="02398EC0" w14:textId="30148D56" w:rsidR="00E74F6B" w:rsidRPr="00027896" w:rsidRDefault="00E74F6B" w:rsidP="00E74F6B">
      <w:pPr>
        <w:autoSpaceDE w:val="0"/>
        <w:autoSpaceDN w:val="0"/>
        <w:adjustRightInd w:val="0"/>
        <w:rPr>
          <w:rFonts w:asciiTheme="majorHAnsi" w:hAnsiTheme="majorHAnsi" w:cstheme="majorHAnsi"/>
        </w:rPr>
      </w:pPr>
      <w:r>
        <w:rPr>
          <w:rFonts w:asciiTheme="majorHAnsi" w:hAnsiTheme="majorHAnsi" w:cstheme="majorHAnsi"/>
        </w:rPr>
        <w:t>Residents must be the first author on at least three (3) publications in the field of zoological medicine in peer-</w:t>
      </w:r>
      <w:r>
        <w:rPr>
          <w:rFonts w:asciiTheme="majorHAnsi" w:hAnsiTheme="majorHAnsi" w:cstheme="majorHAnsi"/>
        </w:rPr>
        <w:lastRenderedPageBreak/>
        <w:t>reviewed journals. No more than two (2) of the publications can be case reports</w:t>
      </w:r>
      <w:r w:rsidR="005A7DA0">
        <w:rPr>
          <w:rFonts w:asciiTheme="majorHAnsi" w:hAnsiTheme="majorHAnsi" w:cstheme="majorHAnsi"/>
        </w:rPr>
        <w:t xml:space="preserve"> or case series</w:t>
      </w:r>
      <w:r>
        <w:rPr>
          <w:rFonts w:asciiTheme="majorHAnsi" w:hAnsiTheme="majorHAnsi" w:cstheme="majorHAnsi"/>
        </w:rPr>
        <w:t>. Be mindful that case reports must meet specific, stringent criteria and are often rejected by ACZM. One publication must be an original investigation, but we recommend and provide opportunities for 3 studies (including case series) to be guaranteed to be ACZM eligible on time. The deadline for ACZM eligibility is typically at the end of March of your final year. See ACZM website for specific criteria of publication acceptance by ACZM Credentialing Committee. Any need for clarification can be directed to your faculty mentor.</w:t>
      </w:r>
    </w:p>
    <w:p w14:paraId="7525FF6A" w14:textId="77777777" w:rsidR="00E74F6B" w:rsidRPr="00027896" w:rsidRDefault="00E74F6B" w:rsidP="00E74F6B">
      <w:pPr>
        <w:autoSpaceDE w:val="0"/>
        <w:autoSpaceDN w:val="0"/>
        <w:adjustRightInd w:val="0"/>
        <w:rPr>
          <w:rFonts w:asciiTheme="majorHAnsi" w:hAnsiTheme="majorHAnsi" w:cstheme="majorHAnsi"/>
        </w:rPr>
      </w:pPr>
    </w:p>
    <w:p w14:paraId="4DC47108" w14:textId="77777777" w:rsidR="00E74F6B" w:rsidRPr="00027896" w:rsidRDefault="00E74F6B" w:rsidP="00E74F6B">
      <w:pPr>
        <w:autoSpaceDE w:val="0"/>
        <w:autoSpaceDN w:val="0"/>
        <w:adjustRightInd w:val="0"/>
        <w:rPr>
          <w:rFonts w:asciiTheme="majorHAnsi" w:hAnsiTheme="majorHAnsi" w:cstheme="majorHAnsi"/>
        </w:rPr>
      </w:pPr>
      <w:r>
        <w:rPr>
          <w:rFonts w:asciiTheme="majorHAnsi" w:hAnsiTheme="majorHAnsi" w:cstheme="majorHAnsi"/>
        </w:rPr>
        <w:t xml:space="preserve">Each potential publication must be discussed and pre-approved by your faculty mentor. When you identify a project or a clinical case for publication, please discuss the idea with faculty directly involved with the clinical case or the research </w:t>
      </w:r>
      <w:proofErr w:type="gramStart"/>
      <w:r>
        <w:rPr>
          <w:rFonts w:asciiTheme="majorHAnsi" w:hAnsiTheme="majorHAnsi" w:cstheme="majorHAnsi"/>
        </w:rPr>
        <w:t>and also</w:t>
      </w:r>
      <w:proofErr w:type="gramEnd"/>
      <w:r>
        <w:rPr>
          <w:rFonts w:asciiTheme="majorHAnsi" w:hAnsiTheme="majorHAnsi" w:cstheme="majorHAnsi"/>
        </w:rPr>
        <w:t xml:space="preserve"> with your primary mentor. The primary mentor has an overview of all priorities relative to your residency and can assist in coordination with other publications and presentations with all faculty.</w:t>
      </w:r>
    </w:p>
    <w:p w14:paraId="0431237D" w14:textId="77777777" w:rsidR="00E74F6B" w:rsidRPr="00027896" w:rsidRDefault="00E74F6B" w:rsidP="00E74F6B">
      <w:pPr>
        <w:autoSpaceDE w:val="0"/>
        <w:autoSpaceDN w:val="0"/>
        <w:adjustRightInd w:val="0"/>
        <w:rPr>
          <w:rFonts w:asciiTheme="majorHAnsi" w:hAnsiTheme="majorHAnsi" w:cstheme="majorHAnsi"/>
        </w:rPr>
      </w:pPr>
    </w:p>
    <w:p w14:paraId="6C2B353E" w14:textId="77777777" w:rsidR="00E74F6B" w:rsidRDefault="00E74F6B" w:rsidP="00E74F6B">
      <w:pPr>
        <w:autoSpaceDE w:val="0"/>
        <w:autoSpaceDN w:val="0"/>
        <w:adjustRightInd w:val="0"/>
        <w:rPr>
          <w:rFonts w:asciiTheme="majorHAnsi" w:hAnsiTheme="majorHAnsi" w:cstheme="majorHAnsi"/>
        </w:rPr>
      </w:pPr>
      <w:r>
        <w:rPr>
          <w:rFonts w:asciiTheme="majorHAnsi" w:hAnsiTheme="majorHAnsi" w:cstheme="majorHAnsi"/>
        </w:rPr>
        <w:t xml:space="preserve">Ideally each resident project and publication will be mentored by a different faculty member to give the resident an opportunity to work closely with all faculty. This is a system to ensure that each resident has the benefit of being mentored in project design and manuscript writing by multiple faculty members. Alternatively, it also ensures that each faculty member has an opportunity to work closely on a project with every resident. It is expected that at a minimum the facilitator (faculty) will be a co-author on any associated publication. Research projects can originate with faculty members outside the service but need to have a UC Davis affiliation and must be discussed with your faculty mentor in advance. </w:t>
      </w:r>
    </w:p>
    <w:p w14:paraId="50A68CA0" w14:textId="77777777" w:rsidR="00E74F6B" w:rsidRPr="00027896" w:rsidRDefault="00E74F6B" w:rsidP="00E74F6B">
      <w:pPr>
        <w:autoSpaceDE w:val="0"/>
        <w:autoSpaceDN w:val="0"/>
        <w:adjustRightInd w:val="0"/>
        <w:rPr>
          <w:rFonts w:asciiTheme="majorHAnsi" w:hAnsiTheme="majorHAnsi" w:cstheme="majorHAnsi"/>
        </w:rPr>
      </w:pPr>
      <w:r>
        <w:rPr>
          <w:rFonts w:asciiTheme="majorHAnsi" w:hAnsiTheme="majorHAnsi" w:cstheme="majorHAnsi"/>
          <w:b/>
        </w:rPr>
        <w:t xml:space="preserve">Research projects or case reports that the resident initiated prior to the residency but are incomplete at the start of the residency require approval from faculty if time is needed during the residency to complete them. </w:t>
      </w:r>
      <w:r>
        <w:rPr>
          <w:rFonts w:asciiTheme="majorHAnsi" w:hAnsiTheme="majorHAnsi" w:cstheme="majorHAnsi"/>
        </w:rPr>
        <w:t xml:space="preserve">Priority will be given to those initiated during the residency at UC Davis. If approved the external projects must be submitted in the early part of the residency, </w:t>
      </w:r>
      <w:r>
        <w:rPr>
          <w:rFonts w:asciiTheme="majorHAnsi" w:hAnsiTheme="majorHAnsi" w:cstheme="majorHAnsi"/>
          <w:b/>
        </w:rPr>
        <w:t>before the end of the first year</w:t>
      </w:r>
      <w:r>
        <w:rPr>
          <w:rFonts w:asciiTheme="majorHAnsi" w:hAnsiTheme="majorHAnsi" w:cstheme="majorHAnsi"/>
        </w:rPr>
        <w:t xml:space="preserve">. Your primary mentor will assist with this process. </w:t>
      </w:r>
    </w:p>
    <w:p w14:paraId="206DAEC4" w14:textId="77777777" w:rsidR="00E74F6B" w:rsidRPr="00027896" w:rsidRDefault="00E74F6B" w:rsidP="00E74F6B">
      <w:pPr>
        <w:autoSpaceDE w:val="0"/>
        <w:autoSpaceDN w:val="0"/>
        <w:adjustRightInd w:val="0"/>
        <w:rPr>
          <w:rFonts w:asciiTheme="majorHAnsi" w:hAnsiTheme="majorHAnsi" w:cstheme="majorHAnsi"/>
        </w:rPr>
      </w:pPr>
    </w:p>
    <w:p w14:paraId="2AD66A79" w14:textId="77777777" w:rsidR="00E74F6B" w:rsidRPr="00027896" w:rsidRDefault="00E74F6B" w:rsidP="00E74F6B">
      <w:pPr>
        <w:autoSpaceDE w:val="0"/>
        <w:autoSpaceDN w:val="0"/>
        <w:adjustRightInd w:val="0"/>
        <w:rPr>
          <w:rFonts w:asciiTheme="majorHAnsi" w:hAnsiTheme="majorHAnsi" w:cstheme="majorHAnsi"/>
        </w:rPr>
      </w:pPr>
      <w:r>
        <w:rPr>
          <w:rFonts w:asciiTheme="majorHAnsi" w:hAnsiTheme="majorHAnsi" w:cstheme="majorHAnsi"/>
        </w:rPr>
        <w:t>The resident research projects should be written on the white board in the conference room and should be kept up to date with the names of your projects, faculty involved, and expected submit/publish dates.</w:t>
      </w:r>
    </w:p>
    <w:p w14:paraId="7EBF728E" w14:textId="77777777" w:rsidR="00E74F6B" w:rsidRPr="00027896" w:rsidRDefault="00E74F6B" w:rsidP="00E74F6B">
      <w:pPr>
        <w:autoSpaceDE w:val="0"/>
        <w:autoSpaceDN w:val="0"/>
        <w:adjustRightInd w:val="0"/>
        <w:rPr>
          <w:rFonts w:asciiTheme="majorHAnsi" w:hAnsiTheme="majorHAnsi" w:cstheme="majorHAnsi"/>
        </w:rPr>
      </w:pPr>
    </w:p>
    <w:p w14:paraId="119AA02F" w14:textId="77777777" w:rsidR="00E74F6B" w:rsidRDefault="00E74F6B" w:rsidP="00E74F6B">
      <w:pPr>
        <w:autoSpaceDE w:val="0"/>
        <w:autoSpaceDN w:val="0"/>
        <w:adjustRightInd w:val="0"/>
        <w:rPr>
          <w:rFonts w:asciiTheme="majorHAnsi" w:hAnsiTheme="majorHAnsi" w:cstheme="majorHAnsi"/>
        </w:rPr>
      </w:pPr>
      <w:r>
        <w:rPr>
          <w:rFonts w:asciiTheme="majorHAnsi" w:hAnsiTheme="majorHAnsi" w:cstheme="majorHAnsi"/>
        </w:rPr>
        <w:t xml:space="preserve">All research and case material developed during the residency program is the property of UC Davis. You will be expected to leave laboratory notebooks if used and all collected data with the mentor or facilitator of the project. You can take photocopies of the data with you but not the original lab book if used. See Appendix II for how to organize a laboratory book. </w:t>
      </w:r>
    </w:p>
    <w:p w14:paraId="73FFE272" w14:textId="77777777" w:rsidR="00E74F6B" w:rsidRDefault="00E74F6B" w:rsidP="00E74F6B">
      <w:pPr>
        <w:autoSpaceDE w:val="0"/>
        <w:autoSpaceDN w:val="0"/>
        <w:adjustRightInd w:val="0"/>
        <w:rPr>
          <w:rFonts w:asciiTheme="majorHAnsi" w:hAnsiTheme="majorHAnsi" w:cstheme="majorHAnsi"/>
        </w:rPr>
      </w:pPr>
    </w:p>
    <w:p w14:paraId="3A9F122C" w14:textId="77777777" w:rsidR="00E74F6B" w:rsidRPr="00027896" w:rsidRDefault="00E74F6B" w:rsidP="00E74F6B">
      <w:pPr>
        <w:rPr>
          <w:rFonts w:asciiTheme="majorHAnsi" w:hAnsiTheme="majorHAnsi" w:cstheme="majorHAnsi"/>
          <w:bCs/>
        </w:rPr>
      </w:pPr>
      <w:r>
        <w:rPr>
          <w:rFonts w:asciiTheme="majorHAnsi" w:hAnsiTheme="majorHAnsi" w:cstheme="majorHAnsi"/>
          <w:bCs/>
        </w:rPr>
        <w:t xml:space="preserve">The resident has </w:t>
      </w:r>
      <w:r>
        <w:rPr>
          <w:rFonts w:asciiTheme="majorHAnsi" w:hAnsiTheme="majorHAnsi" w:cstheme="majorHAnsi"/>
          <w:b/>
        </w:rPr>
        <w:t>one year after finalization of the residency program to complete</w:t>
      </w:r>
      <w:r>
        <w:rPr>
          <w:rFonts w:asciiTheme="majorHAnsi" w:hAnsiTheme="majorHAnsi" w:cstheme="majorHAnsi"/>
          <w:bCs/>
        </w:rPr>
        <w:t xml:space="preserve"> any ongoing or pending publications. After that period, if needed, dependent on the progress made towards completion of the manuscript, the faculty might decide to withdraw the right to first authorship </w:t>
      </w:r>
      <w:proofErr w:type="gramStart"/>
      <w:r>
        <w:rPr>
          <w:rFonts w:asciiTheme="majorHAnsi" w:hAnsiTheme="majorHAnsi" w:cstheme="majorHAnsi"/>
          <w:bCs/>
        </w:rPr>
        <w:t>in order to</w:t>
      </w:r>
      <w:proofErr w:type="gramEnd"/>
      <w:r>
        <w:rPr>
          <w:rFonts w:asciiTheme="majorHAnsi" w:hAnsiTheme="majorHAnsi" w:cstheme="majorHAnsi"/>
          <w:bCs/>
        </w:rPr>
        <w:t xml:space="preserve"> finalize it. </w:t>
      </w:r>
    </w:p>
    <w:p w14:paraId="0388E4E6" w14:textId="77777777" w:rsidR="00E74F6B" w:rsidRPr="00027896" w:rsidRDefault="00E74F6B" w:rsidP="00E74F6B">
      <w:pPr>
        <w:autoSpaceDE w:val="0"/>
        <w:autoSpaceDN w:val="0"/>
        <w:adjustRightInd w:val="0"/>
        <w:rPr>
          <w:rFonts w:asciiTheme="majorHAnsi" w:hAnsiTheme="majorHAnsi" w:cstheme="majorHAnsi"/>
        </w:rPr>
      </w:pPr>
    </w:p>
    <w:p w14:paraId="35C206E6" w14:textId="77777777" w:rsidR="00E74F6B" w:rsidRPr="00027896" w:rsidRDefault="00E74F6B" w:rsidP="00E74F6B">
      <w:pPr>
        <w:autoSpaceDE w:val="0"/>
        <w:autoSpaceDN w:val="0"/>
        <w:adjustRightInd w:val="0"/>
        <w:rPr>
          <w:rFonts w:asciiTheme="majorHAnsi" w:hAnsiTheme="majorHAnsi" w:cstheme="majorHAnsi"/>
        </w:rPr>
      </w:pPr>
    </w:p>
    <w:p w14:paraId="6F8F79FF" w14:textId="77777777" w:rsidR="00E74F6B" w:rsidRPr="00027896" w:rsidRDefault="00E74F6B" w:rsidP="00E74F6B">
      <w:pPr>
        <w:pStyle w:val="Heading2"/>
        <w:ind w:left="810"/>
        <w:rPr>
          <w:rFonts w:cstheme="majorHAnsi"/>
          <w:b/>
        </w:rPr>
      </w:pPr>
      <w:bookmarkStart w:id="8" w:name="_Toc231636885"/>
      <w:r>
        <w:rPr>
          <w:rFonts w:cstheme="majorHAnsi"/>
        </w:rPr>
        <w:lastRenderedPageBreak/>
        <w:t>3.2 Original Research</w:t>
      </w:r>
      <w:bookmarkEnd w:id="8"/>
    </w:p>
    <w:p w14:paraId="6E4820AC" w14:textId="77777777" w:rsidR="00E74F6B" w:rsidRPr="00027896" w:rsidRDefault="00E74F6B" w:rsidP="00E74F6B">
      <w:pPr>
        <w:autoSpaceDE w:val="0"/>
        <w:autoSpaceDN w:val="0"/>
        <w:adjustRightInd w:val="0"/>
        <w:rPr>
          <w:rFonts w:asciiTheme="majorHAnsi" w:hAnsiTheme="majorHAnsi" w:cstheme="majorHAnsi"/>
        </w:rPr>
      </w:pPr>
    </w:p>
    <w:p w14:paraId="601A5C0C" w14:textId="77777777" w:rsidR="00E74F6B" w:rsidRPr="00027896" w:rsidRDefault="00E74F6B" w:rsidP="00E74F6B">
      <w:pPr>
        <w:tabs>
          <w:tab w:val="left" w:pos="561"/>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The goals of the resident’s research endeavors are to obtain experience:</w:t>
      </w:r>
    </w:p>
    <w:p w14:paraId="6E4A120C" w14:textId="77777777" w:rsidR="00E74F6B" w:rsidRPr="00027896" w:rsidRDefault="00E74F6B" w:rsidP="00E74F6B">
      <w:pPr>
        <w:numPr>
          <w:ilvl w:val="0"/>
          <w:numId w:val="1"/>
        </w:numPr>
        <w:tabs>
          <w:tab w:val="left" w:pos="748"/>
          <w:tab w:val="left" w:pos="2160"/>
          <w:tab w:val="left" w:pos="2880"/>
          <w:tab w:val="left" w:pos="3600"/>
          <w:tab w:val="left" w:pos="4320"/>
          <w:tab w:val="left" w:pos="5040"/>
          <w:tab w:val="left" w:pos="5760"/>
          <w:tab w:val="left" w:pos="6480"/>
          <w:tab w:val="left" w:pos="7200"/>
          <w:tab w:val="left" w:pos="7920"/>
          <w:tab w:val="left" w:pos="8640"/>
          <w:tab w:val="left" w:pos="9360"/>
        </w:tabs>
        <w:ind w:left="748" w:hanging="374"/>
        <w:rPr>
          <w:rFonts w:asciiTheme="majorHAnsi" w:hAnsiTheme="majorHAnsi" w:cstheme="majorHAnsi"/>
        </w:rPr>
      </w:pPr>
      <w:r>
        <w:rPr>
          <w:rFonts w:asciiTheme="majorHAnsi" w:hAnsiTheme="majorHAnsi" w:cstheme="majorHAnsi"/>
        </w:rPr>
        <w:t>with experimental design with defined hypothesis, objectives, statistical analysis, and data interpretation.</w:t>
      </w:r>
    </w:p>
    <w:p w14:paraId="2AA34076" w14:textId="77777777" w:rsidR="00E74F6B" w:rsidRPr="00027896" w:rsidRDefault="00E74F6B" w:rsidP="00E74F6B">
      <w:pPr>
        <w:numPr>
          <w:ilvl w:val="0"/>
          <w:numId w:val="1"/>
        </w:numPr>
        <w:tabs>
          <w:tab w:val="left" w:pos="748"/>
          <w:tab w:val="left" w:pos="2160"/>
          <w:tab w:val="left" w:pos="2880"/>
          <w:tab w:val="left" w:pos="3600"/>
          <w:tab w:val="left" w:pos="4320"/>
          <w:tab w:val="left" w:pos="5040"/>
          <w:tab w:val="left" w:pos="5760"/>
          <w:tab w:val="left" w:pos="6480"/>
          <w:tab w:val="left" w:pos="7200"/>
          <w:tab w:val="left" w:pos="7920"/>
          <w:tab w:val="left" w:pos="8640"/>
          <w:tab w:val="left" w:pos="9360"/>
        </w:tabs>
        <w:ind w:left="748" w:hanging="374"/>
        <w:rPr>
          <w:rFonts w:asciiTheme="majorHAnsi" w:hAnsiTheme="majorHAnsi" w:cstheme="majorHAnsi"/>
        </w:rPr>
      </w:pPr>
      <w:r>
        <w:rPr>
          <w:rFonts w:asciiTheme="majorHAnsi" w:hAnsiTheme="majorHAnsi" w:cstheme="majorHAnsi"/>
        </w:rPr>
        <w:t>in grant preparation/submission and scientific writing.</w:t>
      </w:r>
    </w:p>
    <w:p w14:paraId="12770123" w14:textId="77777777" w:rsidR="001A5D0C" w:rsidRDefault="00E74F6B" w:rsidP="00E74F6B">
      <w:pPr>
        <w:numPr>
          <w:ilvl w:val="0"/>
          <w:numId w:val="1"/>
        </w:numPr>
        <w:tabs>
          <w:tab w:val="left" w:pos="748"/>
          <w:tab w:val="left" w:pos="2160"/>
          <w:tab w:val="left" w:pos="2880"/>
          <w:tab w:val="left" w:pos="3600"/>
          <w:tab w:val="left" w:pos="4320"/>
          <w:tab w:val="left" w:pos="5040"/>
          <w:tab w:val="left" w:pos="5760"/>
          <w:tab w:val="left" w:pos="6480"/>
          <w:tab w:val="left" w:pos="7200"/>
          <w:tab w:val="left" w:pos="7920"/>
          <w:tab w:val="left" w:pos="8640"/>
          <w:tab w:val="left" w:pos="9360"/>
        </w:tabs>
        <w:ind w:left="748" w:hanging="374"/>
        <w:rPr>
          <w:rFonts w:asciiTheme="majorHAnsi" w:hAnsiTheme="majorHAnsi" w:cstheme="majorHAnsi"/>
        </w:rPr>
      </w:pPr>
      <w:r>
        <w:rPr>
          <w:rFonts w:asciiTheme="majorHAnsi" w:hAnsiTheme="majorHAnsi" w:cstheme="majorHAnsi"/>
        </w:rPr>
        <w:t>presenting research results at scientific conferences.</w:t>
      </w:r>
    </w:p>
    <w:p w14:paraId="3947CE31" w14:textId="67DBAE22" w:rsidR="00E74F6B" w:rsidRPr="001A5D0C" w:rsidRDefault="00E74F6B" w:rsidP="00E74F6B">
      <w:pPr>
        <w:numPr>
          <w:ilvl w:val="0"/>
          <w:numId w:val="1"/>
        </w:numPr>
        <w:tabs>
          <w:tab w:val="left" w:pos="748"/>
          <w:tab w:val="left" w:pos="2160"/>
          <w:tab w:val="left" w:pos="2880"/>
          <w:tab w:val="left" w:pos="3600"/>
          <w:tab w:val="left" w:pos="4320"/>
          <w:tab w:val="left" w:pos="5040"/>
          <w:tab w:val="left" w:pos="5760"/>
          <w:tab w:val="left" w:pos="6480"/>
          <w:tab w:val="left" w:pos="7200"/>
          <w:tab w:val="left" w:pos="7920"/>
          <w:tab w:val="left" w:pos="8640"/>
          <w:tab w:val="left" w:pos="9360"/>
        </w:tabs>
        <w:ind w:left="748" w:hanging="374"/>
        <w:rPr>
          <w:rFonts w:asciiTheme="majorHAnsi" w:hAnsiTheme="majorHAnsi" w:cstheme="majorHAnsi"/>
        </w:rPr>
      </w:pPr>
      <w:r>
        <w:rPr>
          <w:rFonts w:asciiTheme="majorHAnsi" w:hAnsiTheme="majorHAnsi" w:cstheme="majorHAnsi"/>
        </w:rPr>
        <w:t>producing manuscripts for peer review publication.</w:t>
      </w:r>
    </w:p>
    <w:p w14:paraId="12BE009A" w14:textId="77777777" w:rsidR="00E74F6B" w:rsidRPr="00027896" w:rsidRDefault="00E74F6B" w:rsidP="00E74F6B">
      <w:pPr>
        <w:autoSpaceDE w:val="0"/>
        <w:autoSpaceDN w:val="0"/>
        <w:adjustRightInd w:val="0"/>
        <w:rPr>
          <w:rFonts w:asciiTheme="majorHAnsi" w:hAnsiTheme="majorHAnsi" w:cstheme="majorHAnsi"/>
        </w:rPr>
      </w:pPr>
    </w:p>
    <w:p w14:paraId="1E29BC69" w14:textId="0B36F8D7" w:rsidR="00E74F6B" w:rsidRPr="00027896" w:rsidRDefault="00E74F6B" w:rsidP="00E74F6B">
      <w:pPr>
        <w:pStyle w:val="BodyText"/>
        <w:jc w:val="left"/>
        <w:rPr>
          <w:rFonts w:asciiTheme="majorHAnsi" w:hAnsiTheme="majorHAnsi" w:cstheme="majorHAnsi"/>
          <w:sz w:val="24"/>
          <w:szCs w:val="28"/>
          <w:u w:val="wave"/>
        </w:rPr>
      </w:pPr>
      <w:r>
        <w:rPr>
          <w:rFonts w:asciiTheme="majorHAnsi" w:hAnsiTheme="majorHAnsi" w:cstheme="majorHAnsi"/>
          <w:b w:val="0"/>
          <w:sz w:val="24"/>
        </w:rPr>
        <w:t xml:space="preserve">Each resident is expected to complete at least one primary research project originating from UC Davis during the residency program. It is a requirement of the residency to complete a research project and present your original data at the </w:t>
      </w:r>
      <w:r>
        <w:rPr>
          <w:rFonts w:asciiTheme="majorHAnsi" w:hAnsiTheme="majorHAnsi" w:cstheme="majorHAnsi"/>
          <w:bCs/>
          <w:sz w:val="24"/>
        </w:rPr>
        <w:t>UCD House Officers Seminar Day</w:t>
      </w:r>
      <w:r>
        <w:rPr>
          <w:rFonts w:asciiTheme="majorHAnsi" w:hAnsiTheme="majorHAnsi" w:cstheme="majorHAnsi"/>
          <w:b w:val="0"/>
          <w:sz w:val="24"/>
        </w:rPr>
        <w:t xml:space="preserve"> no later than the spring of the final year of your residency. </w:t>
      </w:r>
      <w:r>
        <w:rPr>
          <w:rFonts w:asciiTheme="majorHAnsi" w:hAnsiTheme="majorHAnsi" w:cstheme="majorHAnsi"/>
          <w:b w:val="0"/>
          <w:sz w:val="24"/>
          <w:szCs w:val="28"/>
        </w:rPr>
        <w:t xml:space="preserve">It is a requirement for ACZM credentialing and for successful completion of the UC Davis residency that </w:t>
      </w:r>
      <w:r>
        <w:rPr>
          <w:rFonts w:asciiTheme="majorHAnsi" w:hAnsiTheme="majorHAnsi" w:cstheme="majorHAnsi"/>
          <w:sz w:val="24"/>
          <w:szCs w:val="28"/>
        </w:rPr>
        <w:t xml:space="preserve">your original research manuscript be submitted to and accepted by a peer-reviewed journal according to </w:t>
      </w:r>
      <w:hyperlink r:id="rId7" w:history="1">
        <w:r>
          <w:rPr>
            <w:rStyle w:val="Hyperlink"/>
            <w:rFonts w:asciiTheme="majorHAnsi" w:hAnsiTheme="majorHAnsi" w:cstheme="majorHAnsi"/>
            <w:sz w:val="24"/>
            <w:szCs w:val="28"/>
          </w:rPr>
          <w:t>AC</w:t>
        </w:r>
        <w:r>
          <w:rPr>
            <w:rStyle w:val="Hyperlink"/>
            <w:rFonts w:asciiTheme="majorHAnsi" w:hAnsiTheme="majorHAnsi" w:cstheme="majorHAnsi"/>
            <w:sz w:val="24"/>
            <w:szCs w:val="28"/>
          </w:rPr>
          <w:t>Z</w:t>
        </w:r>
        <w:r>
          <w:rPr>
            <w:rStyle w:val="Hyperlink"/>
            <w:rFonts w:asciiTheme="majorHAnsi" w:hAnsiTheme="majorHAnsi" w:cstheme="majorHAnsi"/>
            <w:sz w:val="24"/>
            <w:szCs w:val="28"/>
          </w:rPr>
          <w:t>M publication requirements</w:t>
        </w:r>
      </w:hyperlink>
      <w:r>
        <w:rPr>
          <w:rFonts w:asciiTheme="majorHAnsi" w:hAnsiTheme="majorHAnsi" w:cstheme="majorHAnsi"/>
          <w:sz w:val="24"/>
          <w:szCs w:val="28"/>
        </w:rPr>
        <w:t xml:space="preserve">. </w:t>
      </w:r>
      <w:r>
        <w:rPr>
          <w:rFonts w:asciiTheme="majorHAnsi" w:hAnsiTheme="majorHAnsi" w:cstheme="majorHAnsi"/>
          <w:b w:val="0"/>
          <w:sz w:val="24"/>
          <w:szCs w:val="28"/>
        </w:rPr>
        <w:t xml:space="preserve"> </w:t>
      </w:r>
    </w:p>
    <w:p w14:paraId="422DBEEB" w14:textId="77777777" w:rsidR="00E74F6B" w:rsidRPr="00027896" w:rsidRDefault="00E74F6B" w:rsidP="00E74F6B">
      <w:pPr>
        <w:pStyle w:val="BodyText"/>
        <w:jc w:val="left"/>
        <w:rPr>
          <w:rFonts w:asciiTheme="majorHAnsi" w:hAnsiTheme="majorHAnsi" w:cstheme="majorHAnsi"/>
          <w:b w:val="0"/>
          <w:sz w:val="24"/>
          <w:szCs w:val="28"/>
        </w:rPr>
      </w:pPr>
    </w:p>
    <w:p w14:paraId="70020EBE" w14:textId="77777777" w:rsidR="00E74F6B" w:rsidRPr="00027896" w:rsidRDefault="00E74F6B" w:rsidP="00E74F6B">
      <w:pPr>
        <w:tabs>
          <w:tab w:val="left" w:pos="561"/>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You are </w:t>
      </w:r>
      <w:r>
        <w:rPr>
          <w:rFonts w:asciiTheme="majorHAnsi" w:hAnsiTheme="majorHAnsi" w:cstheme="majorHAnsi"/>
          <w:b/>
          <w:bCs/>
        </w:rPr>
        <w:t>required to write and submit a grant</w:t>
      </w:r>
      <w:r>
        <w:rPr>
          <w:rFonts w:asciiTheme="majorHAnsi" w:hAnsiTheme="majorHAnsi" w:cstheme="majorHAnsi"/>
        </w:rPr>
        <w:t xml:space="preserve"> for a project. Identify a project that interests you </w:t>
      </w:r>
      <w:r>
        <w:rPr>
          <w:rFonts w:asciiTheme="majorHAnsi" w:hAnsiTheme="majorHAnsi" w:cstheme="majorHAnsi"/>
          <w:b/>
          <w:iCs/>
        </w:rPr>
        <w:t>as soon as you can and discuss with your primary mentor</w:t>
      </w:r>
      <w:r>
        <w:rPr>
          <w:rFonts w:asciiTheme="majorHAnsi" w:hAnsiTheme="majorHAnsi" w:cstheme="majorHAnsi"/>
          <w:i/>
        </w:rPr>
        <w:t xml:space="preserve">. </w:t>
      </w:r>
      <w:r>
        <w:rPr>
          <w:rFonts w:asciiTheme="majorHAnsi" w:hAnsiTheme="majorHAnsi" w:cstheme="majorHAnsi"/>
        </w:rPr>
        <w:t xml:space="preserve">The first opportunity comes from the Center for Companion Animal Health (CCAH) resident grants (these are internal grants, </w:t>
      </w:r>
      <w:hyperlink r:id="rId8" w:history="1">
        <w:r>
          <w:rPr>
            <w:rStyle w:val="Hyperlink"/>
            <w:rFonts w:asciiTheme="majorHAnsi" w:hAnsiTheme="majorHAnsi" w:cstheme="majorHAnsi"/>
          </w:rPr>
          <w:t>https://ccah.vetmed.ucdavis.edu</w:t>
        </w:r>
      </w:hyperlink>
      <w:r>
        <w:rPr>
          <w:rFonts w:asciiTheme="majorHAnsi" w:hAnsiTheme="majorHAnsi" w:cstheme="majorHAnsi"/>
        </w:rPr>
        <w:t xml:space="preserve">) with </w:t>
      </w:r>
      <w:proofErr w:type="gramStart"/>
      <w:r>
        <w:rPr>
          <w:rFonts w:asciiTheme="majorHAnsi" w:hAnsiTheme="majorHAnsi" w:cstheme="majorHAnsi"/>
        </w:rPr>
        <w:t>a</w:t>
      </w:r>
      <w:proofErr w:type="gramEnd"/>
      <w:r>
        <w:rPr>
          <w:rFonts w:asciiTheme="majorHAnsi" w:hAnsiTheme="majorHAnsi" w:cstheme="majorHAnsi"/>
        </w:rPr>
        <w:t xml:space="preserve"> October/November deadline of </w:t>
      </w:r>
      <w:r>
        <w:rPr>
          <w:rFonts w:asciiTheme="majorHAnsi" w:hAnsiTheme="majorHAnsi" w:cstheme="majorHAnsi"/>
          <w:b/>
          <w:iCs/>
        </w:rPr>
        <w:t>your first year</w:t>
      </w:r>
      <w:r>
        <w:rPr>
          <w:rFonts w:asciiTheme="majorHAnsi" w:hAnsiTheme="majorHAnsi" w:cstheme="majorHAnsi"/>
          <w:i/>
        </w:rPr>
        <w:t xml:space="preserve">. </w:t>
      </w:r>
      <w:r>
        <w:rPr>
          <w:rFonts w:asciiTheme="majorHAnsi" w:hAnsiTheme="majorHAnsi" w:cstheme="majorHAnsi"/>
        </w:rPr>
        <w:t xml:space="preserve">Additional funding can be pursued through other granting agencies (see Appendix V). </w:t>
      </w:r>
    </w:p>
    <w:p w14:paraId="19FC72E8" w14:textId="77777777" w:rsidR="00E74F6B" w:rsidRPr="00027896" w:rsidRDefault="00E74F6B" w:rsidP="00E74F6B">
      <w:pPr>
        <w:tabs>
          <w:tab w:val="left" w:pos="561"/>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p>
    <w:p w14:paraId="04D0E6B5" w14:textId="45C42F93" w:rsidR="00E74F6B" w:rsidRPr="00027896" w:rsidRDefault="00E74F6B" w:rsidP="00E74F6B">
      <w:pPr>
        <w:tabs>
          <w:tab w:val="left" w:pos="561"/>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When planning a research project, take into consideration the restricted time blocks available to residents (i.e. </w:t>
      </w:r>
      <w:proofErr w:type="gramStart"/>
      <w:r>
        <w:rPr>
          <w:rFonts w:asciiTheme="majorHAnsi" w:hAnsiTheme="majorHAnsi" w:cstheme="majorHAnsi"/>
        </w:rPr>
        <w:t>1-2 week</w:t>
      </w:r>
      <w:proofErr w:type="gramEnd"/>
      <w:r>
        <w:rPr>
          <w:rFonts w:asciiTheme="majorHAnsi" w:hAnsiTheme="majorHAnsi" w:cstheme="majorHAnsi"/>
        </w:rPr>
        <w:t xml:space="preserve"> blocks of time for data collection). The research project should be</w:t>
      </w:r>
      <w:r>
        <w:rPr>
          <w:rFonts w:asciiTheme="majorHAnsi" w:hAnsiTheme="majorHAnsi" w:cstheme="majorHAnsi"/>
          <w:i/>
        </w:rPr>
        <w:t xml:space="preserve"> </w:t>
      </w:r>
      <w:r>
        <w:rPr>
          <w:rFonts w:asciiTheme="majorHAnsi" w:hAnsiTheme="majorHAnsi" w:cstheme="majorHAnsi"/>
          <w:b/>
          <w:iCs/>
        </w:rPr>
        <w:t>submitted for publication by the end of the first year</w:t>
      </w:r>
      <w:r>
        <w:rPr>
          <w:rFonts w:asciiTheme="majorHAnsi" w:hAnsiTheme="majorHAnsi" w:cstheme="majorHAnsi"/>
          <w:i/>
        </w:rPr>
        <w:t xml:space="preserve"> </w:t>
      </w:r>
      <w:r>
        <w:rPr>
          <w:rFonts w:asciiTheme="majorHAnsi" w:hAnsiTheme="majorHAnsi" w:cstheme="majorHAnsi"/>
        </w:rPr>
        <w:t xml:space="preserve">and the expectation is for the resident to present the results at a national or international conference such as AAZV, </w:t>
      </w:r>
      <w:proofErr w:type="spellStart"/>
      <w:r>
        <w:rPr>
          <w:rFonts w:asciiTheme="majorHAnsi" w:hAnsiTheme="majorHAnsi" w:cstheme="majorHAnsi"/>
        </w:rPr>
        <w:t>ExoticsCon</w:t>
      </w:r>
      <w:proofErr w:type="spellEnd"/>
      <w:r>
        <w:rPr>
          <w:rFonts w:asciiTheme="majorHAnsi" w:hAnsiTheme="majorHAnsi" w:cstheme="majorHAnsi"/>
        </w:rPr>
        <w:t xml:space="preserve">/Exotic365, ICARE, AAV, ARAV, AEMV, IAAAM, </w:t>
      </w:r>
      <w:proofErr w:type="spellStart"/>
      <w:r>
        <w:rPr>
          <w:rFonts w:asciiTheme="majorHAnsi" w:hAnsiTheme="majorHAnsi" w:cstheme="majorHAnsi"/>
        </w:rPr>
        <w:t>etc</w:t>
      </w:r>
      <w:proofErr w:type="spellEnd"/>
      <w:r>
        <w:rPr>
          <w:rFonts w:asciiTheme="majorHAnsi" w:hAnsiTheme="majorHAnsi" w:cstheme="majorHAnsi"/>
        </w:rPr>
        <w:t>, in addition to the UCD House Officers Seminar Day. See Appendix V for abstract submission deadlines.</w:t>
      </w:r>
    </w:p>
    <w:p w14:paraId="5D2F589D" w14:textId="77777777" w:rsidR="00E74F6B" w:rsidRPr="00027896" w:rsidRDefault="00E74F6B" w:rsidP="00E74F6B">
      <w:pPr>
        <w:tabs>
          <w:tab w:val="left" w:pos="561"/>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p>
    <w:p w14:paraId="7C6754F9" w14:textId="77777777" w:rsidR="00E74F6B" w:rsidRPr="007D550D" w:rsidRDefault="00E74F6B" w:rsidP="007D550D">
      <w:pPr>
        <w:pStyle w:val="Heading2"/>
        <w:rPr>
          <w:rFonts w:ascii="Aptos Display" w:hAnsi="Aptos Display"/>
          <w:color w:val="0F4761"/>
        </w:rPr>
      </w:pPr>
      <w:bookmarkStart w:id="9" w:name="_Toc231636886"/>
      <w:r w:rsidRPr="007D550D">
        <w:rPr>
          <w:rFonts w:ascii="Aptos Display" w:hAnsi="Aptos Display"/>
          <w:color w:val="0F4761"/>
        </w:rPr>
        <w:t>3.3 Case Reports</w:t>
      </w:r>
      <w:bookmarkEnd w:id="9"/>
    </w:p>
    <w:p w14:paraId="2333E1C6" w14:textId="77777777" w:rsidR="00E74F6B" w:rsidRPr="00027896" w:rsidRDefault="00E74F6B" w:rsidP="00E74F6B">
      <w:pPr>
        <w:pStyle w:val="BodyText"/>
        <w:jc w:val="left"/>
        <w:rPr>
          <w:rFonts w:asciiTheme="majorHAnsi" w:hAnsiTheme="majorHAnsi" w:cstheme="majorHAnsi"/>
          <w:sz w:val="24"/>
          <w:szCs w:val="28"/>
        </w:rPr>
      </w:pPr>
    </w:p>
    <w:p w14:paraId="18693270" w14:textId="589BFD9E" w:rsidR="00E74F6B" w:rsidRPr="00FE37EE" w:rsidRDefault="00E74F6B" w:rsidP="00E74F6B">
      <w:pPr>
        <w:pStyle w:val="BodyText"/>
        <w:jc w:val="left"/>
        <w:rPr>
          <w:rFonts w:asciiTheme="majorHAnsi" w:hAnsiTheme="majorHAnsi" w:cstheme="majorHAnsi"/>
          <w:szCs w:val="28"/>
        </w:rPr>
      </w:pPr>
      <w:r>
        <w:rPr>
          <w:rFonts w:asciiTheme="majorHAnsi" w:hAnsiTheme="majorHAnsi" w:cstheme="majorHAnsi"/>
          <w:b w:val="0"/>
          <w:sz w:val="24"/>
          <w:szCs w:val="28"/>
        </w:rPr>
        <w:t xml:space="preserve">Each resident is expected to identify potential case reports or case series that fulfill the ACZM criteria for acceptance in your </w:t>
      </w:r>
      <w:proofErr w:type="gramStart"/>
      <w:r>
        <w:rPr>
          <w:rFonts w:asciiTheme="majorHAnsi" w:hAnsiTheme="majorHAnsi" w:cstheme="majorHAnsi"/>
          <w:b w:val="0"/>
          <w:sz w:val="24"/>
          <w:szCs w:val="28"/>
        </w:rPr>
        <w:t>credentials</w:t>
      </w:r>
      <w:proofErr w:type="gramEnd"/>
      <w:r>
        <w:rPr>
          <w:rFonts w:asciiTheme="majorHAnsi" w:hAnsiTheme="majorHAnsi" w:cstheme="majorHAnsi"/>
          <w:b w:val="0"/>
          <w:sz w:val="24"/>
          <w:szCs w:val="28"/>
        </w:rPr>
        <w:t xml:space="preserve"> application from the CEAMS and AAH Services or external rotations. Discuss each opportunity with your primary mentor. </w:t>
      </w:r>
    </w:p>
    <w:p w14:paraId="16C0AD6F" w14:textId="77777777" w:rsidR="00E74F6B" w:rsidRPr="00027896" w:rsidRDefault="00E74F6B" w:rsidP="00E74F6B">
      <w:pPr>
        <w:rPr>
          <w:rFonts w:asciiTheme="majorHAnsi" w:hAnsiTheme="majorHAnsi" w:cstheme="majorHAnsi"/>
          <w:b/>
          <w:sz w:val="28"/>
          <w:szCs w:val="28"/>
        </w:rPr>
      </w:pPr>
    </w:p>
    <w:p w14:paraId="78CA3E62" w14:textId="77777777" w:rsidR="00E74F6B" w:rsidRPr="00027896" w:rsidRDefault="00E74F6B" w:rsidP="00E74F6B">
      <w:pPr>
        <w:pStyle w:val="ListParagraph"/>
        <w:numPr>
          <w:ilvl w:val="0"/>
          <w:numId w:val="124"/>
        </w:numPr>
        <w:outlineLvl w:val="0"/>
        <w:rPr>
          <w:rFonts w:asciiTheme="majorHAnsi" w:hAnsiTheme="majorHAnsi" w:cstheme="majorHAnsi"/>
          <w:b/>
          <w:sz w:val="28"/>
          <w:szCs w:val="28"/>
        </w:rPr>
      </w:pPr>
      <w:bookmarkStart w:id="10" w:name="_Toc14359826"/>
      <w:bookmarkStart w:id="11" w:name="_Toc231636887"/>
      <w:r>
        <w:rPr>
          <w:rFonts w:asciiTheme="majorHAnsi" w:hAnsiTheme="majorHAnsi" w:cstheme="majorHAnsi"/>
          <w:b/>
          <w:sz w:val="28"/>
          <w:szCs w:val="28"/>
        </w:rPr>
        <w:t>TEACHING RESPONSIBILITIES</w:t>
      </w:r>
      <w:bookmarkEnd w:id="10"/>
      <w:bookmarkEnd w:id="11"/>
    </w:p>
    <w:p w14:paraId="01C82540" w14:textId="77777777" w:rsidR="00E74F6B" w:rsidRPr="00027896" w:rsidRDefault="00E74F6B" w:rsidP="00E74F6B">
      <w:pPr>
        <w:rPr>
          <w:rFonts w:asciiTheme="majorHAnsi" w:hAnsiTheme="majorHAnsi" w:cstheme="majorHAnsi"/>
          <w:b/>
        </w:rPr>
      </w:pPr>
    </w:p>
    <w:p w14:paraId="7649AE16" w14:textId="77583BAD" w:rsidR="00E74F6B" w:rsidRDefault="00E74F6B" w:rsidP="00E74F6B">
      <w:pPr>
        <w:rPr>
          <w:rFonts w:asciiTheme="majorHAnsi" w:hAnsiTheme="majorHAnsi" w:cstheme="majorHAnsi"/>
        </w:rPr>
      </w:pPr>
      <w:r>
        <w:rPr>
          <w:rFonts w:asciiTheme="majorHAnsi" w:hAnsiTheme="majorHAnsi" w:cstheme="majorHAnsi"/>
        </w:rPr>
        <w:t xml:space="preserve">The house officers are also teachers to clients, students and technical support.  While on clinics you will be expected to teach the students, provide them opportunities for self-learning and hands on skill development and provide feedback on their performance. </w:t>
      </w:r>
    </w:p>
    <w:p w14:paraId="04761E03" w14:textId="77777777" w:rsidR="005A7DA0" w:rsidRDefault="005A7DA0" w:rsidP="00E74F6B">
      <w:p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b/>
          <w:bCs/>
        </w:rPr>
      </w:pPr>
    </w:p>
    <w:p w14:paraId="03A877C9" w14:textId="4C055AB8" w:rsidR="00E74F6B" w:rsidRPr="00643F21" w:rsidRDefault="00CF3750" w:rsidP="00E74F6B">
      <w:p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proofErr w:type="spellStart"/>
      <w:r>
        <w:rPr>
          <w:rFonts w:asciiTheme="majorHAnsi" w:hAnsiTheme="majorHAnsi" w:cstheme="majorHAnsi"/>
          <w:b/>
          <w:bCs/>
        </w:rPr>
        <w:t>Entrustable</w:t>
      </w:r>
      <w:proofErr w:type="spellEnd"/>
      <w:r>
        <w:rPr>
          <w:rFonts w:asciiTheme="majorHAnsi" w:hAnsiTheme="majorHAnsi" w:cstheme="majorHAnsi"/>
          <w:b/>
          <w:bCs/>
        </w:rPr>
        <w:t xml:space="preserve"> Professional Activities (EPA) must</w:t>
      </w:r>
      <w:r>
        <w:rPr>
          <w:rFonts w:asciiTheme="majorHAnsi" w:hAnsiTheme="majorHAnsi" w:cstheme="majorHAnsi"/>
        </w:rPr>
        <w:t xml:space="preserve"> </w:t>
      </w:r>
      <w:r>
        <w:rPr>
          <w:rFonts w:asciiTheme="majorHAnsi" w:hAnsiTheme="majorHAnsi" w:cstheme="majorHAnsi"/>
          <w:b/>
          <w:bCs/>
        </w:rPr>
        <w:t>be completed for each student during the rotation</w:t>
      </w:r>
      <w:r>
        <w:rPr>
          <w:rFonts w:asciiTheme="majorHAnsi" w:hAnsiTheme="majorHAnsi" w:cstheme="majorHAnsi"/>
        </w:rPr>
        <w:t>, preferentially as you evaluate students for physical examinations, history, etc.</w:t>
      </w:r>
    </w:p>
    <w:p w14:paraId="10213550" w14:textId="77777777" w:rsidR="005A7DA0" w:rsidRDefault="005A7DA0" w:rsidP="00E74F6B">
      <w:p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b/>
        </w:rPr>
      </w:pPr>
    </w:p>
    <w:p w14:paraId="710812BD" w14:textId="745230A6" w:rsidR="00E74F6B" w:rsidRPr="00027896" w:rsidRDefault="00E74F6B" w:rsidP="00E74F6B">
      <w:p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b/>
        </w:rPr>
        <w:t xml:space="preserve">At the end of each rotation, student evaluations must be completed by the last day of the rotation. </w:t>
      </w:r>
      <w:r>
        <w:rPr>
          <w:rFonts w:asciiTheme="majorHAnsi" w:hAnsiTheme="majorHAnsi" w:cstheme="majorHAnsi"/>
          <w:bCs/>
        </w:rPr>
        <w:t>P</w:t>
      </w:r>
      <w:r>
        <w:rPr>
          <w:rFonts w:asciiTheme="majorHAnsi" w:hAnsiTheme="majorHAnsi" w:cstheme="majorHAnsi"/>
        </w:rPr>
        <w:t xml:space="preserve">rovide as many specific examples and constructive comments for each student as possible. Faculty will summarize for each student based on individual evaluations. </w:t>
      </w:r>
    </w:p>
    <w:p w14:paraId="5DC3C9C1" w14:textId="77777777" w:rsidR="00E74F6B" w:rsidRPr="00027896" w:rsidRDefault="00E74F6B" w:rsidP="00E74F6B">
      <w:pPr>
        <w:rPr>
          <w:rFonts w:asciiTheme="majorHAnsi" w:hAnsiTheme="majorHAnsi" w:cstheme="majorHAnsi"/>
        </w:rPr>
      </w:pPr>
    </w:p>
    <w:p w14:paraId="3B1FDCF0" w14:textId="77777777" w:rsidR="00E74F6B" w:rsidRPr="00027896" w:rsidRDefault="00E74F6B" w:rsidP="00E74F6B">
      <w:p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Numerous opportunities for formal teaching will occur, including didactic lectures, laboratory teaching, continuing education, community outreach, client education materials, etc. If you are asked to give a presentation by a student club or an outside of UC Davis organization, </w:t>
      </w:r>
      <w:r>
        <w:rPr>
          <w:rFonts w:asciiTheme="majorHAnsi" w:hAnsiTheme="majorHAnsi" w:cstheme="majorHAnsi"/>
          <w:b/>
          <w:bCs/>
        </w:rPr>
        <w:t>notify your primary mentor before accepting the invitation</w:t>
      </w:r>
      <w:r>
        <w:rPr>
          <w:rFonts w:asciiTheme="majorHAnsi" w:hAnsiTheme="majorHAnsi" w:cstheme="majorHAnsi"/>
        </w:rPr>
        <w:t>. Remember to share your presentations (PowerPoint) with the service by uploading it to the service Box folder.</w:t>
      </w:r>
    </w:p>
    <w:p w14:paraId="506BA546" w14:textId="77777777" w:rsidR="00E74F6B" w:rsidRPr="00027896" w:rsidRDefault="00E74F6B" w:rsidP="00E74F6B">
      <w:p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 </w:t>
      </w:r>
    </w:p>
    <w:p w14:paraId="4CB05036" w14:textId="45D2A672" w:rsidR="00E74F6B" w:rsidRPr="00027896" w:rsidRDefault="00E74F6B" w:rsidP="00E74F6B">
      <w:p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szCs w:val="28"/>
        </w:rPr>
      </w:pPr>
      <w:r>
        <w:rPr>
          <w:rFonts w:asciiTheme="majorHAnsi" w:hAnsiTheme="majorHAnsi" w:cstheme="majorHAnsi"/>
        </w:rPr>
        <w:t>You will instruct in laboratories given to 1</w:t>
      </w:r>
      <w:r>
        <w:rPr>
          <w:rFonts w:asciiTheme="majorHAnsi" w:hAnsiTheme="majorHAnsi" w:cstheme="majorHAnsi"/>
          <w:vertAlign w:val="superscript"/>
        </w:rPr>
        <w:t>st</w:t>
      </w:r>
      <w:r>
        <w:rPr>
          <w:rFonts w:asciiTheme="majorHAnsi" w:hAnsiTheme="majorHAnsi" w:cstheme="majorHAnsi"/>
        </w:rPr>
        <w:t xml:space="preserve"> through 3</w:t>
      </w:r>
      <w:r>
        <w:rPr>
          <w:rFonts w:asciiTheme="majorHAnsi" w:hAnsiTheme="majorHAnsi" w:cstheme="majorHAnsi"/>
          <w:vertAlign w:val="superscript"/>
        </w:rPr>
        <w:t>rd</w:t>
      </w:r>
      <w:r>
        <w:rPr>
          <w:rFonts w:asciiTheme="majorHAnsi" w:hAnsiTheme="majorHAnsi" w:cstheme="majorHAnsi"/>
        </w:rPr>
        <w:t xml:space="preserve"> year students. Opportunities for didactic lectures include: 1) </w:t>
      </w:r>
      <w:r>
        <w:rPr>
          <w:rFonts w:asciiTheme="majorHAnsi" w:hAnsiTheme="majorHAnsi" w:cstheme="majorHAnsi"/>
          <w:szCs w:val="28"/>
        </w:rPr>
        <w:t>Topic rounds for clinical students, 2</w:t>
      </w:r>
      <w:r>
        <w:rPr>
          <w:rFonts w:asciiTheme="majorHAnsi" w:hAnsiTheme="majorHAnsi" w:cstheme="majorHAnsi"/>
        </w:rPr>
        <w:t xml:space="preserve">) </w:t>
      </w:r>
      <w:r>
        <w:rPr>
          <w:rFonts w:asciiTheme="majorHAnsi" w:hAnsiTheme="majorHAnsi" w:cstheme="majorHAnsi"/>
          <w:szCs w:val="28"/>
        </w:rPr>
        <w:t>Elective courses VET436, VET437, 3) Student Exotics Clubs (AEMC and WAAM): 1 hour per resident per year (depending on schedule), or 4) Presentations give to local clubs (e.g. Rabbit House Society, Northern California Herpetological Society, etc.).</w:t>
      </w:r>
    </w:p>
    <w:p w14:paraId="23020308" w14:textId="77777777" w:rsidR="00E74F6B" w:rsidRPr="00027896" w:rsidRDefault="00E74F6B" w:rsidP="00E74F6B">
      <w:p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szCs w:val="28"/>
        </w:rPr>
      </w:pPr>
    </w:p>
    <w:p w14:paraId="1F3B1476" w14:textId="77777777" w:rsidR="00E74F6B" w:rsidRPr="00027896" w:rsidRDefault="00E74F6B" w:rsidP="00E74F6B">
      <w:p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szCs w:val="28"/>
        </w:rPr>
      </w:pPr>
      <w:r>
        <w:rPr>
          <w:rFonts w:asciiTheme="majorHAnsi" w:hAnsiTheme="majorHAnsi" w:cstheme="majorHAnsi"/>
          <w:szCs w:val="28"/>
        </w:rPr>
        <w:t xml:space="preserve">Tentative schedule for resident teaching expectations: </w:t>
      </w:r>
    </w:p>
    <w:p w14:paraId="388CC271" w14:textId="77777777" w:rsidR="00E74F6B" w:rsidRPr="00027896" w:rsidRDefault="00E74F6B" w:rsidP="00E74F6B">
      <w:p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szCs w:val="28"/>
        </w:rPr>
      </w:pPr>
    </w:p>
    <w:p w14:paraId="0B0C3F26" w14:textId="0B3FFBA0" w:rsidR="00E74F6B" w:rsidRPr="00027896" w:rsidRDefault="00E74F6B" w:rsidP="00E74F6B">
      <w:pPr>
        <w:pStyle w:val="ListParagraph"/>
        <w:numPr>
          <w:ilvl w:val="0"/>
          <w:numId w:val="125"/>
        </w:num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szCs w:val="28"/>
        </w:rPr>
      </w:pPr>
      <w:r>
        <w:rPr>
          <w:rFonts w:asciiTheme="majorHAnsi" w:hAnsiTheme="majorHAnsi" w:cstheme="majorHAnsi"/>
          <w:szCs w:val="28"/>
          <w:u w:val="single"/>
        </w:rPr>
        <w:t>1</w:t>
      </w:r>
      <w:r>
        <w:rPr>
          <w:rFonts w:asciiTheme="majorHAnsi" w:hAnsiTheme="majorHAnsi" w:cstheme="majorHAnsi"/>
          <w:szCs w:val="28"/>
          <w:u w:val="single"/>
          <w:vertAlign w:val="superscript"/>
        </w:rPr>
        <w:t>st</w:t>
      </w:r>
      <w:r>
        <w:rPr>
          <w:rFonts w:asciiTheme="majorHAnsi" w:hAnsiTheme="majorHAnsi" w:cstheme="majorHAnsi"/>
          <w:szCs w:val="28"/>
          <w:u w:val="single"/>
        </w:rPr>
        <w:t xml:space="preserve"> year</w:t>
      </w:r>
      <w:r>
        <w:rPr>
          <w:rFonts w:asciiTheme="majorHAnsi" w:hAnsiTheme="majorHAnsi" w:cstheme="majorHAnsi"/>
          <w:szCs w:val="28"/>
        </w:rPr>
        <w:t xml:space="preserve">: Be able to present </w:t>
      </w:r>
      <w:r>
        <w:rPr>
          <w:rFonts w:asciiTheme="majorHAnsi" w:hAnsiTheme="majorHAnsi" w:cstheme="majorHAnsi"/>
          <w:u w:val="single"/>
        </w:rPr>
        <w:t>all</w:t>
      </w:r>
      <w:r>
        <w:rPr>
          <w:rFonts w:asciiTheme="majorHAnsi" w:hAnsiTheme="majorHAnsi" w:cstheme="majorHAnsi"/>
          <w:szCs w:val="28"/>
        </w:rPr>
        <w:t xml:space="preserve"> the common clinical topic rounds, update &amp; present 1-2 lectures in VET437 (4</w:t>
      </w:r>
      <w:r>
        <w:rPr>
          <w:rFonts w:asciiTheme="majorHAnsi" w:hAnsiTheme="majorHAnsi" w:cstheme="majorHAnsi"/>
          <w:szCs w:val="28"/>
          <w:vertAlign w:val="superscript"/>
        </w:rPr>
        <w:t>th</w:t>
      </w:r>
      <w:r>
        <w:rPr>
          <w:rFonts w:asciiTheme="majorHAnsi" w:hAnsiTheme="majorHAnsi" w:cstheme="majorHAnsi"/>
          <w:szCs w:val="28"/>
        </w:rPr>
        <w:t xml:space="preserve"> year DVM – Avian/Reptile course), +/- national conference, +/- student club rounds. Residents will be assigned VET400 and 437 labs and direct self-learning sessions.</w:t>
      </w:r>
    </w:p>
    <w:p w14:paraId="6FDF3CF7" w14:textId="77777777" w:rsidR="00E74F6B" w:rsidRPr="00027896" w:rsidRDefault="00E74F6B" w:rsidP="00E74F6B">
      <w:pPr>
        <w:pStyle w:val="ListParagraph"/>
        <w:numPr>
          <w:ilvl w:val="0"/>
          <w:numId w:val="125"/>
        </w:num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szCs w:val="28"/>
        </w:rPr>
      </w:pPr>
      <w:r>
        <w:rPr>
          <w:rFonts w:asciiTheme="majorHAnsi" w:hAnsiTheme="majorHAnsi" w:cstheme="majorHAnsi"/>
          <w:szCs w:val="28"/>
          <w:u w:val="single"/>
        </w:rPr>
        <w:t>2</w:t>
      </w:r>
      <w:r>
        <w:rPr>
          <w:rFonts w:asciiTheme="majorHAnsi" w:hAnsiTheme="majorHAnsi" w:cstheme="majorHAnsi"/>
          <w:szCs w:val="28"/>
          <w:u w:val="single"/>
          <w:vertAlign w:val="superscript"/>
        </w:rPr>
        <w:t>nd</w:t>
      </w:r>
      <w:r>
        <w:rPr>
          <w:rFonts w:asciiTheme="majorHAnsi" w:hAnsiTheme="majorHAnsi" w:cstheme="majorHAnsi"/>
          <w:szCs w:val="28"/>
          <w:u w:val="single"/>
        </w:rPr>
        <w:t xml:space="preserve"> year</w:t>
      </w:r>
      <w:r>
        <w:rPr>
          <w:rFonts w:asciiTheme="majorHAnsi" w:hAnsiTheme="majorHAnsi" w:cstheme="majorHAnsi"/>
          <w:szCs w:val="28"/>
        </w:rPr>
        <w:t>: Develop student clinical topic rounds presentation, update &amp; present lecture in VET436 (3</w:t>
      </w:r>
      <w:r>
        <w:rPr>
          <w:rFonts w:asciiTheme="majorHAnsi" w:hAnsiTheme="majorHAnsi" w:cstheme="majorHAnsi"/>
          <w:szCs w:val="28"/>
          <w:vertAlign w:val="superscript"/>
        </w:rPr>
        <w:t>rd</w:t>
      </w:r>
      <w:r>
        <w:rPr>
          <w:rFonts w:asciiTheme="majorHAnsi" w:hAnsiTheme="majorHAnsi" w:cstheme="majorHAnsi"/>
          <w:szCs w:val="28"/>
        </w:rPr>
        <w:t xml:space="preserve"> year DVM, Small Mammal course) +/- national conference presentation. Residents will be assigned VET400.</w:t>
      </w:r>
    </w:p>
    <w:p w14:paraId="6232B75B" w14:textId="77777777" w:rsidR="00E74F6B" w:rsidRPr="002D44F1" w:rsidRDefault="00E74F6B" w:rsidP="00E74F6B">
      <w:pPr>
        <w:pStyle w:val="ListParagraph"/>
        <w:numPr>
          <w:ilvl w:val="0"/>
          <w:numId w:val="125"/>
        </w:num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szCs w:val="28"/>
        </w:rPr>
      </w:pPr>
      <w:r>
        <w:rPr>
          <w:rFonts w:asciiTheme="majorHAnsi" w:hAnsiTheme="majorHAnsi" w:cstheme="majorHAnsi"/>
          <w:szCs w:val="28"/>
          <w:u w:val="single"/>
        </w:rPr>
        <w:t>3</w:t>
      </w:r>
      <w:r>
        <w:rPr>
          <w:rFonts w:asciiTheme="majorHAnsi" w:hAnsiTheme="majorHAnsi" w:cstheme="majorHAnsi"/>
          <w:szCs w:val="28"/>
          <w:u w:val="single"/>
          <w:vertAlign w:val="superscript"/>
        </w:rPr>
        <w:t>rd</w:t>
      </w:r>
      <w:r>
        <w:rPr>
          <w:rFonts w:asciiTheme="majorHAnsi" w:hAnsiTheme="majorHAnsi" w:cstheme="majorHAnsi"/>
          <w:szCs w:val="28"/>
          <w:u w:val="single"/>
        </w:rPr>
        <w:t xml:space="preserve"> year</w:t>
      </w:r>
      <w:r>
        <w:rPr>
          <w:rFonts w:asciiTheme="majorHAnsi" w:hAnsiTheme="majorHAnsi" w:cstheme="majorHAnsi"/>
          <w:szCs w:val="28"/>
        </w:rPr>
        <w:t>: Repeat Reptile or Avian Nutrition OR present new topic in VET 437, House Officer Seminar, +/- UC Davis Wildlife and Exotic Animal Symposium Presentation, +/- national conference, +/- student club rounds. Residents will be assigned VET400 and 437 labs</w:t>
      </w:r>
    </w:p>
    <w:p w14:paraId="4EB0FFFD" w14:textId="77777777" w:rsidR="00E74F6B" w:rsidRPr="00027896" w:rsidRDefault="00E74F6B" w:rsidP="00E74F6B">
      <w:pPr>
        <w:rPr>
          <w:rFonts w:asciiTheme="majorHAnsi" w:hAnsiTheme="majorHAnsi" w:cstheme="majorHAnsi"/>
        </w:rPr>
      </w:pPr>
    </w:p>
    <w:p w14:paraId="77597642" w14:textId="30A4F002" w:rsidR="00E74F6B" w:rsidRPr="00027896" w:rsidRDefault="00E74F6B" w:rsidP="00E74F6B">
      <w:pPr>
        <w:rPr>
          <w:rFonts w:asciiTheme="majorHAnsi" w:hAnsiTheme="majorHAnsi" w:cstheme="majorHAnsi"/>
        </w:rPr>
      </w:pPr>
      <w:r>
        <w:rPr>
          <w:rFonts w:asciiTheme="majorHAnsi" w:hAnsiTheme="majorHAnsi" w:cstheme="majorHAnsi"/>
        </w:rPr>
        <w:t xml:space="preserve">Previous presentations for students, basic articles for students, and hand-out for clients are available in the service BOX folders and CANVAS course folders for DVM 454, VET 436, and VET 437. </w:t>
      </w:r>
    </w:p>
    <w:p w14:paraId="3E1AAAA7" w14:textId="77777777" w:rsidR="00E74F6B" w:rsidRPr="00027896" w:rsidRDefault="00E74F6B" w:rsidP="00E74F6B">
      <w:p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p>
    <w:p w14:paraId="20119911" w14:textId="77777777" w:rsidR="00E74F6B" w:rsidRPr="00027896" w:rsidRDefault="00E74F6B" w:rsidP="00E74F6B">
      <w:pPr>
        <w:pStyle w:val="ListParagraph"/>
        <w:numPr>
          <w:ilvl w:val="0"/>
          <w:numId w:val="124"/>
        </w:numPr>
        <w:outlineLvl w:val="0"/>
        <w:rPr>
          <w:rFonts w:asciiTheme="majorHAnsi" w:hAnsiTheme="majorHAnsi" w:cstheme="majorHAnsi"/>
        </w:rPr>
      </w:pPr>
      <w:bookmarkStart w:id="12" w:name="_Toc14359827"/>
      <w:bookmarkStart w:id="13" w:name="_Toc231636888"/>
      <w:r>
        <w:rPr>
          <w:rFonts w:asciiTheme="majorHAnsi" w:hAnsiTheme="majorHAnsi" w:cstheme="majorHAnsi"/>
          <w:b/>
          <w:sz w:val="28"/>
        </w:rPr>
        <w:t>CLINICAL RESPONSIBILITIES</w:t>
      </w:r>
      <w:bookmarkEnd w:id="12"/>
      <w:bookmarkEnd w:id="13"/>
    </w:p>
    <w:p w14:paraId="5E29F731" w14:textId="77777777" w:rsidR="00E74F6B" w:rsidRPr="00027896"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noProof/>
        </w:rPr>
      </w:pPr>
    </w:p>
    <w:p w14:paraId="0AFD00B9" w14:textId="77777777" w:rsidR="00E74F6B" w:rsidRPr="00643F21" w:rsidRDefault="00E74F6B" w:rsidP="00E74F6B">
      <w:pPr>
        <w:pStyle w:val="Heading2"/>
        <w:ind w:left="810"/>
        <w:rPr>
          <w:rFonts w:cstheme="majorHAnsi"/>
          <w:b/>
        </w:rPr>
      </w:pPr>
      <w:bookmarkStart w:id="14" w:name="_Toc231636889"/>
      <w:r>
        <w:rPr>
          <w:rFonts w:cstheme="majorHAnsi"/>
        </w:rPr>
        <w:t>5.1 Professional Relations</w:t>
      </w:r>
      <w:bookmarkEnd w:id="14"/>
    </w:p>
    <w:p w14:paraId="27117E98" w14:textId="77777777" w:rsidR="00E74F6B" w:rsidRPr="00643F21" w:rsidRDefault="00E74F6B" w:rsidP="00E74F6B">
      <w:p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b/>
        </w:rPr>
      </w:pPr>
    </w:p>
    <w:p w14:paraId="65324856" w14:textId="4298501F" w:rsidR="00E74F6B" w:rsidRPr="00643F21" w:rsidDel="00120507" w:rsidRDefault="00E74F6B" w:rsidP="00E74F6B">
      <w:pPr>
        <w:numPr>
          <w:ilvl w:val="0"/>
          <w:numId w:val="6"/>
        </w:numPr>
        <w:tabs>
          <w:tab w:val="clear" w:pos="1080"/>
          <w:tab w:val="num" w:pos="748"/>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ind w:left="748"/>
        <w:rPr>
          <w:rFonts w:asciiTheme="majorHAnsi" w:hAnsiTheme="majorHAnsi" w:cstheme="majorHAnsi"/>
        </w:rPr>
      </w:pPr>
      <w:r>
        <w:rPr>
          <w:rFonts w:asciiTheme="majorHAnsi" w:hAnsiTheme="majorHAnsi" w:cstheme="majorHAnsi"/>
        </w:rPr>
        <w:t>It is imperative that all the members within the service be able to interact easily and freely with each other.</w:t>
      </w:r>
    </w:p>
    <w:p w14:paraId="550DF125" w14:textId="77777777" w:rsidR="00E74F6B" w:rsidRPr="00643F21" w:rsidRDefault="00E74F6B" w:rsidP="00E74F6B">
      <w:pPr>
        <w:numPr>
          <w:ilvl w:val="0"/>
          <w:numId w:val="6"/>
        </w:numPr>
        <w:tabs>
          <w:tab w:val="clear" w:pos="1080"/>
          <w:tab w:val="num" w:pos="748"/>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ind w:left="748"/>
        <w:rPr>
          <w:rFonts w:asciiTheme="majorHAnsi" w:hAnsiTheme="majorHAnsi" w:cstheme="majorHAnsi"/>
        </w:rPr>
      </w:pPr>
      <w:r>
        <w:rPr>
          <w:rFonts w:asciiTheme="majorHAnsi" w:hAnsiTheme="majorHAnsi" w:cstheme="majorHAnsi"/>
        </w:rPr>
        <w:t xml:space="preserve">A “team approach” is a key component to working with our services. All team members should be willing </w:t>
      </w:r>
      <w:r>
        <w:rPr>
          <w:rFonts w:asciiTheme="majorHAnsi" w:hAnsiTheme="majorHAnsi" w:cstheme="majorHAnsi"/>
        </w:rPr>
        <w:lastRenderedPageBreak/>
        <w:t xml:space="preserve">to perform routine tasks (cleaning, feeding, patient admission, emergency case admission, etc.) to </w:t>
      </w:r>
      <w:proofErr w:type="gramStart"/>
      <w:r>
        <w:rPr>
          <w:rFonts w:asciiTheme="majorHAnsi" w:hAnsiTheme="majorHAnsi" w:cstheme="majorHAnsi"/>
        </w:rPr>
        <w:t>help out</w:t>
      </w:r>
      <w:proofErr w:type="gramEnd"/>
      <w:r>
        <w:rPr>
          <w:rFonts w:asciiTheme="majorHAnsi" w:hAnsiTheme="majorHAnsi" w:cstheme="majorHAnsi"/>
        </w:rPr>
        <w:t xml:space="preserve"> others on the team as needed. </w:t>
      </w:r>
    </w:p>
    <w:p w14:paraId="12E8F37B" w14:textId="77777777" w:rsidR="00E74F6B" w:rsidRPr="00643F21" w:rsidRDefault="00E74F6B" w:rsidP="00E74F6B">
      <w:pPr>
        <w:numPr>
          <w:ilvl w:val="0"/>
          <w:numId w:val="6"/>
        </w:numPr>
        <w:tabs>
          <w:tab w:val="clear" w:pos="1080"/>
          <w:tab w:val="num" w:pos="748"/>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ind w:left="748"/>
        <w:rPr>
          <w:rFonts w:asciiTheme="majorHAnsi" w:hAnsiTheme="majorHAnsi" w:cstheme="majorHAnsi"/>
        </w:rPr>
      </w:pPr>
      <w:r>
        <w:rPr>
          <w:rFonts w:asciiTheme="majorHAnsi" w:hAnsiTheme="majorHAnsi" w:cstheme="majorHAnsi"/>
        </w:rPr>
        <w:t xml:space="preserve">It is expected that doctors, technicians, technician assistants, and students participate in cases in a collegial manner and with appropriate professional communication. </w:t>
      </w:r>
    </w:p>
    <w:p w14:paraId="0DD183C3" w14:textId="77777777" w:rsidR="00E74F6B" w:rsidRPr="00643F21" w:rsidRDefault="00E74F6B" w:rsidP="00E74F6B">
      <w:pPr>
        <w:numPr>
          <w:ilvl w:val="0"/>
          <w:numId w:val="6"/>
        </w:numPr>
        <w:tabs>
          <w:tab w:val="clear" w:pos="1080"/>
          <w:tab w:val="num" w:pos="748"/>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ind w:left="748"/>
        <w:rPr>
          <w:rFonts w:asciiTheme="majorHAnsi" w:hAnsiTheme="majorHAnsi" w:cstheme="majorHAnsi"/>
        </w:rPr>
      </w:pPr>
      <w:r>
        <w:rPr>
          <w:rFonts w:asciiTheme="majorHAnsi" w:hAnsiTheme="majorHAnsi" w:cstheme="majorHAnsi"/>
        </w:rPr>
        <w:t>Communication between team members is critical to ensure an organized and efficient clinical schedule.</w:t>
      </w:r>
    </w:p>
    <w:p w14:paraId="39B88DA8" w14:textId="68469578" w:rsidR="00E74F6B" w:rsidRDefault="00E74F6B" w:rsidP="00E74F6B">
      <w:pPr>
        <w:numPr>
          <w:ilvl w:val="0"/>
          <w:numId w:val="6"/>
        </w:numPr>
        <w:tabs>
          <w:tab w:val="clear" w:pos="1080"/>
          <w:tab w:val="num" w:pos="748"/>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ind w:left="748"/>
        <w:rPr>
          <w:rFonts w:asciiTheme="majorHAnsi" w:hAnsiTheme="majorHAnsi" w:cstheme="majorHAnsi"/>
        </w:rPr>
      </w:pPr>
      <w:r>
        <w:rPr>
          <w:rFonts w:asciiTheme="majorHAnsi" w:hAnsiTheme="majorHAnsi" w:cstheme="majorHAnsi"/>
        </w:rPr>
        <w:t xml:space="preserve">Your same professionalism is expected when working with every other service in the VMTH and during your external rotations. You are a representative of UC Davis while on these rotations, and your professionalism reflects on our entire program. </w:t>
      </w:r>
    </w:p>
    <w:p w14:paraId="781F3A3F" w14:textId="77777777" w:rsidR="00E74F6B" w:rsidRPr="00643F21" w:rsidRDefault="00E74F6B" w:rsidP="00E74F6B">
      <w:p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ind w:left="388"/>
        <w:rPr>
          <w:rFonts w:asciiTheme="majorHAnsi" w:hAnsiTheme="majorHAnsi" w:cstheme="majorHAnsi"/>
        </w:rPr>
      </w:pPr>
    </w:p>
    <w:p w14:paraId="610A8962" w14:textId="77777777" w:rsidR="00E74F6B" w:rsidRPr="00027896" w:rsidRDefault="00E74F6B" w:rsidP="00E74F6B">
      <w:pPr>
        <w:pStyle w:val="Heading2"/>
        <w:ind w:left="810"/>
        <w:rPr>
          <w:rFonts w:cstheme="majorHAnsi"/>
          <w:b/>
          <w:noProof/>
        </w:rPr>
      </w:pPr>
      <w:bookmarkStart w:id="15" w:name="_Toc231636890"/>
      <w:r>
        <w:rPr>
          <w:rFonts w:cstheme="majorHAnsi"/>
        </w:rPr>
        <w:t>5.2</w:t>
      </w:r>
      <w:r>
        <w:rPr>
          <w:rFonts w:cstheme="majorHAnsi"/>
          <w:noProof/>
        </w:rPr>
        <w:t xml:space="preserve"> Clinic schedule</w:t>
      </w:r>
      <w:bookmarkEnd w:id="15"/>
    </w:p>
    <w:p w14:paraId="6C45503D" w14:textId="77777777" w:rsidR="00E74F6B" w:rsidRPr="00027896"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noProof/>
        </w:rPr>
      </w:pPr>
    </w:p>
    <w:p w14:paraId="3A24139F" w14:textId="77777777" w:rsidR="00E74F6B" w:rsidRPr="00027896" w:rsidRDefault="00E74F6B" w:rsidP="00E74F6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noProof/>
        </w:rPr>
      </w:pPr>
      <w:r>
        <w:rPr>
          <w:rFonts w:asciiTheme="majorHAnsi" w:hAnsiTheme="majorHAnsi" w:cstheme="majorHAnsi"/>
          <w:noProof/>
        </w:rPr>
        <w:tab/>
        <w:t xml:space="preserve">The clinic schedule is dynamic and involves three lines of receiving. When assigned to each line of receiving, the day to day schedule is different. A general schedule for when we are receiving normally with 1-2 faculty and 2-3 residents is noted below. CRC = California Raptor Center; MGZ = Micke Grove Zoo; AAH = Aquatic Animal Health; OA = Rabbit/Rodent Occlusal adjustment. See Appendix III that lists that species we see and those that we do not see. </w:t>
      </w:r>
    </w:p>
    <w:p w14:paraId="15117DFA" w14:textId="77777777" w:rsidR="00E74F6B" w:rsidRPr="00027896" w:rsidRDefault="00E74F6B" w:rsidP="00E74F6B">
      <w:pPr>
        <w:rPr>
          <w:rFonts w:asciiTheme="majorHAnsi" w:hAnsiTheme="majorHAnsi" w:cstheme="majorHAnsi"/>
        </w:rPr>
      </w:pPr>
    </w:p>
    <w:tbl>
      <w:tblPr>
        <w:tblStyle w:val="TableGrid"/>
        <w:tblW w:w="0" w:type="auto"/>
        <w:jc w:val="center"/>
        <w:tblLook w:val="04A0" w:firstRow="1" w:lastRow="0" w:firstColumn="1" w:lastColumn="0" w:noHBand="0" w:noVBand="1"/>
      </w:tblPr>
      <w:tblGrid>
        <w:gridCol w:w="1558"/>
        <w:gridCol w:w="1583"/>
        <w:gridCol w:w="1583"/>
        <w:gridCol w:w="1583"/>
        <w:gridCol w:w="1583"/>
        <w:gridCol w:w="2104"/>
      </w:tblGrid>
      <w:tr w:rsidR="00E74F6B" w:rsidRPr="00CD67AF" w14:paraId="6BBEE556" w14:textId="77777777" w:rsidTr="002746B4">
        <w:trPr>
          <w:jc w:val="center"/>
        </w:trPr>
        <w:tc>
          <w:tcPr>
            <w:tcW w:w="1558" w:type="dxa"/>
          </w:tcPr>
          <w:p w14:paraId="5B1A90AC" w14:textId="77777777" w:rsidR="00E74F6B" w:rsidRPr="00CD67AF" w:rsidRDefault="00E74F6B" w:rsidP="002746B4">
            <w:pPr>
              <w:rPr>
                <w:rFonts w:asciiTheme="majorHAnsi" w:hAnsiTheme="majorHAnsi" w:cstheme="majorHAnsi"/>
                <w:b/>
                <w:bCs/>
              </w:rPr>
            </w:pPr>
            <w:r>
              <w:rPr>
                <w:rFonts w:asciiTheme="majorHAnsi" w:hAnsiTheme="majorHAnsi" w:cstheme="majorHAnsi"/>
                <w:b/>
                <w:bCs/>
              </w:rPr>
              <w:t>Line of Receiving</w:t>
            </w:r>
          </w:p>
        </w:tc>
        <w:tc>
          <w:tcPr>
            <w:tcW w:w="1583" w:type="dxa"/>
          </w:tcPr>
          <w:p w14:paraId="252D00CF" w14:textId="77777777" w:rsidR="00E74F6B" w:rsidRPr="00CD67AF" w:rsidRDefault="00E74F6B" w:rsidP="002746B4">
            <w:pPr>
              <w:jc w:val="center"/>
              <w:rPr>
                <w:rFonts w:asciiTheme="majorHAnsi" w:hAnsiTheme="majorHAnsi" w:cstheme="majorHAnsi"/>
                <w:b/>
                <w:bCs/>
              </w:rPr>
            </w:pPr>
            <w:r>
              <w:rPr>
                <w:rFonts w:asciiTheme="majorHAnsi" w:hAnsiTheme="majorHAnsi" w:cstheme="majorHAnsi"/>
                <w:b/>
                <w:bCs/>
              </w:rPr>
              <w:t>Monday</w:t>
            </w:r>
          </w:p>
        </w:tc>
        <w:tc>
          <w:tcPr>
            <w:tcW w:w="1583" w:type="dxa"/>
          </w:tcPr>
          <w:p w14:paraId="4A84D55F" w14:textId="77777777" w:rsidR="00E74F6B" w:rsidRPr="00CD67AF" w:rsidRDefault="00E74F6B" w:rsidP="002746B4">
            <w:pPr>
              <w:jc w:val="center"/>
              <w:rPr>
                <w:rFonts w:asciiTheme="majorHAnsi" w:hAnsiTheme="majorHAnsi" w:cstheme="majorHAnsi"/>
                <w:b/>
                <w:bCs/>
              </w:rPr>
            </w:pPr>
            <w:r>
              <w:rPr>
                <w:rFonts w:asciiTheme="majorHAnsi" w:hAnsiTheme="majorHAnsi" w:cstheme="majorHAnsi"/>
                <w:b/>
                <w:bCs/>
              </w:rPr>
              <w:t>Tuesday</w:t>
            </w:r>
          </w:p>
        </w:tc>
        <w:tc>
          <w:tcPr>
            <w:tcW w:w="1583" w:type="dxa"/>
          </w:tcPr>
          <w:p w14:paraId="64FA84FC" w14:textId="77777777" w:rsidR="00E74F6B" w:rsidRPr="00CD67AF" w:rsidRDefault="00E74F6B" w:rsidP="002746B4">
            <w:pPr>
              <w:jc w:val="center"/>
              <w:rPr>
                <w:rFonts w:asciiTheme="majorHAnsi" w:hAnsiTheme="majorHAnsi" w:cstheme="majorHAnsi"/>
                <w:b/>
                <w:bCs/>
              </w:rPr>
            </w:pPr>
            <w:r>
              <w:rPr>
                <w:rFonts w:asciiTheme="majorHAnsi" w:hAnsiTheme="majorHAnsi" w:cstheme="majorHAnsi"/>
                <w:b/>
                <w:bCs/>
              </w:rPr>
              <w:t>Wednesday</w:t>
            </w:r>
          </w:p>
        </w:tc>
        <w:tc>
          <w:tcPr>
            <w:tcW w:w="1583" w:type="dxa"/>
          </w:tcPr>
          <w:p w14:paraId="79CCB1D4" w14:textId="77777777" w:rsidR="00E74F6B" w:rsidRPr="00CD67AF" w:rsidRDefault="00E74F6B" w:rsidP="002746B4">
            <w:pPr>
              <w:jc w:val="center"/>
              <w:rPr>
                <w:rFonts w:asciiTheme="majorHAnsi" w:hAnsiTheme="majorHAnsi" w:cstheme="majorHAnsi"/>
                <w:b/>
                <w:bCs/>
              </w:rPr>
            </w:pPr>
            <w:r>
              <w:rPr>
                <w:rFonts w:asciiTheme="majorHAnsi" w:hAnsiTheme="majorHAnsi" w:cstheme="majorHAnsi"/>
                <w:b/>
                <w:bCs/>
              </w:rPr>
              <w:t>Thursday</w:t>
            </w:r>
          </w:p>
        </w:tc>
        <w:tc>
          <w:tcPr>
            <w:tcW w:w="2104" w:type="dxa"/>
          </w:tcPr>
          <w:p w14:paraId="3CCEFCA4" w14:textId="77777777" w:rsidR="00E74F6B" w:rsidRPr="00CD67AF" w:rsidRDefault="00E74F6B" w:rsidP="002746B4">
            <w:pPr>
              <w:jc w:val="center"/>
              <w:rPr>
                <w:rFonts w:asciiTheme="majorHAnsi" w:hAnsiTheme="majorHAnsi" w:cstheme="majorHAnsi"/>
                <w:b/>
                <w:bCs/>
              </w:rPr>
            </w:pPr>
            <w:r>
              <w:rPr>
                <w:rFonts w:asciiTheme="majorHAnsi" w:hAnsiTheme="majorHAnsi" w:cstheme="majorHAnsi"/>
                <w:b/>
                <w:bCs/>
              </w:rPr>
              <w:t>Friday</w:t>
            </w:r>
          </w:p>
        </w:tc>
      </w:tr>
      <w:tr w:rsidR="00E74F6B" w:rsidRPr="00027896" w14:paraId="63A9A0CA" w14:textId="77777777" w:rsidTr="002746B4">
        <w:trPr>
          <w:jc w:val="center"/>
        </w:trPr>
        <w:tc>
          <w:tcPr>
            <w:tcW w:w="1558" w:type="dxa"/>
          </w:tcPr>
          <w:p w14:paraId="1570F235" w14:textId="6B56368E" w:rsidR="00E74F6B" w:rsidRPr="00CD67AF" w:rsidRDefault="00FF7512" w:rsidP="002746B4">
            <w:pPr>
              <w:rPr>
                <w:rFonts w:asciiTheme="majorHAnsi" w:hAnsiTheme="majorHAnsi" w:cstheme="majorHAnsi"/>
                <w:b/>
                <w:bCs/>
              </w:rPr>
            </w:pPr>
            <w:r>
              <w:rPr>
                <w:rFonts w:asciiTheme="majorHAnsi" w:hAnsiTheme="majorHAnsi" w:cstheme="majorHAnsi"/>
                <w:b/>
                <w:bCs/>
              </w:rPr>
              <w:t xml:space="preserve">Receiving 1 </w:t>
            </w:r>
          </w:p>
        </w:tc>
        <w:tc>
          <w:tcPr>
            <w:tcW w:w="1583" w:type="dxa"/>
          </w:tcPr>
          <w:p w14:paraId="29088631" w14:textId="6577D84D" w:rsidR="00E74F6B" w:rsidRPr="00027896" w:rsidRDefault="00E74F6B" w:rsidP="002746B4">
            <w:pPr>
              <w:rPr>
                <w:rFonts w:asciiTheme="majorHAnsi" w:hAnsiTheme="majorHAnsi" w:cstheme="majorHAnsi"/>
              </w:rPr>
            </w:pPr>
            <w:r>
              <w:rPr>
                <w:rFonts w:asciiTheme="majorHAnsi" w:hAnsiTheme="majorHAnsi" w:cstheme="majorHAnsi"/>
              </w:rPr>
              <w:t xml:space="preserve">Appts </w:t>
            </w:r>
          </w:p>
        </w:tc>
        <w:tc>
          <w:tcPr>
            <w:tcW w:w="1583" w:type="dxa"/>
          </w:tcPr>
          <w:p w14:paraId="4710BC59" w14:textId="77777777" w:rsidR="00E74F6B" w:rsidRPr="00027896" w:rsidRDefault="00E74F6B" w:rsidP="002746B4">
            <w:pPr>
              <w:rPr>
                <w:rFonts w:asciiTheme="majorHAnsi" w:hAnsiTheme="majorHAnsi" w:cstheme="majorHAnsi"/>
              </w:rPr>
            </w:pPr>
            <w:r>
              <w:rPr>
                <w:rFonts w:asciiTheme="majorHAnsi" w:hAnsiTheme="majorHAnsi" w:cstheme="majorHAnsi"/>
              </w:rPr>
              <w:t>Procedures</w:t>
            </w:r>
          </w:p>
        </w:tc>
        <w:tc>
          <w:tcPr>
            <w:tcW w:w="1583" w:type="dxa"/>
          </w:tcPr>
          <w:p w14:paraId="68168529" w14:textId="1D201066" w:rsidR="00E74F6B" w:rsidRPr="00027896" w:rsidRDefault="00FF7512" w:rsidP="002746B4">
            <w:pPr>
              <w:rPr>
                <w:rFonts w:asciiTheme="majorHAnsi" w:hAnsiTheme="majorHAnsi" w:cstheme="majorHAnsi"/>
              </w:rPr>
            </w:pPr>
            <w:r>
              <w:rPr>
                <w:rFonts w:asciiTheme="majorHAnsi" w:hAnsiTheme="majorHAnsi" w:cstheme="majorHAnsi"/>
              </w:rPr>
              <w:t>MGZ</w:t>
            </w:r>
          </w:p>
        </w:tc>
        <w:tc>
          <w:tcPr>
            <w:tcW w:w="1583" w:type="dxa"/>
          </w:tcPr>
          <w:p w14:paraId="42FF6623" w14:textId="33FE3195" w:rsidR="00E74F6B" w:rsidRPr="00027896" w:rsidRDefault="00FF7512" w:rsidP="002746B4">
            <w:pPr>
              <w:rPr>
                <w:rFonts w:asciiTheme="majorHAnsi" w:hAnsiTheme="majorHAnsi" w:cstheme="majorHAnsi"/>
              </w:rPr>
            </w:pPr>
            <w:r>
              <w:rPr>
                <w:rFonts w:asciiTheme="majorHAnsi" w:hAnsiTheme="majorHAnsi" w:cstheme="majorHAnsi"/>
              </w:rPr>
              <w:t>Appts</w:t>
            </w:r>
          </w:p>
        </w:tc>
        <w:tc>
          <w:tcPr>
            <w:tcW w:w="2104" w:type="dxa"/>
          </w:tcPr>
          <w:p w14:paraId="5AFE2A4D" w14:textId="3C58FB0B" w:rsidR="00E74F6B" w:rsidRPr="00027896" w:rsidRDefault="00FF7512" w:rsidP="002746B4">
            <w:pPr>
              <w:rPr>
                <w:rFonts w:asciiTheme="majorHAnsi" w:hAnsiTheme="majorHAnsi" w:cstheme="majorHAnsi"/>
              </w:rPr>
            </w:pPr>
            <w:r>
              <w:rPr>
                <w:rFonts w:asciiTheme="majorHAnsi" w:hAnsiTheme="majorHAnsi" w:cstheme="majorHAnsi"/>
              </w:rPr>
              <w:t>OA/rechecks</w:t>
            </w:r>
          </w:p>
        </w:tc>
      </w:tr>
      <w:tr w:rsidR="00E74F6B" w:rsidRPr="00027896" w14:paraId="73EBB59E" w14:textId="77777777" w:rsidTr="002746B4">
        <w:trPr>
          <w:jc w:val="center"/>
        </w:trPr>
        <w:tc>
          <w:tcPr>
            <w:tcW w:w="1558" w:type="dxa"/>
          </w:tcPr>
          <w:p w14:paraId="7D8A56E5" w14:textId="04C59087" w:rsidR="00E74F6B" w:rsidRPr="00CD67AF" w:rsidRDefault="00FF7512" w:rsidP="002746B4">
            <w:pPr>
              <w:rPr>
                <w:rFonts w:asciiTheme="majorHAnsi" w:hAnsiTheme="majorHAnsi" w:cstheme="majorHAnsi"/>
                <w:b/>
                <w:bCs/>
              </w:rPr>
            </w:pPr>
            <w:r>
              <w:rPr>
                <w:rFonts w:asciiTheme="majorHAnsi" w:hAnsiTheme="majorHAnsi" w:cstheme="majorHAnsi"/>
                <w:b/>
                <w:bCs/>
              </w:rPr>
              <w:t xml:space="preserve">Receiving 2 </w:t>
            </w:r>
          </w:p>
        </w:tc>
        <w:tc>
          <w:tcPr>
            <w:tcW w:w="1583" w:type="dxa"/>
          </w:tcPr>
          <w:p w14:paraId="3F349683" w14:textId="77777777" w:rsidR="00E74F6B" w:rsidRPr="00027896" w:rsidRDefault="00E74F6B" w:rsidP="002746B4">
            <w:pPr>
              <w:rPr>
                <w:rFonts w:asciiTheme="majorHAnsi" w:hAnsiTheme="majorHAnsi" w:cstheme="majorHAnsi"/>
              </w:rPr>
            </w:pPr>
            <w:r>
              <w:rPr>
                <w:rFonts w:asciiTheme="majorHAnsi" w:hAnsiTheme="majorHAnsi" w:cstheme="majorHAnsi"/>
              </w:rPr>
              <w:t>CRC (offsite)</w:t>
            </w:r>
          </w:p>
        </w:tc>
        <w:tc>
          <w:tcPr>
            <w:tcW w:w="1583" w:type="dxa"/>
          </w:tcPr>
          <w:p w14:paraId="5F7EFB13" w14:textId="20CB5810" w:rsidR="00E74F6B" w:rsidRPr="00027896" w:rsidRDefault="00E74F6B" w:rsidP="002746B4">
            <w:pPr>
              <w:rPr>
                <w:rFonts w:asciiTheme="majorHAnsi" w:hAnsiTheme="majorHAnsi" w:cstheme="majorHAnsi"/>
              </w:rPr>
            </w:pPr>
            <w:r>
              <w:rPr>
                <w:rFonts w:asciiTheme="majorHAnsi" w:hAnsiTheme="majorHAnsi" w:cstheme="majorHAnsi"/>
              </w:rPr>
              <w:t>Appts (4-6)</w:t>
            </w:r>
          </w:p>
        </w:tc>
        <w:tc>
          <w:tcPr>
            <w:tcW w:w="1583" w:type="dxa"/>
          </w:tcPr>
          <w:p w14:paraId="2572FFCA" w14:textId="74B01FCD" w:rsidR="00E74F6B" w:rsidRPr="00027896" w:rsidRDefault="00FF7512" w:rsidP="002746B4">
            <w:pPr>
              <w:rPr>
                <w:rFonts w:asciiTheme="majorHAnsi" w:hAnsiTheme="majorHAnsi" w:cstheme="majorHAnsi"/>
              </w:rPr>
            </w:pPr>
            <w:r>
              <w:rPr>
                <w:rFonts w:asciiTheme="majorHAnsi" w:hAnsiTheme="majorHAnsi" w:cstheme="majorHAnsi"/>
              </w:rPr>
              <w:t>OA/rechecks</w:t>
            </w:r>
          </w:p>
        </w:tc>
        <w:tc>
          <w:tcPr>
            <w:tcW w:w="1583" w:type="dxa"/>
          </w:tcPr>
          <w:p w14:paraId="47CBB3D6" w14:textId="2FE4FAB0" w:rsidR="005E1E02" w:rsidRPr="00027896" w:rsidRDefault="00FF7512" w:rsidP="002746B4">
            <w:pPr>
              <w:rPr>
                <w:rFonts w:asciiTheme="majorHAnsi" w:hAnsiTheme="majorHAnsi" w:cstheme="majorHAnsi"/>
              </w:rPr>
            </w:pPr>
            <w:r>
              <w:rPr>
                <w:rFonts w:asciiTheme="majorHAnsi" w:hAnsiTheme="majorHAnsi" w:cstheme="majorHAnsi"/>
              </w:rPr>
              <w:t>Procedures</w:t>
            </w:r>
          </w:p>
        </w:tc>
        <w:tc>
          <w:tcPr>
            <w:tcW w:w="2104" w:type="dxa"/>
          </w:tcPr>
          <w:p w14:paraId="6CBEEF35" w14:textId="39C0FDD1" w:rsidR="00E74F6B" w:rsidRPr="00027896" w:rsidRDefault="00FF7512" w:rsidP="002746B4">
            <w:pPr>
              <w:rPr>
                <w:rFonts w:asciiTheme="majorHAnsi" w:hAnsiTheme="majorHAnsi" w:cstheme="majorHAnsi"/>
              </w:rPr>
            </w:pPr>
            <w:r>
              <w:rPr>
                <w:rFonts w:asciiTheme="majorHAnsi" w:hAnsiTheme="majorHAnsi" w:cstheme="majorHAnsi"/>
              </w:rPr>
              <w:t>AAH or Appts</w:t>
            </w:r>
          </w:p>
        </w:tc>
      </w:tr>
      <w:tr w:rsidR="00E74F6B" w:rsidRPr="00027896" w14:paraId="4AC2AA4A" w14:textId="77777777" w:rsidTr="002746B4">
        <w:trPr>
          <w:jc w:val="center"/>
        </w:trPr>
        <w:tc>
          <w:tcPr>
            <w:tcW w:w="1558" w:type="dxa"/>
          </w:tcPr>
          <w:p w14:paraId="34A367DC" w14:textId="77777777" w:rsidR="00E74F6B" w:rsidRPr="00CD67AF" w:rsidRDefault="00E74F6B" w:rsidP="002746B4">
            <w:pPr>
              <w:rPr>
                <w:rFonts w:asciiTheme="majorHAnsi" w:hAnsiTheme="majorHAnsi" w:cstheme="majorHAnsi"/>
                <w:b/>
                <w:bCs/>
              </w:rPr>
            </w:pPr>
            <w:r>
              <w:rPr>
                <w:rFonts w:asciiTheme="majorHAnsi" w:hAnsiTheme="majorHAnsi" w:cstheme="majorHAnsi"/>
                <w:b/>
                <w:bCs/>
              </w:rPr>
              <w:t>Emergency Line</w:t>
            </w:r>
          </w:p>
        </w:tc>
        <w:tc>
          <w:tcPr>
            <w:tcW w:w="8436" w:type="dxa"/>
            <w:gridSpan w:val="5"/>
          </w:tcPr>
          <w:p w14:paraId="7BD42754" w14:textId="77777777" w:rsidR="00E74F6B" w:rsidRPr="00027896" w:rsidRDefault="00E74F6B" w:rsidP="002746B4">
            <w:pPr>
              <w:rPr>
                <w:rFonts w:asciiTheme="majorHAnsi" w:hAnsiTheme="majorHAnsi" w:cstheme="majorHAnsi"/>
              </w:rPr>
            </w:pPr>
            <w:r>
              <w:rPr>
                <w:rFonts w:asciiTheme="majorHAnsi" w:hAnsiTheme="majorHAnsi" w:cstheme="majorHAnsi"/>
              </w:rPr>
              <w:t>Emergency appointments and procedures</w:t>
            </w:r>
          </w:p>
          <w:p w14:paraId="773BC35C" w14:textId="77777777" w:rsidR="00E74F6B" w:rsidRPr="00027896" w:rsidRDefault="00E74F6B" w:rsidP="002746B4">
            <w:pPr>
              <w:rPr>
                <w:rFonts w:asciiTheme="majorHAnsi" w:hAnsiTheme="majorHAnsi" w:cstheme="majorHAnsi"/>
              </w:rPr>
            </w:pPr>
          </w:p>
        </w:tc>
      </w:tr>
    </w:tbl>
    <w:p w14:paraId="290BBB1E" w14:textId="77777777" w:rsidR="00E74F6B" w:rsidRDefault="00E74F6B" w:rsidP="00E74F6B">
      <w:pPr>
        <w:tabs>
          <w:tab w:val="left" w:pos="720"/>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p>
    <w:p w14:paraId="42162665" w14:textId="2AF9AE16" w:rsidR="00E74F6B" w:rsidRDefault="00E74F6B" w:rsidP="00E74F6B">
      <w:pPr>
        <w:tabs>
          <w:tab w:val="left" w:pos="720"/>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During the occasional 1 faculty, 1-2 house officer week (conferences, holidays, teaching blocks), this schedule may be simplified with no field calls for CRC, AAH, or MGZ. CRC and MGZ emergencies are generally brought to the VMTH. An AAH visit may still occur if Dr. Soto or the AAH fellow are available. </w:t>
      </w:r>
    </w:p>
    <w:p w14:paraId="66CBC8E1" w14:textId="77777777" w:rsidR="00E74F6B" w:rsidRPr="00A76DBF" w:rsidRDefault="00E74F6B" w:rsidP="00E74F6B">
      <w:pPr>
        <w:tabs>
          <w:tab w:val="left" w:pos="720"/>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p>
    <w:p w14:paraId="32E657ED" w14:textId="77777777" w:rsidR="00E74F6B" w:rsidRPr="00A76DBF" w:rsidRDefault="00E74F6B" w:rsidP="00E74F6B">
      <w:pPr>
        <w:pStyle w:val="Heading2"/>
        <w:ind w:left="810"/>
        <w:rPr>
          <w:rFonts w:cstheme="majorHAnsi"/>
          <w:b/>
        </w:rPr>
      </w:pPr>
      <w:bookmarkStart w:id="16" w:name="_Toc231636891"/>
      <w:r>
        <w:rPr>
          <w:rFonts w:cstheme="majorHAnsi"/>
        </w:rPr>
        <w:t>5.3 Client Communication Responsibilities</w:t>
      </w:r>
      <w:bookmarkEnd w:id="16"/>
    </w:p>
    <w:p w14:paraId="49C7E00F" w14:textId="77777777" w:rsidR="00E74F6B" w:rsidRPr="00A27064" w:rsidRDefault="00E74F6B" w:rsidP="00E74F6B">
      <w:pPr>
        <w:tabs>
          <w:tab w:val="left" w:pos="720"/>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b/>
        </w:rPr>
      </w:pPr>
    </w:p>
    <w:p w14:paraId="13EB8BCC" w14:textId="77777777" w:rsidR="00E74F6B" w:rsidRPr="00FE37EE" w:rsidRDefault="00E74F6B" w:rsidP="00E74F6B">
      <w:pPr>
        <w:numPr>
          <w:ilvl w:val="0"/>
          <w:numId w:val="119"/>
        </w:numPr>
        <w:tabs>
          <w:tab w:val="left" w:pos="72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Maintain appropriate communications with </w:t>
      </w:r>
      <w:r>
        <w:rPr>
          <w:rFonts w:asciiTheme="majorHAnsi" w:hAnsiTheme="majorHAnsi" w:cstheme="majorHAnsi"/>
          <w:b/>
        </w:rPr>
        <w:t>every client, including MGZ and CRC</w:t>
      </w:r>
      <w:r>
        <w:rPr>
          <w:rFonts w:asciiTheme="majorHAnsi" w:hAnsiTheme="majorHAnsi" w:cstheme="majorHAnsi"/>
        </w:rPr>
        <w:t xml:space="preserve">. This may require that the client be called later in the evening or early in the morning dependent on the client’s schedule or that email is used. </w:t>
      </w:r>
      <w:r>
        <w:rPr>
          <w:rFonts w:asciiTheme="majorHAnsi" w:hAnsiTheme="majorHAnsi" w:cstheme="majorHAnsi"/>
          <w:b/>
          <w:bCs/>
        </w:rPr>
        <w:t>It is a requirement of the VMTH that clients be updated about their pets 2 times per 24 hours while hospitalized,</w:t>
      </w:r>
      <w:r>
        <w:rPr>
          <w:rFonts w:asciiTheme="majorHAnsi" w:hAnsiTheme="majorHAnsi" w:cstheme="majorHAnsi"/>
        </w:rPr>
        <w:t xml:space="preserve"> </w:t>
      </w:r>
      <w:r>
        <w:rPr>
          <w:rFonts w:asciiTheme="majorHAnsi" w:hAnsiTheme="majorHAnsi" w:cstheme="majorHAnsi"/>
          <w:b/>
          <w:bCs/>
        </w:rPr>
        <w:t>one of which should be from the resident and include an update of the estimate (released in client portal</w:t>
      </w:r>
      <w:r>
        <w:rPr>
          <w:rFonts w:asciiTheme="majorHAnsi" w:hAnsiTheme="majorHAnsi" w:cstheme="majorHAnsi"/>
        </w:rPr>
        <w:t>).</w:t>
      </w:r>
    </w:p>
    <w:p w14:paraId="4E5EDD9C" w14:textId="2D68071E" w:rsidR="00E74F6B" w:rsidRPr="00027896" w:rsidRDefault="00E74F6B" w:rsidP="00E74F6B">
      <w:pPr>
        <w:numPr>
          <w:ilvl w:val="0"/>
          <w:numId w:val="119"/>
        </w:numPr>
        <w:tabs>
          <w:tab w:val="left" w:pos="72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The communication needs of the case should determine whether the faculty, house officer, or student maintains communication with the client. It is the house officer’s responsibility to ensure that the student meets the communication needs or ask from help from faculty if needed. </w:t>
      </w:r>
    </w:p>
    <w:p w14:paraId="286894F9" w14:textId="77777777" w:rsidR="00E74F6B" w:rsidRPr="00027896" w:rsidRDefault="00E74F6B" w:rsidP="00E74F6B">
      <w:pPr>
        <w:numPr>
          <w:ilvl w:val="0"/>
          <w:numId w:val="119"/>
        </w:numPr>
        <w:tabs>
          <w:tab w:val="left" w:pos="72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b/>
          <w:bCs/>
        </w:rPr>
        <w:lastRenderedPageBreak/>
        <w:t>All client communications must be documented in the communication log in VMACS.</w:t>
      </w:r>
      <w:r>
        <w:rPr>
          <w:rFonts w:asciiTheme="majorHAnsi" w:hAnsiTheme="majorHAnsi" w:cstheme="majorHAnsi"/>
        </w:rPr>
        <w:t xml:space="preserve"> Out-patient follow-up should occur with the client within 12 hours of receipt of appropriate case management information (i.e. diagnostic test results, therapeutic plan changes).</w:t>
      </w:r>
    </w:p>
    <w:p w14:paraId="4F27CC21" w14:textId="77777777" w:rsidR="00E74F6B" w:rsidRPr="00027896" w:rsidRDefault="00E74F6B" w:rsidP="00E74F6B">
      <w:pPr>
        <w:numPr>
          <w:ilvl w:val="0"/>
          <w:numId w:val="119"/>
        </w:numPr>
        <w:tabs>
          <w:tab w:val="left" w:pos="72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Please discuss with the client any changes in plans, requests for diagnostics, estimate increases, and case complications.</w:t>
      </w:r>
    </w:p>
    <w:p w14:paraId="44CEE641" w14:textId="2CD10154" w:rsidR="00E74F6B" w:rsidRPr="00643F21" w:rsidRDefault="00E74F6B" w:rsidP="00E74F6B">
      <w:pPr>
        <w:numPr>
          <w:ilvl w:val="0"/>
          <w:numId w:val="119"/>
        </w:numPr>
        <w:tabs>
          <w:tab w:val="left" w:pos="72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Reminders can be put into VMACs for future follow-up communications with clients. It is your responsibility to maintain accurate and consistent follow-up on your cases, regardless of which service you may be on. </w:t>
      </w:r>
      <w:r>
        <w:rPr>
          <w:rFonts w:asciiTheme="majorHAnsi" w:hAnsiTheme="majorHAnsi" w:cstheme="majorHAnsi"/>
          <w:b/>
          <w:bCs/>
        </w:rPr>
        <w:t>For example, follow-up on cases seen through receiving 1 are still the responsibility of the resident even if they have rotated onto receiving 2 / emergency line or are on Professional Development (PD), BUT</w:t>
      </w:r>
      <w:r>
        <w:rPr>
          <w:rFonts w:asciiTheme="majorHAnsi" w:hAnsiTheme="majorHAnsi" w:cstheme="majorHAnsi"/>
        </w:rPr>
        <w:t xml:space="preserve"> </w:t>
      </w:r>
      <w:r>
        <w:rPr>
          <w:rFonts w:asciiTheme="majorHAnsi" w:hAnsiTheme="majorHAnsi" w:cstheme="majorHAnsi"/>
          <w:b/>
          <w:bCs/>
        </w:rPr>
        <w:t>if on vacation, conference or externships, cases need to be transferred to another resident if follow up is needed in your absence (Appendix I). Please note this is different than CRC/MGZ cases, which are transferred between residents weekly (see below).</w:t>
      </w:r>
    </w:p>
    <w:p w14:paraId="50642467" w14:textId="77777777" w:rsidR="00E74F6B" w:rsidRPr="00643F21" w:rsidRDefault="00E74F6B" w:rsidP="00E74F6B">
      <w:pPr>
        <w:pStyle w:val="ListParagraph"/>
        <w:numPr>
          <w:ilvl w:val="0"/>
          <w:numId w:val="119"/>
        </w:numPr>
        <w:rPr>
          <w:rFonts w:asciiTheme="majorHAnsi" w:hAnsiTheme="majorHAnsi" w:cstheme="majorHAnsi"/>
        </w:rPr>
      </w:pPr>
      <w:r>
        <w:rPr>
          <w:rFonts w:asciiTheme="majorHAnsi" w:hAnsiTheme="majorHAnsi" w:cstheme="majorHAnsi"/>
        </w:rPr>
        <w:t xml:space="preserve">The service email address is used to email information or discharge instructions to clients or to have them send us additional information </w:t>
      </w:r>
    </w:p>
    <w:p w14:paraId="2CD566A0" w14:textId="2F47E209" w:rsidR="00E74F6B" w:rsidRPr="00643F21" w:rsidRDefault="00E74F6B" w:rsidP="00E74F6B">
      <w:pPr>
        <w:pStyle w:val="ListParagraph"/>
        <w:numPr>
          <w:ilvl w:val="1"/>
          <w:numId w:val="119"/>
        </w:numPr>
        <w:rPr>
          <w:rFonts w:asciiTheme="majorHAnsi" w:hAnsiTheme="majorHAnsi" w:cstheme="majorHAnsi"/>
        </w:rPr>
      </w:pPr>
      <w:r>
        <w:rPr>
          <w:rFonts w:asciiTheme="majorHAnsi" w:hAnsiTheme="majorHAnsi" w:cstheme="majorHAnsi"/>
        </w:rPr>
        <w:t xml:space="preserve">It can be accessed through online Outlook with the following login </w:t>
      </w:r>
      <w:hyperlink r:id="rId9" w:history="1">
        <w:r>
          <w:rPr>
            <w:rStyle w:val="Hyperlink"/>
            <w:rFonts w:asciiTheme="majorHAnsi" w:hAnsiTheme="majorHAnsi" w:cstheme="majorHAnsi"/>
          </w:rPr>
          <w:t>ceams@ucdavis.edu</w:t>
        </w:r>
      </w:hyperlink>
      <w:r>
        <w:rPr>
          <w:rFonts w:asciiTheme="majorHAnsi" w:hAnsiTheme="majorHAnsi" w:cstheme="majorHAnsi"/>
        </w:rPr>
        <w:t xml:space="preserve"> and password:</w:t>
      </w:r>
      <w:r w:rsidR="006E2DE9">
        <w:rPr>
          <w:rFonts w:asciiTheme="majorHAnsi" w:hAnsiTheme="majorHAnsi" w:cstheme="majorHAnsi"/>
        </w:rPr>
        <w:t xml:space="preserve"> </w:t>
      </w:r>
      <w:r w:rsidR="006E2DE9" w:rsidRPr="006E2DE9">
        <w:rPr>
          <w:rFonts w:asciiTheme="majorHAnsi" w:hAnsiTheme="majorHAnsi" w:cstheme="majorHAnsi"/>
          <w:highlight w:val="yellow"/>
        </w:rPr>
        <w:t>Ceams2good</w:t>
      </w:r>
      <w:r w:rsidR="006E2DE9">
        <w:rPr>
          <w:rFonts w:asciiTheme="majorHAnsi" w:hAnsiTheme="majorHAnsi" w:cstheme="majorHAnsi"/>
          <w:highlight w:val="yellow"/>
        </w:rPr>
        <w:t>2</w:t>
      </w:r>
      <w:r w:rsidR="006E2DE9" w:rsidRPr="006E2DE9">
        <w:rPr>
          <w:rFonts w:asciiTheme="majorHAnsi" w:hAnsiTheme="majorHAnsi" w:cstheme="majorHAnsi"/>
          <w:highlight w:val="yellow"/>
        </w:rPr>
        <w:t>025!</w:t>
      </w:r>
      <w:r>
        <w:rPr>
          <w:rFonts w:asciiTheme="majorHAnsi" w:hAnsiTheme="majorHAnsi" w:cstheme="majorHAnsi"/>
        </w:rPr>
        <w:t xml:space="preserve"> </w:t>
      </w:r>
    </w:p>
    <w:p w14:paraId="11CECE7C" w14:textId="5518166E" w:rsidR="00E74F6B" w:rsidRPr="00643F21" w:rsidRDefault="00E74F6B" w:rsidP="00E74F6B">
      <w:pPr>
        <w:pStyle w:val="ListParagraph"/>
        <w:numPr>
          <w:ilvl w:val="2"/>
          <w:numId w:val="119"/>
        </w:numPr>
        <w:rPr>
          <w:rFonts w:asciiTheme="majorHAnsi" w:hAnsiTheme="majorHAnsi" w:cstheme="majorHAnsi"/>
        </w:rPr>
      </w:pPr>
      <w:r>
        <w:rPr>
          <w:rFonts w:asciiTheme="majorHAnsi" w:hAnsiTheme="majorHAnsi" w:cstheme="majorHAnsi"/>
        </w:rPr>
        <w:t xml:space="preserve">Our Service </w:t>
      </w:r>
      <w:r w:rsidR="006E2DE9">
        <w:rPr>
          <w:rFonts w:asciiTheme="majorHAnsi" w:hAnsiTheme="majorHAnsi" w:cstheme="majorHAnsi"/>
        </w:rPr>
        <w:t>Supervisor</w:t>
      </w:r>
      <w:r>
        <w:rPr>
          <w:rFonts w:asciiTheme="majorHAnsi" w:hAnsiTheme="majorHAnsi" w:cstheme="majorHAnsi"/>
        </w:rPr>
        <w:t xml:space="preserve"> can provide ability to “Open Another Mailbox” when logged into your personal email.</w:t>
      </w:r>
    </w:p>
    <w:p w14:paraId="45D43407" w14:textId="77777777" w:rsidR="00E74F6B" w:rsidRPr="00643F21" w:rsidRDefault="00E74F6B" w:rsidP="00E74F6B">
      <w:pPr>
        <w:pStyle w:val="ListParagraph"/>
        <w:numPr>
          <w:ilvl w:val="1"/>
          <w:numId w:val="119"/>
        </w:numPr>
        <w:rPr>
          <w:rFonts w:asciiTheme="majorHAnsi" w:hAnsiTheme="majorHAnsi" w:cstheme="majorHAnsi"/>
        </w:rPr>
      </w:pPr>
      <w:r>
        <w:rPr>
          <w:rFonts w:asciiTheme="majorHAnsi" w:hAnsiTheme="majorHAnsi" w:cstheme="majorHAnsi"/>
        </w:rPr>
        <w:t>Clients may send messages back to this email address which will be checked once per business day by service technicians. When providing this email, clients should be advised that a response may take up to 3 business days.</w:t>
      </w:r>
    </w:p>
    <w:p w14:paraId="78DCC73B" w14:textId="77777777" w:rsidR="00E74F6B" w:rsidRPr="00643F21" w:rsidRDefault="00E74F6B" w:rsidP="00E74F6B">
      <w:pPr>
        <w:pStyle w:val="ListParagraph"/>
        <w:numPr>
          <w:ilvl w:val="1"/>
          <w:numId w:val="119"/>
        </w:numPr>
        <w:rPr>
          <w:rFonts w:asciiTheme="majorHAnsi" w:hAnsiTheme="majorHAnsi" w:cstheme="majorHAnsi"/>
        </w:rPr>
      </w:pPr>
      <w:r>
        <w:rPr>
          <w:rFonts w:asciiTheme="majorHAnsi" w:hAnsiTheme="majorHAnsi" w:cstheme="majorHAnsi"/>
        </w:rPr>
        <w:t xml:space="preserve">Respond within 48 hours to emails addressed to you. </w:t>
      </w:r>
    </w:p>
    <w:p w14:paraId="48D428B4" w14:textId="77777777" w:rsidR="00E74F6B" w:rsidRPr="00643F21" w:rsidRDefault="00E74F6B" w:rsidP="00E74F6B">
      <w:pPr>
        <w:pStyle w:val="ListParagraph"/>
        <w:numPr>
          <w:ilvl w:val="1"/>
          <w:numId w:val="119"/>
        </w:numPr>
        <w:rPr>
          <w:rFonts w:asciiTheme="majorHAnsi" w:hAnsiTheme="majorHAnsi" w:cstheme="majorHAnsi"/>
        </w:rPr>
      </w:pPr>
      <w:r>
        <w:rPr>
          <w:rFonts w:asciiTheme="majorHAnsi" w:hAnsiTheme="majorHAnsi" w:cstheme="majorHAnsi"/>
          <w:b/>
        </w:rPr>
        <w:t>When possible, please use the VMACS Client Portal for communication instead of the service email.</w:t>
      </w:r>
      <w:r>
        <w:rPr>
          <w:rFonts w:asciiTheme="majorHAnsi" w:hAnsiTheme="majorHAnsi" w:cstheme="majorHAnsi"/>
        </w:rPr>
        <w:t xml:space="preserve"> This communication is automatically logged, ensuring the information is captured. Note that the Client Portal does </w:t>
      </w:r>
      <w:r>
        <w:rPr>
          <w:rFonts w:asciiTheme="majorHAnsi" w:hAnsiTheme="majorHAnsi" w:cstheme="majorHAnsi"/>
          <w:i/>
        </w:rPr>
        <w:t xml:space="preserve">not </w:t>
      </w:r>
      <w:r>
        <w:rPr>
          <w:rFonts w:asciiTheme="majorHAnsi" w:hAnsiTheme="majorHAnsi" w:cstheme="majorHAnsi"/>
        </w:rPr>
        <w:t>currently support attachments. Clients should be advised that a response may take 3-5 business days. It currently takes 3 days for a message sent to a clinician to “escalate” to the faculty on the case, so there can be delays if you are on vacation or externship.</w:t>
      </w:r>
    </w:p>
    <w:p w14:paraId="0E2A6E6A" w14:textId="77777777" w:rsidR="00E74F6B" w:rsidRPr="00643F21" w:rsidRDefault="00E74F6B" w:rsidP="00E74F6B">
      <w:pPr>
        <w:pStyle w:val="ListParagraph"/>
        <w:numPr>
          <w:ilvl w:val="1"/>
          <w:numId w:val="119"/>
        </w:numPr>
        <w:rPr>
          <w:rFonts w:asciiTheme="majorHAnsi" w:hAnsiTheme="majorHAnsi" w:cstheme="majorHAnsi"/>
        </w:rPr>
      </w:pPr>
      <w:r>
        <w:rPr>
          <w:rFonts w:asciiTheme="majorHAnsi" w:hAnsiTheme="majorHAnsi" w:cstheme="majorHAnsi"/>
        </w:rPr>
        <w:t>Clients should be advised to call (instead using email or Portal) with urgent needs (530 752 1393).</w:t>
      </w:r>
    </w:p>
    <w:p w14:paraId="0CDA9700" w14:textId="77777777" w:rsidR="00E74F6B" w:rsidRPr="00643F21" w:rsidRDefault="00E74F6B" w:rsidP="00E74F6B">
      <w:pPr>
        <w:pStyle w:val="ListParagraph"/>
        <w:numPr>
          <w:ilvl w:val="0"/>
          <w:numId w:val="119"/>
        </w:numPr>
        <w:rPr>
          <w:rFonts w:asciiTheme="majorHAnsi" w:hAnsiTheme="majorHAnsi" w:cstheme="majorHAnsi"/>
        </w:rPr>
      </w:pPr>
      <w:bookmarkStart w:id="17" w:name="_Toc14352790"/>
      <w:r>
        <w:rPr>
          <w:rFonts w:asciiTheme="majorHAnsi" w:hAnsiTheme="majorHAnsi" w:cstheme="majorHAnsi"/>
        </w:rPr>
        <w:t xml:space="preserve">Non-Micke Grove Zoo related calls about institutionally owned zoo animals go to the Zoo Resident (see Zoo phone list for contact information) </w:t>
      </w:r>
      <w:r>
        <w:rPr>
          <w:rFonts w:asciiTheme="majorHAnsi" w:hAnsiTheme="majorHAnsi" w:cstheme="majorHAnsi"/>
          <w:b/>
        </w:rPr>
        <w:t xml:space="preserve">BUT </w:t>
      </w:r>
      <w:r>
        <w:rPr>
          <w:rFonts w:asciiTheme="majorHAnsi" w:hAnsiTheme="majorHAnsi" w:cstheme="majorHAnsi"/>
        </w:rPr>
        <w:t>Micke Grove Zoo calls/emails go to the resident and faculty on Primary Line or ER Line for that week.</w:t>
      </w:r>
      <w:bookmarkEnd w:id="17"/>
      <w:r>
        <w:rPr>
          <w:rFonts w:asciiTheme="majorHAnsi" w:hAnsiTheme="majorHAnsi" w:cstheme="majorHAnsi"/>
        </w:rPr>
        <w:t xml:space="preserve"> </w:t>
      </w:r>
    </w:p>
    <w:p w14:paraId="38DFA135" w14:textId="77777777" w:rsidR="00E74F6B" w:rsidRPr="00643F21" w:rsidRDefault="00E74F6B" w:rsidP="00E74F6B">
      <w:pPr>
        <w:pStyle w:val="ListParagraph"/>
        <w:numPr>
          <w:ilvl w:val="1"/>
          <w:numId w:val="119"/>
        </w:numPr>
        <w:rPr>
          <w:rFonts w:asciiTheme="majorHAnsi" w:hAnsiTheme="majorHAnsi" w:cstheme="majorHAnsi"/>
        </w:rPr>
      </w:pPr>
      <w:r>
        <w:rPr>
          <w:rFonts w:asciiTheme="majorHAnsi" w:hAnsiTheme="majorHAnsi" w:cstheme="majorHAnsi"/>
        </w:rPr>
        <w:t>Use the group text messaging option with Julie at MGZ with all service clinicians for updates on the zoo cases. This helps to keep us all informed.</w:t>
      </w:r>
    </w:p>
    <w:p w14:paraId="76384FA8" w14:textId="77777777" w:rsidR="00E74F6B" w:rsidRPr="00643F21" w:rsidRDefault="00E74F6B" w:rsidP="00E74F6B">
      <w:pPr>
        <w:pStyle w:val="ListParagraph"/>
        <w:numPr>
          <w:ilvl w:val="0"/>
          <w:numId w:val="119"/>
        </w:numPr>
        <w:rPr>
          <w:rFonts w:asciiTheme="majorHAnsi" w:hAnsiTheme="majorHAnsi" w:cstheme="majorHAnsi"/>
        </w:rPr>
      </w:pPr>
      <w:bookmarkStart w:id="18" w:name="_Toc14352791"/>
      <w:r>
        <w:rPr>
          <w:rFonts w:asciiTheme="majorHAnsi" w:hAnsiTheme="majorHAnsi" w:cstheme="majorHAnsi"/>
        </w:rPr>
        <w:t>Aquatic Animal Health related calls/emails go to the AAH faculty or fellow initially and might be assigned ultimately to resident on Primary or ER Line that week, except during after-hour time or weekend. Calls regarding ongoing AAH cases will be routed to the specific clinician in charge of the case.</w:t>
      </w:r>
      <w:bookmarkEnd w:id="18"/>
    </w:p>
    <w:p w14:paraId="6954E554" w14:textId="77777777" w:rsidR="00E74F6B" w:rsidRPr="00643F21" w:rsidRDefault="00E74F6B" w:rsidP="00E74F6B">
      <w:pPr>
        <w:tabs>
          <w:tab w:val="left" w:pos="252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HAnsi" w:hAnsiTheme="majorHAnsi" w:cstheme="majorHAnsi"/>
        </w:rPr>
      </w:pPr>
    </w:p>
    <w:p w14:paraId="78EEA6BF" w14:textId="77777777" w:rsidR="00E74F6B" w:rsidRPr="00643F21" w:rsidRDefault="00E74F6B" w:rsidP="00E74F6B">
      <w:pPr>
        <w:pStyle w:val="Heading2"/>
        <w:ind w:left="810"/>
        <w:rPr>
          <w:rFonts w:cstheme="majorHAnsi"/>
          <w:b/>
        </w:rPr>
      </w:pPr>
      <w:bookmarkStart w:id="19" w:name="_Toc231636892"/>
      <w:r>
        <w:rPr>
          <w:rFonts w:cstheme="majorHAnsi"/>
        </w:rPr>
        <w:t>5.4 Referring Veterinarian Communication Responsibilities</w:t>
      </w:r>
      <w:bookmarkEnd w:id="19"/>
    </w:p>
    <w:p w14:paraId="767FE86A" w14:textId="77777777" w:rsidR="00E74F6B" w:rsidRPr="00643F21" w:rsidRDefault="00E74F6B" w:rsidP="00E74F6B">
      <w:pPr>
        <w:tabs>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b/>
        </w:rPr>
      </w:pPr>
    </w:p>
    <w:p w14:paraId="24043474" w14:textId="77777777" w:rsidR="00E74F6B" w:rsidRPr="00190A0C" w:rsidRDefault="00E74F6B" w:rsidP="00E74F6B">
      <w:pPr>
        <w:numPr>
          <w:ilvl w:val="0"/>
          <w:numId w:val="9"/>
        </w:numPr>
        <w:tabs>
          <w:tab w:val="clear" w:pos="1080"/>
          <w:tab w:val="left" w:pos="2520"/>
          <w:tab w:val="left" w:pos="2880"/>
          <w:tab w:val="left" w:pos="3600"/>
          <w:tab w:val="left" w:pos="4320"/>
          <w:tab w:val="left" w:pos="5040"/>
          <w:tab w:val="left" w:pos="5760"/>
          <w:tab w:val="left" w:pos="6480"/>
          <w:tab w:val="left" w:pos="7200"/>
          <w:tab w:val="left" w:pos="7920"/>
          <w:tab w:val="left" w:pos="8640"/>
          <w:tab w:val="left" w:pos="9360"/>
        </w:tabs>
        <w:ind w:left="720"/>
        <w:rPr>
          <w:rFonts w:asciiTheme="majorHAnsi" w:hAnsiTheme="majorHAnsi" w:cstheme="majorHAnsi"/>
          <w:b/>
          <w:bCs/>
        </w:rPr>
      </w:pPr>
      <w:r>
        <w:rPr>
          <w:rFonts w:asciiTheme="majorHAnsi" w:hAnsiTheme="majorHAnsi" w:cstheme="majorHAnsi"/>
        </w:rPr>
        <w:t xml:space="preserve">Developing and maintaining relationships with RDVMs is an important component of our service </w:t>
      </w:r>
      <w:r>
        <w:rPr>
          <w:rFonts w:asciiTheme="majorHAnsi" w:hAnsiTheme="majorHAnsi" w:cstheme="majorHAnsi"/>
        </w:rPr>
        <w:lastRenderedPageBreak/>
        <w:t>success. The following actions can be split by primary clinician and faculty</w:t>
      </w:r>
    </w:p>
    <w:p w14:paraId="505D090D" w14:textId="77777777" w:rsidR="00E74F6B" w:rsidRPr="00190A0C" w:rsidRDefault="00E74F6B" w:rsidP="00E74F6B">
      <w:pPr>
        <w:numPr>
          <w:ilvl w:val="1"/>
          <w:numId w:val="9"/>
        </w:numPr>
        <w:tabs>
          <w:tab w:val="clear" w:pos="1800"/>
          <w:tab w:val="num" w:pos="1350"/>
          <w:tab w:val="left" w:pos="2520"/>
          <w:tab w:val="left" w:pos="2880"/>
          <w:tab w:val="left" w:pos="3600"/>
          <w:tab w:val="left" w:pos="4320"/>
          <w:tab w:val="left" w:pos="5040"/>
          <w:tab w:val="left" w:pos="5760"/>
          <w:tab w:val="left" w:pos="6480"/>
          <w:tab w:val="left" w:pos="7200"/>
          <w:tab w:val="left" w:pos="7920"/>
          <w:tab w:val="left" w:pos="8640"/>
          <w:tab w:val="left" w:pos="9360"/>
        </w:tabs>
        <w:ind w:left="1440"/>
        <w:rPr>
          <w:rFonts w:asciiTheme="majorHAnsi" w:hAnsiTheme="majorHAnsi" w:cstheme="majorHAnsi"/>
          <w:b/>
          <w:bCs/>
        </w:rPr>
      </w:pPr>
      <w:r>
        <w:rPr>
          <w:rFonts w:asciiTheme="majorHAnsi" w:hAnsiTheme="majorHAnsi" w:cstheme="majorHAnsi"/>
          <w:b/>
          <w:bCs/>
        </w:rPr>
        <w:t xml:space="preserve">Familiarize yourself with VMACs automated communications with </w:t>
      </w:r>
      <w:proofErr w:type="spellStart"/>
      <w:r>
        <w:rPr>
          <w:rFonts w:asciiTheme="majorHAnsi" w:hAnsiTheme="majorHAnsi" w:cstheme="majorHAnsi"/>
          <w:b/>
          <w:bCs/>
        </w:rPr>
        <w:t>rDVMS</w:t>
      </w:r>
      <w:proofErr w:type="spellEnd"/>
      <w:r>
        <w:rPr>
          <w:rFonts w:asciiTheme="majorHAnsi" w:hAnsiTheme="majorHAnsi" w:cstheme="majorHAnsi"/>
          <w:b/>
          <w:bCs/>
        </w:rPr>
        <w:t xml:space="preserve"> here: </w:t>
      </w:r>
      <w:hyperlink r:id="rId10" w:tgtFrame="_blank" w:history="1">
        <w:r>
          <w:rPr>
            <w:rStyle w:val="Hyperlink"/>
            <w:rFonts w:asciiTheme="majorHAnsi" w:hAnsiTheme="majorHAnsi" w:cstheme="majorHAnsi"/>
            <w:sz w:val="22"/>
            <w:szCs w:val="22"/>
            <w:bdr w:val="none" w:sz="0" w:space="0" w:color="auto" w:frame="1"/>
            <w:shd w:val="clear" w:color="auto" w:fill="FFFFFF"/>
          </w:rPr>
          <w:t>https://ucdsvm.knowledgeowl.com/help/what-communications-are-sent-to-rdvms</w:t>
        </w:r>
      </w:hyperlink>
    </w:p>
    <w:p w14:paraId="1C31196F" w14:textId="77777777" w:rsidR="00E74F6B" w:rsidRPr="00190A0C" w:rsidRDefault="00E74F6B" w:rsidP="00E74F6B">
      <w:pPr>
        <w:numPr>
          <w:ilvl w:val="1"/>
          <w:numId w:val="9"/>
        </w:numPr>
        <w:tabs>
          <w:tab w:val="left" w:pos="2520"/>
          <w:tab w:val="left" w:pos="2880"/>
          <w:tab w:val="left" w:pos="3600"/>
          <w:tab w:val="left" w:pos="4320"/>
          <w:tab w:val="left" w:pos="5040"/>
          <w:tab w:val="left" w:pos="5760"/>
          <w:tab w:val="left" w:pos="6480"/>
          <w:tab w:val="left" w:pos="7200"/>
          <w:tab w:val="left" w:pos="7920"/>
          <w:tab w:val="left" w:pos="8640"/>
          <w:tab w:val="left" w:pos="9360"/>
        </w:tabs>
        <w:ind w:left="1440"/>
        <w:rPr>
          <w:rFonts w:asciiTheme="majorHAnsi" w:hAnsiTheme="majorHAnsi" w:cstheme="majorHAnsi"/>
          <w:b/>
          <w:bCs/>
        </w:rPr>
      </w:pPr>
      <w:r>
        <w:rPr>
          <w:rFonts w:asciiTheme="majorHAnsi" w:hAnsiTheme="majorHAnsi" w:cstheme="majorHAnsi"/>
        </w:rPr>
        <w:t xml:space="preserve">Contact the referring veterinarian </w:t>
      </w:r>
      <w:r>
        <w:rPr>
          <w:rFonts w:asciiTheme="majorHAnsi" w:hAnsiTheme="majorHAnsi" w:cstheme="majorHAnsi"/>
          <w:b/>
        </w:rPr>
        <w:t>within 24 hours</w:t>
      </w:r>
      <w:r>
        <w:rPr>
          <w:rFonts w:asciiTheme="majorHAnsi" w:hAnsiTheme="majorHAnsi" w:cstheme="majorHAnsi"/>
        </w:rPr>
        <w:t xml:space="preserve"> of patient presentation via a phone call, a referral letter, or email. </w:t>
      </w:r>
    </w:p>
    <w:p w14:paraId="22A96568" w14:textId="5E0CE028" w:rsidR="00E74F6B" w:rsidRPr="00190A0C" w:rsidRDefault="00E74F6B" w:rsidP="00E74F6B">
      <w:pPr>
        <w:numPr>
          <w:ilvl w:val="1"/>
          <w:numId w:val="9"/>
        </w:numPr>
        <w:tabs>
          <w:tab w:val="left" w:pos="2520"/>
          <w:tab w:val="left" w:pos="2880"/>
          <w:tab w:val="left" w:pos="3600"/>
          <w:tab w:val="left" w:pos="4320"/>
          <w:tab w:val="left" w:pos="5040"/>
          <w:tab w:val="left" w:pos="5760"/>
          <w:tab w:val="left" w:pos="6480"/>
          <w:tab w:val="left" w:pos="7200"/>
          <w:tab w:val="left" w:pos="7920"/>
          <w:tab w:val="left" w:pos="8640"/>
          <w:tab w:val="left" w:pos="9360"/>
        </w:tabs>
        <w:ind w:left="1440"/>
        <w:rPr>
          <w:rFonts w:asciiTheme="majorHAnsi" w:hAnsiTheme="majorHAnsi" w:cstheme="majorHAnsi"/>
          <w:b/>
          <w:bCs/>
        </w:rPr>
      </w:pPr>
      <w:r>
        <w:rPr>
          <w:rFonts w:asciiTheme="majorHAnsi" w:hAnsiTheme="majorHAnsi" w:cstheme="majorHAnsi"/>
        </w:rPr>
        <w:t xml:space="preserve">For hospitalized cases, upon initial contact with the referring veterinarian, ask if they would like daily updates on the case or just an update when the case is released. The </w:t>
      </w:r>
      <w:proofErr w:type="spellStart"/>
      <w:r>
        <w:rPr>
          <w:rFonts w:asciiTheme="majorHAnsi" w:hAnsiTheme="majorHAnsi" w:cstheme="majorHAnsi"/>
        </w:rPr>
        <w:t>rDVM</w:t>
      </w:r>
      <w:proofErr w:type="spellEnd"/>
      <w:r>
        <w:rPr>
          <w:rFonts w:asciiTheme="majorHAnsi" w:hAnsiTheme="majorHAnsi" w:cstheme="majorHAnsi"/>
        </w:rPr>
        <w:t xml:space="preserve"> should also be asked how they prefer to receive communication (e.g. phone call, e-mail, fax, </w:t>
      </w:r>
      <w:proofErr w:type="spellStart"/>
      <w:r>
        <w:rPr>
          <w:rFonts w:asciiTheme="majorHAnsi" w:hAnsiTheme="majorHAnsi" w:cstheme="majorHAnsi"/>
        </w:rPr>
        <w:t>etc</w:t>
      </w:r>
      <w:proofErr w:type="spellEnd"/>
      <w:r>
        <w:rPr>
          <w:rFonts w:asciiTheme="majorHAnsi" w:hAnsiTheme="majorHAnsi" w:cstheme="majorHAnsi"/>
        </w:rPr>
        <w:t xml:space="preserve">). </w:t>
      </w:r>
    </w:p>
    <w:p w14:paraId="57A41574" w14:textId="77777777" w:rsidR="00E74F6B" w:rsidRPr="00190A0C" w:rsidRDefault="00E74F6B" w:rsidP="00E74F6B">
      <w:pPr>
        <w:numPr>
          <w:ilvl w:val="1"/>
          <w:numId w:val="9"/>
        </w:numPr>
        <w:tabs>
          <w:tab w:val="left" w:pos="2520"/>
          <w:tab w:val="left" w:pos="2880"/>
          <w:tab w:val="left" w:pos="3600"/>
          <w:tab w:val="left" w:pos="4320"/>
          <w:tab w:val="left" w:pos="5040"/>
          <w:tab w:val="left" w:pos="5760"/>
          <w:tab w:val="left" w:pos="6480"/>
          <w:tab w:val="left" w:pos="7200"/>
          <w:tab w:val="left" w:pos="7920"/>
          <w:tab w:val="left" w:pos="8640"/>
          <w:tab w:val="left" w:pos="9360"/>
        </w:tabs>
        <w:ind w:left="1440"/>
        <w:rPr>
          <w:rFonts w:asciiTheme="majorHAnsi" w:hAnsiTheme="majorHAnsi" w:cstheme="majorHAnsi"/>
          <w:b/>
          <w:bCs/>
        </w:rPr>
      </w:pPr>
      <w:r>
        <w:rPr>
          <w:rFonts w:asciiTheme="majorHAnsi" w:hAnsiTheme="majorHAnsi" w:cstheme="majorHAnsi"/>
        </w:rPr>
        <w:t xml:space="preserve">For all cases, the </w:t>
      </w:r>
      <w:proofErr w:type="spellStart"/>
      <w:r>
        <w:rPr>
          <w:rFonts w:asciiTheme="majorHAnsi" w:hAnsiTheme="majorHAnsi" w:cstheme="majorHAnsi"/>
        </w:rPr>
        <w:t>rDVM</w:t>
      </w:r>
      <w:proofErr w:type="spellEnd"/>
      <w:r>
        <w:rPr>
          <w:rFonts w:asciiTheme="majorHAnsi" w:hAnsiTheme="majorHAnsi" w:cstheme="majorHAnsi"/>
        </w:rPr>
        <w:t xml:space="preserve"> should receive a referral letter using the “Clinician's Note </w:t>
      </w:r>
      <w:proofErr w:type="gramStart"/>
      <w:r>
        <w:rPr>
          <w:rFonts w:asciiTheme="majorHAnsi" w:hAnsiTheme="majorHAnsi" w:cstheme="majorHAnsi"/>
        </w:rPr>
        <w:t>To</w:t>
      </w:r>
      <w:proofErr w:type="gramEnd"/>
      <w:r>
        <w:rPr>
          <w:rFonts w:asciiTheme="majorHAnsi" w:hAnsiTheme="majorHAnsi" w:cstheme="majorHAnsi"/>
        </w:rPr>
        <w:t xml:space="preserve"> Veterinarian” within 24 hours following discharge (sent automatically by VMACS). The purpose of this letter is to thank the </w:t>
      </w:r>
      <w:proofErr w:type="spellStart"/>
      <w:r>
        <w:rPr>
          <w:rFonts w:asciiTheme="majorHAnsi" w:hAnsiTheme="majorHAnsi" w:cstheme="majorHAnsi"/>
        </w:rPr>
        <w:t>rDVM</w:t>
      </w:r>
      <w:proofErr w:type="spellEnd"/>
      <w:r>
        <w:rPr>
          <w:rFonts w:asciiTheme="majorHAnsi" w:hAnsiTheme="majorHAnsi" w:cstheme="majorHAnsi"/>
        </w:rPr>
        <w:t xml:space="preserve"> for their referral, outline communications/ concerns/ assessments that are not well highlighted in the medical </w:t>
      </w:r>
      <w:proofErr w:type="gramStart"/>
      <w:r>
        <w:rPr>
          <w:rFonts w:asciiTheme="majorHAnsi" w:hAnsiTheme="majorHAnsi" w:cstheme="majorHAnsi"/>
        </w:rPr>
        <w:t>record, and</w:t>
      </w:r>
      <w:proofErr w:type="gramEnd"/>
      <w:r>
        <w:rPr>
          <w:rFonts w:asciiTheme="majorHAnsi" w:hAnsiTheme="majorHAnsi" w:cstheme="majorHAnsi"/>
        </w:rPr>
        <w:t xml:space="preserve"> provide recommendations for recheck / treatment and whether that is planned at RDVM or VMTH. </w:t>
      </w:r>
    </w:p>
    <w:p w14:paraId="4CD7F8B4" w14:textId="77777777" w:rsidR="00E74F6B" w:rsidRPr="00E74F6B" w:rsidRDefault="00E74F6B" w:rsidP="00E74F6B">
      <w:pPr>
        <w:pStyle w:val="ListParagraph"/>
        <w:numPr>
          <w:ilvl w:val="0"/>
          <w:numId w:val="9"/>
        </w:numPr>
        <w:tabs>
          <w:tab w:val="clear" w:pos="1080"/>
        </w:tabs>
        <w:ind w:left="720"/>
      </w:pPr>
      <w:r>
        <w:rPr>
          <w:rFonts w:asciiTheme="majorHAnsi" w:hAnsiTheme="majorHAnsi" w:cstheme="majorHAnsi"/>
        </w:rPr>
        <w:t xml:space="preserve">Faculty and third year residents that are on clinical duty share responsibility for call backs to </w:t>
      </w:r>
      <w:proofErr w:type="spellStart"/>
      <w:r>
        <w:rPr>
          <w:rFonts w:asciiTheme="majorHAnsi" w:hAnsiTheme="majorHAnsi" w:cstheme="majorHAnsi"/>
        </w:rPr>
        <w:t>rDVMs</w:t>
      </w:r>
      <w:proofErr w:type="spellEnd"/>
      <w:r>
        <w:rPr>
          <w:rFonts w:asciiTheme="majorHAnsi" w:hAnsiTheme="majorHAnsi" w:cstheme="majorHAnsi"/>
        </w:rPr>
        <w:t xml:space="preserve"> requesting consults or in need for estimates. Referring veterinarian calls should be taken immediately whenever </w:t>
      </w:r>
      <w:proofErr w:type="gramStart"/>
      <w:r>
        <w:rPr>
          <w:rFonts w:asciiTheme="majorHAnsi" w:hAnsiTheme="majorHAnsi" w:cstheme="majorHAnsi"/>
        </w:rPr>
        <w:t>possible, and</w:t>
      </w:r>
      <w:proofErr w:type="gramEnd"/>
      <w:r>
        <w:rPr>
          <w:rFonts w:asciiTheme="majorHAnsi" w:hAnsiTheme="majorHAnsi" w:cstheme="majorHAnsi"/>
        </w:rPr>
        <w:t xml:space="preserve"> must be returned the day on which they are received.  </w:t>
      </w:r>
    </w:p>
    <w:p w14:paraId="1FD44DEF" w14:textId="77777777" w:rsidR="00E74F6B" w:rsidRPr="002D44F1" w:rsidRDefault="00E74F6B" w:rsidP="00E74F6B">
      <w:pPr>
        <w:pStyle w:val="ListParagraph"/>
      </w:pPr>
    </w:p>
    <w:p w14:paraId="146CEB02" w14:textId="77777777" w:rsidR="00E74F6B" w:rsidRDefault="00E74F6B" w:rsidP="00E74F6B">
      <w:pPr>
        <w:pStyle w:val="Heading2"/>
        <w:ind w:left="810"/>
        <w:rPr>
          <w:rFonts w:cstheme="majorHAnsi"/>
        </w:rPr>
      </w:pPr>
      <w:bookmarkStart w:id="20" w:name="_Toc14352792"/>
      <w:bookmarkStart w:id="21" w:name="_Toc231636893"/>
      <w:r>
        <w:rPr>
          <w:rFonts w:cstheme="majorHAnsi"/>
        </w:rPr>
        <w:t>5.5 Phones</w:t>
      </w:r>
      <w:bookmarkEnd w:id="20"/>
      <w:bookmarkEnd w:id="21"/>
    </w:p>
    <w:p w14:paraId="3180687F" w14:textId="77777777" w:rsidR="00E74F6B" w:rsidRPr="007D550D" w:rsidRDefault="00E74F6B" w:rsidP="007D550D"/>
    <w:p w14:paraId="26358F87" w14:textId="77777777" w:rsidR="00E74F6B" w:rsidRPr="00A5168F" w:rsidRDefault="00E74F6B" w:rsidP="00E74F6B">
      <w:pPr>
        <w:ind w:left="720" w:hanging="360"/>
      </w:pPr>
      <w:r>
        <w:rPr>
          <w:rFonts w:asciiTheme="majorHAnsi" w:hAnsiTheme="majorHAnsi" w:cstheme="majorHAnsi"/>
          <w:bCs/>
        </w:rPr>
        <w:t>1</w:t>
      </w:r>
      <w:r>
        <w:rPr>
          <w:rFonts w:asciiTheme="majorHAnsi" w:hAnsiTheme="majorHAnsi" w:cstheme="majorHAnsi"/>
        </w:rPr>
        <w:t xml:space="preserve">. The numbers for </w:t>
      </w:r>
      <w:proofErr w:type="spellStart"/>
      <w:r>
        <w:rPr>
          <w:rFonts w:asciiTheme="majorHAnsi" w:hAnsiTheme="majorHAnsi" w:cstheme="majorHAnsi"/>
        </w:rPr>
        <w:t>rDVMs</w:t>
      </w:r>
      <w:proofErr w:type="spellEnd"/>
      <w:r>
        <w:rPr>
          <w:rFonts w:asciiTheme="majorHAnsi" w:hAnsiTheme="majorHAnsi" w:cstheme="majorHAnsi"/>
        </w:rPr>
        <w:t xml:space="preserve"> to call the VMTH are 530-384-8234 or 530-752-4050. The number for clients to call is 530-752-1393.</w:t>
      </w:r>
    </w:p>
    <w:p w14:paraId="6FCFFB24" w14:textId="631088AD" w:rsidR="00E74F6B" w:rsidRPr="00643F21" w:rsidRDefault="00E74F6B" w:rsidP="00E74F6B">
      <w:pPr>
        <w:tabs>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360"/>
        <w:rPr>
          <w:rFonts w:asciiTheme="majorHAnsi" w:hAnsiTheme="majorHAnsi" w:cstheme="majorHAnsi"/>
        </w:rPr>
      </w:pPr>
      <w:r>
        <w:rPr>
          <w:rFonts w:asciiTheme="majorHAnsi" w:hAnsiTheme="majorHAnsi" w:cstheme="majorHAnsi"/>
        </w:rPr>
        <w:t xml:space="preserve">2. The phones in the house officer/faculty office and the technician area are for outgoing calls to clients, referring veterinarians, etc. </w:t>
      </w:r>
      <w:r>
        <w:rPr>
          <w:rFonts w:asciiTheme="majorHAnsi" w:hAnsiTheme="majorHAnsi" w:cstheme="majorHAnsi"/>
          <w:b/>
          <w:u w:val="single"/>
        </w:rPr>
        <w:t>Please</w:t>
      </w:r>
      <w:r>
        <w:rPr>
          <w:rFonts w:asciiTheme="majorHAnsi" w:hAnsiTheme="majorHAnsi" w:cstheme="majorHAnsi"/>
        </w:rPr>
        <w:t xml:space="preserve"> do not give out the telephone numbers in these areas to clients, referring vets, etc.  </w:t>
      </w:r>
    </w:p>
    <w:p w14:paraId="18E290C3" w14:textId="77777777" w:rsidR="00E74F6B" w:rsidRPr="00643F21" w:rsidRDefault="00E74F6B" w:rsidP="00E74F6B">
      <w:pPr>
        <w:tabs>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360"/>
        <w:rPr>
          <w:rFonts w:asciiTheme="majorHAnsi" w:hAnsiTheme="majorHAnsi" w:cstheme="majorHAnsi"/>
        </w:rPr>
      </w:pPr>
      <w:r>
        <w:rPr>
          <w:rFonts w:asciiTheme="majorHAnsi" w:hAnsiTheme="majorHAnsi" w:cstheme="majorHAnsi"/>
        </w:rPr>
        <w:t>3. Telephone-Line Blocking</w:t>
      </w:r>
    </w:p>
    <w:p w14:paraId="46D845E8" w14:textId="77777777" w:rsidR="00E74F6B" w:rsidRPr="005E1E02" w:rsidRDefault="00E74F6B" w:rsidP="00E74F6B">
      <w:pPr>
        <w:numPr>
          <w:ilvl w:val="1"/>
          <w:numId w:val="11"/>
        </w:numPr>
        <w:tabs>
          <w:tab w:val="left" w:pos="2160"/>
          <w:tab w:val="left" w:pos="2880"/>
          <w:tab w:val="left" w:pos="3600"/>
          <w:tab w:val="left" w:pos="4320"/>
          <w:tab w:val="left" w:pos="5040"/>
          <w:tab w:val="left" w:pos="5760"/>
          <w:tab w:val="left" w:pos="6480"/>
          <w:tab w:val="left" w:pos="7200"/>
          <w:tab w:val="left" w:pos="7920"/>
          <w:tab w:val="left" w:pos="8640"/>
          <w:tab w:val="left" w:pos="9360"/>
        </w:tabs>
        <w:ind w:left="1170"/>
        <w:rPr>
          <w:rFonts w:asciiTheme="majorHAnsi" w:hAnsiTheme="majorHAnsi" w:cstheme="majorHAnsi"/>
          <w:b/>
          <w:bCs/>
        </w:rPr>
      </w:pPr>
      <w:r>
        <w:rPr>
          <w:rFonts w:asciiTheme="majorHAnsi" w:hAnsiTheme="majorHAnsi" w:cstheme="majorHAnsi"/>
          <w:b/>
          <w:bCs/>
        </w:rPr>
        <w:t>All UC Davis land lines utilize line blocking feature.</w:t>
      </w:r>
      <w:r>
        <w:rPr>
          <w:rFonts w:asciiTheme="majorHAnsi" w:hAnsiTheme="majorHAnsi" w:cstheme="majorHAnsi"/>
        </w:rPr>
        <w:t xml:space="preserve"> </w:t>
      </w:r>
      <w:r>
        <w:rPr>
          <w:rFonts w:asciiTheme="majorHAnsi" w:hAnsiTheme="majorHAnsi" w:cstheme="majorHAnsi"/>
          <w:b/>
          <w:bCs/>
        </w:rPr>
        <w:t xml:space="preserve">Use *67 before the number to block your number on cell phones. </w:t>
      </w:r>
    </w:p>
    <w:p w14:paraId="71FEB08B" w14:textId="77777777" w:rsidR="00E74F6B" w:rsidRPr="00643F21" w:rsidRDefault="00E74F6B" w:rsidP="00E74F6B">
      <w:pPr>
        <w:numPr>
          <w:ilvl w:val="1"/>
          <w:numId w:val="11"/>
        </w:numPr>
        <w:tabs>
          <w:tab w:val="left" w:pos="2160"/>
          <w:tab w:val="left" w:pos="2880"/>
          <w:tab w:val="left" w:pos="3600"/>
          <w:tab w:val="left" w:pos="4320"/>
          <w:tab w:val="left" w:pos="5040"/>
          <w:tab w:val="left" w:pos="5760"/>
          <w:tab w:val="left" w:pos="6480"/>
          <w:tab w:val="left" w:pos="7200"/>
          <w:tab w:val="left" w:pos="7920"/>
          <w:tab w:val="left" w:pos="8640"/>
          <w:tab w:val="left" w:pos="9360"/>
        </w:tabs>
        <w:ind w:left="1170"/>
        <w:rPr>
          <w:rFonts w:asciiTheme="majorHAnsi" w:hAnsiTheme="majorHAnsi" w:cstheme="majorHAnsi"/>
        </w:rPr>
      </w:pPr>
      <w:r>
        <w:rPr>
          <w:rFonts w:asciiTheme="majorHAnsi" w:hAnsiTheme="majorHAnsi" w:cstheme="majorHAnsi"/>
        </w:rPr>
        <w:t xml:space="preserve">If line unblocking is required by the client’s phone, </w:t>
      </w:r>
      <w:r>
        <w:rPr>
          <w:rFonts w:asciiTheme="majorHAnsi" w:hAnsiTheme="majorHAnsi" w:cstheme="majorHAnsi"/>
          <w:b/>
          <w:bCs/>
        </w:rPr>
        <w:t>have reception call the client and transfer the call to you.</w:t>
      </w:r>
      <w:r>
        <w:rPr>
          <w:rFonts w:asciiTheme="majorHAnsi" w:hAnsiTheme="majorHAnsi" w:cstheme="majorHAnsi"/>
        </w:rPr>
        <w:t xml:space="preserve"> </w:t>
      </w:r>
    </w:p>
    <w:p w14:paraId="52C7A77A" w14:textId="77777777" w:rsidR="00E74F6B" w:rsidRPr="00877B3F" w:rsidRDefault="00E74F6B" w:rsidP="00E74F6B">
      <w:pPr>
        <w:pStyle w:val="ListParagraph"/>
        <w:numPr>
          <w:ilvl w:val="0"/>
          <w:numId w:val="125"/>
        </w:numPr>
        <w:tabs>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Client communication responsibilities during time off clinics:</w:t>
      </w:r>
      <w:r>
        <w:rPr>
          <w:rFonts w:asciiTheme="majorHAnsi" w:hAnsiTheme="majorHAnsi" w:cstheme="majorHAnsi"/>
        </w:rPr>
        <w:tab/>
      </w:r>
    </w:p>
    <w:p w14:paraId="5070CB36" w14:textId="77777777" w:rsidR="00E74F6B" w:rsidRPr="00643F21" w:rsidRDefault="00E74F6B" w:rsidP="00E74F6B">
      <w:pPr>
        <w:numPr>
          <w:ilvl w:val="1"/>
          <w:numId w:val="125"/>
        </w:numPr>
        <w:tabs>
          <w:tab w:val="left" w:pos="2160"/>
          <w:tab w:val="left" w:pos="2880"/>
          <w:tab w:val="left" w:pos="3600"/>
          <w:tab w:val="left" w:pos="4320"/>
          <w:tab w:val="left" w:pos="5040"/>
          <w:tab w:val="left" w:pos="5760"/>
          <w:tab w:val="left" w:pos="6480"/>
          <w:tab w:val="left" w:pos="7200"/>
          <w:tab w:val="left" w:pos="7920"/>
          <w:tab w:val="left" w:pos="8640"/>
          <w:tab w:val="left" w:pos="9360"/>
        </w:tabs>
        <w:ind w:left="1170"/>
        <w:rPr>
          <w:rFonts w:asciiTheme="majorHAnsi" w:hAnsiTheme="majorHAnsi" w:cstheme="majorHAnsi"/>
        </w:rPr>
      </w:pPr>
      <w:r>
        <w:rPr>
          <w:rFonts w:asciiTheme="majorHAnsi" w:hAnsiTheme="majorHAnsi" w:cstheme="majorHAnsi"/>
        </w:rPr>
        <w:t xml:space="preserve">When on vacation or external rotation write an off-clinic message automatic reply on your email. </w:t>
      </w:r>
    </w:p>
    <w:p w14:paraId="1230B2EF" w14:textId="77777777" w:rsidR="00E74F6B" w:rsidRPr="00643F21" w:rsidRDefault="00E74F6B" w:rsidP="00E74F6B">
      <w:pPr>
        <w:numPr>
          <w:ilvl w:val="1"/>
          <w:numId w:val="125"/>
        </w:numPr>
        <w:tabs>
          <w:tab w:val="left" w:pos="2160"/>
          <w:tab w:val="left" w:pos="2880"/>
          <w:tab w:val="left" w:pos="3600"/>
          <w:tab w:val="left" w:pos="4320"/>
          <w:tab w:val="left" w:pos="5040"/>
          <w:tab w:val="left" w:pos="5760"/>
          <w:tab w:val="left" w:pos="6480"/>
          <w:tab w:val="left" w:pos="7200"/>
          <w:tab w:val="left" w:pos="7920"/>
          <w:tab w:val="left" w:pos="8640"/>
          <w:tab w:val="left" w:pos="9360"/>
        </w:tabs>
        <w:ind w:left="1170"/>
        <w:rPr>
          <w:rFonts w:asciiTheme="majorHAnsi" w:hAnsiTheme="majorHAnsi" w:cstheme="majorHAnsi"/>
        </w:rPr>
      </w:pPr>
      <w:r>
        <w:rPr>
          <w:rFonts w:asciiTheme="majorHAnsi" w:hAnsiTheme="majorHAnsi" w:cstheme="majorHAnsi"/>
        </w:rPr>
        <w:t>Change the greetings on cell phone voicemails.</w:t>
      </w:r>
    </w:p>
    <w:p w14:paraId="714D25E8" w14:textId="28BC6E2F" w:rsidR="00E74F6B" w:rsidRDefault="00E74F6B" w:rsidP="00E74F6B">
      <w:pPr>
        <w:numPr>
          <w:ilvl w:val="1"/>
          <w:numId w:val="125"/>
        </w:numPr>
        <w:tabs>
          <w:tab w:val="left" w:pos="2160"/>
          <w:tab w:val="left" w:pos="2880"/>
          <w:tab w:val="left" w:pos="3600"/>
          <w:tab w:val="left" w:pos="4320"/>
          <w:tab w:val="left" w:pos="5040"/>
          <w:tab w:val="left" w:pos="5760"/>
          <w:tab w:val="left" w:pos="6480"/>
          <w:tab w:val="left" w:pos="7200"/>
          <w:tab w:val="left" w:pos="7920"/>
          <w:tab w:val="left" w:pos="8640"/>
          <w:tab w:val="left" w:pos="9360"/>
        </w:tabs>
        <w:ind w:left="1170"/>
        <w:rPr>
          <w:rFonts w:asciiTheme="majorHAnsi" w:hAnsiTheme="majorHAnsi" w:cstheme="majorHAnsi"/>
        </w:rPr>
      </w:pPr>
      <w:r>
        <w:rPr>
          <w:rFonts w:asciiTheme="majorHAnsi" w:hAnsiTheme="majorHAnsi" w:cstheme="majorHAnsi"/>
        </w:rPr>
        <w:t xml:space="preserve">Send a reminder to the service Coordinator (Cristin Dietrich) at </w:t>
      </w:r>
      <w:hyperlink r:id="rId11" w:history="1">
        <w:r>
          <w:rPr>
            <w:rStyle w:val="Hyperlink"/>
            <w:rFonts w:asciiTheme="majorHAnsi" w:hAnsiTheme="majorHAnsi" w:cstheme="majorHAnsi"/>
          </w:rPr>
          <w:t>cmdietrich@ucdavis.edu</w:t>
        </w:r>
      </w:hyperlink>
      <w:r>
        <w:rPr>
          <w:rFonts w:asciiTheme="majorHAnsi" w:hAnsiTheme="majorHAnsi" w:cstheme="majorHAnsi"/>
        </w:rPr>
        <w:t xml:space="preserve"> and cc the service team at </w:t>
      </w:r>
      <w:hyperlink r:id="rId12" w:history="1">
        <w:r>
          <w:rPr>
            <w:rStyle w:val="Hyperlink"/>
          </w:rPr>
          <w:t>ceamsympa@ucdavis.edu</w:t>
        </w:r>
      </w:hyperlink>
      <w:r>
        <w:t xml:space="preserve"> </w:t>
      </w:r>
      <w:r>
        <w:rPr>
          <w:rFonts w:asciiTheme="majorHAnsi" w:hAnsiTheme="majorHAnsi" w:cstheme="majorHAnsi"/>
        </w:rPr>
        <w:t>regarding the time you will be gone.</w:t>
      </w:r>
    </w:p>
    <w:p w14:paraId="37B42021" w14:textId="77777777" w:rsidR="00E74F6B" w:rsidRPr="00643F21" w:rsidRDefault="00E74F6B" w:rsidP="00E74F6B">
      <w:pPr>
        <w:tabs>
          <w:tab w:val="left" w:pos="2520"/>
          <w:tab w:val="left" w:pos="2880"/>
          <w:tab w:val="left" w:pos="3600"/>
          <w:tab w:val="left" w:pos="4320"/>
          <w:tab w:val="left" w:pos="5040"/>
          <w:tab w:val="left" w:pos="5760"/>
          <w:tab w:val="left" w:pos="6480"/>
          <w:tab w:val="left" w:pos="7200"/>
          <w:tab w:val="left" w:pos="7920"/>
          <w:tab w:val="left" w:pos="8640"/>
          <w:tab w:val="left" w:pos="9360"/>
        </w:tabs>
        <w:ind w:left="720"/>
        <w:rPr>
          <w:rFonts w:asciiTheme="majorHAnsi" w:hAnsiTheme="majorHAnsi" w:cstheme="majorHAnsi"/>
        </w:rPr>
      </w:pPr>
    </w:p>
    <w:p w14:paraId="14416C94" w14:textId="77777777" w:rsidR="00E74F6B" w:rsidRPr="00643F21" w:rsidRDefault="00E74F6B" w:rsidP="00E74F6B">
      <w:pPr>
        <w:pStyle w:val="Heading2"/>
        <w:ind w:left="810"/>
        <w:rPr>
          <w:rFonts w:cstheme="majorHAnsi"/>
          <w:b/>
        </w:rPr>
      </w:pPr>
      <w:bookmarkStart w:id="22" w:name="_Toc231636894"/>
      <w:r>
        <w:rPr>
          <w:rFonts w:cstheme="majorHAnsi"/>
        </w:rPr>
        <w:t>5.6 In Patient Care Responsibilities</w:t>
      </w:r>
      <w:bookmarkEnd w:id="22"/>
    </w:p>
    <w:p w14:paraId="2CEF3465" w14:textId="77777777" w:rsidR="00E74F6B" w:rsidRPr="00643F21" w:rsidRDefault="00E74F6B" w:rsidP="00E74F6B">
      <w:pPr>
        <w:tabs>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b/>
        </w:rPr>
      </w:pPr>
    </w:p>
    <w:p w14:paraId="6FB9DD3B" w14:textId="77777777" w:rsidR="00E74F6B" w:rsidRPr="00643F21" w:rsidRDefault="00E74F6B" w:rsidP="00E74F6B">
      <w:pPr>
        <w:numPr>
          <w:ilvl w:val="0"/>
          <w:numId w:val="7"/>
        </w:numPr>
        <w:tabs>
          <w:tab w:val="clear" w:pos="1080"/>
          <w:tab w:val="left" w:pos="748"/>
          <w:tab w:val="left" w:pos="2520"/>
          <w:tab w:val="left" w:pos="2880"/>
          <w:tab w:val="left" w:pos="3600"/>
          <w:tab w:val="left" w:pos="4320"/>
          <w:tab w:val="left" w:pos="5040"/>
          <w:tab w:val="left" w:pos="5760"/>
          <w:tab w:val="left" w:pos="6480"/>
          <w:tab w:val="left" w:pos="7200"/>
          <w:tab w:val="left" w:pos="7920"/>
          <w:tab w:val="left" w:pos="8640"/>
          <w:tab w:val="left" w:pos="9360"/>
        </w:tabs>
        <w:ind w:left="748"/>
        <w:rPr>
          <w:rFonts w:asciiTheme="majorHAnsi" w:hAnsiTheme="majorHAnsi" w:cstheme="majorHAnsi"/>
        </w:rPr>
      </w:pPr>
      <w:r>
        <w:rPr>
          <w:rFonts w:asciiTheme="majorHAnsi" w:hAnsiTheme="majorHAnsi" w:cstheme="majorHAnsi"/>
        </w:rPr>
        <w:t xml:space="preserve">Assess your hospitalized patients twice daily (before AM rounds and evenings) every day (except on weekends when you are not on call and your inpatients are transferred to the </w:t>
      </w:r>
      <w:proofErr w:type="gramStart"/>
      <w:r>
        <w:rPr>
          <w:rFonts w:asciiTheme="majorHAnsi" w:hAnsiTheme="majorHAnsi" w:cstheme="majorHAnsi"/>
        </w:rPr>
        <w:t>on call</w:t>
      </w:r>
      <w:proofErr w:type="gramEnd"/>
      <w:r>
        <w:rPr>
          <w:rFonts w:asciiTheme="majorHAnsi" w:hAnsiTheme="majorHAnsi" w:cstheme="majorHAnsi"/>
        </w:rPr>
        <w:t xml:space="preserve"> weekend resident).</w:t>
      </w:r>
    </w:p>
    <w:p w14:paraId="486918C5" w14:textId="77777777" w:rsidR="00E74F6B" w:rsidRDefault="00E74F6B" w:rsidP="00E74F6B">
      <w:pPr>
        <w:numPr>
          <w:ilvl w:val="0"/>
          <w:numId w:val="7"/>
        </w:numPr>
        <w:tabs>
          <w:tab w:val="clear" w:pos="1080"/>
          <w:tab w:val="left" w:pos="935"/>
          <w:tab w:val="left" w:pos="2880"/>
          <w:tab w:val="left" w:pos="3600"/>
          <w:tab w:val="left" w:pos="4320"/>
          <w:tab w:val="left" w:pos="5040"/>
          <w:tab w:val="left" w:pos="5760"/>
          <w:tab w:val="left" w:pos="6480"/>
          <w:tab w:val="left" w:pos="7200"/>
          <w:tab w:val="left" w:pos="7920"/>
          <w:tab w:val="left" w:pos="8640"/>
          <w:tab w:val="left" w:pos="9360"/>
        </w:tabs>
        <w:ind w:left="720"/>
        <w:rPr>
          <w:rFonts w:asciiTheme="majorHAnsi" w:hAnsiTheme="majorHAnsi" w:cstheme="majorHAnsi"/>
        </w:rPr>
      </w:pPr>
      <w:r>
        <w:rPr>
          <w:rFonts w:asciiTheme="majorHAnsi" w:hAnsiTheme="majorHAnsi" w:cstheme="majorHAnsi"/>
        </w:rPr>
        <w:lastRenderedPageBreak/>
        <w:t xml:space="preserve">You must be present during morning and evening treatments, including weekend treatments (when you are on call for that weekend). Client-owned animals must be assessed by a clinician twice daily. If there are no client/zoo owned patients in the hospital, you do not need to be present for evening treatments if you feel comfortable with technician / student capabilities. The exception to this is when fractious wildlife cases (eagles, mammals, </w:t>
      </w:r>
      <w:proofErr w:type="spellStart"/>
      <w:r>
        <w:rPr>
          <w:rFonts w:asciiTheme="majorHAnsi" w:hAnsiTheme="majorHAnsi" w:cstheme="majorHAnsi"/>
        </w:rPr>
        <w:t>etc</w:t>
      </w:r>
      <w:proofErr w:type="spellEnd"/>
      <w:r>
        <w:rPr>
          <w:rFonts w:asciiTheme="majorHAnsi" w:hAnsiTheme="majorHAnsi" w:cstheme="majorHAnsi"/>
        </w:rPr>
        <w:t xml:space="preserve">) are in the hospital. </w:t>
      </w:r>
    </w:p>
    <w:p w14:paraId="02E80C78" w14:textId="77777777" w:rsidR="00E74F6B" w:rsidRPr="00643F21" w:rsidRDefault="00E74F6B" w:rsidP="00E74F6B">
      <w:pPr>
        <w:numPr>
          <w:ilvl w:val="0"/>
          <w:numId w:val="7"/>
        </w:numPr>
        <w:tabs>
          <w:tab w:val="clear" w:pos="1080"/>
          <w:tab w:val="left" w:pos="935"/>
          <w:tab w:val="left" w:pos="2880"/>
          <w:tab w:val="left" w:pos="3600"/>
          <w:tab w:val="left" w:pos="4320"/>
          <w:tab w:val="left" w:pos="5040"/>
          <w:tab w:val="left" w:pos="5760"/>
          <w:tab w:val="left" w:pos="6480"/>
          <w:tab w:val="left" w:pos="7200"/>
          <w:tab w:val="left" w:pos="7920"/>
          <w:tab w:val="left" w:pos="8640"/>
          <w:tab w:val="left" w:pos="9360"/>
        </w:tabs>
        <w:ind w:left="720"/>
        <w:rPr>
          <w:rFonts w:asciiTheme="majorHAnsi" w:hAnsiTheme="majorHAnsi" w:cstheme="majorHAnsi"/>
        </w:rPr>
      </w:pPr>
      <w:r>
        <w:rPr>
          <w:rFonts w:asciiTheme="majorHAnsi" w:hAnsiTheme="majorHAnsi" w:cstheme="majorHAnsi"/>
        </w:rPr>
        <w:t xml:space="preserve">Treatments must be completed by 8AM on weekdays except should be done by 7:45AM on Tuesday to be present for Journal Club. It is your responsibility to meet with the students and techs the night before to establish a starting time for treatments. The techs need to know as early as possible to ensure treatment crew students are aware of the change in schedule Monday--Friday. Weekend treatment times are 8:00AM and 5:00 PM. </w:t>
      </w:r>
    </w:p>
    <w:p w14:paraId="1B331556" w14:textId="30A842FF" w:rsidR="00E74F6B" w:rsidRPr="00643F21" w:rsidRDefault="00E74F6B" w:rsidP="00E74F6B">
      <w:pPr>
        <w:numPr>
          <w:ilvl w:val="0"/>
          <w:numId w:val="7"/>
        </w:numPr>
        <w:tabs>
          <w:tab w:val="clear" w:pos="1080"/>
          <w:tab w:val="left" w:pos="748"/>
          <w:tab w:val="left" w:pos="810"/>
          <w:tab w:val="left" w:pos="935"/>
          <w:tab w:val="left" w:pos="2520"/>
          <w:tab w:val="left" w:pos="2880"/>
          <w:tab w:val="left" w:pos="3600"/>
          <w:tab w:val="left" w:pos="4320"/>
          <w:tab w:val="left" w:pos="5040"/>
          <w:tab w:val="left" w:pos="5760"/>
          <w:tab w:val="left" w:pos="6480"/>
          <w:tab w:val="left" w:pos="7200"/>
          <w:tab w:val="left" w:pos="7920"/>
          <w:tab w:val="left" w:pos="8640"/>
          <w:tab w:val="left" w:pos="9360"/>
        </w:tabs>
        <w:ind w:left="748"/>
        <w:rPr>
          <w:rFonts w:asciiTheme="majorHAnsi" w:hAnsiTheme="majorHAnsi" w:cstheme="majorHAnsi"/>
        </w:rPr>
      </w:pPr>
      <w:r>
        <w:rPr>
          <w:rFonts w:asciiTheme="majorHAnsi" w:hAnsiTheme="majorHAnsi" w:cstheme="majorHAnsi"/>
        </w:rPr>
        <w:t>Instinct treatment orders are filled out and cover 10AM through 10AM. New orders for in patients must be approved by Dr before 10AM daily</w:t>
      </w:r>
      <w:r>
        <w:rPr>
          <w:rFonts w:asciiTheme="majorHAnsi" w:hAnsiTheme="majorHAnsi" w:cstheme="majorHAnsi"/>
          <w:b/>
        </w:rPr>
        <w:t xml:space="preserve">.  </w:t>
      </w:r>
    </w:p>
    <w:p w14:paraId="11C65180" w14:textId="42762861" w:rsidR="00E74F6B" w:rsidRPr="00643F21" w:rsidRDefault="00E74F6B" w:rsidP="00E74F6B">
      <w:pPr>
        <w:numPr>
          <w:ilvl w:val="0"/>
          <w:numId w:val="7"/>
        </w:numPr>
        <w:tabs>
          <w:tab w:val="clear" w:pos="1080"/>
          <w:tab w:val="left" w:pos="748"/>
          <w:tab w:val="left" w:pos="810"/>
          <w:tab w:val="left" w:pos="935"/>
          <w:tab w:val="left" w:pos="2520"/>
          <w:tab w:val="left" w:pos="2880"/>
          <w:tab w:val="left" w:pos="3600"/>
          <w:tab w:val="left" w:pos="4320"/>
          <w:tab w:val="left" w:pos="5040"/>
          <w:tab w:val="left" w:pos="5760"/>
          <w:tab w:val="left" w:pos="6480"/>
          <w:tab w:val="left" w:pos="7200"/>
          <w:tab w:val="left" w:pos="7920"/>
          <w:tab w:val="left" w:pos="8640"/>
          <w:tab w:val="left" w:pos="9360"/>
        </w:tabs>
        <w:ind w:left="748"/>
        <w:rPr>
          <w:rFonts w:asciiTheme="majorHAnsi" w:hAnsiTheme="majorHAnsi" w:cstheme="majorHAnsi"/>
        </w:rPr>
      </w:pPr>
      <w:r>
        <w:rPr>
          <w:rFonts w:asciiTheme="majorHAnsi" w:hAnsiTheme="majorHAnsi" w:cstheme="majorHAnsi"/>
        </w:rPr>
        <w:t xml:space="preserve">Plans and Instinct Orders for cases to be managed over a weekend by another resident are prepared (including Saturday, Sunday and Monday) by </w:t>
      </w:r>
      <w:r>
        <w:rPr>
          <w:rFonts w:asciiTheme="majorHAnsi" w:hAnsiTheme="majorHAnsi" w:cstheme="majorHAnsi"/>
          <w:b/>
          <w:bCs/>
        </w:rPr>
        <w:t>Friday</w:t>
      </w:r>
      <w:r>
        <w:rPr>
          <w:rFonts w:asciiTheme="majorHAnsi" w:hAnsiTheme="majorHAnsi" w:cstheme="majorHAnsi"/>
        </w:rPr>
        <w:t xml:space="preserve"> afternoon/evening. In addition, individuals responsible for client communication (weekend resident on-call or student) should be identified and made aware of their responsibilities. This is an important aspect of teamwork and will make for smooth transitions of cases and decrease the workload on the resident on call.</w:t>
      </w:r>
    </w:p>
    <w:p w14:paraId="39764115" w14:textId="77777777" w:rsidR="005E3999" w:rsidRDefault="005E3999" w:rsidP="00F95759">
      <w:pPr>
        <w:ind w:left="360"/>
        <w:rPr>
          <w:rFonts w:asciiTheme="majorHAnsi" w:hAnsiTheme="majorHAnsi" w:cstheme="majorHAnsi"/>
          <w:b/>
        </w:rPr>
      </w:pPr>
    </w:p>
    <w:p w14:paraId="241F7954" w14:textId="5CF83781" w:rsidR="00F95759" w:rsidRDefault="00F95759" w:rsidP="00F95759">
      <w:pPr>
        <w:ind w:left="360"/>
        <w:rPr>
          <w:rFonts w:asciiTheme="majorHAnsi" w:hAnsiTheme="majorHAnsi" w:cstheme="majorHAnsi"/>
          <w:b/>
        </w:rPr>
      </w:pPr>
      <w:r>
        <w:rPr>
          <w:rFonts w:asciiTheme="majorHAnsi" w:hAnsiTheme="majorHAnsi" w:cstheme="majorHAnsi"/>
          <w:b/>
        </w:rPr>
        <w:t>CEAMS Inpatients housed in the CEAMS ward</w:t>
      </w:r>
    </w:p>
    <w:p w14:paraId="667E46A2" w14:textId="6F0414D0" w:rsidR="00F95759" w:rsidRDefault="00F95759">
      <w:pPr>
        <w:pStyle w:val="ListParagraph"/>
        <w:numPr>
          <w:ilvl w:val="0"/>
          <w:numId w:val="143"/>
        </w:numPr>
        <w:tabs>
          <w:tab w:val="clear" w:pos="1080"/>
        </w:tabs>
        <w:ind w:left="720"/>
        <w:rPr>
          <w:rFonts w:asciiTheme="majorHAnsi" w:hAnsiTheme="majorHAnsi" w:cstheme="majorHAnsi"/>
        </w:rPr>
      </w:pPr>
      <w:r w:rsidRPr="00170DCA">
        <w:rPr>
          <w:rFonts w:asciiTheme="majorHAnsi" w:hAnsiTheme="majorHAnsi" w:cstheme="majorHAnsi"/>
        </w:rPr>
        <w:t>For patients hospitalized in the CEAMS wards that require ward technicians to evaluate them or provide treatments after hours, orders can be no more frequent than q4 hours. Ward technicians will only check on patients that have a formal Instinct order for a patient observation listed (they will not perform general check-ins that are not formally ordered).</w:t>
      </w:r>
    </w:p>
    <w:p w14:paraId="081E1971" w14:textId="3BB027A8" w:rsidR="00B807DA" w:rsidRPr="00170DCA" w:rsidRDefault="00B807DA" w:rsidP="00170DCA">
      <w:pPr>
        <w:pStyle w:val="ListParagraph"/>
        <w:numPr>
          <w:ilvl w:val="0"/>
          <w:numId w:val="143"/>
        </w:numPr>
        <w:tabs>
          <w:tab w:val="clear" w:pos="1080"/>
        </w:tabs>
        <w:ind w:left="720"/>
        <w:rPr>
          <w:rFonts w:asciiTheme="majorHAnsi" w:hAnsiTheme="majorHAnsi" w:cstheme="majorHAnsi"/>
        </w:rPr>
      </w:pPr>
      <w:r>
        <w:rPr>
          <w:rFonts w:asciiTheme="majorHAnsi" w:hAnsiTheme="majorHAnsi" w:cstheme="majorHAnsi"/>
        </w:rPr>
        <w:t>Patients must be added to the whiteboard in the hallway upstairs</w:t>
      </w:r>
    </w:p>
    <w:p w14:paraId="40C99323" w14:textId="54877831" w:rsidR="00957284" w:rsidRPr="00957284" w:rsidRDefault="00F95759" w:rsidP="00957284">
      <w:pPr>
        <w:numPr>
          <w:ilvl w:val="0"/>
          <w:numId w:val="143"/>
        </w:numPr>
        <w:ind w:left="748"/>
        <w:rPr>
          <w:rFonts w:asciiTheme="majorHAnsi" w:hAnsiTheme="majorHAnsi" w:cstheme="majorHAnsi"/>
        </w:rPr>
      </w:pPr>
      <w:r>
        <w:rPr>
          <w:rFonts w:asciiTheme="majorHAnsi" w:hAnsiTheme="majorHAnsi" w:cstheme="majorHAnsi"/>
        </w:rPr>
        <w:t>CPR status must be listed in Instinct for all patients admitted to the hospital.</w:t>
      </w:r>
    </w:p>
    <w:p w14:paraId="6563FD81" w14:textId="77777777" w:rsidR="005E3999" w:rsidRDefault="005E3999" w:rsidP="00F95759">
      <w:pPr>
        <w:ind w:left="360"/>
        <w:rPr>
          <w:rFonts w:asciiTheme="majorHAnsi" w:hAnsiTheme="majorHAnsi" w:cstheme="majorHAnsi"/>
          <w:b/>
        </w:rPr>
      </w:pPr>
    </w:p>
    <w:p w14:paraId="6905B926" w14:textId="34C785C7" w:rsidR="00F95759" w:rsidRDefault="00F95759" w:rsidP="00F95759">
      <w:pPr>
        <w:ind w:left="360"/>
        <w:rPr>
          <w:rFonts w:asciiTheme="majorHAnsi" w:hAnsiTheme="majorHAnsi" w:cstheme="majorHAnsi"/>
          <w:b/>
        </w:rPr>
      </w:pPr>
      <w:r>
        <w:rPr>
          <w:rFonts w:asciiTheme="majorHAnsi" w:hAnsiTheme="majorHAnsi" w:cstheme="majorHAnsi"/>
          <w:b/>
        </w:rPr>
        <w:t>ICU or ICW admission of CEAMS patients</w:t>
      </w:r>
    </w:p>
    <w:p w14:paraId="1B9CDB3F" w14:textId="77777777" w:rsidR="00F95759" w:rsidRDefault="00F95759" w:rsidP="00F95759">
      <w:pPr>
        <w:numPr>
          <w:ilvl w:val="0"/>
          <w:numId w:val="143"/>
        </w:numPr>
        <w:ind w:left="748"/>
        <w:rPr>
          <w:rFonts w:asciiTheme="majorHAnsi" w:hAnsiTheme="majorHAnsi" w:cstheme="majorHAnsi"/>
        </w:rPr>
      </w:pPr>
      <w:r>
        <w:rPr>
          <w:rFonts w:asciiTheme="majorHAnsi" w:hAnsiTheme="majorHAnsi" w:cstheme="majorHAnsi"/>
          <w:b/>
        </w:rPr>
        <w:t xml:space="preserve">Communication: </w:t>
      </w:r>
      <w:r>
        <w:rPr>
          <w:rFonts w:asciiTheme="majorHAnsi" w:hAnsiTheme="majorHAnsi" w:cstheme="majorHAnsi"/>
        </w:rPr>
        <w:t>Notify the relevant patient care team (ICU/ICW) as early as possible that you have a patient you would like to admit, ideally before 5:00 PM. Initial notification can be made by a technician, student, or clinician before bringing a patient up, and should include the cage size required (or whether a cage in the care unit will be used). The CEAMS clinician must directly communicate with the patient care team before or at the time of admission to ensure complete understanding of the care required.</w:t>
      </w:r>
    </w:p>
    <w:p w14:paraId="6B93BDB3" w14:textId="77777777" w:rsidR="00F95759" w:rsidRDefault="00F95759" w:rsidP="00F95759">
      <w:pPr>
        <w:numPr>
          <w:ilvl w:val="0"/>
          <w:numId w:val="143"/>
        </w:numPr>
        <w:ind w:left="748"/>
        <w:rPr>
          <w:rFonts w:asciiTheme="majorHAnsi" w:hAnsiTheme="majorHAnsi" w:cstheme="majorHAnsi"/>
        </w:rPr>
      </w:pPr>
      <w:r>
        <w:rPr>
          <w:rFonts w:asciiTheme="majorHAnsi" w:hAnsiTheme="majorHAnsi" w:cstheme="majorHAnsi"/>
          <w:b/>
        </w:rPr>
        <w:t xml:space="preserve">Instinct orders: </w:t>
      </w:r>
      <w:r>
        <w:rPr>
          <w:rFonts w:asciiTheme="majorHAnsi" w:hAnsiTheme="majorHAnsi" w:cstheme="majorHAnsi"/>
        </w:rPr>
        <w:t>Treatment frequency is limited by the level of hospitalization (ICW or ICU); no order can be more frequent than q1 hour in any area of the hospital. Write specific contingencies for each monitored parameter (e.g., for heart rate, list the low and high HR values that should trigger notification in the order comments). Provide a CPR form with code status and appropriate drug doses for every patient admitted to ICW or ICU.</w:t>
      </w:r>
    </w:p>
    <w:p w14:paraId="1DE1769D" w14:textId="77777777" w:rsidR="00F95759" w:rsidRDefault="00F95759" w:rsidP="00F95759">
      <w:pPr>
        <w:numPr>
          <w:ilvl w:val="0"/>
          <w:numId w:val="143"/>
        </w:numPr>
        <w:ind w:left="748"/>
        <w:rPr>
          <w:rFonts w:asciiTheme="majorHAnsi" w:hAnsiTheme="majorHAnsi" w:cstheme="majorHAnsi"/>
        </w:rPr>
      </w:pPr>
      <w:proofErr w:type="gramStart"/>
      <w:r>
        <w:rPr>
          <w:rFonts w:asciiTheme="majorHAnsi" w:hAnsiTheme="majorHAnsi" w:cstheme="majorHAnsi"/>
          <w:b/>
        </w:rPr>
        <w:t>Clinician</w:t>
      </w:r>
      <w:proofErr w:type="gramEnd"/>
      <w:r>
        <w:rPr>
          <w:rFonts w:asciiTheme="majorHAnsi" w:hAnsiTheme="majorHAnsi" w:cstheme="majorHAnsi"/>
          <w:b/>
        </w:rPr>
        <w:t xml:space="preserve"> contact details: </w:t>
      </w:r>
      <w:r>
        <w:rPr>
          <w:rFonts w:asciiTheme="majorHAnsi" w:hAnsiTheme="majorHAnsi" w:cstheme="majorHAnsi"/>
        </w:rPr>
        <w:t>Ensure the correct name and phone number for the on-call clinician is listed under “Belongings/Notes” on the left-hand section of the patient’s Instinct treatment sheet. If the on-call clinician cannot be reached, the default is to call CEAMS faculty for assistance.</w:t>
      </w:r>
    </w:p>
    <w:p w14:paraId="6D901ECD" w14:textId="77777777" w:rsidR="00F95759" w:rsidRDefault="00F95759" w:rsidP="00F95759">
      <w:pPr>
        <w:numPr>
          <w:ilvl w:val="0"/>
          <w:numId w:val="143"/>
        </w:numPr>
        <w:ind w:left="748"/>
        <w:rPr>
          <w:rFonts w:asciiTheme="majorHAnsi" w:hAnsiTheme="majorHAnsi" w:cstheme="majorHAnsi"/>
        </w:rPr>
      </w:pPr>
      <w:r>
        <w:rPr>
          <w:rFonts w:asciiTheme="majorHAnsi" w:hAnsiTheme="majorHAnsi" w:cstheme="majorHAnsi"/>
          <w:b/>
        </w:rPr>
        <w:t xml:space="preserve">Medications and equipment: </w:t>
      </w:r>
      <w:r>
        <w:rPr>
          <w:rFonts w:asciiTheme="majorHAnsi" w:hAnsiTheme="majorHAnsi" w:cstheme="majorHAnsi"/>
        </w:rPr>
        <w:t>All equipment and medications required for patient care must be obtained and delivered to the ward where the patient is hospitalized.</w:t>
      </w:r>
    </w:p>
    <w:p w14:paraId="4CFAA066" w14:textId="77777777" w:rsidR="00F95759" w:rsidRDefault="00F95759" w:rsidP="00F95759">
      <w:pPr>
        <w:numPr>
          <w:ilvl w:val="0"/>
          <w:numId w:val="143"/>
        </w:numPr>
        <w:ind w:left="748"/>
        <w:rPr>
          <w:rFonts w:asciiTheme="majorHAnsi" w:hAnsiTheme="majorHAnsi" w:cstheme="majorHAnsi"/>
        </w:rPr>
      </w:pPr>
      <w:r>
        <w:rPr>
          <w:rFonts w:asciiTheme="majorHAnsi" w:hAnsiTheme="majorHAnsi" w:cstheme="majorHAnsi"/>
          <w:b/>
        </w:rPr>
        <w:lastRenderedPageBreak/>
        <w:t xml:space="preserve">Medical emergencies: </w:t>
      </w:r>
      <w:r>
        <w:rPr>
          <w:rFonts w:asciiTheme="majorHAnsi" w:hAnsiTheme="majorHAnsi" w:cstheme="majorHAnsi"/>
        </w:rPr>
        <w:t>When a CEAMS patient is admitted to ICW, a taxa-specific emergency box will be placed in the Small Animal Emergency Room (SAER); its presence signals to the ER team that a CEAMS patient is in the wards (no rounding of the ER clinical team will occur for these patients). If a CEAMS patient decompensates while in ICW, it will be taken to the SAER for evaluation using the emergency box, and the ER team will provide what care they can until the CEAMS clinician arrives.</w:t>
      </w:r>
    </w:p>
    <w:p w14:paraId="45E8418C" w14:textId="77777777" w:rsidR="00F95759" w:rsidRDefault="00F95759" w:rsidP="00F95759">
      <w:pPr>
        <w:numPr>
          <w:ilvl w:val="0"/>
          <w:numId w:val="143"/>
        </w:numPr>
        <w:ind w:left="748"/>
        <w:rPr>
          <w:rFonts w:asciiTheme="majorHAnsi" w:hAnsiTheme="majorHAnsi" w:cstheme="majorHAnsi"/>
        </w:rPr>
      </w:pPr>
      <w:r>
        <w:rPr>
          <w:rFonts w:asciiTheme="majorHAnsi" w:hAnsiTheme="majorHAnsi" w:cstheme="majorHAnsi"/>
          <w:b/>
        </w:rPr>
        <w:t xml:space="preserve">Special circumstances: </w:t>
      </w:r>
      <w:r>
        <w:rPr>
          <w:rFonts w:asciiTheme="majorHAnsi" w:hAnsiTheme="majorHAnsi" w:cstheme="majorHAnsi"/>
        </w:rPr>
        <w:t>Several ICU team members have severe allergies to rabbits (and possibly guinea pigs), so these species may not be admissible to ICU when those individuals are on duty. ICU and ICW also close intermittently to new admissions when full. A CEAMS clinician will need to remain with the patient to provide care when: (1) constant monitoring or treatments more frequent than q1 hour are required; (2) ICU-level care (e.g., q1 hour treatments) is needed but ICU is not available; or (3) overnight care is required and both ICW and ICU are closed.</w:t>
      </w:r>
    </w:p>
    <w:p w14:paraId="7A275F30" w14:textId="77777777" w:rsidR="00F95759" w:rsidRDefault="00F95759" w:rsidP="00F95759">
      <w:pPr>
        <w:numPr>
          <w:ilvl w:val="0"/>
          <w:numId w:val="143"/>
        </w:numPr>
        <w:ind w:left="748"/>
        <w:rPr>
          <w:rFonts w:asciiTheme="majorHAnsi" w:hAnsiTheme="majorHAnsi" w:cstheme="majorHAnsi"/>
        </w:rPr>
      </w:pPr>
      <w:r>
        <w:rPr>
          <w:rFonts w:asciiTheme="majorHAnsi" w:hAnsiTheme="majorHAnsi" w:cstheme="majorHAnsi"/>
          <w:b/>
        </w:rPr>
        <w:t xml:space="preserve">CEAMS clinician staffing for special circumstances: </w:t>
      </w:r>
      <w:r>
        <w:rPr>
          <w:rFonts w:asciiTheme="majorHAnsi" w:hAnsiTheme="majorHAnsi" w:cstheme="majorHAnsi"/>
        </w:rPr>
        <w:t>When a CEAMS clinician must stay with a patient, those requiring a high level or frequency of care that cannot be admitted to ICU will be housed in ICW with treatments primarily managed by the CEAMS clinician; patients requiring lower-frequency care may be managed either in ICW or CEAMS. ICW technicians may secondarily assist (including with two-person treatments, working around their existing duties) but are not primarily responsible. Overnight care planning is performed by the CEAMS faculty on the case in consultation with ICU faculty and VMTH leadership; CEAMS faculty (on clinics) and house officers (on and off clinics) will split evening coverage between at least two clinicians when possible. Students on the CEAMS rotation may be asked to come in overnight to assist during high-volume treatment times, at the discretion of the CEAMS faculty on clinics.</w:t>
      </w:r>
    </w:p>
    <w:p w14:paraId="00314A09" w14:textId="77777777" w:rsidR="00E74F6B" w:rsidRPr="00643F21" w:rsidRDefault="00E74F6B" w:rsidP="00E74F6B">
      <w:pPr>
        <w:tabs>
          <w:tab w:val="left" w:pos="748"/>
          <w:tab w:val="left" w:pos="810"/>
          <w:tab w:val="left" w:pos="1496"/>
          <w:tab w:val="left" w:pos="2520"/>
          <w:tab w:val="left" w:pos="2880"/>
          <w:tab w:val="left" w:pos="3600"/>
          <w:tab w:val="left" w:pos="4320"/>
          <w:tab w:val="left" w:pos="5040"/>
          <w:tab w:val="left" w:pos="5760"/>
          <w:tab w:val="left" w:pos="6480"/>
          <w:tab w:val="left" w:pos="7200"/>
          <w:tab w:val="left" w:pos="7920"/>
          <w:tab w:val="left" w:pos="8640"/>
          <w:tab w:val="left" w:pos="9360"/>
        </w:tabs>
        <w:ind w:left="748"/>
        <w:rPr>
          <w:rFonts w:asciiTheme="majorHAnsi" w:hAnsiTheme="majorHAnsi" w:cstheme="majorHAnsi"/>
          <w:b/>
        </w:rPr>
      </w:pPr>
    </w:p>
    <w:p w14:paraId="7DF1E706" w14:textId="6BD52D75" w:rsidR="00E74F6B" w:rsidRPr="007D550D" w:rsidRDefault="007D550D" w:rsidP="007D550D">
      <w:pPr>
        <w:pStyle w:val="Heading2"/>
        <w:rPr>
          <w:rFonts w:ascii="Aptos Display" w:hAnsi="Aptos Display"/>
          <w:color w:val="0F4761"/>
        </w:rPr>
      </w:pPr>
      <w:bookmarkStart w:id="23" w:name="_Toc231636895"/>
      <w:r>
        <w:rPr>
          <w:rFonts w:ascii="Aptos Display" w:hAnsi="Aptos Display"/>
          <w:color w:val="0F4761"/>
        </w:rPr>
        <w:t>5.7 Controlled Drugs</w:t>
      </w:r>
      <w:bookmarkEnd w:id="23"/>
    </w:p>
    <w:p w14:paraId="4438D461" w14:textId="77777777" w:rsidR="00E74F6B" w:rsidRPr="00643F21" w:rsidRDefault="00E74F6B" w:rsidP="00E74F6B">
      <w:pPr>
        <w:ind w:left="360"/>
        <w:rPr>
          <w:rFonts w:asciiTheme="majorHAnsi" w:hAnsiTheme="majorHAnsi" w:cstheme="majorHAnsi"/>
        </w:rPr>
      </w:pPr>
    </w:p>
    <w:p w14:paraId="53387769" w14:textId="77777777" w:rsidR="00E74F6B" w:rsidRPr="00643F21" w:rsidRDefault="00E74F6B" w:rsidP="00E74F6B">
      <w:pPr>
        <w:autoSpaceDE w:val="0"/>
        <w:autoSpaceDN w:val="0"/>
        <w:adjustRightInd w:val="0"/>
        <w:ind w:left="960" w:hanging="480"/>
        <w:rPr>
          <w:rFonts w:asciiTheme="majorHAnsi" w:hAnsiTheme="majorHAnsi" w:cstheme="majorHAnsi"/>
          <w:snapToGrid/>
        </w:rPr>
      </w:pPr>
      <w:r>
        <w:rPr>
          <w:rFonts w:asciiTheme="majorHAnsi" w:hAnsiTheme="majorHAnsi" w:cstheme="majorHAnsi"/>
          <w:snapToGrid/>
        </w:rPr>
        <w:t xml:space="preserve">By law, the drug </w:t>
      </w:r>
      <w:proofErr w:type="gramStart"/>
      <w:r>
        <w:rPr>
          <w:rFonts w:asciiTheme="majorHAnsi" w:hAnsiTheme="majorHAnsi" w:cstheme="majorHAnsi"/>
          <w:snapToGrid/>
        </w:rPr>
        <w:t>has to</w:t>
      </w:r>
      <w:proofErr w:type="gramEnd"/>
      <w:r>
        <w:rPr>
          <w:rFonts w:asciiTheme="majorHAnsi" w:hAnsiTheme="majorHAnsi" w:cstheme="majorHAnsi"/>
          <w:snapToGrid/>
        </w:rPr>
        <w:t xml:space="preserve"> be labeled with an Outpatient label with directions for use, etc.</w:t>
      </w:r>
    </w:p>
    <w:p w14:paraId="3849DFBF" w14:textId="5AA4EDFF" w:rsidR="00E74F6B" w:rsidRPr="008A3696" w:rsidRDefault="00E74F6B" w:rsidP="00E74F6B">
      <w:pPr>
        <w:ind w:left="720" w:hanging="360"/>
        <w:rPr>
          <w:rFonts w:asciiTheme="majorHAnsi" w:hAnsiTheme="majorHAnsi" w:cstheme="majorHAnsi"/>
          <w:b/>
        </w:rPr>
      </w:pPr>
      <w:r>
        <w:rPr>
          <w:rFonts w:asciiTheme="majorHAnsi" w:hAnsiTheme="majorHAnsi" w:cstheme="majorHAnsi"/>
          <w:snapToGrid/>
        </w:rPr>
        <w:t xml:space="preserve">1.   </w:t>
      </w:r>
      <w:r>
        <w:rPr>
          <w:rFonts w:asciiTheme="majorHAnsi" w:hAnsiTheme="majorHAnsi" w:cstheme="majorHAnsi"/>
          <w:b/>
        </w:rPr>
        <w:t xml:space="preserve">House officers must have their own DEA license. </w:t>
      </w:r>
      <w:r>
        <w:rPr>
          <w:rFonts w:asciiTheme="majorHAnsi" w:hAnsiTheme="majorHAnsi" w:cstheme="majorHAnsi"/>
          <w:bCs/>
        </w:rPr>
        <w:t>UC Davis clinicians are eligible for a free license that is valid for university activities only. See below for details on how to acquire</w:t>
      </w:r>
      <w:r>
        <w:rPr>
          <w:rFonts w:asciiTheme="majorHAnsi" w:hAnsiTheme="majorHAnsi" w:cstheme="majorHAnsi"/>
          <w:b/>
        </w:rPr>
        <w:t>:</w:t>
      </w:r>
      <w:r>
        <w:rPr>
          <w:rFonts w:asciiTheme="majorHAnsi" w:hAnsiTheme="majorHAnsi" w:cstheme="majorHAnsi"/>
        </w:rPr>
        <w:t xml:space="preserve"> </w:t>
      </w:r>
      <w:hyperlink r:id="rId13" w:history="1">
        <w:r>
          <w:rPr>
            <w:rStyle w:val="Hyperlink"/>
            <w:rFonts w:asciiTheme="majorHAnsi" w:hAnsiTheme="majorHAnsi" w:cstheme="majorHAnsi"/>
            <w:bdr w:val="none" w:sz="0" w:space="0" w:color="auto" w:frame="1"/>
            <w:shd w:val="clear" w:color="auto" w:fill="FFFFFF"/>
          </w:rPr>
          <w:t>https://secure.vetmed.ucdavis.edu/Hospital/PDF/How%20to%20Acquire%20a%20DEA%20License%20Number.pdf</w:t>
        </w:r>
      </w:hyperlink>
    </w:p>
    <w:p w14:paraId="05196BBF" w14:textId="77777777" w:rsidR="00E74F6B" w:rsidRPr="00643F21" w:rsidRDefault="00E74F6B" w:rsidP="00E74F6B">
      <w:pPr>
        <w:ind w:left="720" w:hanging="360"/>
        <w:rPr>
          <w:rFonts w:asciiTheme="majorHAnsi" w:hAnsiTheme="majorHAnsi" w:cstheme="majorHAnsi"/>
          <w:b/>
        </w:rPr>
      </w:pPr>
      <w:r>
        <w:rPr>
          <w:rFonts w:asciiTheme="majorHAnsi" w:hAnsiTheme="majorHAnsi" w:cstheme="majorHAnsi"/>
          <w:bCs/>
        </w:rPr>
        <w:t>2.</w:t>
      </w:r>
      <w:r>
        <w:rPr>
          <w:rFonts w:asciiTheme="majorHAnsi" w:hAnsiTheme="majorHAnsi" w:cstheme="majorHAnsi"/>
          <w:b/>
        </w:rPr>
        <w:t xml:space="preserve">   </w:t>
      </w:r>
      <w:r>
        <w:rPr>
          <w:rFonts w:asciiTheme="majorHAnsi" w:hAnsiTheme="majorHAnsi" w:cstheme="majorHAnsi"/>
          <w:snapToGrid/>
        </w:rPr>
        <w:t>Controlled Substance prescriptions cannot be done through VMACs on our Clinician Order Entry System (requires a DEA approved firewall system which we do not have). </w:t>
      </w:r>
      <w:r>
        <w:rPr>
          <w:rFonts w:asciiTheme="majorHAnsi" w:hAnsiTheme="majorHAnsi" w:cstheme="majorHAnsi"/>
          <w:b/>
          <w:snapToGrid/>
        </w:rPr>
        <w:t>Prescriptions must be written on the DEA Controlled Substance pads and signed by the Clinician.</w:t>
      </w:r>
    </w:p>
    <w:p w14:paraId="3EB90F49" w14:textId="22E1E68B" w:rsidR="00E74F6B" w:rsidRPr="005E1E02" w:rsidRDefault="00E74F6B" w:rsidP="005E1E02">
      <w:pPr>
        <w:autoSpaceDE w:val="0"/>
        <w:autoSpaceDN w:val="0"/>
        <w:adjustRightInd w:val="0"/>
        <w:ind w:left="720" w:hanging="360"/>
        <w:rPr>
          <w:rFonts w:asciiTheme="majorHAnsi" w:hAnsiTheme="majorHAnsi" w:cstheme="majorHAnsi"/>
          <w:b/>
          <w:snapToGrid/>
        </w:rPr>
      </w:pPr>
      <w:r>
        <w:rPr>
          <w:rFonts w:asciiTheme="majorHAnsi" w:hAnsiTheme="majorHAnsi" w:cstheme="majorHAnsi"/>
          <w:snapToGrid/>
        </w:rPr>
        <w:t>3.   Regular pharmacy hours (day staff) are 7:30AM-6PM M-F and 9AM-12PM Sat (none on Sunday). After-hours night/weekend pharmacy staff are not able fill any controlled substances. They can hand out already labeled prescriptions (already filled by Day Staff).</w:t>
      </w:r>
    </w:p>
    <w:p w14:paraId="5C8C27ED" w14:textId="77777777" w:rsidR="00E74F6B" w:rsidRPr="00643F21" w:rsidRDefault="00E74F6B" w:rsidP="00E74F6B">
      <w:pPr>
        <w:autoSpaceDE w:val="0"/>
        <w:autoSpaceDN w:val="0"/>
        <w:adjustRightInd w:val="0"/>
        <w:ind w:left="630" w:hanging="270"/>
        <w:rPr>
          <w:rFonts w:asciiTheme="majorHAnsi" w:hAnsiTheme="majorHAnsi" w:cstheme="majorHAnsi"/>
          <w:snapToGrid/>
        </w:rPr>
      </w:pPr>
      <w:r>
        <w:rPr>
          <w:rFonts w:asciiTheme="majorHAnsi" w:hAnsiTheme="majorHAnsi" w:cstheme="majorHAnsi"/>
          <w:snapToGrid/>
        </w:rPr>
        <w:t>4.  You can also write a prescription on a DEA Controlled Substance pad to be filled by an outside Pharmacy for clients.</w:t>
      </w:r>
    </w:p>
    <w:p w14:paraId="07E4A916" w14:textId="77777777" w:rsidR="00E74F6B" w:rsidRPr="00643F21" w:rsidRDefault="00E74F6B" w:rsidP="00E74F6B">
      <w:pPr>
        <w:tabs>
          <w:tab w:val="left" w:pos="748"/>
          <w:tab w:val="left" w:pos="810"/>
          <w:tab w:val="left" w:pos="1496"/>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snapToGrid/>
        </w:rPr>
      </w:pPr>
    </w:p>
    <w:p w14:paraId="6A375960" w14:textId="77777777" w:rsidR="00E74F6B" w:rsidRPr="00643F21" w:rsidRDefault="00E74F6B" w:rsidP="00E74F6B">
      <w:pPr>
        <w:pStyle w:val="Heading2"/>
        <w:ind w:left="360"/>
        <w:rPr>
          <w:rFonts w:cstheme="majorHAnsi"/>
          <w:b/>
        </w:rPr>
      </w:pPr>
      <w:bookmarkStart w:id="24" w:name="_Toc231636896"/>
      <w:r>
        <w:rPr>
          <w:rFonts w:cstheme="majorHAnsi"/>
        </w:rPr>
        <w:lastRenderedPageBreak/>
        <w:t>5.8 Daily Organization/Scheduling Responsibilities</w:t>
      </w:r>
      <w:bookmarkEnd w:id="24"/>
    </w:p>
    <w:p w14:paraId="686CB467" w14:textId="77777777" w:rsidR="00E74F6B" w:rsidRPr="00643F21" w:rsidRDefault="00E74F6B" w:rsidP="00E74F6B">
      <w:pPr>
        <w:tabs>
          <w:tab w:val="left" w:pos="748"/>
          <w:tab w:val="left" w:pos="810"/>
          <w:tab w:val="left" w:pos="1496"/>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b/>
        </w:rPr>
      </w:pPr>
    </w:p>
    <w:p w14:paraId="2D51CF47" w14:textId="48DE117A" w:rsidR="00E74F6B" w:rsidRPr="00996A94" w:rsidRDefault="00E74F6B" w:rsidP="00E74F6B">
      <w:pPr>
        <w:numPr>
          <w:ilvl w:val="0"/>
          <w:numId w:val="14"/>
        </w:numPr>
        <w:tabs>
          <w:tab w:val="left" w:pos="748"/>
          <w:tab w:val="left" w:pos="810"/>
          <w:tab w:val="left" w:pos="1496"/>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Look at the appointment schedule well in advance so that you are prepared for cases that will be presented during your time on clinics. The weekly schedule should be evaluated every day, and any cases of concern or referrals should be addressed as far in advance as possible. </w:t>
      </w:r>
      <w:r>
        <w:rPr>
          <w:rFonts w:asciiTheme="majorHAnsi" w:hAnsiTheme="majorHAnsi" w:cstheme="majorHAnsi"/>
          <w:b/>
        </w:rPr>
        <w:t xml:space="preserve">It is your responsibility to review the receiving schedule in advance for referrals so that the case can be investigated ahead of the scheduled appointment and have appropriate documentation to support their medical/diagnostic plans. The schedules for advanced imaging (especially CT) tend to fill up 2-3 weeks in advance, so be sure to monitor your schedule and reserve imaging slots for upcoming patients when appropriate. Technicians can also assist in this task. If the case was directly referred through faculty or coordinator, these procedures may have been scheduled when the appointment was made, but this is not always the case. </w:t>
      </w:r>
      <w:r>
        <w:rPr>
          <w:rFonts w:asciiTheme="majorHAnsi" w:hAnsiTheme="majorHAnsi" w:cstheme="majorHAnsi"/>
        </w:rPr>
        <w:t>The house officer receiving the referral case must contact the service coordinator and/or the referring veterinarian and attempt to get as much documentation ahead of time as possible so that the medical records can be reviewed by the resident, faculty and student on the case. If the case is scheduled for an inappropriate day, as discussed by the faculty &amp; resident working the case together, then you should contact the service coordinator or the client to have it re-scheduled. Depending on the nature of the case, you should contact the client ahead of time (especially if the client is traveling a great distance) so that the client is prepared for their appointment. This thoroughness will allow you to best prepare the client and to schedule the referral case appropriately (i.e. advanced/complicated workup).</w:t>
      </w:r>
    </w:p>
    <w:p w14:paraId="368993EF" w14:textId="77777777" w:rsidR="00E74F6B" w:rsidRPr="00996A94" w:rsidRDefault="00E74F6B" w:rsidP="00E74F6B">
      <w:pPr>
        <w:numPr>
          <w:ilvl w:val="0"/>
          <w:numId w:val="14"/>
        </w:numPr>
        <w:tabs>
          <w:tab w:val="clear" w:pos="720"/>
          <w:tab w:val="left" w:pos="748"/>
          <w:tab w:val="num" w:pos="1309"/>
          <w:tab w:val="left" w:pos="2520"/>
          <w:tab w:val="left" w:pos="2880"/>
          <w:tab w:val="left" w:pos="3600"/>
          <w:tab w:val="left" w:pos="4320"/>
          <w:tab w:val="left" w:pos="5040"/>
          <w:tab w:val="left" w:pos="5760"/>
          <w:tab w:val="left" w:pos="6480"/>
          <w:tab w:val="left" w:pos="7200"/>
          <w:tab w:val="left" w:pos="7920"/>
          <w:tab w:val="left" w:pos="8640"/>
          <w:tab w:val="left" w:pos="9360"/>
        </w:tabs>
        <w:ind w:left="748" w:hanging="374"/>
        <w:rPr>
          <w:rFonts w:asciiTheme="majorHAnsi" w:hAnsiTheme="majorHAnsi" w:cstheme="majorHAnsi"/>
        </w:rPr>
      </w:pPr>
      <w:r>
        <w:rPr>
          <w:rFonts w:asciiTheme="majorHAnsi" w:hAnsiTheme="majorHAnsi" w:cstheme="majorHAnsi"/>
        </w:rPr>
        <w:t xml:space="preserve">Schedule and organize procedures for your patients. Faculty and technicians may </w:t>
      </w:r>
      <w:r>
        <w:rPr>
          <w:rFonts w:asciiTheme="majorHAnsi" w:hAnsiTheme="majorHAnsi" w:cstheme="majorHAnsi"/>
          <w:iCs/>
        </w:rPr>
        <w:t>help</w:t>
      </w:r>
      <w:r>
        <w:rPr>
          <w:rFonts w:asciiTheme="majorHAnsi" w:hAnsiTheme="majorHAnsi" w:cstheme="majorHAnsi"/>
        </w:rPr>
        <w:t xml:space="preserve"> with these responsibilities, however, you must follow-up to ensure needs were communicated correctly. You must organize your day so that all procedures are efficiently scheduled and so you can complete duties of importance in a timely manner (i.e. calling back referring veterinarians, contacting clients, having procedures scheduled based on technical staff’s working hours). The faculty on clinics can often provide their schedule which will be filled with administrative meetings, etc. If the faculty wants to be present for a procedure, please consider that when setting up procedures or appointments with consulting services. </w:t>
      </w:r>
    </w:p>
    <w:p w14:paraId="56FD1A0E" w14:textId="624B7F1C" w:rsidR="00E74F6B" w:rsidRPr="00996A94" w:rsidRDefault="00E74F6B" w:rsidP="00E74F6B">
      <w:pPr>
        <w:numPr>
          <w:ilvl w:val="0"/>
          <w:numId w:val="14"/>
        </w:numPr>
        <w:tabs>
          <w:tab w:val="clear" w:pos="720"/>
          <w:tab w:val="left" w:pos="748"/>
          <w:tab w:val="num" w:pos="1309"/>
          <w:tab w:val="left" w:pos="2520"/>
          <w:tab w:val="left" w:pos="2880"/>
          <w:tab w:val="left" w:pos="3600"/>
          <w:tab w:val="left" w:pos="4320"/>
          <w:tab w:val="left" w:pos="5040"/>
          <w:tab w:val="left" w:pos="5760"/>
          <w:tab w:val="left" w:pos="6480"/>
          <w:tab w:val="left" w:pos="7200"/>
          <w:tab w:val="left" w:pos="7920"/>
          <w:tab w:val="left" w:pos="8640"/>
          <w:tab w:val="left" w:pos="9360"/>
        </w:tabs>
        <w:ind w:left="748" w:hanging="374"/>
        <w:rPr>
          <w:rFonts w:asciiTheme="majorHAnsi" w:hAnsiTheme="majorHAnsi" w:cstheme="majorHAnsi"/>
        </w:rPr>
      </w:pPr>
      <w:r>
        <w:rPr>
          <w:rFonts w:asciiTheme="majorHAnsi" w:hAnsiTheme="majorHAnsi" w:cstheme="majorHAnsi"/>
        </w:rPr>
        <w:t xml:space="preserve">Schedule procedures on the service calendar in Outlook as far in advance as possible, in consultation with the Technician supervisor, Cristin Dietrich, and faculty that will be on clinics with you to ensure there is adequate time available. This includes the patient number (if available), patient name and species, procedure, procedure time (if available), and clinician. Procedures yet to be confirmed should be placed on the calendar with the word “tentative”. Verbal communication with the technicians is also necessary in addition to scheduling on the calendar. </w:t>
      </w:r>
      <w:r>
        <w:rPr>
          <w:rFonts w:asciiTheme="majorHAnsi" w:hAnsiTheme="majorHAnsi" w:cstheme="majorHAnsi"/>
          <w:b/>
        </w:rPr>
        <w:t xml:space="preserve">You must communicate with the faculty and house officer who will be on clinics to review the case prior to scheduling the procedure. </w:t>
      </w:r>
      <w:r>
        <w:rPr>
          <w:rFonts w:asciiTheme="majorHAnsi" w:hAnsiTheme="majorHAnsi" w:cstheme="majorHAnsi"/>
        </w:rPr>
        <w:t xml:space="preserve">This is to ensure faculty is comfortable with the plan and procedure, and because faculty often have complex referral </w:t>
      </w:r>
      <w:proofErr w:type="gramStart"/>
      <w:r>
        <w:rPr>
          <w:rFonts w:asciiTheme="majorHAnsi" w:hAnsiTheme="majorHAnsi" w:cstheme="majorHAnsi"/>
        </w:rPr>
        <w:t>cases</w:t>
      </w:r>
      <w:proofErr w:type="gramEnd"/>
      <w:r>
        <w:rPr>
          <w:rFonts w:asciiTheme="majorHAnsi" w:hAnsiTheme="majorHAnsi" w:cstheme="majorHAnsi"/>
        </w:rPr>
        <w:t xml:space="preserve"> they are trying to fit in. </w:t>
      </w:r>
    </w:p>
    <w:p w14:paraId="46DD69F2" w14:textId="77777777" w:rsidR="00E74F6B" w:rsidRPr="00996A94" w:rsidRDefault="00E74F6B" w:rsidP="00E74F6B">
      <w:pPr>
        <w:numPr>
          <w:ilvl w:val="0"/>
          <w:numId w:val="14"/>
        </w:numPr>
        <w:tabs>
          <w:tab w:val="clear" w:pos="720"/>
          <w:tab w:val="left" w:pos="748"/>
          <w:tab w:val="num" w:pos="1309"/>
          <w:tab w:val="left" w:pos="2520"/>
          <w:tab w:val="left" w:pos="2880"/>
          <w:tab w:val="left" w:pos="3600"/>
          <w:tab w:val="left" w:pos="4320"/>
          <w:tab w:val="left" w:pos="5040"/>
          <w:tab w:val="left" w:pos="5760"/>
          <w:tab w:val="left" w:pos="6480"/>
          <w:tab w:val="left" w:pos="7200"/>
          <w:tab w:val="left" w:pos="7920"/>
          <w:tab w:val="left" w:pos="8640"/>
          <w:tab w:val="left" w:pos="9360"/>
        </w:tabs>
        <w:ind w:left="748" w:hanging="374"/>
        <w:rPr>
          <w:rFonts w:asciiTheme="majorHAnsi" w:hAnsiTheme="majorHAnsi" w:cstheme="majorHAnsi"/>
        </w:rPr>
      </w:pPr>
      <w:r>
        <w:rPr>
          <w:rFonts w:asciiTheme="majorHAnsi" w:hAnsiTheme="majorHAnsi" w:cstheme="majorHAnsi"/>
        </w:rPr>
        <w:t xml:space="preserve">Prior to performing any procedure (avoid same day planning whenever possible), make sure that all equipment you would like to use is ready for the procedure in advance of the procedure. </w:t>
      </w:r>
      <w:r>
        <w:rPr>
          <w:rFonts w:asciiTheme="majorHAnsi" w:hAnsiTheme="majorHAnsi" w:cstheme="majorHAnsi"/>
          <w:b/>
          <w:bCs/>
        </w:rPr>
        <w:t>There is a checklist that should be filled out and provided to the technicians in advance of the procedure</w:t>
      </w:r>
      <w:r>
        <w:rPr>
          <w:rFonts w:asciiTheme="majorHAnsi" w:hAnsiTheme="majorHAnsi" w:cstheme="majorHAnsi"/>
        </w:rPr>
        <w:t xml:space="preserve">. In many cases, discussions with the technicians regarding specialized equipment for the procedure (in addition to the checklist) may also be necessary. If in doubt, discuss it with the technicians and consult </w:t>
      </w:r>
      <w:r>
        <w:rPr>
          <w:rFonts w:asciiTheme="majorHAnsi" w:hAnsiTheme="majorHAnsi" w:cstheme="majorHAnsi"/>
        </w:rPr>
        <w:lastRenderedPageBreak/>
        <w:t>with faculty if unsure about specific equipment.</w:t>
      </w:r>
    </w:p>
    <w:p w14:paraId="3736411B" w14:textId="77777777" w:rsidR="00E74F6B" w:rsidRPr="00996A94" w:rsidRDefault="00E74F6B" w:rsidP="00E74F6B">
      <w:pPr>
        <w:numPr>
          <w:ilvl w:val="0"/>
          <w:numId w:val="14"/>
        </w:numPr>
        <w:tabs>
          <w:tab w:val="clear" w:pos="720"/>
          <w:tab w:val="left" w:pos="748"/>
          <w:tab w:val="num" w:pos="1309"/>
          <w:tab w:val="left" w:pos="2520"/>
          <w:tab w:val="left" w:pos="2880"/>
          <w:tab w:val="left" w:pos="3600"/>
          <w:tab w:val="left" w:pos="4320"/>
          <w:tab w:val="left" w:pos="5040"/>
          <w:tab w:val="left" w:pos="5760"/>
          <w:tab w:val="left" w:pos="6480"/>
          <w:tab w:val="left" w:pos="7200"/>
          <w:tab w:val="left" w:pos="7920"/>
          <w:tab w:val="left" w:pos="8640"/>
          <w:tab w:val="left" w:pos="9360"/>
        </w:tabs>
        <w:ind w:left="748" w:hanging="374"/>
        <w:rPr>
          <w:rFonts w:asciiTheme="majorHAnsi" w:hAnsiTheme="majorHAnsi" w:cstheme="majorHAnsi"/>
        </w:rPr>
      </w:pPr>
      <w:r>
        <w:rPr>
          <w:rFonts w:asciiTheme="majorHAnsi" w:hAnsiTheme="majorHAnsi" w:cstheme="majorHAnsi"/>
        </w:rPr>
        <w:t>Coordinate and communicate with</w:t>
      </w:r>
      <w:r>
        <w:rPr>
          <w:rFonts w:asciiTheme="majorHAnsi" w:hAnsiTheme="majorHAnsi" w:cstheme="majorHAnsi"/>
          <w:b/>
        </w:rPr>
        <w:t xml:space="preserve"> all</w:t>
      </w:r>
      <w:r>
        <w:rPr>
          <w:rFonts w:asciiTheme="majorHAnsi" w:hAnsiTheme="majorHAnsi" w:cstheme="majorHAnsi"/>
        </w:rPr>
        <w:t xml:space="preserve"> services involved with a procedure and ensure that everyone involved in the case has the appropriate documentation/background information prior to the procedure. For example, if the surgery and anesthesia services are involved in a procedure, it is your responsibility with faculty to ensure that the anesthesia protocol is planned together, that appropriate anatomy and physiology and specialized equipment have been discussed with the surgeons before the procedure. Be sure you are knowledgeable of the anatomy for each planned procedure. </w:t>
      </w:r>
    </w:p>
    <w:p w14:paraId="376C7AA2" w14:textId="77777777" w:rsidR="00E74F6B" w:rsidRDefault="00E74F6B" w:rsidP="00E74F6B">
      <w:pPr>
        <w:numPr>
          <w:ilvl w:val="0"/>
          <w:numId w:val="14"/>
        </w:numPr>
        <w:tabs>
          <w:tab w:val="clear" w:pos="720"/>
          <w:tab w:val="left" w:pos="0"/>
          <w:tab w:val="left" w:pos="748"/>
          <w:tab w:val="num" w:pos="1309"/>
          <w:tab w:val="left" w:pos="2880"/>
        </w:tabs>
        <w:ind w:left="748" w:hanging="374"/>
        <w:rPr>
          <w:rFonts w:asciiTheme="majorHAnsi" w:hAnsiTheme="majorHAnsi" w:cstheme="majorHAnsi"/>
        </w:rPr>
      </w:pPr>
      <w:r>
        <w:rPr>
          <w:rFonts w:asciiTheme="majorHAnsi" w:hAnsiTheme="majorHAnsi" w:cstheme="majorHAnsi"/>
        </w:rPr>
        <w:t xml:space="preserve">Anesthesia requires that a case be scheduled in the computer </w:t>
      </w:r>
      <w:r>
        <w:rPr>
          <w:rFonts w:asciiTheme="majorHAnsi" w:hAnsiTheme="majorHAnsi" w:cstheme="majorHAnsi"/>
          <w:b/>
        </w:rPr>
        <w:t>no later than 3:00 PM the day prior</w:t>
      </w:r>
      <w:r>
        <w:rPr>
          <w:rFonts w:asciiTheme="majorHAnsi" w:hAnsiTheme="majorHAnsi" w:cstheme="majorHAnsi"/>
        </w:rPr>
        <w:t xml:space="preserve"> to the procedure, including scheduling on a Sunday, for a Monday procedure.  Requests turned in later may be charged an emergency anesthesia fee, even though it may not be a medical/surgical emergency. If you cancel a </w:t>
      </w:r>
      <w:proofErr w:type="gramStart"/>
      <w:r>
        <w:rPr>
          <w:rFonts w:asciiTheme="majorHAnsi" w:hAnsiTheme="majorHAnsi" w:cstheme="majorHAnsi"/>
        </w:rPr>
        <w:t>procedure</w:t>
      </w:r>
      <w:proofErr w:type="gramEnd"/>
      <w:r>
        <w:rPr>
          <w:rFonts w:asciiTheme="majorHAnsi" w:hAnsiTheme="majorHAnsi" w:cstheme="majorHAnsi"/>
        </w:rPr>
        <w:t xml:space="preserve"> it is your responsibility to notify or delegate notification to all involved services as soon as possible.</w:t>
      </w:r>
    </w:p>
    <w:p w14:paraId="617E6C89" w14:textId="60ED1847" w:rsidR="00E74F6B" w:rsidRPr="00E74F6B" w:rsidRDefault="00E74F6B" w:rsidP="00E74F6B">
      <w:pPr>
        <w:pStyle w:val="Heading2"/>
        <w:ind w:left="810"/>
        <w:rPr>
          <w:rFonts w:cstheme="majorHAnsi"/>
          <w:b/>
        </w:rPr>
      </w:pPr>
      <w:bookmarkStart w:id="25" w:name="_Toc231636897"/>
      <w:r>
        <w:rPr>
          <w:rFonts w:cstheme="majorHAnsi"/>
        </w:rPr>
        <w:t>5.9 Ongoing clinical research</w:t>
      </w:r>
      <w:bookmarkEnd w:id="25"/>
      <w:r>
        <w:rPr>
          <w:rFonts w:cstheme="majorHAnsi"/>
        </w:rPr>
        <w:t xml:space="preserve"> </w:t>
      </w:r>
    </w:p>
    <w:p w14:paraId="4749F325" w14:textId="77777777" w:rsidR="00E74F6B" w:rsidRPr="00ED271D" w:rsidRDefault="00E74F6B" w:rsidP="00E74F6B">
      <w:pPr>
        <w:tabs>
          <w:tab w:val="left" w:pos="0"/>
          <w:tab w:val="left" w:pos="748"/>
          <w:tab w:val="left" w:pos="2880"/>
        </w:tabs>
        <w:rPr>
          <w:rFonts w:asciiTheme="majorHAnsi" w:hAnsiTheme="majorHAnsi" w:cstheme="majorHAnsi"/>
          <w:b/>
          <w:bCs/>
        </w:rPr>
      </w:pPr>
    </w:p>
    <w:p w14:paraId="7B01BDBC" w14:textId="1C3E77CB" w:rsidR="00E74F6B" w:rsidRPr="00643F21" w:rsidRDefault="00E74F6B" w:rsidP="00E74F6B">
      <w:pPr>
        <w:pStyle w:val="ListParagraph"/>
        <w:rPr>
          <w:rFonts w:asciiTheme="majorHAnsi" w:hAnsiTheme="majorHAnsi" w:cstheme="majorHAnsi"/>
          <w:b/>
        </w:rPr>
      </w:pPr>
      <w:bookmarkStart w:id="26" w:name="_Toc14352802"/>
      <w:bookmarkStart w:id="27" w:name="_Toc14359834"/>
      <w:r>
        <w:rPr>
          <w:rFonts w:asciiTheme="majorHAnsi" w:hAnsiTheme="majorHAnsi" w:cstheme="majorHAnsi"/>
        </w:rPr>
        <w:t xml:space="preserve">This is a teaching/research </w:t>
      </w:r>
      <w:proofErr w:type="gramStart"/>
      <w:r>
        <w:rPr>
          <w:rFonts w:asciiTheme="majorHAnsi" w:hAnsiTheme="majorHAnsi" w:cstheme="majorHAnsi"/>
        </w:rPr>
        <w:t>facility</w:t>
      </w:r>
      <w:proofErr w:type="gramEnd"/>
      <w:r>
        <w:rPr>
          <w:rFonts w:asciiTheme="majorHAnsi" w:hAnsiTheme="majorHAnsi" w:cstheme="majorHAnsi"/>
        </w:rPr>
        <w:t xml:space="preserve"> and we are always looking for samples. To know which samples </w:t>
      </w:r>
      <w:bookmarkEnd w:id="26"/>
      <w:bookmarkEnd w:id="27"/>
      <w:r w:rsidR="005E3999">
        <w:rPr>
          <w:rFonts w:asciiTheme="majorHAnsi" w:hAnsiTheme="majorHAnsi" w:cstheme="majorHAnsi"/>
        </w:rPr>
        <w:t xml:space="preserve">are being collected, consult with the service clinical trials poster. </w:t>
      </w:r>
    </w:p>
    <w:p w14:paraId="0CD8D9B3" w14:textId="42917424" w:rsidR="00E74F6B" w:rsidRPr="00643F21" w:rsidRDefault="00E74F6B" w:rsidP="00E74F6B">
      <w:pPr>
        <w:tabs>
          <w:tab w:val="left" w:pos="0"/>
          <w:tab w:val="left" w:pos="748"/>
          <w:tab w:val="left" w:pos="2880"/>
        </w:tabs>
        <w:rPr>
          <w:rFonts w:asciiTheme="majorHAnsi" w:hAnsiTheme="majorHAnsi" w:cstheme="majorHAnsi"/>
        </w:rPr>
      </w:pPr>
    </w:p>
    <w:p w14:paraId="76245A00" w14:textId="36473FAD" w:rsidR="00E74F6B" w:rsidRPr="00643F21" w:rsidRDefault="00E74F6B" w:rsidP="00E74F6B">
      <w:pPr>
        <w:tabs>
          <w:tab w:val="left" w:pos="0"/>
          <w:tab w:val="left" w:pos="748"/>
          <w:tab w:val="left" w:pos="2880"/>
        </w:tabs>
        <w:rPr>
          <w:rFonts w:asciiTheme="majorHAnsi" w:hAnsiTheme="majorHAnsi" w:cstheme="majorHAnsi"/>
        </w:rPr>
      </w:pPr>
    </w:p>
    <w:p w14:paraId="6B9DB81F" w14:textId="712E4101" w:rsidR="00E74F6B" w:rsidRPr="00643F21" w:rsidRDefault="00E74F6B" w:rsidP="00E74F6B">
      <w:pPr>
        <w:pStyle w:val="Heading2"/>
        <w:ind w:left="810"/>
        <w:rPr>
          <w:rFonts w:cstheme="majorHAnsi"/>
          <w:b/>
        </w:rPr>
      </w:pPr>
      <w:bookmarkStart w:id="28" w:name="_Toc231636898"/>
      <w:r>
        <w:rPr>
          <w:rFonts w:cstheme="majorHAnsi"/>
        </w:rPr>
        <w:t>5.10 Responsibilities for Medical Records</w:t>
      </w:r>
      <w:bookmarkEnd w:id="28"/>
      <w:r>
        <w:rPr>
          <w:rFonts w:cstheme="majorHAnsi"/>
        </w:rPr>
        <w:t xml:space="preserve"> </w:t>
      </w:r>
    </w:p>
    <w:p w14:paraId="1CAD5C59" w14:textId="77777777" w:rsidR="00E74F6B" w:rsidRPr="00643F21" w:rsidRDefault="00E74F6B" w:rsidP="00E74F6B">
      <w:p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b/>
        </w:rPr>
      </w:pPr>
    </w:p>
    <w:p w14:paraId="41BC8924" w14:textId="77777777" w:rsidR="00E74F6B" w:rsidRPr="00643F21" w:rsidRDefault="00E74F6B" w:rsidP="00E74F6B">
      <w:pPr>
        <w:numPr>
          <w:ilvl w:val="0"/>
          <w:numId w:val="4"/>
        </w:numPr>
        <w:tabs>
          <w:tab w:val="left" w:pos="748"/>
          <w:tab w:val="left" w:pos="810"/>
          <w:tab w:val="left" w:pos="935"/>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Maintaining accurate and current medical records is mandatory and all in patient records should be reviewed at least once daily. Students are required to have records from the previous day complete by 8AM.  </w:t>
      </w:r>
    </w:p>
    <w:p w14:paraId="78E5F680" w14:textId="77777777" w:rsidR="00E74F6B" w:rsidRPr="00643F21" w:rsidRDefault="00E74F6B" w:rsidP="00E74F6B">
      <w:pPr>
        <w:numPr>
          <w:ilvl w:val="0"/>
          <w:numId w:val="4"/>
        </w:numPr>
        <w:tabs>
          <w:tab w:val="left" w:pos="748"/>
          <w:tab w:val="left" w:pos="810"/>
          <w:tab w:val="left" w:pos="935"/>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Prepare discharge instructions </w:t>
      </w:r>
      <w:r>
        <w:rPr>
          <w:rFonts w:asciiTheme="majorHAnsi" w:hAnsiTheme="majorHAnsi" w:cstheme="majorHAnsi"/>
          <w:b/>
          <w:u w:val="single"/>
        </w:rPr>
        <w:t>in advance</w:t>
      </w:r>
      <w:r>
        <w:rPr>
          <w:rFonts w:asciiTheme="majorHAnsi" w:hAnsiTheme="majorHAnsi" w:cstheme="majorHAnsi"/>
        </w:rPr>
        <w:t xml:space="preserve"> of discharge and get medications ready to go home prior to discharge. If a case is being discharged Monday, the resident should start the discharge instructions and prepare for drugs to go home </w:t>
      </w:r>
      <w:r>
        <w:rPr>
          <w:rFonts w:asciiTheme="majorHAnsi" w:hAnsiTheme="majorHAnsi" w:cstheme="majorHAnsi"/>
          <w:u w:val="single"/>
        </w:rPr>
        <w:t>on Friday.</w:t>
      </w:r>
    </w:p>
    <w:p w14:paraId="292E9732" w14:textId="77777777" w:rsidR="00E74F6B" w:rsidRPr="00643F21" w:rsidRDefault="00E74F6B" w:rsidP="00E74F6B">
      <w:pPr>
        <w:numPr>
          <w:ilvl w:val="0"/>
          <w:numId w:val="4"/>
        </w:numPr>
        <w:tabs>
          <w:tab w:val="clear" w:pos="720"/>
          <w:tab w:val="num" w:pos="748"/>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ind w:left="748"/>
        <w:rPr>
          <w:rFonts w:asciiTheme="majorHAnsi" w:hAnsiTheme="majorHAnsi" w:cstheme="majorHAnsi"/>
        </w:rPr>
      </w:pPr>
      <w:r>
        <w:rPr>
          <w:rFonts w:asciiTheme="majorHAnsi" w:hAnsiTheme="majorHAnsi" w:cstheme="majorHAnsi"/>
          <w:b/>
        </w:rPr>
        <w:t>All records must be completed and finalized by the primary clinician. There is zero tolerance for records finalized by administration (admin-final, performed 10d after discharge).</w:t>
      </w:r>
      <w:r>
        <w:rPr>
          <w:rFonts w:asciiTheme="majorHAnsi" w:hAnsiTheme="majorHAnsi" w:cstheme="majorHAnsi"/>
        </w:rPr>
        <w:t xml:space="preserve"> Prioritize record completion as 1) Referral cases, 2) Client-owned cases, 3) Wildlife cases. Prioritize cases that other clinicians will be seeing on rechecks even when it is before your </w:t>
      </w:r>
      <w:proofErr w:type="gramStart"/>
      <w:r>
        <w:rPr>
          <w:rFonts w:asciiTheme="majorHAnsi" w:hAnsiTheme="majorHAnsi" w:cstheme="majorHAnsi"/>
        </w:rPr>
        <w:t>10 day</w:t>
      </w:r>
      <w:proofErr w:type="gramEnd"/>
      <w:r>
        <w:rPr>
          <w:rFonts w:asciiTheme="majorHAnsi" w:hAnsiTheme="majorHAnsi" w:cstheme="majorHAnsi"/>
        </w:rPr>
        <w:t xml:space="preserve"> limit. </w:t>
      </w:r>
    </w:p>
    <w:p w14:paraId="7B6B1507" w14:textId="0C7984FB" w:rsidR="00E74F6B" w:rsidRPr="00643F21" w:rsidRDefault="00E74F6B" w:rsidP="00E74F6B">
      <w:pPr>
        <w:numPr>
          <w:ilvl w:val="0"/>
          <w:numId w:val="4"/>
        </w:numPr>
        <w:tabs>
          <w:tab w:val="clear" w:pos="720"/>
          <w:tab w:val="num" w:pos="748"/>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ind w:left="748"/>
        <w:rPr>
          <w:rFonts w:asciiTheme="majorHAnsi" w:hAnsiTheme="majorHAnsi" w:cstheme="majorHAnsi"/>
        </w:rPr>
      </w:pPr>
      <w:r>
        <w:rPr>
          <w:rFonts w:asciiTheme="majorHAnsi" w:hAnsiTheme="majorHAnsi" w:cstheme="majorHAnsi"/>
          <w:b/>
          <w:bCs/>
        </w:rPr>
        <w:t>You are required to complete records for Client-owned/Aquatic Animal health/CRC/Zoo cases before the end of the week of responsibility (by 8 AM on Saturday morning of the same week)</w:t>
      </w:r>
      <w:r>
        <w:rPr>
          <w:rFonts w:asciiTheme="majorHAnsi" w:hAnsiTheme="majorHAnsi" w:cstheme="majorHAnsi"/>
        </w:rPr>
        <w:t>. Daily faculty/house officer rounds require resident preparation and prompt delivery of all pertinent history, physical examination findings, diagnostic tests performed and results, and appropriate literature searches to discuss diagnostic and therapeutic options.</w:t>
      </w:r>
    </w:p>
    <w:p w14:paraId="5612B2C4" w14:textId="77777777" w:rsidR="00E74F6B" w:rsidRPr="00643F21" w:rsidRDefault="00E74F6B" w:rsidP="00E74F6B">
      <w:p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p>
    <w:p w14:paraId="2660E165" w14:textId="12679232" w:rsidR="00E74F6B" w:rsidRPr="00643F21" w:rsidRDefault="007D550D" w:rsidP="00E74F6B">
      <w:pPr>
        <w:pStyle w:val="Heading2"/>
        <w:ind w:left="810"/>
        <w:rPr>
          <w:rFonts w:cstheme="majorHAnsi"/>
        </w:rPr>
      </w:pPr>
      <w:bookmarkStart w:id="29" w:name="_Toc231636899"/>
      <w:r>
        <w:rPr>
          <w:rFonts w:cstheme="majorHAnsi"/>
        </w:rPr>
        <w:t>5.11 Rounds</w:t>
      </w:r>
      <w:bookmarkEnd w:id="29"/>
    </w:p>
    <w:p w14:paraId="6DB3B183" w14:textId="77777777" w:rsidR="00E74F6B" w:rsidRPr="00643F21" w:rsidRDefault="00E74F6B" w:rsidP="00E74F6B">
      <w:p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ind w:left="1440" w:hanging="1440"/>
        <w:rPr>
          <w:rFonts w:asciiTheme="majorHAnsi" w:hAnsiTheme="majorHAnsi" w:cstheme="majorHAnsi"/>
        </w:rPr>
      </w:pPr>
    </w:p>
    <w:p w14:paraId="21ADD5EB" w14:textId="3DDE521F" w:rsidR="00E74F6B" w:rsidRPr="00643F21" w:rsidRDefault="00E74F6B" w:rsidP="00E74F6B">
      <w:pPr>
        <w:tabs>
          <w:tab w:val="left" w:pos="2520"/>
          <w:tab w:val="left" w:pos="3600"/>
          <w:tab w:val="left" w:pos="4320"/>
          <w:tab w:val="left" w:pos="5040"/>
          <w:tab w:val="left" w:pos="5760"/>
          <w:tab w:val="left" w:pos="6480"/>
          <w:tab w:val="left" w:pos="7200"/>
          <w:tab w:val="left" w:pos="7920"/>
          <w:tab w:val="left" w:pos="8640"/>
          <w:tab w:val="left" w:pos="9360"/>
        </w:tabs>
        <w:ind w:left="360" w:hanging="270"/>
        <w:rPr>
          <w:rFonts w:asciiTheme="majorHAnsi" w:hAnsiTheme="majorHAnsi" w:cstheme="majorHAnsi"/>
        </w:rPr>
      </w:pPr>
      <w:r>
        <w:rPr>
          <w:rFonts w:asciiTheme="majorHAnsi" w:hAnsiTheme="majorHAnsi" w:cstheme="majorHAnsi"/>
        </w:rPr>
        <w:lastRenderedPageBreak/>
        <w:t xml:space="preserve">1. </w:t>
      </w:r>
      <w:r>
        <w:rPr>
          <w:rFonts w:asciiTheme="majorHAnsi" w:hAnsiTheme="majorHAnsi" w:cstheme="majorHAnsi"/>
          <w:b/>
          <w:bCs/>
        </w:rPr>
        <w:t>House officer/Faculty clinical rounds</w:t>
      </w:r>
      <w:r>
        <w:rPr>
          <w:rFonts w:asciiTheme="majorHAnsi" w:hAnsiTheme="majorHAnsi" w:cstheme="majorHAnsi"/>
        </w:rPr>
        <w:t xml:space="preserve"> are daily from 8:00 to 9:00 AM unless precluded by journal club or pathology rounds. The start of the morning rounds may be adjusted based on faculty availability and other commitments. </w:t>
      </w:r>
    </w:p>
    <w:p w14:paraId="24F45E6E" w14:textId="79581E91" w:rsidR="00E74F6B" w:rsidRPr="00643F21" w:rsidRDefault="00E74F6B" w:rsidP="00E74F6B">
      <w:pPr>
        <w:numPr>
          <w:ilvl w:val="1"/>
          <w:numId w:val="8"/>
        </w:numPr>
        <w:tabs>
          <w:tab w:val="left" w:pos="2520"/>
          <w:tab w:val="left" w:pos="2880"/>
          <w:tab w:val="left" w:pos="3600"/>
          <w:tab w:val="left" w:pos="4320"/>
          <w:tab w:val="left" w:pos="5040"/>
          <w:tab w:val="left" w:pos="5760"/>
          <w:tab w:val="left" w:pos="6480"/>
          <w:tab w:val="left" w:pos="7200"/>
          <w:tab w:val="left" w:pos="7920"/>
          <w:tab w:val="left" w:pos="8640"/>
          <w:tab w:val="left" w:pos="9360"/>
        </w:tabs>
        <w:ind w:left="1170"/>
        <w:rPr>
          <w:rFonts w:asciiTheme="majorHAnsi" w:hAnsiTheme="majorHAnsi" w:cstheme="majorHAnsi"/>
        </w:rPr>
      </w:pPr>
      <w:r>
        <w:rPr>
          <w:rFonts w:asciiTheme="majorHAnsi" w:hAnsiTheme="majorHAnsi" w:cstheme="majorHAnsi"/>
        </w:rPr>
        <w:t>In most cases, house officers should expect to present the entire case prior to faculty inquiry/input, except when further details or clarification is needed.</w:t>
      </w:r>
    </w:p>
    <w:p w14:paraId="4DD7756E" w14:textId="77777777" w:rsidR="00E74F6B" w:rsidRPr="00643F21" w:rsidRDefault="00E74F6B" w:rsidP="00E74F6B">
      <w:pPr>
        <w:numPr>
          <w:ilvl w:val="1"/>
          <w:numId w:val="8"/>
        </w:numPr>
        <w:tabs>
          <w:tab w:val="left" w:pos="2520"/>
          <w:tab w:val="left" w:pos="2880"/>
          <w:tab w:val="left" w:pos="3600"/>
          <w:tab w:val="left" w:pos="4320"/>
          <w:tab w:val="left" w:pos="5040"/>
          <w:tab w:val="left" w:pos="5760"/>
          <w:tab w:val="left" w:pos="6480"/>
          <w:tab w:val="left" w:pos="7200"/>
          <w:tab w:val="left" w:pos="7920"/>
          <w:tab w:val="left" w:pos="8640"/>
          <w:tab w:val="left" w:pos="9360"/>
        </w:tabs>
        <w:ind w:left="1170"/>
        <w:rPr>
          <w:rFonts w:asciiTheme="majorHAnsi" w:hAnsiTheme="majorHAnsi" w:cstheme="majorHAnsi"/>
        </w:rPr>
      </w:pPr>
      <w:r>
        <w:rPr>
          <w:rFonts w:asciiTheme="majorHAnsi" w:hAnsiTheme="majorHAnsi" w:cstheme="majorHAnsi"/>
        </w:rPr>
        <w:t>To ensure thorough understanding of cases while reducing interruptions, cases should be presented as follows:</w:t>
      </w:r>
    </w:p>
    <w:p w14:paraId="5DC0E423" w14:textId="77777777" w:rsidR="00E74F6B" w:rsidRPr="00643F21" w:rsidRDefault="00E74F6B" w:rsidP="00E74F6B">
      <w:pPr>
        <w:numPr>
          <w:ilvl w:val="2"/>
          <w:numId w:val="8"/>
        </w:numPr>
        <w:tabs>
          <w:tab w:val="left" w:pos="2520"/>
          <w:tab w:val="left" w:pos="3600"/>
          <w:tab w:val="left" w:pos="4320"/>
          <w:tab w:val="left" w:pos="5040"/>
          <w:tab w:val="left" w:pos="5760"/>
          <w:tab w:val="left" w:pos="6480"/>
          <w:tab w:val="left" w:pos="7200"/>
          <w:tab w:val="left" w:pos="7920"/>
          <w:tab w:val="left" w:pos="8640"/>
          <w:tab w:val="left" w:pos="9360"/>
        </w:tabs>
        <w:ind w:left="1890"/>
        <w:rPr>
          <w:rFonts w:asciiTheme="majorHAnsi" w:hAnsiTheme="majorHAnsi" w:cstheme="majorHAnsi"/>
        </w:rPr>
      </w:pPr>
      <w:r>
        <w:rPr>
          <w:rFonts w:asciiTheme="majorHAnsi" w:hAnsiTheme="majorHAnsi" w:cstheme="majorHAnsi"/>
        </w:rPr>
        <w:t>Signalment</w:t>
      </w:r>
    </w:p>
    <w:p w14:paraId="4BFCF120" w14:textId="77777777" w:rsidR="00E74F6B" w:rsidRPr="00643F21" w:rsidRDefault="00E74F6B" w:rsidP="00E74F6B">
      <w:pPr>
        <w:numPr>
          <w:ilvl w:val="2"/>
          <w:numId w:val="8"/>
        </w:numPr>
        <w:tabs>
          <w:tab w:val="left" w:pos="2520"/>
          <w:tab w:val="left" w:pos="3600"/>
          <w:tab w:val="left" w:pos="4320"/>
          <w:tab w:val="left" w:pos="5040"/>
          <w:tab w:val="left" w:pos="5760"/>
          <w:tab w:val="left" w:pos="6480"/>
          <w:tab w:val="left" w:pos="7200"/>
          <w:tab w:val="left" w:pos="7920"/>
          <w:tab w:val="left" w:pos="8640"/>
          <w:tab w:val="left" w:pos="9360"/>
        </w:tabs>
        <w:ind w:left="1890"/>
        <w:rPr>
          <w:rFonts w:asciiTheme="majorHAnsi" w:hAnsiTheme="majorHAnsi" w:cstheme="majorHAnsi"/>
        </w:rPr>
      </w:pPr>
      <w:r>
        <w:rPr>
          <w:rFonts w:asciiTheme="majorHAnsi" w:hAnsiTheme="majorHAnsi" w:cstheme="majorHAnsi"/>
        </w:rPr>
        <w:t>Presenting complaint</w:t>
      </w:r>
    </w:p>
    <w:p w14:paraId="41BB2D5E" w14:textId="77777777" w:rsidR="00E74F6B" w:rsidRPr="00643F21" w:rsidRDefault="00E74F6B" w:rsidP="00E74F6B">
      <w:pPr>
        <w:numPr>
          <w:ilvl w:val="2"/>
          <w:numId w:val="8"/>
        </w:numPr>
        <w:tabs>
          <w:tab w:val="left" w:pos="2520"/>
          <w:tab w:val="left" w:pos="3600"/>
          <w:tab w:val="left" w:pos="4320"/>
          <w:tab w:val="left" w:pos="5040"/>
          <w:tab w:val="left" w:pos="5760"/>
          <w:tab w:val="left" w:pos="6480"/>
          <w:tab w:val="left" w:pos="7200"/>
          <w:tab w:val="left" w:pos="7920"/>
          <w:tab w:val="left" w:pos="8640"/>
          <w:tab w:val="left" w:pos="9360"/>
        </w:tabs>
        <w:ind w:left="1890"/>
        <w:rPr>
          <w:rFonts w:asciiTheme="majorHAnsi" w:hAnsiTheme="majorHAnsi" w:cstheme="majorHAnsi"/>
        </w:rPr>
      </w:pPr>
      <w:r>
        <w:rPr>
          <w:rFonts w:asciiTheme="majorHAnsi" w:hAnsiTheme="majorHAnsi" w:cstheme="majorHAnsi"/>
        </w:rPr>
        <w:t>Past pertinent history including historical problems, recent/current medications, and dates/results of recent diagnostic tests</w:t>
      </w:r>
    </w:p>
    <w:p w14:paraId="44C859B2" w14:textId="77777777" w:rsidR="00E74F6B" w:rsidRPr="00643F21" w:rsidRDefault="00E74F6B" w:rsidP="00E74F6B">
      <w:pPr>
        <w:numPr>
          <w:ilvl w:val="2"/>
          <w:numId w:val="8"/>
        </w:numPr>
        <w:tabs>
          <w:tab w:val="left" w:pos="2520"/>
          <w:tab w:val="left" w:pos="3600"/>
          <w:tab w:val="left" w:pos="4320"/>
          <w:tab w:val="left" w:pos="5040"/>
          <w:tab w:val="left" w:pos="5760"/>
          <w:tab w:val="left" w:pos="6480"/>
          <w:tab w:val="left" w:pos="7200"/>
          <w:tab w:val="left" w:pos="7920"/>
          <w:tab w:val="left" w:pos="8640"/>
          <w:tab w:val="left" w:pos="9360"/>
        </w:tabs>
        <w:ind w:left="1890"/>
        <w:rPr>
          <w:rFonts w:asciiTheme="majorHAnsi" w:hAnsiTheme="majorHAnsi" w:cstheme="majorHAnsi"/>
        </w:rPr>
      </w:pPr>
      <w:r>
        <w:rPr>
          <w:rFonts w:asciiTheme="majorHAnsi" w:hAnsiTheme="majorHAnsi" w:cstheme="majorHAnsi"/>
        </w:rPr>
        <w:t>Relevant husbandry information</w:t>
      </w:r>
    </w:p>
    <w:p w14:paraId="5525E6BE" w14:textId="77777777" w:rsidR="00E74F6B" w:rsidRPr="00643F21" w:rsidRDefault="00E74F6B" w:rsidP="00E74F6B">
      <w:pPr>
        <w:numPr>
          <w:ilvl w:val="2"/>
          <w:numId w:val="8"/>
        </w:numPr>
        <w:tabs>
          <w:tab w:val="left" w:pos="2520"/>
          <w:tab w:val="left" w:pos="3600"/>
          <w:tab w:val="left" w:pos="4320"/>
          <w:tab w:val="left" w:pos="5040"/>
          <w:tab w:val="left" w:pos="5760"/>
          <w:tab w:val="left" w:pos="6480"/>
          <w:tab w:val="left" w:pos="7200"/>
          <w:tab w:val="left" w:pos="7920"/>
          <w:tab w:val="left" w:pos="8640"/>
          <w:tab w:val="left" w:pos="9360"/>
        </w:tabs>
        <w:ind w:left="1890"/>
        <w:rPr>
          <w:rFonts w:asciiTheme="majorHAnsi" w:hAnsiTheme="majorHAnsi" w:cstheme="majorHAnsi"/>
        </w:rPr>
      </w:pPr>
      <w:r>
        <w:rPr>
          <w:rFonts w:asciiTheme="majorHAnsi" w:hAnsiTheme="majorHAnsi" w:cstheme="majorHAnsi"/>
        </w:rPr>
        <w:t>Significant physical examination findings</w:t>
      </w:r>
    </w:p>
    <w:p w14:paraId="2A11E223" w14:textId="77777777" w:rsidR="00E74F6B" w:rsidRPr="00643F21" w:rsidRDefault="00E74F6B" w:rsidP="00E74F6B">
      <w:pPr>
        <w:numPr>
          <w:ilvl w:val="2"/>
          <w:numId w:val="8"/>
        </w:numPr>
        <w:tabs>
          <w:tab w:val="left" w:pos="2520"/>
          <w:tab w:val="left" w:pos="3600"/>
          <w:tab w:val="left" w:pos="4320"/>
          <w:tab w:val="left" w:pos="5040"/>
          <w:tab w:val="left" w:pos="5760"/>
          <w:tab w:val="left" w:pos="6480"/>
          <w:tab w:val="left" w:pos="7200"/>
          <w:tab w:val="left" w:pos="7920"/>
          <w:tab w:val="left" w:pos="8640"/>
          <w:tab w:val="left" w:pos="9360"/>
        </w:tabs>
        <w:ind w:left="1890"/>
        <w:rPr>
          <w:rFonts w:asciiTheme="majorHAnsi" w:hAnsiTheme="majorHAnsi" w:cstheme="majorHAnsi"/>
        </w:rPr>
      </w:pPr>
      <w:r>
        <w:rPr>
          <w:rFonts w:asciiTheme="majorHAnsi" w:hAnsiTheme="majorHAnsi" w:cstheme="majorHAnsi"/>
        </w:rPr>
        <w:t>Diagnostic test results</w:t>
      </w:r>
    </w:p>
    <w:p w14:paraId="0B1D2DC3" w14:textId="77777777" w:rsidR="00E74F6B" w:rsidRPr="00643F21" w:rsidRDefault="00E74F6B" w:rsidP="00E74F6B">
      <w:pPr>
        <w:numPr>
          <w:ilvl w:val="2"/>
          <w:numId w:val="8"/>
        </w:numPr>
        <w:tabs>
          <w:tab w:val="left" w:pos="2520"/>
          <w:tab w:val="left" w:pos="3600"/>
          <w:tab w:val="left" w:pos="4320"/>
          <w:tab w:val="left" w:pos="5040"/>
          <w:tab w:val="left" w:pos="5760"/>
          <w:tab w:val="left" w:pos="6480"/>
          <w:tab w:val="left" w:pos="7200"/>
          <w:tab w:val="left" w:pos="7920"/>
          <w:tab w:val="left" w:pos="8640"/>
          <w:tab w:val="left" w:pos="9360"/>
        </w:tabs>
        <w:ind w:left="1890"/>
        <w:rPr>
          <w:rFonts w:asciiTheme="majorHAnsi" w:hAnsiTheme="majorHAnsi" w:cstheme="majorHAnsi"/>
        </w:rPr>
      </w:pPr>
      <w:r>
        <w:rPr>
          <w:rFonts w:asciiTheme="majorHAnsi" w:hAnsiTheme="majorHAnsi" w:cstheme="majorHAnsi"/>
        </w:rPr>
        <w:t>Problem list, with differential diagnoses for active problems</w:t>
      </w:r>
    </w:p>
    <w:p w14:paraId="79714B88" w14:textId="77777777" w:rsidR="00E74F6B" w:rsidRDefault="00E74F6B" w:rsidP="00E74F6B">
      <w:pPr>
        <w:numPr>
          <w:ilvl w:val="2"/>
          <w:numId w:val="8"/>
        </w:numPr>
        <w:tabs>
          <w:tab w:val="left" w:pos="2520"/>
          <w:tab w:val="left" w:pos="3600"/>
          <w:tab w:val="left" w:pos="4320"/>
          <w:tab w:val="left" w:pos="5040"/>
          <w:tab w:val="left" w:pos="5760"/>
          <w:tab w:val="left" w:pos="6480"/>
          <w:tab w:val="left" w:pos="7200"/>
          <w:tab w:val="left" w:pos="7920"/>
          <w:tab w:val="left" w:pos="8640"/>
          <w:tab w:val="left" w:pos="9360"/>
        </w:tabs>
        <w:ind w:left="1890"/>
        <w:rPr>
          <w:rFonts w:asciiTheme="majorHAnsi" w:hAnsiTheme="majorHAnsi" w:cstheme="majorHAnsi"/>
        </w:rPr>
      </w:pPr>
      <w:r>
        <w:rPr>
          <w:rFonts w:asciiTheme="majorHAnsi" w:hAnsiTheme="majorHAnsi" w:cstheme="majorHAnsi"/>
        </w:rPr>
        <w:t>Current diagnostic and treatment plan</w:t>
      </w:r>
    </w:p>
    <w:p w14:paraId="0A6B9B5E" w14:textId="77777777" w:rsidR="00E74F6B" w:rsidRPr="00643F21" w:rsidRDefault="00E74F6B" w:rsidP="00E74F6B">
      <w:pPr>
        <w:numPr>
          <w:ilvl w:val="2"/>
          <w:numId w:val="8"/>
        </w:numPr>
        <w:tabs>
          <w:tab w:val="left" w:pos="2520"/>
          <w:tab w:val="left" w:pos="3600"/>
          <w:tab w:val="left" w:pos="4320"/>
          <w:tab w:val="left" w:pos="5040"/>
          <w:tab w:val="left" w:pos="5760"/>
          <w:tab w:val="left" w:pos="6480"/>
          <w:tab w:val="left" w:pos="7200"/>
          <w:tab w:val="left" w:pos="7920"/>
          <w:tab w:val="left" w:pos="8640"/>
          <w:tab w:val="left" w:pos="9360"/>
        </w:tabs>
        <w:ind w:left="1890"/>
        <w:rPr>
          <w:rFonts w:asciiTheme="majorHAnsi" w:hAnsiTheme="majorHAnsi" w:cstheme="majorHAnsi"/>
        </w:rPr>
      </w:pPr>
      <w:r>
        <w:rPr>
          <w:rFonts w:asciiTheme="majorHAnsi" w:hAnsiTheme="majorHAnsi" w:cstheme="majorHAnsi"/>
        </w:rPr>
        <w:t>Long-term plan if indicated</w:t>
      </w:r>
    </w:p>
    <w:p w14:paraId="5D341B78" w14:textId="1F7E2CC3" w:rsidR="00E74F6B" w:rsidRPr="00643F21" w:rsidRDefault="00E74F6B" w:rsidP="00E74F6B">
      <w:pPr>
        <w:tabs>
          <w:tab w:val="left" w:pos="2520"/>
          <w:tab w:val="left" w:pos="3600"/>
          <w:tab w:val="left" w:pos="4320"/>
          <w:tab w:val="left" w:pos="5040"/>
          <w:tab w:val="left" w:pos="5760"/>
          <w:tab w:val="left" w:pos="6480"/>
          <w:tab w:val="left" w:pos="7200"/>
          <w:tab w:val="left" w:pos="7920"/>
          <w:tab w:val="left" w:pos="8640"/>
          <w:tab w:val="left" w:pos="9360"/>
        </w:tabs>
        <w:ind w:left="270" w:hanging="270"/>
        <w:rPr>
          <w:rFonts w:asciiTheme="majorHAnsi" w:hAnsiTheme="majorHAnsi" w:cstheme="majorHAnsi"/>
        </w:rPr>
      </w:pPr>
      <w:r>
        <w:rPr>
          <w:rFonts w:asciiTheme="majorHAnsi" w:hAnsiTheme="majorHAnsi" w:cstheme="majorHAnsi"/>
        </w:rPr>
        <w:t xml:space="preserve">2. </w:t>
      </w:r>
      <w:r>
        <w:rPr>
          <w:rFonts w:asciiTheme="majorHAnsi" w:hAnsiTheme="majorHAnsi" w:cstheme="majorHAnsi"/>
          <w:b/>
          <w:bCs/>
        </w:rPr>
        <w:t>Student/House officer/Faculty rounds</w:t>
      </w:r>
      <w:r>
        <w:rPr>
          <w:rFonts w:asciiTheme="majorHAnsi" w:hAnsiTheme="majorHAnsi" w:cstheme="majorHAnsi"/>
        </w:rPr>
        <w:t xml:space="preserve"> are Mon-Thurs from 9:00 to 10:00 AM. Friday student rounds at led by technicians from 9-10AM (cadaver practice, technical tips).</w:t>
      </w:r>
      <w:r>
        <w:rPr>
          <w:rFonts w:asciiTheme="majorHAnsi" w:hAnsiTheme="majorHAnsi" w:cstheme="majorHAnsi"/>
        </w:rPr>
        <w:tab/>
      </w:r>
    </w:p>
    <w:p w14:paraId="330EBEE2" w14:textId="377115F1" w:rsidR="00E74F6B" w:rsidRPr="00643F21" w:rsidRDefault="00E74F6B" w:rsidP="00E74F6B">
      <w:pPr>
        <w:tabs>
          <w:tab w:val="left" w:pos="2520"/>
          <w:tab w:val="left" w:pos="3600"/>
          <w:tab w:val="left" w:pos="4320"/>
          <w:tab w:val="left" w:pos="5040"/>
          <w:tab w:val="left" w:pos="5760"/>
          <w:tab w:val="left" w:pos="6480"/>
          <w:tab w:val="left" w:pos="7200"/>
          <w:tab w:val="left" w:pos="7920"/>
          <w:tab w:val="left" w:pos="8640"/>
          <w:tab w:val="left" w:pos="9360"/>
        </w:tabs>
        <w:ind w:left="1170" w:hanging="360"/>
        <w:rPr>
          <w:rFonts w:asciiTheme="majorHAnsi" w:hAnsiTheme="majorHAnsi" w:cstheme="majorHAnsi"/>
        </w:rPr>
      </w:pPr>
      <w:r>
        <w:rPr>
          <w:rFonts w:asciiTheme="majorHAnsi" w:hAnsiTheme="majorHAnsi" w:cstheme="majorHAnsi"/>
        </w:rPr>
        <w:t>a.    Rounds assignments for the week should be determined among faculty and residents before or during resident rounds on Monday morning. In general, each clinician should lead at least one session per week when on clinics.</w:t>
      </w:r>
      <w:r>
        <w:rPr>
          <w:rFonts w:asciiTheme="majorHAnsi" w:hAnsiTheme="majorHAnsi" w:cstheme="majorHAnsi"/>
          <w:b/>
          <w:bCs/>
        </w:rPr>
        <w:t xml:space="preserve"> House officers will present student rounds on Thursdays because the faculty have their weekly meeting. </w:t>
      </w:r>
    </w:p>
    <w:p w14:paraId="57BDBA58" w14:textId="7DAE8109" w:rsidR="00E74F6B" w:rsidRPr="00643F21" w:rsidRDefault="00E74F6B" w:rsidP="00E74F6B">
      <w:pPr>
        <w:tabs>
          <w:tab w:val="left" w:pos="2880"/>
          <w:tab w:val="left" w:pos="3600"/>
          <w:tab w:val="left" w:pos="4320"/>
          <w:tab w:val="left" w:pos="5040"/>
          <w:tab w:val="left" w:pos="5760"/>
          <w:tab w:val="left" w:pos="6480"/>
          <w:tab w:val="left" w:pos="7200"/>
          <w:tab w:val="left" w:pos="7920"/>
          <w:tab w:val="left" w:pos="8640"/>
          <w:tab w:val="left" w:pos="9360"/>
        </w:tabs>
        <w:ind w:left="1170" w:hanging="360"/>
        <w:rPr>
          <w:rFonts w:asciiTheme="majorHAnsi" w:hAnsiTheme="majorHAnsi" w:cstheme="majorHAnsi"/>
        </w:rPr>
      </w:pPr>
      <w:r>
        <w:rPr>
          <w:rFonts w:asciiTheme="majorHAnsi" w:hAnsiTheme="majorHAnsi" w:cstheme="majorHAnsi"/>
        </w:rPr>
        <w:t xml:space="preserve">b.   </w:t>
      </w:r>
      <w:r>
        <w:rPr>
          <w:rFonts w:asciiTheme="majorHAnsi" w:hAnsiTheme="majorHAnsi" w:cstheme="majorHAnsi"/>
          <w:b/>
        </w:rPr>
        <w:t>House officers are excused from student rounds during their 2</w:t>
      </w:r>
      <w:r>
        <w:rPr>
          <w:rFonts w:asciiTheme="majorHAnsi" w:hAnsiTheme="majorHAnsi" w:cstheme="majorHAnsi"/>
          <w:b/>
          <w:vertAlign w:val="superscript"/>
        </w:rPr>
        <w:t>nd</w:t>
      </w:r>
      <w:r>
        <w:rPr>
          <w:rFonts w:asciiTheme="majorHAnsi" w:hAnsiTheme="majorHAnsi" w:cstheme="majorHAnsi"/>
          <w:b/>
        </w:rPr>
        <w:t xml:space="preserve"> and 3</w:t>
      </w:r>
      <w:r>
        <w:rPr>
          <w:rFonts w:asciiTheme="majorHAnsi" w:hAnsiTheme="majorHAnsi" w:cstheme="majorHAnsi"/>
          <w:b/>
          <w:vertAlign w:val="superscript"/>
        </w:rPr>
        <w:t>rd</w:t>
      </w:r>
      <w:r>
        <w:rPr>
          <w:rFonts w:asciiTheme="majorHAnsi" w:hAnsiTheme="majorHAnsi" w:cstheme="majorHAnsi"/>
          <w:b/>
        </w:rPr>
        <w:t xml:space="preserve"> years based on faculty discretion if they are not teaching rounds that morning.</w:t>
      </w:r>
      <w:r>
        <w:rPr>
          <w:rFonts w:asciiTheme="majorHAnsi" w:hAnsiTheme="majorHAnsi" w:cstheme="majorHAnsi"/>
        </w:rPr>
        <w:t xml:space="preserve"> It should not be an expectation of the resident to skip student rounds. House officers can be excused to see recheck appointments, make client phone calls, or update medical records during the rounds time if they have demonstrated excellent skills in teaching students in these categories to the satisfaction of the faculty: </w:t>
      </w:r>
    </w:p>
    <w:p w14:paraId="24A29E6F" w14:textId="77777777" w:rsidR="00E74F6B" w:rsidRPr="00643F21" w:rsidRDefault="00E74F6B" w:rsidP="00E74F6B">
      <w:pPr>
        <w:numPr>
          <w:ilvl w:val="1"/>
          <w:numId w:val="132"/>
        </w:numPr>
        <w:tabs>
          <w:tab w:val="left" w:pos="2880"/>
          <w:tab w:val="left" w:pos="3600"/>
          <w:tab w:val="left" w:pos="4320"/>
          <w:tab w:val="left" w:pos="5040"/>
          <w:tab w:val="left" w:pos="5760"/>
          <w:tab w:val="left" w:pos="6480"/>
          <w:tab w:val="left" w:pos="7200"/>
          <w:tab w:val="left" w:pos="7920"/>
          <w:tab w:val="left" w:pos="8640"/>
          <w:tab w:val="left" w:pos="9360"/>
        </w:tabs>
        <w:ind w:left="1980" w:hanging="630"/>
        <w:rPr>
          <w:rFonts w:asciiTheme="majorHAnsi" w:hAnsiTheme="majorHAnsi" w:cstheme="majorHAnsi"/>
        </w:rPr>
      </w:pPr>
      <w:r>
        <w:rPr>
          <w:rFonts w:asciiTheme="majorHAnsi" w:hAnsiTheme="majorHAnsi" w:cstheme="majorHAnsi"/>
        </w:rPr>
        <w:t>Presentation and management of cases</w:t>
      </w:r>
    </w:p>
    <w:p w14:paraId="0DA4C159" w14:textId="77777777" w:rsidR="00E74F6B" w:rsidRPr="00643F21" w:rsidRDefault="00E74F6B" w:rsidP="00E74F6B">
      <w:pPr>
        <w:numPr>
          <w:ilvl w:val="1"/>
          <w:numId w:val="132"/>
        </w:numPr>
        <w:tabs>
          <w:tab w:val="left" w:pos="2880"/>
          <w:tab w:val="left" w:pos="3600"/>
          <w:tab w:val="left" w:pos="4320"/>
          <w:tab w:val="left" w:pos="5040"/>
          <w:tab w:val="left" w:pos="5760"/>
          <w:tab w:val="left" w:pos="6480"/>
          <w:tab w:val="left" w:pos="7200"/>
          <w:tab w:val="left" w:pos="7920"/>
          <w:tab w:val="left" w:pos="8640"/>
          <w:tab w:val="left" w:pos="9360"/>
        </w:tabs>
        <w:ind w:left="1980" w:hanging="540"/>
        <w:rPr>
          <w:rFonts w:asciiTheme="majorHAnsi" w:hAnsiTheme="majorHAnsi" w:cstheme="majorHAnsi"/>
        </w:rPr>
      </w:pPr>
      <w:r>
        <w:rPr>
          <w:rFonts w:asciiTheme="majorHAnsi" w:hAnsiTheme="majorHAnsi" w:cstheme="majorHAnsi"/>
        </w:rPr>
        <w:t>Differential diagnostic lists for common problems</w:t>
      </w:r>
    </w:p>
    <w:p w14:paraId="049A2F94" w14:textId="77777777" w:rsidR="00E74F6B" w:rsidRPr="00643F21" w:rsidRDefault="00E74F6B" w:rsidP="00E74F6B">
      <w:pPr>
        <w:numPr>
          <w:ilvl w:val="1"/>
          <w:numId w:val="132"/>
        </w:numPr>
        <w:tabs>
          <w:tab w:val="left" w:pos="2880"/>
          <w:tab w:val="left" w:pos="3600"/>
          <w:tab w:val="left" w:pos="4320"/>
          <w:tab w:val="left" w:pos="5040"/>
          <w:tab w:val="left" w:pos="5760"/>
          <w:tab w:val="left" w:pos="6480"/>
          <w:tab w:val="left" w:pos="7200"/>
          <w:tab w:val="left" w:pos="7920"/>
          <w:tab w:val="left" w:pos="8640"/>
          <w:tab w:val="left" w:pos="9360"/>
        </w:tabs>
        <w:ind w:left="1980" w:hanging="540"/>
        <w:rPr>
          <w:rFonts w:asciiTheme="majorHAnsi" w:hAnsiTheme="majorHAnsi" w:cstheme="majorHAnsi"/>
        </w:rPr>
      </w:pPr>
      <w:r>
        <w:rPr>
          <w:rFonts w:asciiTheme="majorHAnsi" w:hAnsiTheme="majorHAnsi" w:cstheme="majorHAnsi"/>
        </w:rPr>
        <w:t>Pathophysiology and presentation of common diseases</w:t>
      </w:r>
    </w:p>
    <w:p w14:paraId="2A1FF5BE" w14:textId="77777777" w:rsidR="00E74F6B" w:rsidRPr="00643F21" w:rsidRDefault="00E74F6B" w:rsidP="00E74F6B">
      <w:pPr>
        <w:numPr>
          <w:ilvl w:val="1"/>
          <w:numId w:val="132"/>
        </w:numPr>
        <w:tabs>
          <w:tab w:val="left" w:pos="2880"/>
          <w:tab w:val="left" w:pos="3600"/>
          <w:tab w:val="left" w:pos="4320"/>
          <w:tab w:val="left" w:pos="5040"/>
          <w:tab w:val="left" w:pos="5760"/>
          <w:tab w:val="left" w:pos="6480"/>
          <w:tab w:val="left" w:pos="7200"/>
          <w:tab w:val="left" w:pos="7920"/>
          <w:tab w:val="left" w:pos="8640"/>
          <w:tab w:val="left" w:pos="9360"/>
        </w:tabs>
        <w:ind w:left="1980" w:hanging="540"/>
        <w:rPr>
          <w:rFonts w:asciiTheme="majorHAnsi" w:hAnsiTheme="majorHAnsi" w:cstheme="majorHAnsi"/>
        </w:rPr>
      </w:pPr>
      <w:r>
        <w:rPr>
          <w:rFonts w:asciiTheme="majorHAnsi" w:hAnsiTheme="majorHAnsi" w:cstheme="majorHAnsi"/>
        </w:rPr>
        <w:t>Basic clinical pathology</w:t>
      </w:r>
    </w:p>
    <w:p w14:paraId="27233D9C" w14:textId="77777777" w:rsidR="00E74F6B" w:rsidRPr="00643F21" w:rsidRDefault="00E74F6B" w:rsidP="00E74F6B">
      <w:pPr>
        <w:numPr>
          <w:ilvl w:val="1"/>
          <w:numId w:val="132"/>
        </w:numPr>
        <w:tabs>
          <w:tab w:val="left" w:pos="2880"/>
          <w:tab w:val="left" w:pos="3600"/>
          <w:tab w:val="left" w:pos="4320"/>
          <w:tab w:val="left" w:pos="5040"/>
          <w:tab w:val="left" w:pos="5760"/>
          <w:tab w:val="left" w:pos="6480"/>
          <w:tab w:val="left" w:pos="7200"/>
          <w:tab w:val="left" w:pos="7920"/>
          <w:tab w:val="left" w:pos="8640"/>
          <w:tab w:val="left" w:pos="9360"/>
        </w:tabs>
        <w:ind w:left="1980" w:hanging="540"/>
        <w:rPr>
          <w:rFonts w:asciiTheme="majorHAnsi" w:hAnsiTheme="majorHAnsi" w:cstheme="majorHAnsi"/>
        </w:rPr>
      </w:pPr>
      <w:r>
        <w:rPr>
          <w:rFonts w:asciiTheme="majorHAnsi" w:hAnsiTheme="majorHAnsi" w:cstheme="majorHAnsi"/>
        </w:rPr>
        <w:t>Basic radiology</w:t>
      </w:r>
    </w:p>
    <w:p w14:paraId="0DFF5D5F" w14:textId="77777777" w:rsidR="00E74F6B" w:rsidRPr="00877B3F" w:rsidRDefault="00E74F6B" w:rsidP="00E74F6B">
      <w:pPr>
        <w:tabs>
          <w:tab w:val="left" w:pos="2880"/>
          <w:tab w:val="left" w:pos="3600"/>
          <w:tab w:val="left" w:pos="4320"/>
          <w:tab w:val="left" w:pos="5040"/>
          <w:tab w:val="left" w:pos="5760"/>
          <w:tab w:val="left" w:pos="6480"/>
          <w:tab w:val="left" w:pos="7200"/>
          <w:tab w:val="left" w:pos="7920"/>
          <w:tab w:val="left" w:pos="8640"/>
          <w:tab w:val="left" w:pos="9360"/>
        </w:tabs>
        <w:ind w:left="1170" w:hanging="360"/>
        <w:rPr>
          <w:rFonts w:asciiTheme="majorHAnsi" w:hAnsiTheme="majorHAnsi" w:cstheme="majorHAnsi"/>
        </w:rPr>
      </w:pPr>
      <w:r>
        <w:rPr>
          <w:rFonts w:asciiTheme="majorHAnsi" w:hAnsiTheme="majorHAnsi" w:cstheme="majorHAnsi"/>
        </w:rPr>
        <w:t xml:space="preserve">c. </w:t>
      </w:r>
      <w:r>
        <w:rPr>
          <w:rFonts w:asciiTheme="majorHAnsi" w:hAnsiTheme="majorHAnsi" w:cstheme="majorHAnsi"/>
        </w:rPr>
        <w:tab/>
        <w:t>Case rounds should be guided based on patient signalment, chief presenting complaints, diagnostic procedures, problem list</w:t>
      </w:r>
      <w:r>
        <w:rPr>
          <w:rFonts w:asciiTheme="majorHAnsi" w:hAnsiTheme="majorHAnsi" w:cstheme="majorHAnsi"/>
        </w:rPr>
        <w:t>, differential diagnoses and plans. Cases can be helpful to discuss larger topics (e.g. radiology, hematology, etc.) and assess student understanding of their cases.</w:t>
      </w:r>
    </w:p>
    <w:p w14:paraId="18ADB4DE" w14:textId="1EF0F435" w:rsidR="00E74F6B" w:rsidRPr="00643F21" w:rsidRDefault="00E74F6B" w:rsidP="00E74F6B">
      <w:pPr>
        <w:numPr>
          <w:ilvl w:val="1"/>
          <w:numId w:val="8"/>
        </w:numPr>
        <w:tabs>
          <w:tab w:val="left" w:pos="2880"/>
          <w:tab w:val="left" w:pos="3600"/>
          <w:tab w:val="left" w:pos="4320"/>
          <w:tab w:val="left" w:pos="5040"/>
          <w:tab w:val="left" w:pos="5760"/>
          <w:tab w:val="left" w:pos="6480"/>
          <w:tab w:val="left" w:pos="7200"/>
          <w:tab w:val="left" w:pos="7920"/>
          <w:tab w:val="left" w:pos="8640"/>
          <w:tab w:val="left" w:pos="9360"/>
        </w:tabs>
        <w:ind w:left="1170"/>
        <w:rPr>
          <w:rFonts w:asciiTheme="majorHAnsi" w:hAnsiTheme="majorHAnsi" w:cstheme="majorHAnsi"/>
        </w:rPr>
      </w:pPr>
      <w:r>
        <w:rPr>
          <w:rFonts w:asciiTheme="majorHAnsi" w:hAnsiTheme="majorHAnsi" w:cstheme="majorHAnsi"/>
        </w:rPr>
        <w:t xml:space="preserve">If there are minimal cases in the hospital, rounds should be case-based oriented when possible (disease processes, radiographs, clinical pathology, </w:t>
      </w:r>
      <w:proofErr w:type="spellStart"/>
      <w:r>
        <w:rPr>
          <w:rFonts w:asciiTheme="majorHAnsi" w:hAnsiTheme="majorHAnsi" w:cstheme="majorHAnsi"/>
        </w:rPr>
        <w:t>etc</w:t>
      </w:r>
      <w:proofErr w:type="spellEnd"/>
      <w:r>
        <w:rPr>
          <w:rFonts w:asciiTheme="majorHAnsi" w:hAnsiTheme="majorHAnsi" w:cstheme="majorHAnsi"/>
        </w:rPr>
        <w:t xml:space="preserve">). </w:t>
      </w:r>
    </w:p>
    <w:p w14:paraId="5B007AB2" w14:textId="77777777" w:rsidR="00E74F6B" w:rsidRPr="00643F21" w:rsidRDefault="00E74F6B" w:rsidP="00E74F6B">
      <w:pPr>
        <w:numPr>
          <w:ilvl w:val="2"/>
          <w:numId w:val="8"/>
        </w:numPr>
        <w:tabs>
          <w:tab w:val="clear" w:pos="2880"/>
          <w:tab w:val="left" w:pos="3600"/>
          <w:tab w:val="left" w:pos="4320"/>
          <w:tab w:val="left" w:pos="5040"/>
          <w:tab w:val="left" w:pos="5760"/>
          <w:tab w:val="left" w:pos="6480"/>
          <w:tab w:val="left" w:pos="7200"/>
          <w:tab w:val="left" w:pos="7920"/>
          <w:tab w:val="left" w:pos="8640"/>
          <w:tab w:val="left" w:pos="9360"/>
        </w:tabs>
        <w:ind w:left="1890" w:hanging="360"/>
        <w:rPr>
          <w:rFonts w:asciiTheme="majorHAnsi" w:hAnsiTheme="majorHAnsi" w:cstheme="majorHAnsi"/>
        </w:rPr>
      </w:pPr>
      <w:r>
        <w:rPr>
          <w:rFonts w:asciiTheme="majorHAnsi" w:hAnsiTheme="majorHAnsi" w:cstheme="majorHAnsi"/>
        </w:rPr>
        <w:t>Each set of students should have the following rounds when possible: Companion Exotic Animal CPR and Emergency, Avian Radiology, Small Mammal Radiology, Avian/Reptile Hematology, Avian/Reptile/Small Mammal Biochemistry, Reptile Husbandry</w:t>
      </w:r>
    </w:p>
    <w:p w14:paraId="3C6FD488" w14:textId="77777777" w:rsidR="00E74F6B" w:rsidRPr="00643F21" w:rsidRDefault="00E74F6B" w:rsidP="00E74F6B">
      <w:pPr>
        <w:numPr>
          <w:ilvl w:val="2"/>
          <w:numId w:val="8"/>
        </w:numPr>
        <w:tabs>
          <w:tab w:val="clear" w:pos="2880"/>
          <w:tab w:val="left" w:pos="3600"/>
          <w:tab w:val="left" w:pos="4320"/>
          <w:tab w:val="left" w:pos="5040"/>
          <w:tab w:val="left" w:pos="5760"/>
          <w:tab w:val="left" w:pos="6480"/>
          <w:tab w:val="left" w:pos="7200"/>
          <w:tab w:val="left" w:pos="7920"/>
          <w:tab w:val="left" w:pos="8640"/>
          <w:tab w:val="left" w:pos="9360"/>
        </w:tabs>
        <w:ind w:left="1890" w:hanging="360"/>
        <w:rPr>
          <w:rFonts w:asciiTheme="majorHAnsi" w:hAnsiTheme="majorHAnsi" w:cstheme="majorHAnsi"/>
        </w:rPr>
      </w:pPr>
      <w:r>
        <w:rPr>
          <w:rFonts w:asciiTheme="majorHAnsi" w:hAnsiTheme="majorHAnsi" w:cstheme="majorHAnsi"/>
        </w:rPr>
        <w:t xml:space="preserve">Additional topics </w:t>
      </w:r>
      <w:proofErr w:type="gramStart"/>
      <w:r>
        <w:rPr>
          <w:rFonts w:asciiTheme="majorHAnsi" w:hAnsiTheme="majorHAnsi" w:cstheme="majorHAnsi"/>
        </w:rPr>
        <w:t>include:</w:t>
      </w:r>
      <w:proofErr w:type="gramEnd"/>
      <w:r>
        <w:rPr>
          <w:rFonts w:asciiTheme="majorHAnsi" w:hAnsiTheme="majorHAnsi" w:cstheme="majorHAnsi"/>
        </w:rPr>
        <w:t xml:space="preserve"> Small </w:t>
      </w:r>
      <w:r>
        <w:rPr>
          <w:rFonts w:asciiTheme="majorHAnsi" w:hAnsiTheme="majorHAnsi" w:cstheme="majorHAnsi"/>
        </w:rPr>
        <w:t xml:space="preserve">Mammal Dentistry, Small Mammal Spay/Neuter Surgeries, </w:t>
      </w:r>
      <w:r>
        <w:rPr>
          <w:rFonts w:asciiTheme="majorHAnsi" w:hAnsiTheme="majorHAnsi" w:cstheme="majorHAnsi"/>
        </w:rPr>
        <w:lastRenderedPageBreak/>
        <w:t>Avian/Reptile Endoscopy, Avian/Reptile nutrition, Euthanasia, Rabbit Gastrointestinal Syndrome, etc.</w:t>
      </w:r>
    </w:p>
    <w:p w14:paraId="29394564" w14:textId="77777777" w:rsidR="00E74F6B" w:rsidRPr="00643F21" w:rsidRDefault="00E74F6B" w:rsidP="00E74F6B">
      <w:pPr>
        <w:numPr>
          <w:ilvl w:val="2"/>
          <w:numId w:val="8"/>
        </w:numPr>
        <w:tabs>
          <w:tab w:val="clear" w:pos="2880"/>
          <w:tab w:val="left" w:pos="3600"/>
          <w:tab w:val="left" w:pos="4320"/>
          <w:tab w:val="left" w:pos="5040"/>
          <w:tab w:val="left" w:pos="5760"/>
          <w:tab w:val="left" w:pos="6480"/>
          <w:tab w:val="left" w:pos="7200"/>
          <w:tab w:val="left" w:pos="7920"/>
          <w:tab w:val="left" w:pos="8640"/>
          <w:tab w:val="left" w:pos="9360"/>
        </w:tabs>
        <w:ind w:left="1890" w:hanging="360"/>
        <w:rPr>
          <w:rFonts w:asciiTheme="majorHAnsi" w:hAnsiTheme="majorHAnsi" w:cstheme="majorHAnsi"/>
        </w:rPr>
      </w:pPr>
      <w:r>
        <w:rPr>
          <w:rFonts w:asciiTheme="majorHAnsi" w:hAnsiTheme="majorHAnsi" w:cstheme="majorHAnsi"/>
        </w:rPr>
        <w:t>For topic rounds, required or optional reading can be provided to the students through the DVM454 CANVAS website. Please alert them of any required reading at least 1-2 days in advance.</w:t>
      </w:r>
    </w:p>
    <w:p w14:paraId="1527DAF5" w14:textId="77777777" w:rsidR="00E74F6B" w:rsidRPr="00996A94" w:rsidRDefault="00E74F6B" w:rsidP="00E74F6B">
      <w:pPr>
        <w:numPr>
          <w:ilvl w:val="1"/>
          <w:numId w:val="8"/>
        </w:numPr>
        <w:tabs>
          <w:tab w:val="left" w:pos="2880"/>
          <w:tab w:val="left" w:pos="3600"/>
          <w:tab w:val="left" w:pos="4320"/>
          <w:tab w:val="left" w:pos="5040"/>
          <w:tab w:val="left" w:pos="5760"/>
          <w:tab w:val="left" w:pos="6480"/>
          <w:tab w:val="left" w:pos="7200"/>
          <w:tab w:val="left" w:pos="7920"/>
          <w:tab w:val="left" w:pos="8640"/>
          <w:tab w:val="left" w:pos="9360"/>
        </w:tabs>
        <w:ind w:left="1260" w:hanging="450"/>
        <w:rPr>
          <w:rFonts w:asciiTheme="majorHAnsi" w:hAnsiTheme="majorHAnsi" w:cstheme="majorHAnsi"/>
        </w:rPr>
      </w:pPr>
      <w:r>
        <w:rPr>
          <w:rFonts w:asciiTheme="majorHAnsi" w:hAnsiTheme="majorHAnsi" w:cstheme="majorHAnsi"/>
        </w:rPr>
        <w:t xml:space="preserve">A set of articles is available for students to read before and during the rotation on the CANVAS website. </w:t>
      </w:r>
      <w:r>
        <w:rPr>
          <w:rFonts w:asciiTheme="majorHAnsi" w:hAnsiTheme="majorHAnsi" w:cstheme="majorHAnsi"/>
          <w:iCs/>
        </w:rPr>
        <w:t>Student/Resident/Faculty rounds are generally conducted in-person.</w:t>
      </w:r>
    </w:p>
    <w:p w14:paraId="3507A360" w14:textId="2DE016FB" w:rsidR="00E74F6B" w:rsidRDefault="00E74F6B" w:rsidP="00E74F6B">
      <w:pPr>
        <w:tabs>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270"/>
        <w:rPr>
          <w:rFonts w:asciiTheme="majorHAnsi" w:hAnsiTheme="majorHAnsi" w:cstheme="majorHAnsi"/>
          <w:iCs/>
        </w:rPr>
      </w:pPr>
      <w:r>
        <w:rPr>
          <w:rFonts w:asciiTheme="majorHAnsi" w:hAnsiTheme="majorHAnsi" w:cstheme="majorHAnsi"/>
        </w:rPr>
        <w:t xml:space="preserve">3. </w:t>
      </w:r>
      <w:r>
        <w:rPr>
          <w:rFonts w:asciiTheme="majorHAnsi" w:hAnsiTheme="majorHAnsi" w:cstheme="majorHAnsi"/>
          <w:b/>
          <w:bCs/>
        </w:rPr>
        <w:t>Pathology rounds</w:t>
      </w:r>
      <w:r>
        <w:rPr>
          <w:rFonts w:asciiTheme="majorHAnsi" w:hAnsiTheme="majorHAnsi" w:cstheme="majorHAnsi"/>
        </w:rPr>
        <w:t xml:space="preserve"> the first and third Thursdays of each month between 8-9 AM in the Pathology Conference Room (also available on ZOOM)</w:t>
      </w:r>
      <w:r w:rsidR="005E3999">
        <w:rPr>
          <w:rFonts w:asciiTheme="majorHAnsi" w:hAnsiTheme="majorHAnsi" w:cstheme="majorHAnsi"/>
        </w:rPr>
        <w:t xml:space="preserve"> from September to May</w:t>
      </w:r>
      <w:r>
        <w:rPr>
          <w:rFonts w:asciiTheme="majorHAnsi" w:hAnsiTheme="majorHAnsi" w:cstheme="majorHAnsi"/>
        </w:rPr>
        <w:t xml:space="preserve">. The clinician in charge of a particular case is responsible for presenting the case in pathology rounds via a short 3–5-minute PowerPoint. If the clinician is not available, another clinician will be assigned to present the case. This presentation should include presenting complaint, history, physical, diagnostic results (e.g. radiographs, </w:t>
      </w:r>
      <w:proofErr w:type="spellStart"/>
      <w:r>
        <w:rPr>
          <w:rFonts w:asciiTheme="majorHAnsi" w:hAnsiTheme="majorHAnsi" w:cstheme="majorHAnsi"/>
        </w:rPr>
        <w:t>labwork</w:t>
      </w:r>
      <w:proofErr w:type="spellEnd"/>
      <w:r>
        <w:rPr>
          <w:rFonts w:asciiTheme="majorHAnsi" w:hAnsiTheme="majorHAnsi" w:cstheme="majorHAnsi"/>
        </w:rPr>
        <w:t xml:space="preserve">, etc.), any useful photos, and treatments. This should be </w:t>
      </w:r>
      <w:r>
        <w:rPr>
          <w:rFonts w:asciiTheme="majorHAnsi" w:hAnsiTheme="majorHAnsi" w:cstheme="majorHAnsi"/>
          <w:bCs/>
        </w:rPr>
        <w:t xml:space="preserve">brief </w:t>
      </w:r>
      <w:r>
        <w:rPr>
          <w:rFonts w:asciiTheme="majorHAnsi" w:hAnsiTheme="majorHAnsi" w:cstheme="majorHAnsi"/>
        </w:rPr>
        <w:t xml:space="preserve">(3-5 slides maximum). It is also the duty of </w:t>
      </w:r>
      <w:proofErr w:type="spellStart"/>
      <w:r>
        <w:rPr>
          <w:rFonts w:asciiTheme="majorHAnsi" w:hAnsiTheme="majorHAnsi" w:cstheme="majorHAnsi"/>
        </w:rPr>
        <w:t>clinicains</w:t>
      </w:r>
      <w:proofErr w:type="spellEnd"/>
      <w:r>
        <w:rPr>
          <w:rFonts w:asciiTheme="majorHAnsi" w:hAnsiTheme="majorHAnsi" w:cstheme="majorHAnsi"/>
        </w:rPr>
        <w:t xml:space="preserve"> to send case numbers that would be appropriate for ZEW path rounds to the path resident in charge of the rounds. </w:t>
      </w:r>
      <w:r>
        <w:rPr>
          <w:rFonts w:asciiTheme="majorHAnsi" w:hAnsiTheme="majorHAnsi" w:cstheme="majorHAnsi"/>
          <w:iCs/>
        </w:rPr>
        <w:t xml:space="preserve"> Meeting location or Zoom IDs will be provided by the pathology team.</w:t>
      </w:r>
    </w:p>
    <w:p w14:paraId="28C8F38B" w14:textId="5B721D11" w:rsidR="00CF3750" w:rsidRDefault="00CF3750" w:rsidP="00E74F6B">
      <w:pPr>
        <w:tabs>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270"/>
        <w:rPr>
          <w:rFonts w:asciiTheme="majorHAnsi" w:hAnsiTheme="majorHAnsi" w:cstheme="majorHAnsi"/>
        </w:rPr>
      </w:pPr>
      <w:r>
        <w:rPr>
          <w:rFonts w:asciiTheme="majorHAnsi" w:hAnsiTheme="majorHAnsi" w:cstheme="majorHAnsi"/>
        </w:rPr>
        <w:t xml:space="preserve">4. </w:t>
      </w:r>
      <w:r>
        <w:rPr>
          <w:rFonts w:asciiTheme="majorHAnsi" w:hAnsiTheme="majorHAnsi" w:cstheme="majorHAnsi"/>
          <w:b/>
          <w:bCs/>
        </w:rPr>
        <w:t>Micke Grove Zoo and AAH planning rounds</w:t>
      </w:r>
      <w:r>
        <w:rPr>
          <w:rFonts w:asciiTheme="majorHAnsi" w:hAnsiTheme="majorHAnsi" w:cstheme="majorHAnsi"/>
        </w:rPr>
        <w:t xml:space="preserve"> are held every Tuesday from 9-10 with the faculty, house officer and technician on receiving 1 that week. The purpose of these rounds </w:t>
      </w:r>
      <w:proofErr w:type="gramStart"/>
      <w:r>
        <w:rPr>
          <w:rFonts w:asciiTheme="majorHAnsi" w:hAnsiTheme="majorHAnsi" w:cstheme="majorHAnsi"/>
        </w:rPr>
        <w:t>are</w:t>
      </w:r>
      <w:proofErr w:type="gramEnd"/>
      <w:r>
        <w:rPr>
          <w:rFonts w:asciiTheme="majorHAnsi" w:hAnsiTheme="majorHAnsi" w:cstheme="majorHAnsi"/>
        </w:rPr>
        <w:t xml:space="preserve"> to ensure all members of the clinical team know what animals and procedures will be performed during the ambulatory visits and that all clinical supplies needed are discussed so they are brought.</w:t>
      </w:r>
    </w:p>
    <w:p w14:paraId="01136076" w14:textId="60C97F3C" w:rsidR="00E74F6B" w:rsidRDefault="00CF3750" w:rsidP="00E74F6B">
      <w:pPr>
        <w:tabs>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270"/>
        <w:rPr>
          <w:rFonts w:asciiTheme="majorHAnsi" w:hAnsiTheme="majorHAnsi" w:cstheme="majorHAnsi"/>
        </w:rPr>
      </w:pPr>
      <w:r>
        <w:rPr>
          <w:rFonts w:asciiTheme="majorHAnsi" w:hAnsiTheme="majorHAnsi" w:cstheme="majorHAnsi"/>
        </w:rPr>
        <w:t xml:space="preserve">5. </w:t>
      </w:r>
      <w:r>
        <w:rPr>
          <w:rFonts w:asciiTheme="majorHAnsi" w:hAnsiTheme="majorHAnsi" w:cstheme="majorHAnsi"/>
          <w:b/>
          <w:bCs/>
        </w:rPr>
        <w:t>CEAMS-AAH Journal club</w:t>
      </w:r>
      <w:r>
        <w:rPr>
          <w:rFonts w:asciiTheme="majorHAnsi" w:hAnsiTheme="majorHAnsi" w:cstheme="majorHAnsi"/>
        </w:rPr>
        <w:t xml:space="preserve"> is held every Tuesday from 7:45-9 AM and all residents are expected to attend, except when participating in an off-site rotation, research project, or vacation. In person-attendance is expected for all those on-site; these are also shared via Zoom </w:t>
      </w:r>
      <w:r>
        <w:rPr>
          <w:rFonts w:asciiTheme="majorHAnsi" w:hAnsiTheme="majorHAnsi" w:cstheme="majorHAnsi"/>
          <w:iCs/>
        </w:rPr>
        <w:t>(currently set up through the VME 435R CANVAS website)</w:t>
      </w:r>
      <w:r>
        <w:rPr>
          <w:rFonts w:asciiTheme="majorHAnsi" w:hAnsiTheme="majorHAnsi" w:cstheme="majorHAnsi"/>
          <w:i/>
        </w:rPr>
        <w:t>.</w:t>
      </w:r>
    </w:p>
    <w:p w14:paraId="5F684663" w14:textId="663D8F4D" w:rsidR="00E74F6B" w:rsidRDefault="00CF3750" w:rsidP="00E74F6B">
      <w:pPr>
        <w:tabs>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270"/>
        <w:rPr>
          <w:rFonts w:asciiTheme="majorHAnsi" w:hAnsiTheme="majorHAnsi" w:cstheme="majorHAnsi"/>
        </w:rPr>
      </w:pPr>
      <w:r>
        <w:rPr>
          <w:rFonts w:asciiTheme="majorHAnsi" w:hAnsiTheme="majorHAnsi" w:cstheme="majorHAnsi"/>
        </w:rPr>
        <w:t>6.</w:t>
      </w:r>
      <w:r>
        <w:rPr>
          <w:rFonts w:asciiTheme="majorHAnsi" w:hAnsiTheme="majorHAnsi" w:cstheme="majorHAnsi"/>
          <w:b/>
          <w:bCs/>
        </w:rPr>
        <w:t>House officer-directed “White Board” rounds</w:t>
      </w:r>
      <w:r>
        <w:rPr>
          <w:rFonts w:asciiTheme="majorHAnsi" w:hAnsiTheme="majorHAnsi" w:cstheme="majorHAnsi"/>
        </w:rPr>
        <w:t xml:space="preserve"> are at 10AM Monday-Friday in the service treatment room. The goal of these rounds is to briefly describe the plan for the day to the entire team (faculty, house officers, technicians, students).</w:t>
      </w:r>
    </w:p>
    <w:p w14:paraId="3E6134A9" w14:textId="4BEE6BF9" w:rsidR="00E74F6B" w:rsidRPr="00643F21" w:rsidRDefault="00CF3750" w:rsidP="00E74F6B">
      <w:pPr>
        <w:tabs>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270"/>
        <w:rPr>
          <w:rFonts w:asciiTheme="majorHAnsi" w:hAnsiTheme="majorHAnsi" w:cstheme="majorHAnsi"/>
        </w:rPr>
      </w:pPr>
      <w:r>
        <w:rPr>
          <w:rFonts w:asciiTheme="majorHAnsi" w:hAnsiTheme="majorHAnsi" w:cstheme="majorHAnsi"/>
        </w:rPr>
        <w:t>7.</w:t>
      </w:r>
      <w:r>
        <w:rPr>
          <w:rFonts w:asciiTheme="majorHAnsi" w:hAnsiTheme="majorHAnsi" w:cstheme="majorHAnsi"/>
          <w:b/>
          <w:bCs/>
        </w:rPr>
        <w:t>Zoological Medicine Journal club</w:t>
      </w:r>
      <w:r>
        <w:rPr>
          <w:rFonts w:asciiTheme="majorHAnsi" w:hAnsiTheme="majorHAnsi" w:cstheme="majorHAnsi"/>
        </w:rPr>
        <w:t xml:space="preserve"> alternates monthly between Tuesdays and Thursdays at 1:00 PM. This journal club is conducted via Zoom and residents on professional development are </w:t>
      </w:r>
      <w:r w:rsidRPr="00170DCA">
        <w:rPr>
          <w:rFonts w:asciiTheme="majorHAnsi" w:hAnsiTheme="majorHAnsi" w:cstheme="majorHAnsi"/>
          <w:u w:val="single"/>
        </w:rPr>
        <w:t>required to attend</w:t>
      </w:r>
      <w:r>
        <w:rPr>
          <w:rFonts w:asciiTheme="majorHAnsi" w:hAnsiTheme="majorHAnsi" w:cstheme="majorHAnsi"/>
        </w:rPr>
        <w:t xml:space="preserve"> and present at least 1 topic/year. Residents on clinics that are not engaged in clinical activities should strive to log on for learning. Reviewing the recorded Zoom meetings should be a priority during PD weeks. </w:t>
      </w:r>
    </w:p>
    <w:p w14:paraId="322DFD87" w14:textId="4A777ADE" w:rsidR="00E74F6B" w:rsidRPr="00643F21" w:rsidRDefault="00CF3750" w:rsidP="00E74F6B">
      <w:pPr>
        <w:tabs>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270"/>
        <w:rPr>
          <w:rFonts w:asciiTheme="majorHAnsi" w:hAnsiTheme="majorHAnsi" w:cstheme="majorHAnsi"/>
        </w:rPr>
      </w:pPr>
      <w:r>
        <w:rPr>
          <w:rFonts w:asciiTheme="majorHAnsi" w:hAnsiTheme="majorHAnsi" w:cstheme="majorHAnsi"/>
        </w:rPr>
        <w:t xml:space="preserve">8. </w:t>
      </w:r>
      <w:r>
        <w:rPr>
          <w:rFonts w:asciiTheme="majorHAnsi" w:hAnsiTheme="majorHAnsi" w:cstheme="majorHAnsi"/>
          <w:b/>
          <w:bCs/>
        </w:rPr>
        <w:t>Micke Grove Zoo/CA Raptor Center Rounds</w:t>
      </w:r>
      <w:r>
        <w:rPr>
          <w:rFonts w:asciiTheme="majorHAnsi" w:hAnsiTheme="majorHAnsi" w:cstheme="majorHAnsi"/>
        </w:rPr>
        <w:t xml:space="preserve"> are held on Fridays from 9-10 AM. House officers on these cases that week are expected to be prepared to present all cases, including pertinent radiological and clinical pathological data for the case. Other house officers and faculty will discuss the case and management to ensure that others rotating on to this service are kept abreast of new changes in cases at these outside institutions. </w:t>
      </w:r>
    </w:p>
    <w:p w14:paraId="2963FE7C" w14:textId="1BF2E481" w:rsidR="00E74F6B" w:rsidRPr="00643F21" w:rsidRDefault="00CF3750" w:rsidP="00E74F6B">
      <w:pPr>
        <w:tabs>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270"/>
        <w:rPr>
          <w:rFonts w:asciiTheme="majorHAnsi" w:hAnsiTheme="majorHAnsi" w:cstheme="majorHAnsi"/>
        </w:rPr>
      </w:pPr>
      <w:r>
        <w:rPr>
          <w:rFonts w:asciiTheme="majorHAnsi" w:hAnsiTheme="majorHAnsi" w:cstheme="majorHAnsi"/>
          <w:iCs/>
        </w:rPr>
        <w:t xml:space="preserve">9. </w:t>
      </w:r>
      <w:r>
        <w:rPr>
          <w:rFonts w:asciiTheme="majorHAnsi" w:hAnsiTheme="majorHAnsi" w:cstheme="majorHAnsi"/>
          <w:b/>
          <w:bCs/>
        </w:rPr>
        <w:t>Student “White Board” Rounds</w:t>
      </w:r>
      <w:r>
        <w:rPr>
          <w:rFonts w:asciiTheme="majorHAnsi" w:hAnsiTheme="majorHAnsi" w:cstheme="majorHAnsi"/>
        </w:rPr>
        <w:t xml:space="preserve"> are held daily at approximately 4:15-4:30 PM. This is the students’ chance to briefly discuss cases seen or in hospital for the day, learn from fellow student cases, and follow-up with any pertinent questions or tasks regarding the cases. We often </w:t>
      </w:r>
      <w:proofErr w:type="gramStart"/>
      <w:r>
        <w:rPr>
          <w:rFonts w:asciiTheme="majorHAnsi" w:hAnsiTheme="majorHAnsi" w:cstheme="majorHAnsi"/>
        </w:rPr>
        <w:t>ask</w:t>
      </w:r>
      <w:proofErr w:type="gramEnd"/>
      <w:r>
        <w:rPr>
          <w:rFonts w:asciiTheme="majorHAnsi" w:hAnsiTheme="majorHAnsi" w:cstheme="majorHAnsi"/>
        </w:rPr>
        <w:t xml:space="preserve"> “what was the most interesting thing you learned from this case?”</w:t>
      </w:r>
    </w:p>
    <w:p w14:paraId="372242B6" w14:textId="6B9B5496" w:rsidR="00E74F6B" w:rsidRDefault="00CF3750" w:rsidP="005C65C9">
      <w:pPr>
        <w:tabs>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270"/>
        <w:rPr>
          <w:rFonts w:asciiTheme="majorHAnsi" w:hAnsiTheme="majorHAnsi" w:cstheme="majorHAnsi"/>
        </w:rPr>
      </w:pPr>
      <w:r>
        <w:rPr>
          <w:rFonts w:asciiTheme="majorHAnsi" w:hAnsiTheme="majorHAnsi" w:cstheme="majorHAnsi"/>
        </w:rPr>
        <w:t xml:space="preserve">10. </w:t>
      </w:r>
      <w:r>
        <w:rPr>
          <w:rFonts w:asciiTheme="majorHAnsi" w:hAnsiTheme="majorHAnsi" w:cstheme="majorHAnsi"/>
          <w:b/>
          <w:bCs/>
        </w:rPr>
        <w:t>Aquatic animal health rounds</w:t>
      </w:r>
      <w:r>
        <w:rPr>
          <w:rFonts w:asciiTheme="majorHAnsi" w:hAnsiTheme="majorHAnsi" w:cstheme="majorHAnsi"/>
        </w:rPr>
        <w:t xml:space="preserve"> are once a month from 8-9am on a Friday and the topics are scheduled in advance with Dr. Soto. </w:t>
      </w:r>
    </w:p>
    <w:p w14:paraId="38661D1B" w14:textId="43995153" w:rsidR="00E74F6B" w:rsidRPr="00643F21" w:rsidRDefault="00E74F6B" w:rsidP="00E74F6B">
      <w:pPr>
        <w:tabs>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270"/>
        <w:rPr>
          <w:rFonts w:asciiTheme="majorHAnsi" w:hAnsiTheme="majorHAnsi" w:cstheme="majorHAnsi"/>
        </w:rPr>
      </w:pPr>
      <w:r>
        <w:rPr>
          <w:rFonts w:asciiTheme="majorHAnsi" w:hAnsiTheme="majorHAnsi" w:cstheme="majorHAnsi"/>
        </w:rPr>
        <w:t>1</w:t>
      </w:r>
      <w:r w:rsidR="005C65C9">
        <w:rPr>
          <w:rFonts w:asciiTheme="majorHAnsi" w:hAnsiTheme="majorHAnsi" w:cstheme="majorHAnsi"/>
        </w:rPr>
        <w:t>1</w:t>
      </w:r>
      <w:r>
        <w:rPr>
          <w:rFonts w:asciiTheme="majorHAnsi" w:hAnsiTheme="majorHAnsi" w:cstheme="majorHAnsi"/>
        </w:rPr>
        <w:t xml:space="preserve">. </w:t>
      </w:r>
      <w:r>
        <w:rPr>
          <w:rFonts w:asciiTheme="majorHAnsi" w:hAnsiTheme="majorHAnsi" w:cstheme="majorHAnsi"/>
          <w:b/>
          <w:bCs/>
        </w:rPr>
        <w:t>Weekend transfer rounds</w:t>
      </w:r>
      <w:r>
        <w:rPr>
          <w:rFonts w:asciiTheme="majorHAnsi" w:hAnsiTheme="majorHAnsi" w:cstheme="majorHAnsi"/>
        </w:rPr>
        <w:t xml:space="preserve"> take place at 4:30 PM after student white board rounds on Fridays. All attempts </w:t>
      </w:r>
      <w:r>
        <w:rPr>
          <w:rFonts w:asciiTheme="majorHAnsi" w:hAnsiTheme="majorHAnsi" w:cstheme="majorHAnsi"/>
        </w:rPr>
        <w:lastRenderedPageBreak/>
        <w:t xml:space="preserve">should be made to have transferring and receiving faculty, residents and students available for these rounds. </w:t>
      </w:r>
    </w:p>
    <w:p w14:paraId="4077583F" w14:textId="77777777" w:rsidR="00E74F6B" w:rsidRPr="00643F21" w:rsidRDefault="00E74F6B" w:rsidP="00E74F6B">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b/>
        </w:rPr>
      </w:pPr>
    </w:p>
    <w:p w14:paraId="3D812EA5" w14:textId="48897800" w:rsidR="00E74F6B" w:rsidRPr="00643F21" w:rsidRDefault="007D550D" w:rsidP="00E74F6B">
      <w:pPr>
        <w:pStyle w:val="Heading2"/>
        <w:ind w:left="810"/>
        <w:rPr>
          <w:rFonts w:cstheme="majorHAnsi"/>
          <w:b/>
        </w:rPr>
      </w:pPr>
      <w:bookmarkStart w:id="30" w:name="_Toc231636900"/>
      <w:r>
        <w:rPr>
          <w:rFonts w:cstheme="majorHAnsi"/>
        </w:rPr>
        <w:t>5.12 Service Meetings</w:t>
      </w:r>
      <w:bookmarkEnd w:id="30"/>
    </w:p>
    <w:p w14:paraId="1FE74DE7" w14:textId="77777777" w:rsidR="00E74F6B" w:rsidRPr="00643F21" w:rsidRDefault="00E74F6B" w:rsidP="00E74F6B">
      <w:pPr>
        <w:tabs>
          <w:tab w:val="left" w:pos="2160"/>
          <w:tab w:val="left" w:pos="2880"/>
          <w:tab w:val="left" w:pos="3600"/>
          <w:tab w:val="left" w:pos="4320"/>
          <w:tab w:val="left" w:pos="5040"/>
          <w:tab w:val="left" w:pos="5760"/>
          <w:tab w:val="left" w:pos="6480"/>
          <w:tab w:val="left" w:pos="7200"/>
          <w:tab w:val="left" w:pos="7920"/>
          <w:tab w:val="left" w:pos="8640"/>
          <w:tab w:val="left" w:pos="9360"/>
        </w:tabs>
        <w:ind w:left="2160" w:hanging="2160"/>
        <w:rPr>
          <w:rFonts w:asciiTheme="majorHAnsi" w:hAnsiTheme="majorHAnsi" w:cstheme="majorHAnsi"/>
        </w:rPr>
      </w:pPr>
      <w:r>
        <w:rPr>
          <w:rFonts w:asciiTheme="majorHAnsi" w:hAnsiTheme="majorHAnsi" w:cstheme="majorHAnsi"/>
        </w:rPr>
        <w:tab/>
      </w:r>
    </w:p>
    <w:p w14:paraId="07A46838" w14:textId="77777777" w:rsidR="00E74F6B" w:rsidRPr="00643F21" w:rsidRDefault="00E74F6B" w:rsidP="00E74F6B">
      <w:pPr>
        <w:numPr>
          <w:ilvl w:val="0"/>
          <w:numId w:val="10"/>
        </w:numPr>
        <w:tabs>
          <w:tab w:val="clear" w:pos="720"/>
          <w:tab w:val="num" w:pos="748"/>
          <w:tab w:val="left" w:pos="2160"/>
          <w:tab w:val="left" w:pos="2880"/>
          <w:tab w:val="left" w:pos="3600"/>
          <w:tab w:val="left" w:pos="4320"/>
          <w:tab w:val="left" w:pos="5040"/>
          <w:tab w:val="left" w:pos="5760"/>
          <w:tab w:val="left" w:pos="6480"/>
          <w:tab w:val="left" w:pos="7200"/>
          <w:tab w:val="left" w:pos="7920"/>
          <w:tab w:val="left" w:pos="8640"/>
          <w:tab w:val="left" w:pos="9360"/>
        </w:tabs>
        <w:ind w:left="748"/>
        <w:rPr>
          <w:rFonts w:asciiTheme="majorHAnsi" w:hAnsiTheme="majorHAnsi" w:cstheme="majorHAnsi"/>
        </w:rPr>
      </w:pPr>
      <w:r>
        <w:rPr>
          <w:rFonts w:asciiTheme="majorHAnsi" w:hAnsiTheme="majorHAnsi" w:cstheme="majorHAnsi"/>
        </w:rPr>
        <w:t xml:space="preserve">The second Thursday morning of each month or every other month, a Service Meeting is held with faculty, residents, staff, and supervisors from 9 AM-10 AM. </w:t>
      </w:r>
      <w:r>
        <w:rPr>
          <w:rFonts w:asciiTheme="majorHAnsi" w:hAnsiTheme="majorHAnsi" w:cstheme="majorHAnsi"/>
          <w:iCs/>
        </w:rPr>
        <w:t>Please submit agenda items to the Chief of Service in advance of the meeting.</w:t>
      </w:r>
      <w:r>
        <w:rPr>
          <w:rFonts w:asciiTheme="majorHAnsi" w:hAnsiTheme="majorHAnsi" w:cstheme="majorHAnsi"/>
        </w:rPr>
        <w:t xml:space="preserve"> Student/Resident/Faculty rounds will be 8-9 AM to accommodate the service meeting. </w:t>
      </w:r>
    </w:p>
    <w:p w14:paraId="493EE2E4" w14:textId="77777777" w:rsidR="00E74F6B" w:rsidRPr="00643F21" w:rsidRDefault="00E74F6B" w:rsidP="00E74F6B">
      <w:pPr>
        <w:numPr>
          <w:ilvl w:val="0"/>
          <w:numId w:val="10"/>
        </w:numPr>
        <w:tabs>
          <w:tab w:val="clear" w:pos="720"/>
          <w:tab w:val="num" w:pos="748"/>
          <w:tab w:val="left" w:pos="2160"/>
          <w:tab w:val="left" w:pos="2880"/>
          <w:tab w:val="left" w:pos="3600"/>
          <w:tab w:val="left" w:pos="4320"/>
          <w:tab w:val="left" w:pos="5040"/>
          <w:tab w:val="left" w:pos="5760"/>
          <w:tab w:val="left" w:pos="6480"/>
          <w:tab w:val="left" w:pos="7200"/>
          <w:tab w:val="left" w:pos="7920"/>
          <w:tab w:val="left" w:pos="8640"/>
          <w:tab w:val="left" w:pos="9360"/>
        </w:tabs>
        <w:ind w:left="748"/>
        <w:rPr>
          <w:rFonts w:asciiTheme="majorHAnsi" w:hAnsiTheme="majorHAnsi" w:cstheme="majorHAnsi"/>
        </w:rPr>
      </w:pPr>
      <w:r>
        <w:rPr>
          <w:rFonts w:asciiTheme="majorHAnsi" w:hAnsiTheme="majorHAnsi" w:cstheme="majorHAnsi"/>
        </w:rPr>
        <w:t xml:space="preserve">Faculty meet on Thursdays from 9-10 AM to discuss service needs and concerns. </w:t>
      </w:r>
    </w:p>
    <w:p w14:paraId="04654847" w14:textId="77777777" w:rsidR="00E74F6B" w:rsidRPr="00877B3F" w:rsidRDefault="00E74F6B" w:rsidP="00E74F6B">
      <w:pPr>
        <w:numPr>
          <w:ilvl w:val="0"/>
          <w:numId w:val="10"/>
        </w:numPr>
        <w:tabs>
          <w:tab w:val="clear" w:pos="720"/>
          <w:tab w:val="num" w:pos="748"/>
          <w:tab w:val="left" w:pos="2160"/>
          <w:tab w:val="left" w:pos="2880"/>
          <w:tab w:val="left" w:pos="3600"/>
          <w:tab w:val="left" w:pos="4320"/>
          <w:tab w:val="left" w:pos="5040"/>
          <w:tab w:val="left" w:pos="5760"/>
          <w:tab w:val="left" w:pos="6480"/>
          <w:tab w:val="left" w:pos="7200"/>
          <w:tab w:val="left" w:pos="7920"/>
          <w:tab w:val="left" w:pos="8640"/>
          <w:tab w:val="left" w:pos="9360"/>
        </w:tabs>
        <w:ind w:left="748"/>
        <w:rPr>
          <w:rFonts w:asciiTheme="majorHAnsi" w:hAnsiTheme="majorHAnsi" w:cstheme="majorHAnsi"/>
        </w:rPr>
      </w:pPr>
      <w:r>
        <w:rPr>
          <w:rFonts w:asciiTheme="majorHAnsi" w:hAnsiTheme="majorHAnsi" w:cstheme="majorHAnsi"/>
        </w:rPr>
        <w:t xml:space="preserve">Doctors meeting occur as needed, but typically 2-4 times a year. Submit agenda items to the Chief of Service in advance of the meeting. </w:t>
      </w:r>
    </w:p>
    <w:p w14:paraId="3C928304" w14:textId="77777777" w:rsidR="00E74F6B" w:rsidRPr="00E74F6B" w:rsidRDefault="00E74F6B" w:rsidP="00E74F6B">
      <w:pPr>
        <w:pStyle w:val="ListParagraph"/>
        <w:rPr>
          <w:rFonts w:asciiTheme="majorHAnsi" w:hAnsiTheme="majorHAnsi" w:cstheme="majorHAnsi"/>
        </w:rPr>
      </w:pPr>
    </w:p>
    <w:p w14:paraId="5BB90545" w14:textId="0001C628" w:rsidR="00E74F6B" w:rsidRPr="007D550D" w:rsidRDefault="007D550D" w:rsidP="007D550D">
      <w:pPr>
        <w:pStyle w:val="Heading2"/>
        <w:rPr>
          <w:rFonts w:ascii="Aptos Display" w:hAnsi="Aptos Display"/>
          <w:color w:val="0F4761"/>
        </w:rPr>
      </w:pPr>
      <w:bookmarkStart w:id="31" w:name="_Toc231636901"/>
      <w:r w:rsidRPr="007D550D">
        <w:rPr>
          <w:rFonts w:ascii="Aptos Display" w:hAnsi="Aptos Display"/>
          <w:color w:val="0F4761"/>
        </w:rPr>
        <w:t>5.13 On Call Emergency Responsibilities</w:t>
      </w:r>
      <w:bookmarkEnd w:id="31"/>
    </w:p>
    <w:p w14:paraId="640C1995" w14:textId="77777777" w:rsidR="00E74F6B" w:rsidRPr="00E74F6B" w:rsidRDefault="00E74F6B" w:rsidP="00E74F6B">
      <w:pPr>
        <w:rPr>
          <w:rFonts w:asciiTheme="majorHAnsi" w:hAnsiTheme="majorHAnsi" w:cstheme="majorHAnsi"/>
        </w:rPr>
      </w:pPr>
    </w:p>
    <w:p w14:paraId="3F3E4A16" w14:textId="6E82DDDC" w:rsidR="00E74F6B" w:rsidRPr="003C36CC" w:rsidRDefault="00E74F6B" w:rsidP="00E74F6B">
      <w:pPr>
        <w:pStyle w:val="ListParagraph"/>
        <w:numPr>
          <w:ilvl w:val="0"/>
          <w:numId w:val="16"/>
        </w:numPr>
        <w:rPr>
          <w:rFonts w:asciiTheme="majorHAnsi" w:hAnsiTheme="majorHAnsi" w:cstheme="majorHAnsi"/>
          <w:b/>
          <w:sz w:val="16"/>
          <w:szCs w:val="16"/>
        </w:rPr>
      </w:pPr>
      <w:r>
        <w:rPr>
          <w:rFonts w:asciiTheme="majorHAnsi" w:hAnsiTheme="majorHAnsi" w:cstheme="majorHAnsi"/>
          <w:b/>
        </w:rPr>
        <w:t>Internal number of the emergency reception is 530-752-4844 during out of hours, as opposed to 530-752-9909 during regular business hours. Emergency Fee is $361.00 regardless of time of day (1512).</w:t>
      </w:r>
    </w:p>
    <w:p w14:paraId="53AD097B" w14:textId="77777777" w:rsidR="00E74F6B" w:rsidRPr="003C36CC" w:rsidRDefault="00E74F6B" w:rsidP="00E74F6B">
      <w:pPr>
        <w:pStyle w:val="ListParagraph"/>
        <w:rPr>
          <w:rFonts w:asciiTheme="majorHAnsi" w:hAnsiTheme="majorHAnsi" w:cstheme="majorHAnsi"/>
          <w:b/>
          <w:sz w:val="16"/>
          <w:szCs w:val="16"/>
        </w:rPr>
      </w:pPr>
    </w:p>
    <w:p w14:paraId="30518535" w14:textId="53F79755" w:rsidR="00E74F6B" w:rsidRPr="004B0FDA" w:rsidRDefault="00E74F6B" w:rsidP="00E74F6B">
      <w:pPr>
        <w:pStyle w:val="ListParagraph"/>
        <w:numPr>
          <w:ilvl w:val="0"/>
          <w:numId w:val="16"/>
        </w:numPr>
        <w:tabs>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Emergency cases, including emergency referrals, are seen Monday-Friday from 8AM to 5 PM and 9AM to 5 PM on weekends and holidays. Emergency hours may be expanded. Please be empathetic with clients that may arrive with critical patients up to 30 minutes after the 5 PM cut-off time.</w:t>
      </w:r>
    </w:p>
    <w:p w14:paraId="42700DB5" w14:textId="77777777" w:rsidR="00E74F6B" w:rsidRPr="00280D49" w:rsidRDefault="00E74F6B" w:rsidP="00E74F6B">
      <w:pPr>
        <w:pStyle w:val="ListParagraph"/>
        <w:rPr>
          <w:rFonts w:asciiTheme="majorHAnsi" w:hAnsiTheme="majorHAnsi" w:cstheme="majorHAnsi"/>
        </w:rPr>
      </w:pPr>
    </w:p>
    <w:p w14:paraId="5FCAAF38" w14:textId="5B35E7BC" w:rsidR="00E74F6B" w:rsidRPr="00643F21" w:rsidRDefault="00E74F6B" w:rsidP="00E74F6B">
      <w:pPr>
        <w:pStyle w:val="ListParagraph"/>
        <w:numPr>
          <w:ilvl w:val="0"/>
          <w:numId w:val="16"/>
        </w:numPr>
        <w:rPr>
          <w:rFonts w:asciiTheme="majorHAnsi" w:hAnsiTheme="majorHAnsi" w:cstheme="majorHAnsi"/>
          <w:b/>
        </w:rPr>
      </w:pPr>
      <w:r>
        <w:rPr>
          <w:rFonts w:asciiTheme="majorHAnsi" w:hAnsiTheme="majorHAnsi" w:cstheme="majorHAnsi"/>
        </w:rPr>
        <w:t xml:space="preserve">Most emergency cases are seen by the Emergency Line during the week. During weeks without the emergency line, cases are absorbed by the other receiving lines. In rare cases, (e.g. a clinician is sick) the resident on professional development may be </w:t>
      </w:r>
      <w:r w:rsidR="008372F5">
        <w:rPr>
          <w:rFonts w:asciiTheme="majorHAnsi" w:hAnsiTheme="majorHAnsi" w:cstheme="majorHAnsi"/>
        </w:rPr>
        <w:t xml:space="preserve">required </w:t>
      </w:r>
      <w:r>
        <w:rPr>
          <w:rFonts w:asciiTheme="majorHAnsi" w:hAnsiTheme="majorHAnsi" w:cstheme="majorHAnsi"/>
        </w:rPr>
        <w:t xml:space="preserve">to help receive daytime emergencies if not </w:t>
      </w:r>
      <w:r w:rsidR="008372F5">
        <w:rPr>
          <w:rFonts w:asciiTheme="majorHAnsi" w:hAnsiTheme="majorHAnsi" w:cstheme="majorHAnsi"/>
        </w:rPr>
        <w:t xml:space="preserve">actively involved in </w:t>
      </w:r>
      <w:r>
        <w:rPr>
          <w:rFonts w:asciiTheme="majorHAnsi" w:hAnsiTheme="majorHAnsi" w:cstheme="majorHAnsi"/>
        </w:rPr>
        <w:t>research.</w:t>
      </w:r>
    </w:p>
    <w:p w14:paraId="7DB0E8B5" w14:textId="27EB598B" w:rsidR="00E74F6B" w:rsidRPr="00643F21" w:rsidRDefault="00E74F6B" w:rsidP="00E74F6B">
      <w:pPr>
        <w:pStyle w:val="ListParagraph"/>
        <w:numPr>
          <w:ilvl w:val="0"/>
          <w:numId w:val="16"/>
        </w:numPr>
      </w:pPr>
      <w:r>
        <w:rPr>
          <w:rFonts w:asciiTheme="majorHAnsi" w:hAnsiTheme="majorHAnsi" w:cstheme="majorHAnsi"/>
          <w:b/>
          <w:bCs/>
        </w:rPr>
        <w:t xml:space="preserve">Only faculty can indicate that an emergency should not or cannot be seen by the service. </w:t>
      </w:r>
    </w:p>
    <w:p w14:paraId="06DC6124" w14:textId="77777777" w:rsidR="00E74F6B" w:rsidRPr="004B0FDA" w:rsidRDefault="00E74F6B" w:rsidP="00E74F6B">
      <w:pPr>
        <w:rPr>
          <w:b/>
        </w:rPr>
      </w:pPr>
    </w:p>
    <w:p w14:paraId="4F875F72" w14:textId="0C41A8F8" w:rsidR="00E74F6B" w:rsidRPr="00280D49" w:rsidRDefault="00E74F6B" w:rsidP="00E74F6B">
      <w:pPr>
        <w:pStyle w:val="ListParagraph"/>
        <w:numPr>
          <w:ilvl w:val="0"/>
          <w:numId w:val="16"/>
        </w:numPr>
        <w:rPr>
          <w:rFonts w:asciiTheme="majorHAnsi" w:hAnsiTheme="majorHAnsi" w:cstheme="majorHAnsi"/>
          <w:b/>
        </w:rPr>
      </w:pPr>
      <w:bookmarkStart w:id="32" w:name="_Toc14352795"/>
      <w:r>
        <w:rPr>
          <w:rFonts w:asciiTheme="majorHAnsi" w:hAnsiTheme="majorHAnsi" w:cstheme="majorHAnsi"/>
        </w:rPr>
        <w:t xml:space="preserve">One student will be on call each night, weekends, or holiday. </w:t>
      </w:r>
    </w:p>
    <w:p w14:paraId="17656931" w14:textId="5C0A13E4" w:rsidR="00E74F6B" w:rsidRPr="00280D49" w:rsidRDefault="00E74F6B" w:rsidP="00E74F6B">
      <w:pPr>
        <w:pStyle w:val="ListParagraph"/>
        <w:numPr>
          <w:ilvl w:val="1"/>
          <w:numId w:val="16"/>
        </w:numPr>
        <w:rPr>
          <w:rFonts w:asciiTheme="majorHAnsi" w:hAnsiTheme="majorHAnsi" w:cstheme="majorHAnsi"/>
        </w:rPr>
      </w:pPr>
      <w:r>
        <w:rPr>
          <w:rFonts w:asciiTheme="majorHAnsi" w:hAnsiTheme="majorHAnsi" w:cstheme="majorHAnsi"/>
        </w:rPr>
        <w:t>On weekends, the student will be notified with emergency calls. The student will talk with the client, obtain a brief (&lt;5min) history and inform the client of the emergency fee. The student will inform the client that the fee does not include diagnostics, medications, or emergency therapy. Then the student will notify the resident about the potential emergency. All the emergency phone calls received by the student will be discussed with the resident and logged in VMACS message logs.</w:t>
      </w:r>
      <w:bookmarkEnd w:id="32"/>
      <w:r>
        <w:rPr>
          <w:rFonts w:asciiTheme="majorHAnsi" w:hAnsiTheme="majorHAnsi" w:cstheme="majorHAnsi"/>
        </w:rPr>
        <w:t xml:space="preserve"> </w:t>
      </w:r>
      <w:r>
        <w:rPr>
          <w:rFonts w:asciiTheme="majorHAnsi" w:hAnsiTheme="majorHAnsi" w:cstheme="majorHAnsi"/>
          <w:iCs/>
          <w:highlight w:val="yellow"/>
        </w:rPr>
        <w:t>One student should sign up to be the “late” student each weekday in cases of an emergency case that requires care later into the evening.</w:t>
      </w:r>
      <w:r>
        <w:rPr>
          <w:rFonts w:asciiTheme="majorHAnsi" w:hAnsiTheme="majorHAnsi" w:cstheme="majorHAnsi"/>
          <w:iCs/>
        </w:rPr>
        <w:t xml:space="preserve"> </w:t>
      </w:r>
      <w:r>
        <w:rPr>
          <w:rFonts w:asciiTheme="majorHAnsi" w:hAnsiTheme="majorHAnsi" w:cstheme="majorHAnsi"/>
        </w:rPr>
        <w:t xml:space="preserve">There are two weekend on call shifts for students, 1-2 students per shift. </w:t>
      </w:r>
      <w:bookmarkStart w:id="33" w:name="_Toc14352796"/>
      <w:bookmarkStart w:id="34" w:name="_Toc14359828"/>
      <w:proofErr w:type="gramStart"/>
      <w:r>
        <w:rPr>
          <w:rFonts w:asciiTheme="majorHAnsi" w:hAnsiTheme="majorHAnsi" w:cstheme="majorHAnsi"/>
        </w:rPr>
        <w:t>Students  receive</w:t>
      </w:r>
      <w:proofErr w:type="gramEnd"/>
      <w:r>
        <w:rPr>
          <w:rFonts w:asciiTheme="majorHAnsi" w:hAnsiTheme="majorHAnsi" w:cstheme="majorHAnsi"/>
        </w:rPr>
        <w:t xml:space="preserve"> all calls up to 5 PM. If a VMTH client calls and wants to speak to a clinician during that time, those calls will be charged a $75.00 consultation fee if they do not choose to come in. If the VMTH client comes </w:t>
      </w:r>
      <w:r>
        <w:rPr>
          <w:rFonts w:asciiTheme="majorHAnsi" w:hAnsiTheme="majorHAnsi" w:cstheme="majorHAnsi"/>
        </w:rPr>
        <w:t xml:space="preserve">in on </w:t>
      </w:r>
      <w:proofErr w:type="gramStart"/>
      <w:r>
        <w:rPr>
          <w:rFonts w:asciiTheme="majorHAnsi" w:hAnsiTheme="majorHAnsi" w:cstheme="majorHAnsi"/>
        </w:rPr>
        <w:t>emergency</w:t>
      </w:r>
      <w:proofErr w:type="gramEnd"/>
      <w:r>
        <w:rPr>
          <w:rFonts w:asciiTheme="majorHAnsi" w:hAnsiTheme="majorHAnsi" w:cstheme="majorHAnsi"/>
        </w:rPr>
        <w:t xml:space="preserve"> then the $75.00 consultation fee is applied to the emergency fee. The </w:t>
      </w:r>
      <w:r w:rsidR="008372F5">
        <w:rPr>
          <w:rFonts w:asciiTheme="majorHAnsi" w:hAnsiTheme="majorHAnsi" w:cstheme="majorHAnsi"/>
        </w:rPr>
        <w:t xml:space="preserve">house officer </w:t>
      </w:r>
      <w:r>
        <w:rPr>
          <w:rFonts w:asciiTheme="majorHAnsi" w:hAnsiTheme="majorHAnsi" w:cstheme="majorHAnsi"/>
        </w:rPr>
        <w:t xml:space="preserve">should </w:t>
      </w:r>
      <w:r>
        <w:rPr>
          <w:rFonts w:asciiTheme="majorHAnsi" w:hAnsiTheme="majorHAnsi" w:cstheme="majorHAnsi"/>
        </w:rPr>
        <w:t xml:space="preserve">call the student on call </w:t>
      </w:r>
      <w:r>
        <w:rPr>
          <w:rFonts w:asciiTheme="majorHAnsi" w:hAnsiTheme="majorHAnsi" w:cstheme="majorHAnsi"/>
        </w:rPr>
        <w:lastRenderedPageBreak/>
        <w:t>to receive the emergency with you. This program was implemented to reduce the number of after-hours information calls.</w:t>
      </w:r>
      <w:bookmarkEnd w:id="33"/>
      <w:bookmarkEnd w:id="34"/>
    </w:p>
    <w:p w14:paraId="288128EF" w14:textId="77777777" w:rsidR="00E74F6B" w:rsidRPr="00643F21" w:rsidRDefault="00E74F6B" w:rsidP="00E74F6B">
      <w:pPr>
        <w:rPr>
          <w:rFonts w:asciiTheme="majorHAnsi" w:hAnsiTheme="majorHAnsi" w:cstheme="majorHAnsi"/>
          <w:b/>
        </w:rPr>
      </w:pPr>
    </w:p>
    <w:p w14:paraId="7E0C3223" w14:textId="74C36E48" w:rsidR="00E74F6B" w:rsidRPr="00643F21" w:rsidRDefault="00E74F6B" w:rsidP="00E74F6B">
      <w:pPr>
        <w:pStyle w:val="ListParagraph"/>
        <w:rPr>
          <w:rFonts w:asciiTheme="majorHAnsi" w:hAnsiTheme="majorHAnsi" w:cstheme="majorHAnsi"/>
        </w:rPr>
      </w:pPr>
      <w:bookmarkStart w:id="35" w:name="_Toc14352797"/>
      <w:bookmarkStart w:id="36" w:name="_Toc14359829"/>
      <w:r>
        <w:rPr>
          <w:rFonts w:asciiTheme="majorHAnsi" w:hAnsiTheme="majorHAnsi" w:cstheme="majorHAnsi"/>
        </w:rPr>
        <w:t xml:space="preserve">Wildlife Emergencies: The house officer on call is required to come in when eagles and wild mammals are presented on emergency due to their potential to injure the public. </w:t>
      </w:r>
      <w:bookmarkEnd w:id="35"/>
      <w:bookmarkEnd w:id="36"/>
      <w:r>
        <w:rPr>
          <w:rFonts w:asciiTheme="majorHAnsi" w:hAnsiTheme="majorHAnsi" w:cstheme="majorHAnsi"/>
        </w:rPr>
        <w:t xml:space="preserve">Currently, all raptors are received at the CRC, quarantined and may be tested for HPAI depending on assessed risks prior to being brought to the hospital. </w:t>
      </w:r>
    </w:p>
    <w:p w14:paraId="4ACC97CB" w14:textId="5E35C57A" w:rsidR="00E74F6B" w:rsidRPr="001A5D0C" w:rsidRDefault="00E74F6B" w:rsidP="001A5D0C">
      <w:pPr>
        <w:rPr>
          <w:rFonts w:asciiTheme="majorHAnsi" w:hAnsiTheme="majorHAnsi" w:cstheme="majorHAnsi"/>
        </w:rPr>
      </w:pPr>
    </w:p>
    <w:p w14:paraId="25E83052" w14:textId="77777777" w:rsidR="00E74F6B" w:rsidRPr="00643F21" w:rsidRDefault="00E74F6B" w:rsidP="00E74F6B">
      <w:pPr>
        <w:pStyle w:val="ListParagraph"/>
        <w:numPr>
          <w:ilvl w:val="0"/>
          <w:numId w:val="16"/>
        </w:numPr>
        <w:rPr>
          <w:rFonts w:asciiTheme="majorHAnsi" w:hAnsiTheme="majorHAnsi" w:cstheme="majorHAnsi"/>
          <w:b/>
        </w:rPr>
      </w:pPr>
      <w:bookmarkStart w:id="37" w:name="_Toc14352800"/>
      <w:bookmarkStart w:id="38" w:name="_Toc14359832"/>
      <w:r>
        <w:rPr>
          <w:rFonts w:asciiTheme="majorHAnsi" w:hAnsiTheme="majorHAnsi" w:cstheme="majorHAnsi"/>
        </w:rPr>
        <w:t xml:space="preserve">The VMTH does </w:t>
      </w:r>
      <w:r>
        <w:rPr>
          <w:rFonts w:asciiTheme="majorHAnsi" w:hAnsiTheme="majorHAnsi" w:cstheme="majorHAnsi"/>
          <w:b/>
          <w:bCs/>
        </w:rPr>
        <w:t xml:space="preserve">not accept bats, deer, bears, mountain lions, foxes, skunks, or raccoons for medical care or rehabilitation. </w:t>
      </w:r>
      <w:bookmarkEnd w:id="37"/>
      <w:bookmarkEnd w:id="38"/>
      <w:r>
        <w:rPr>
          <w:rFonts w:asciiTheme="majorHAnsi" w:hAnsiTheme="majorHAnsi" w:cstheme="majorHAnsi"/>
          <w:b/>
          <w:bCs/>
        </w:rPr>
        <w:t xml:space="preserve">Any potential rabies vectors should be handled with PPE and faculty should be consulted prior to handling. </w:t>
      </w:r>
    </w:p>
    <w:p w14:paraId="57929101" w14:textId="77777777" w:rsidR="00E74F6B" w:rsidRPr="00643F21" w:rsidRDefault="00E74F6B" w:rsidP="00E74F6B">
      <w:pPr>
        <w:rPr>
          <w:rFonts w:asciiTheme="majorHAnsi" w:hAnsiTheme="majorHAnsi" w:cstheme="majorHAnsi"/>
          <w:b/>
        </w:rPr>
      </w:pPr>
    </w:p>
    <w:p w14:paraId="2CD1BDB0" w14:textId="025EE81F" w:rsidR="00E74F6B" w:rsidRPr="00877B3F" w:rsidRDefault="00E74F6B" w:rsidP="00E74F6B">
      <w:pPr>
        <w:pStyle w:val="ListParagraph"/>
        <w:numPr>
          <w:ilvl w:val="0"/>
          <w:numId w:val="16"/>
        </w:numPr>
        <w:rPr>
          <w:rFonts w:asciiTheme="majorHAnsi" w:hAnsiTheme="majorHAnsi" w:cstheme="majorHAnsi"/>
          <w:b/>
        </w:rPr>
      </w:pPr>
      <w:bookmarkStart w:id="39" w:name="_Toc14352801"/>
      <w:bookmarkStart w:id="40" w:name="_Toc14359833"/>
      <w:r>
        <w:rPr>
          <w:rFonts w:asciiTheme="majorHAnsi" w:hAnsiTheme="majorHAnsi" w:cstheme="majorHAnsi"/>
        </w:rPr>
        <w:t xml:space="preserve">Faculty are always available for the house officer for on-call consultation. The house officers are welcome to call at any time. </w:t>
      </w:r>
      <w:bookmarkEnd w:id="39"/>
      <w:bookmarkEnd w:id="40"/>
      <w:r>
        <w:rPr>
          <w:rFonts w:asciiTheme="majorHAnsi" w:hAnsiTheme="majorHAnsi" w:cstheme="majorHAnsi"/>
        </w:rPr>
        <w:t>Please text first during the day. No text overnight, please call directly (text may not be read while asleep). Call if no response to text after 15 minutes.</w:t>
      </w:r>
    </w:p>
    <w:p w14:paraId="0566D91D" w14:textId="77777777" w:rsidR="00E74F6B" w:rsidRDefault="00E74F6B" w:rsidP="00E74F6B">
      <w:pPr>
        <w:pStyle w:val="ListParagraph"/>
        <w:rPr>
          <w:rFonts w:asciiTheme="majorHAnsi" w:hAnsiTheme="majorHAnsi" w:cstheme="majorHAnsi"/>
        </w:rPr>
      </w:pPr>
    </w:p>
    <w:tbl>
      <w:tblPr>
        <w:tblStyle w:val="TableGrid"/>
        <w:tblW w:w="3548" w:type="dxa"/>
        <w:jc w:val="center"/>
        <w:tblLook w:val="04A0" w:firstRow="1" w:lastRow="0" w:firstColumn="1" w:lastColumn="0" w:noHBand="0" w:noVBand="1"/>
      </w:tblPr>
      <w:tblGrid>
        <w:gridCol w:w="1587"/>
        <w:gridCol w:w="1961"/>
      </w:tblGrid>
      <w:tr w:rsidR="00E74F6B" w14:paraId="66EBB754" w14:textId="77777777" w:rsidTr="002746B4">
        <w:trPr>
          <w:jc w:val="center"/>
        </w:trPr>
        <w:tc>
          <w:tcPr>
            <w:tcW w:w="1587" w:type="dxa"/>
          </w:tcPr>
          <w:p w14:paraId="55A3EEA6" w14:textId="77777777" w:rsidR="00E74F6B" w:rsidRPr="00ED271D" w:rsidRDefault="00E74F6B" w:rsidP="002746B4">
            <w:pPr>
              <w:pStyle w:val="ListParagraph"/>
              <w:ind w:left="0"/>
              <w:rPr>
                <w:rFonts w:asciiTheme="majorHAnsi" w:hAnsiTheme="majorHAnsi" w:cstheme="majorHAnsi"/>
                <w:b/>
                <w:bCs/>
              </w:rPr>
            </w:pPr>
            <w:r>
              <w:rPr>
                <w:rFonts w:asciiTheme="majorHAnsi" w:hAnsiTheme="majorHAnsi" w:cstheme="majorHAnsi"/>
                <w:b/>
                <w:bCs/>
              </w:rPr>
              <w:t>Faculty</w:t>
            </w:r>
          </w:p>
        </w:tc>
        <w:tc>
          <w:tcPr>
            <w:tcW w:w="1961" w:type="dxa"/>
          </w:tcPr>
          <w:p w14:paraId="0D072A3A" w14:textId="77777777" w:rsidR="00E74F6B" w:rsidRPr="00ED271D" w:rsidRDefault="00E74F6B" w:rsidP="002746B4">
            <w:pPr>
              <w:pStyle w:val="ListParagraph"/>
              <w:ind w:left="0"/>
              <w:rPr>
                <w:rFonts w:asciiTheme="majorHAnsi" w:hAnsiTheme="majorHAnsi" w:cstheme="majorHAnsi"/>
                <w:b/>
                <w:bCs/>
              </w:rPr>
            </w:pPr>
            <w:r>
              <w:rPr>
                <w:rFonts w:asciiTheme="majorHAnsi" w:hAnsiTheme="majorHAnsi" w:cstheme="majorHAnsi"/>
                <w:b/>
                <w:bCs/>
              </w:rPr>
              <w:t>Best Number</w:t>
            </w:r>
          </w:p>
        </w:tc>
      </w:tr>
      <w:tr w:rsidR="00E74F6B" w14:paraId="2B0F09D5" w14:textId="77777777" w:rsidTr="002746B4">
        <w:trPr>
          <w:jc w:val="center"/>
        </w:trPr>
        <w:tc>
          <w:tcPr>
            <w:tcW w:w="1587" w:type="dxa"/>
          </w:tcPr>
          <w:p w14:paraId="7BE4FD8F" w14:textId="77777777" w:rsidR="00E74F6B" w:rsidRDefault="00E74F6B" w:rsidP="002746B4">
            <w:pPr>
              <w:pStyle w:val="ListParagraph"/>
              <w:ind w:left="0"/>
              <w:rPr>
                <w:rFonts w:asciiTheme="majorHAnsi" w:hAnsiTheme="majorHAnsi" w:cstheme="majorHAnsi"/>
              </w:rPr>
            </w:pPr>
            <w:proofErr w:type="spellStart"/>
            <w:r>
              <w:rPr>
                <w:rFonts w:asciiTheme="majorHAnsi" w:hAnsiTheme="majorHAnsi" w:cstheme="majorHAnsi"/>
              </w:rPr>
              <w:t>Beaufrère</w:t>
            </w:r>
            <w:proofErr w:type="spellEnd"/>
          </w:p>
        </w:tc>
        <w:tc>
          <w:tcPr>
            <w:tcW w:w="1961" w:type="dxa"/>
          </w:tcPr>
          <w:p w14:paraId="1AE0544F" w14:textId="77777777" w:rsidR="00E74F6B" w:rsidRDefault="00E74F6B" w:rsidP="002746B4">
            <w:pPr>
              <w:pStyle w:val="ListParagraph"/>
              <w:ind w:left="0"/>
              <w:rPr>
                <w:rFonts w:asciiTheme="majorHAnsi" w:hAnsiTheme="majorHAnsi" w:cstheme="majorHAnsi"/>
              </w:rPr>
            </w:pPr>
            <w:r>
              <w:rPr>
                <w:rFonts w:asciiTheme="majorHAnsi" w:hAnsiTheme="majorHAnsi" w:cstheme="majorHAnsi"/>
              </w:rPr>
              <w:t>530 220 6021</w:t>
            </w:r>
          </w:p>
        </w:tc>
      </w:tr>
      <w:tr w:rsidR="00E74F6B" w14:paraId="7C587ECA" w14:textId="77777777" w:rsidTr="002746B4">
        <w:trPr>
          <w:jc w:val="center"/>
        </w:trPr>
        <w:tc>
          <w:tcPr>
            <w:tcW w:w="1587" w:type="dxa"/>
          </w:tcPr>
          <w:p w14:paraId="7AF8ED84" w14:textId="77777777" w:rsidR="00E74F6B" w:rsidRDefault="00E74F6B" w:rsidP="002746B4">
            <w:pPr>
              <w:pStyle w:val="ListParagraph"/>
              <w:ind w:left="0"/>
              <w:rPr>
                <w:rFonts w:asciiTheme="majorHAnsi" w:hAnsiTheme="majorHAnsi" w:cstheme="majorHAnsi"/>
              </w:rPr>
            </w:pPr>
            <w:r>
              <w:rPr>
                <w:rFonts w:asciiTheme="majorHAnsi" w:hAnsiTheme="majorHAnsi" w:cstheme="majorHAnsi"/>
              </w:rPr>
              <w:t>Guzman</w:t>
            </w:r>
          </w:p>
        </w:tc>
        <w:tc>
          <w:tcPr>
            <w:tcW w:w="1961" w:type="dxa"/>
          </w:tcPr>
          <w:p w14:paraId="3ABCE98C" w14:textId="77777777" w:rsidR="00E74F6B" w:rsidRDefault="00E74F6B" w:rsidP="002746B4">
            <w:pPr>
              <w:pStyle w:val="ListParagraph"/>
              <w:ind w:left="0"/>
              <w:rPr>
                <w:rFonts w:asciiTheme="majorHAnsi" w:hAnsiTheme="majorHAnsi" w:cstheme="majorHAnsi"/>
              </w:rPr>
            </w:pPr>
            <w:r>
              <w:rPr>
                <w:rFonts w:asciiTheme="majorHAnsi" w:hAnsiTheme="majorHAnsi" w:cstheme="majorHAnsi"/>
              </w:rPr>
              <w:t>608 556 4248</w:t>
            </w:r>
          </w:p>
        </w:tc>
      </w:tr>
      <w:tr w:rsidR="00E74F6B" w14:paraId="42DD451A" w14:textId="77777777" w:rsidTr="002746B4">
        <w:trPr>
          <w:jc w:val="center"/>
        </w:trPr>
        <w:tc>
          <w:tcPr>
            <w:tcW w:w="1587" w:type="dxa"/>
          </w:tcPr>
          <w:p w14:paraId="581FE3ED" w14:textId="77777777" w:rsidR="00E74F6B" w:rsidRDefault="00E74F6B" w:rsidP="002746B4">
            <w:pPr>
              <w:pStyle w:val="ListParagraph"/>
              <w:ind w:left="0"/>
              <w:rPr>
                <w:rFonts w:asciiTheme="majorHAnsi" w:hAnsiTheme="majorHAnsi" w:cstheme="majorHAnsi"/>
              </w:rPr>
            </w:pPr>
            <w:r>
              <w:rPr>
                <w:rFonts w:asciiTheme="majorHAnsi" w:hAnsiTheme="majorHAnsi" w:cstheme="majorHAnsi"/>
              </w:rPr>
              <w:t>Keller</w:t>
            </w:r>
          </w:p>
        </w:tc>
        <w:tc>
          <w:tcPr>
            <w:tcW w:w="1961" w:type="dxa"/>
          </w:tcPr>
          <w:p w14:paraId="5A77D96E" w14:textId="77777777" w:rsidR="00E74F6B" w:rsidRDefault="00E74F6B" w:rsidP="002746B4">
            <w:pPr>
              <w:pStyle w:val="ListParagraph"/>
              <w:ind w:left="0"/>
              <w:rPr>
                <w:rFonts w:asciiTheme="majorHAnsi" w:hAnsiTheme="majorHAnsi" w:cstheme="majorHAnsi"/>
              </w:rPr>
            </w:pPr>
            <w:r>
              <w:rPr>
                <w:rFonts w:asciiTheme="majorHAnsi" w:hAnsiTheme="majorHAnsi" w:cstheme="majorHAnsi"/>
              </w:rPr>
              <w:t>404-345-5694</w:t>
            </w:r>
          </w:p>
        </w:tc>
      </w:tr>
      <w:tr w:rsidR="00E74F6B" w14:paraId="65724DA4" w14:textId="77777777" w:rsidTr="002746B4">
        <w:trPr>
          <w:jc w:val="center"/>
        </w:trPr>
        <w:tc>
          <w:tcPr>
            <w:tcW w:w="1587" w:type="dxa"/>
          </w:tcPr>
          <w:p w14:paraId="3C480B3B" w14:textId="77777777" w:rsidR="00E74F6B" w:rsidRDefault="00E74F6B" w:rsidP="002746B4">
            <w:pPr>
              <w:pStyle w:val="ListParagraph"/>
              <w:ind w:left="0"/>
              <w:rPr>
                <w:rFonts w:asciiTheme="majorHAnsi" w:hAnsiTheme="majorHAnsi" w:cstheme="majorHAnsi"/>
              </w:rPr>
            </w:pPr>
            <w:r>
              <w:rPr>
                <w:rFonts w:asciiTheme="majorHAnsi" w:hAnsiTheme="majorHAnsi" w:cstheme="majorHAnsi"/>
              </w:rPr>
              <w:t>Soto</w:t>
            </w:r>
          </w:p>
        </w:tc>
        <w:tc>
          <w:tcPr>
            <w:tcW w:w="1961" w:type="dxa"/>
          </w:tcPr>
          <w:p w14:paraId="32E3BA64" w14:textId="77777777" w:rsidR="00E74F6B" w:rsidRDefault="00E74F6B" w:rsidP="002746B4">
            <w:pPr>
              <w:pStyle w:val="ListParagraph"/>
              <w:ind w:left="0"/>
              <w:rPr>
                <w:rFonts w:asciiTheme="majorHAnsi" w:hAnsiTheme="majorHAnsi" w:cstheme="majorHAnsi"/>
              </w:rPr>
            </w:pPr>
            <w:r>
              <w:rPr>
                <w:rFonts w:asciiTheme="majorHAnsi" w:hAnsiTheme="majorHAnsi" w:cstheme="majorHAnsi"/>
              </w:rPr>
              <w:t>530 9790 866</w:t>
            </w:r>
          </w:p>
        </w:tc>
      </w:tr>
    </w:tbl>
    <w:p w14:paraId="6D197912" w14:textId="77777777" w:rsidR="00E74F6B" w:rsidRDefault="00E74F6B" w:rsidP="00E74F6B">
      <w:pPr>
        <w:pStyle w:val="ListParagraph"/>
        <w:rPr>
          <w:rFonts w:asciiTheme="majorHAnsi" w:hAnsiTheme="majorHAnsi" w:cstheme="majorHAnsi"/>
        </w:rPr>
      </w:pPr>
    </w:p>
    <w:p w14:paraId="0546A858" w14:textId="77777777" w:rsidR="00E74F6B" w:rsidRPr="00877B3F" w:rsidRDefault="00E74F6B" w:rsidP="00E74F6B">
      <w:pPr>
        <w:ind w:left="720"/>
        <w:rPr>
          <w:rFonts w:asciiTheme="majorHAnsi" w:hAnsiTheme="majorHAnsi" w:cstheme="majorHAnsi"/>
        </w:rPr>
      </w:pPr>
      <w:r>
        <w:rPr>
          <w:rFonts w:asciiTheme="majorHAnsi" w:hAnsiTheme="majorHAnsi" w:cstheme="majorHAnsi"/>
        </w:rPr>
        <w:t>If you are unable to reach the faculty on-call within 15 minutes for an emergent need, it is okay to call another faculty and try first faculty on clinics this week.</w:t>
      </w:r>
    </w:p>
    <w:p w14:paraId="7A0075B5" w14:textId="77777777" w:rsidR="00E74F6B" w:rsidRDefault="00E74F6B" w:rsidP="00E74F6B">
      <w:pPr>
        <w:tabs>
          <w:tab w:val="left" w:pos="252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p>
    <w:p w14:paraId="7EB08EBF" w14:textId="49D592CB" w:rsidR="00E74F6B" w:rsidRDefault="00E74F6B" w:rsidP="00E74F6B">
      <w:pPr>
        <w:pStyle w:val="ListParagraph"/>
        <w:numPr>
          <w:ilvl w:val="0"/>
          <w:numId w:val="16"/>
        </w:numPr>
        <w:tabs>
          <w:tab w:val="left" w:pos="252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b/>
          <w:bCs/>
        </w:rPr>
        <w:t>On call compensation.</w:t>
      </w:r>
      <w:r>
        <w:rPr>
          <w:rFonts w:asciiTheme="majorHAnsi" w:hAnsiTheme="majorHAnsi" w:cstheme="majorHAnsi"/>
        </w:rPr>
        <w:t xml:space="preserve"> You are entitled to be paid $45 per emergency seen out-of-hours. Please follow the House Officer On-Call Fee Policy. Make sure the on-call fee is entered to the invoice before the patient is discharged from the hospital. </w:t>
      </w:r>
    </w:p>
    <w:p w14:paraId="5661281A" w14:textId="77777777" w:rsidR="00E74F6B" w:rsidRPr="00454D26" w:rsidRDefault="00E74F6B" w:rsidP="00E74F6B">
      <w:pPr>
        <w:tabs>
          <w:tab w:val="left" w:pos="2520"/>
          <w:tab w:val="left" w:pos="3600"/>
          <w:tab w:val="left" w:pos="4320"/>
          <w:tab w:val="left" w:pos="5040"/>
          <w:tab w:val="left" w:pos="5760"/>
          <w:tab w:val="left" w:pos="6480"/>
          <w:tab w:val="left" w:pos="7200"/>
          <w:tab w:val="left" w:pos="7920"/>
          <w:tab w:val="left" w:pos="8640"/>
          <w:tab w:val="left" w:pos="9360"/>
        </w:tabs>
        <w:ind w:left="360"/>
        <w:rPr>
          <w:rFonts w:asciiTheme="majorHAnsi" w:hAnsiTheme="majorHAnsi" w:cstheme="majorHAnsi"/>
        </w:rPr>
      </w:pPr>
    </w:p>
    <w:p w14:paraId="684C4AE1" w14:textId="1B761717" w:rsidR="00E74F6B" w:rsidRPr="00643F21" w:rsidRDefault="007D550D" w:rsidP="00E74F6B">
      <w:pPr>
        <w:pStyle w:val="Heading2"/>
        <w:ind w:left="810"/>
        <w:rPr>
          <w:rFonts w:cstheme="majorHAnsi"/>
          <w:b/>
        </w:rPr>
      </w:pPr>
      <w:bookmarkStart w:id="41" w:name="_Toc231636902"/>
      <w:r>
        <w:rPr>
          <w:rFonts w:cstheme="majorHAnsi"/>
        </w:rPr>
        <w:t>5.14 Patient Charges</w:t>
      </w:r>
      <w:bookmarkEnd w:id="41"/>
    </w:p>
    <w:p w14:paraId="51E186FC" w14:textId="1EA084E4" w:rsidR="00E74F6B" w:rsidRPr="00643F21" w:rsidRDefault="00E74F6B" w:rsidP="00E74F6B">
      <w:pPr>
        <w:numPr>
          <w:ilvl w:val="0"/>
          <w:numId w:val="13"/>
        </w:numPr>
        <w:tabs>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All patients are required to have a signed estimate and treatment authorization on file at initial evaluation, regardless of whether they are outpatient or inpatient. A client portal is available where the client can sign documents and give deposits electronically. Please use the VMACS estimate generator. Ensure that each estimate is released to the client. If the case involves an extensive work up, it is of benefit to write the estimate in advance.  Always cushion your estimates by at least 10% of the estimate.  Important things to remember when generating quotes include:</w:t>
      </w:r>
    </w:p>
    <w:p w14:paraId="540444F1" w14:textId="77777777" w:rsidR="00E74F6B" w:rsidRPr="00643F21" w:rsidRDefault="00E74F6B" w:rsidP="00E74F6B">
      <w:pPr>
        <w:numPr>
          <w:ilvl w:val="1"/>
          <w:numId w:val="13"/>
        </w:numPr>
        <w:tabs>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Day Case fee (1501).</w:t>
      </w:r>
    </w:p>
    <w:p w14:paraId="42D5B1C2" w14:textId="77777777" w:rsidR="00E74F6B" w:rsidRPr="00643F21" w:rsidRDefault="00E74F6B" w:rsidP="00E74F6B">
      <w:pPr>
        <w:numPr>
          <w:ilvl w:val="1"/>
          <w:numId w:val="13"/>
        </w:numPr>
        <w:tabs>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Sedation/anesthesia fees (1267), with recovery fee (9975)</w:t>
      </w:r>
    </w:p>
    <w:p w14:paraId="1B114203" w14:textId="77777777" w:rsidR="00E74F6B" w:rsidRPr="00643F21" w:rsidRDefault="00E74F6B" w:rsidP="00E74F6B">
      <w:pPr>
        <w:numPr>
          <w:ilvl w:val="1"/>
          <w:numId w:val="13"/>
        </w:numPr>
        <w:tabs>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Laboratory test interpretation fees (9982)</w:t>
      </w:r>
    </w:p>
    <w:p w14:paraId="001E1B1A" w14:textId="77777777" w:rsidR="00E74F6B" w:rsidRPr="00643F21" w:rsidRDefault="00E74F6B" w:rsidP="00E74F6B">
      <w:pPr>
        <w:numPr>
          <w:ilvl w:val="1"/>
          <w:numId w:val="13"/>
        </w:numPr>
        <w:tabs>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Tube feeding charge, this includes all day feedings (1549).  </w:t>
      </w:r>
    </w:p>
    <w:p w14:paraId="1E0255CA" w14:textId="77777777" w:rsidR="00E74F6B" w:rsidRPr="00643F21" w:rsidRDefault="00E74F6B" w:rsidP="00E74F6B">
      <w:pPr>
        <w:numPr>
          <w:ilvl w:val="1"/>
          <w:numId w:val="13"/>
        </w:numPr>
        <w:tabs>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lastRenderedPageBreak/>
        <w:t xml:space="preserve">There is an additional charge for special food, i.e. baby food, Oxbow critical care. </w:t>
      </w:r>
    </w:p>
    <w:p w14:paraId="5AA1F9B4" w14:textId="77777777" w:rsidR="00E74F6B" w:rsidRPr="00643F21" w:rsidRDefault="00E74F6B" w:rsidP="00E74F6B">
      <w:pPr>
        <w:numPr>
          <w:ilvl w:val="1"/>
          <w:numId w:val="13"/>
        </w:numPr>
        <w:tabs>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SAPC ICW charges for overnight monitoring.</w:t>
      </w:r>
    </w:p>
    <w:p w14:paraId="12F55605" w14:textId="77777777" w:rsidR="00E74F6B" w:rsidRPr="00643F21" w:rsidRDefault="00E74F6B" w:rsidP="00E74F6B">
      <w:pPr>
        <w:numPr>
          <w:ilvl w:val="1"/>
          <w:numId w:val="13"/>
        </w:numPr>
        <w:tabs>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Service ICU charges for critical and more intense cases.</w:t>
      </w:r>
    </w:p>
    <w:p w14:paraId="68F1B94F" w14:textId="77777777" w:rsidR="00E74F6B" w:rsidRPr="00643F21" w:rsidRDefault="00E74F6B" w:rsidP="00E74F6B">
      <w:pPr>
        <w:numPr>
          <w:ilvl w:val="0"/>
          <w:numId w:val="13"/>
        </w:numPr>
        <w:tabs>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Contact the front desk to collect further deposits every time the estimate increases more than 10%.</w:t>
      </w:r>
    </w:p>
    <w:p w14:paraId="1C5EEE15" w14:textId="3F7A3356" w:rsidR="00E74F6B" w:rsidRDefault="00E74F6B" w:rsidP="00E74F6B">
      <w:pPr>
        <w:numPr>
          <w:ilvl w:val="0"/>
          <w:numId w:val="13"/>
        </w:numPr>
        <w:tabs>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Healthy elective small mammal spays/neuters are subsidized by the VMTH once monthly. Only one procedure can be performed on the designated day. The typical price for a non-subsidized spay is $2,000-$2,400 including the office call, anesthesia, surgery, and </w:t>
      </w:r>
      <w:proofErr w:type="spellStart"/>
      <w:r>
        <w:rPr>
          <w:rFonts w:asciiTheme="majorHAnsi" w:hAnsiTheme="majorHAnsi" w:cstheme="majorHAnsi"/>
        </w:rPr>
        <w:t>ligasure</w:t>
      </w:r>
      <w:proofErr w:type="spellEnd"/>
      <w:r>
        <w:rPr>
          <w:rFonts w:asciiTheme="majorHAnsi" w:hAnsiTheme="majorHAnsi" w:cstheme="majorHAnsi"/>
        </w:rPr>
        <w:t xml:space="preserve"> usage.  </w:t>
      </w:r>
    </w:p>
    <w:p w14:paraId="00E06211" w14:textId="77777777" w:rsidR="00E74F6B" w:rsidRPr="003D7962" w:rsidRDefault="00E74F6B" w:rsidP="00E74F6B">
      <w:pPr>
        <w:pStyle w:val="ListParagraph"/>
        <w:numPr>
          <w:ilvl w:val="0"/>
          <w:numId w:val="13"/>
        </w:numPr>
        <w:rPr>
          <w:rFonts w:asciiTheme="majorHAnsi" w:hAnsiTheme="majorHAnsi" w:cstheme="majorHAnsi"/>
        </w:rPr>
      </w:pPr>
      <w:r>
        <w:rPr>
          <w:rFonts w:asciiTheme="majorHAnsi" w:hAnsiTheme="majorHAnsi" w:cstheme="majorHAnsi"/>
        </w:rPr>
        <w:t xml:space="preserve">Use the Weekend Billing Sheet (with patient stickers) for each inpatient case over the </w:t>
      </w:r>
      <w:proofErr w:type="gramStart"/>
      <w:r>
        <w:rPr>
          <w:rFonts w:asciiTheme="majorHAnsi" w:hAnsiTheme="majorHAnsi" w:cstheme="majorHAnsi"/>
        </w:rPr>
        <w:t>weekend;  technicians</w:t>
      </w:r>
      <w:proofErr w:type="gramEnd"/>
      <w:r>
        <w:rPr>
          <w:rFonts w:asciiTheme="majorHAnsi" w:hAnsiTheme="majorHAnsi" w:cstheme="majorHAnsi"/>
        </w:rPr>
        <w:t xml:space="preserve"> will enter Monday morning. If the patient is leaving during the weekend, fill out the green billing sheet or call the front reception to add charges; please also leave a billing sheet for the technicians so they can confirm charges were entered correctly. To receive the on-call compensation, all billing must be entered prior to patient discharge.</w:t>
      </w:r>
    </w:p>
    <w:p w14:paraId="3B1ECFC3" w14:textId="77777777" w:rsidR="00E74F6B" w:rsidRPr="00643F21" w:rsidRDefault="00E74F6B" w:rsidP="00E74F6B">
      <w:pPr>
        <w:numPr>
          <w:ilvl w:val="0"/>
          <w:numId w:val="13"/>
        </w:numPr>
        <w:tabs>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The technicians for the service help to ensure that the service is adequately recovering costs. </w:t>
      </w:r>
      <w:r>
        <w:rPr>
          <w:rFonts w:asciiTheme="majorHAnsi" w:hAnsiTheme="majorHAnsi" w:cstheme="majorHAnsi"/>
        </w:rPr>
        <w:tab/>
      </w:r>
    </w:p>
    <w:p w14:paraId="28153E6A" w14:textId="77777777" w:rsidR="00E74F6B" w:rsidRPr="00643F21"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b/>
        </w:rPr>
      </w:pPr>
    </w:p>
    <w:p w14:paraId="52082DE4" w14:textId="5CDEE23D" w:rsidR="00E74F6B" w:rsidRPr="00F26CCB" w:rsidRDefault="007D550D" w:rsidP="00E74F6B">
      <w:pPr>
        <w:pStyle w:val="Heading2"/>
        <w:ind w:left="810"/>
        <w:rPr>
          <w:rFonts w:cstheme="majorHAnsi"/>
        </w:rPr>
      </w:pPr>
      <w:bookmarkStart w:id="42" w:name="_Toc231636903"/>
      <w:r>
        <w:rPr>
          <w:rFonts w:cstheme="majorHAnsi"/>
        </w:rPr>
        <w:t xml:space="preserve">5.15 Additional Responsibilities - </w:t>
      </w:r>
      <w:proofErr w:type="gramStart"/>
      <w:r>
        <w:rPr>
          <w:rFonts w:cstheme="majorHAnsi"/>
        </w:rPr>
        <w:t>AAH,CRC</w:t>
      </w:r>
      <w:proofErr w:type="gramEnd"/>
      <w:r>
        <w:rPr>
          <w:rFonts w:cstheme="majorHAnsi"/>
        </w:rPr>
        <w:t>,MGZ</w:t>
      </w:r>
      <w:bookmarkEnd w:id="42"/>
    </w:p>
    <w:p w14:paraId="3B2587FC" w14:textId="77777777" w:rsidR="00E74F6B" w:rsidRPr="00643F21"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p>
    <w:p w14:paraId="29DE9CB3" w14:textId="7146BE59" w:rsidR="00E74F6B" w:rsidRPr="00643F21"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b/>
          <w:bCs/>
        </w:rPr>
        <w:t>Records must be completed by the end of the week of the same week for Raptor Center, Micke Grove Zoo, and AAH (by 8 AM Saturday of the same week), however other VMTH appointments are given 10 days after evaluation</w:t>
      </w:r>
      <w:r>
        <w:rPr>
          <w:rFonts w:asciiTheme="majorHAnsi" w:hAnsiTheme="majorHAnsi" w:cstheme="majorHAnsi"/>
        </w:rPr>
        <w:t xml:space="preserve">. </w:t>
      </w:r>
    </w:p>
    <w:p w14:paraId="5C2E43CF" w14:textId="77777777" w:rsidR="00E74F6B" w:rsidRPr="00643F21"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p>
    <w:p w14:paraId="75EC52A8" w14:textId="608845FD" w:rsidR="00E74F6B" w:rsidRPr="00643F21"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During CRC/MGZ rounds, the house officers will specify what follow-up is required on each case. Follow-up should be completed by the end of the week by the current team whenever possible. Follow-up that is expected to take longer (biopsies, outside lab tests, etc.) should be transferred to the incoming house officer of that receiving line during rounds. If the current house officer is unexpectedly able to complete a task, an email should be sent by Sunday evening to the incoming team transferring the responsibility. </w:t>
      </w:r>
    </w:p>
    <w:p w14:paraId="062BFDE8" w14:textId="77777777" w:rsidR="00E74F6B" w:rsidRPr="00643F21"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p>
    <w:p w14:paraId="60B85EF5" w14:textId="132598A8" w:rsidR="00E74F6B" w:rsidRPr="00643F21"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For non-CRC/MGZ cases, the house officers </w:t>
      </w:r>
      <w:proofErr w:type="gramStart"/>
      <w:r>
        <w:rPr>
          <w:rFonts w:asciiTheme="majorHAnsi" w:hAnsiTheme="majorHAnsi" w:cstheme="majorHAnsi"/>
        </w:rPr>
        <w:t>retains</w:t>
      </w:r>
      <w:proofErr w:type="gramEnd"/>
      <w:r>
        <w:rPr>
          <w:rFonts w:asciiTheme="majorHAnsi" w:hAnsiTheme="majorHAnsi" w:cstheme="majorHAnsi"/>
        </w:rPr>
        <w:t xml:space="preserve"> ALL follow-up communication even past their assigned weeks on this service. For example, test results that are received for a patient after the house officer’s week on receiving 1, remain the responsibility of that house officer to follow up. If results are still pending prior to vacations or off-site clinical weeks, the house officer must make the faculty and other house officers aware of pending test results through the case transfer list (Appendix I). This list must be shared by email prior to departure.</w:t>
      </w:r>
    </w:p>
    <w:p w14:paraId="1C1FC741" w14:textId="77777777" w:rsidR="00E74F6B" w:rsidRPr="00643F21"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p>
    <w:p w14:paraId="0A2BD1D2" w14:textId="3A167AB5" w:rsidR="00E74F6B" w:rsidRPr="00643F21" w:rsidRDefault="007A55CD"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House officers retain all responsibilities for attendance to journal clubs, rounds and service meetings unless instructed otherwise by faculty.</w:t>
      </w:r>
    </w:p>
    <w:p w14:paraId="4E1D2A86" w14:textId="77777777" w:rsidR="00E74F6B" w:rsidRPr="00643F21"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b/>
        </w:rPr>
      </w:pPr>
    </w:p>
    <w:p w14:paraId="4FF52A39" w14:textId="4E4C4A81" w:rsidR="00E74F6B" w:rsidRPr="00643F21" w:rsidRDefault="007D550D" w:rsidP="00E74F6B">
      <w:pPr>
        <w:pStyle w:val="Heading2"/>
        <w:ind w:left="810"/>
        <w:rPr>
          <w:rFonts w:cstheme="majorHAnsi"/>
          <w:b/>
        </w:rPr>
      </w:pPr>
      <w:bookmarkStart w:id="43" w:name="_Toc231636904"/>
      <w:r>
        <w:rPr>
          <w:rFonts w:cstheme="majorHAnsi"/>
        </w:rPr>
        <w:t>5.16 Responsibilities for the California Raptor Center (CRC)</w:t>
      </w:r>
      <w:bookmarkEnd w:id="43"/>
    </w:p>
    <w:p w14:paraId="0B61BADB" w14:textId="77777777" w:rsidR="00E74F6B" w:rsidRPr="00643F21" w:rsidRDefault="00E74F6B" w:rsidP="00E74F6B">
      <w:pPr>
        <w:rPr>
          <w:rFonts w:asciiTheme="majorHAnsi" w:hAnsiTheme="majorHAnsi" w:cstheme="majorHAnsi"/>
          <w:b/>
        </w:rPr>
      </w:pPr>
    </w:p>
    <w:p w14:paraId="3F4A177C" w14:textId="41D1D15E" w:rsidR="00E74F6B" w:rsidRPr="00643F21" w:rsidRDefault="00E74F6B" w:rsidP="00E74F6B">
      <w:pPr>
        <w:pStyle w:val="ListParagraph"/>
        <w:numPr>
          <w:ilvl w:val="1"/>
          <w:numId w:val="16"/>
        </w:numPr>
        <w:tabs>
          <w:tab w:val="clear" w:pos="1440"/>
        </w:tabs>
        <w:ind w:left="360"/>
        <w:rPr>
          <w:rFonts w:asciiTheme="majorHAnsi" w:hAnsiTheme="majorHAnsi" w:cstheme="majorHAnsi"/>
        </w:rPr>
      </w:pPr>
      <w:r>
        <w:rPr>
          <w:rFonts w:asciiTheme="majorHAnsi" w:hAnsiTheme="majorHAnsi" w:cstheme="majorHAnsi"/>
        </w:rPr>
        <w:t xml:space="preserve">CRC offsite evaluation of birds happens at least once weekly, usually Monday from 10:30-noon with the </w:t>
      </w:r>
      <w:r>
        <w:rPr>
          <w:rFonts w:asciiTheme="majorHAnsi" w:hAnsiTheme="majorHAnsi" w:cstheme="majorHAnsi"/>
        </w:rPr>
        <w:lastRenderedPageBreak/>
        <w:t>CRC operations supervisors Julie Cotton and Marcia Metzler</w:t>
      </w:r>
    </w:p>
    <w:p w14:paraId="1873C52B" w14:textId="77777777" w:rsidR="00E74F6B" w:rsidRPr="00643F21" w:rsidRDefault="00E74F6B" w:rsidP="00E74F6B">
      <w:pPr>
        <w:numPr>
          <w:ilvl w:val="1"/>
          <w:numId w:val="114"/>
        </w:numPr>
        <w:ind w:left="360" w:firstLine="0"/>
        <w:rPr>
          <w:rFonts w:asciiTheme="majorHAnsi" w:hAnsiTheme="majorHAnsi" w:cstheme="majorHAnsi"/>
        </w:rPr>
      </w:pPr>
      <w:r>
        <w:rPr>
          <w:rFonts w:asciiTheme="majorHAnsi" w:hAnsiTheme="majorHAnsi" w:cstheme="majorHAnsi"/>
        </w:rPr>
        <w:t>Take with you:</w:t>
      </w:r>
    </w:p>
    <w:p w14:paraId="2C5FC349" w14:textId="77777777" w:rsidR="00E74F6B" w:rsidRPr="00643F21" w:rsidRDefault="00E74F6B" w:rsidP="00E74F6B">
      <w:pPr>
        <w:numPr>
          <w:ilvl w:val="2"/>
          <w:numId w:val="135"/>
        </w:numPr>
        <w:ind w:left="1260" w:firstLine="0"/>
        <w:rPr>
          <w:rFonts w:asciiTheme="majorHAnsi" w:hAnsiTheme="majorHAnsi" w:cstheme="majorHAnsi"/>
        </w:rPr>
      </w:pPr>
      <w:r>
        <w:rPr>
          <w:rFonts w:asciiTheme="majorHAnsi" w:hAnsiTheme="majorHAnsi" w:cstheme="majorHAnsi"/>
        </w:rPr>
        <w:t xml:space="preserve"> The CRC supply toolbox, writing utensil, stethoscope. Emergency drugs are kept separately in the service ER drug cabinet. </w:t>
      </w:r>
    </w:p>
    <w:p w14:paraId="70D397FD" w14:textId="08E2E9D5" w:rsidR="00E74F6B" w:rsidRPr="00643F21" w:rsidRDefault="00E74F6B" w:rsidP="00E74F6B">
      <w:pPr>
        <w:numPr>
          <w:ilvl w:val="2"/>
          <w:numId w:val="135"/>
        </w:numPr>
        <w:ind w:left="1260" w:firstLine="0"/>
        <w:rPr>
          <w:rFonts w:asciiTheme="majorHAnsi" w:hAnsiTheme="majorHAnsi" w:cstheme="majorHAnsi"/>
        </w:rPr>
      </w:pPr>
      <w:r>
        <w:rPr>
          <w:rFonts w:asciiTheme="majorHAnsi" w:hAnsiTheme="majorHAnsi" w:cstheme="majorHAnsi"/>
        </w:rPr>
        <w:t xml:space="preserve"> +/-Panoptic/direct ophthalmoscope</w:t>
      </w:r>
      <w:r w:rsidR="00170DCA">
        <w:rPr>
          <w:rFonts w:asciiTheme="majorHAnsi" w:hAnsiTheme="majorHAnsi" w:cstheme="majorHAnsi"/>
        </w:rPr>
        <w:t>/Slit lamp if needed</w:t>
      </w:r>
    </w:p>
    <w:p w14:paraId="007AC843" w14:textId="77777777" w:rsidR="00E74F6B" w:rsidRPr="00DA3A81" w:rsidRDefault="00E74F6B" w:rsidP="00E74F6B">
      <w:pPr>
        <w:numPr>
          <w:ilvl w:val="2"/>
          <w:numId w:val="135"/>
        </w:numPr>
        <w:ind w:left="1260" w:firstLine="0"/>
        <w:rPr>
          <w:rFonts w:asciiTheme="majorHAnsi" w:hAnsiTheme="majorHAnsi" w:cstheme="majorHAnsi"/>
        </w:rPr>
      </w:pPr>
      <w:r>
        <w:rPr>
          <w:rFonts w:asciiTheme="majorHAnsi" w:hAnsiTheme="majorHAnsi" w:cstheme="majorHAnsi"/>
        </w:rPr>
        <w:t xml:space="preserve"> Any birds that are being discharged from the service to CRC go with you, plus medications</w:t>
      </w:r>
    </w:p>
    <w:p w14:paraId="016175DB" w14:textId="77777777" w:rsidR="00E74F6B" w:rsidRDefault="00E74F6B" w:rsidP="00E74F6B">
      <w:pPr>
        <w:numPr>
          <w:ilvl w:val="1"/>
          <w:numId w:val="114"/>
        </w:numPr>
        <w:ind w:left="360" w:firstLine="0"/>
        <w:rPr>
          <w:rFonts w:asciiTheme="majorHAnsi" w:hAnsiTheme="majorHAnsi" w:cstheme="majorHAnsi"/>
        </w:rPr>
      </w:pPr>
      <w:r>
        <w:rPr>
          <w:rFonts w:asciiTheme="majorHAnsi" w:hAnsiTheme="majorHAnsi" w:cstheme="majorHAnsi"/>
        </w:rPr>
        <w:t xml:space="preserve">In hand exams at CRC on birds that require recheck, bandage changes, etc. </w:t>
      </w:r>
    </w:p>
    <w:p w14:paraId="12F2F8ED" w14:textId="3BD9FBFE" w:rsidR="00E74F6B" w:rsidRPr="00643F21" w:rsidRDefault="00E74F6B" w:rsidP="00E74F6B">
      <w:pPr>
        <w:numPr>
          <w:ilvl w:val="1"/>
          <w:numId w:val="114"/>
        </w:numPr>
        <w:ind w:left="360" w:firstLine="0"/>
        <w:rPr>
          <w:rFonts w:asciiTheme="majorHAnsi" w:hAnsiTheme="majorHAnsi" w:cstheme="majorHAnsi"/>
        </w:rPr>
      </w:pPr>
      <w:r>
        <w:rPr>
          <w:rFonts w:asciiTheme="majorHAnsi" w:hAnsiTheme="majorHAnsi" w:cstheme="majorHAnsi"/>
        </w:rPr>
        <w:t xml:space="preserve">Bring back any birds that require radiographs, </w:t>
      </w:r>
      <w:r w:rsidR="00170DCA">
        <w:rPr>
          <w:rFonts w:asciiTheme="majorHAnsi" w:hAnsiTheme="majorHAnsi" w:cstheme="majorHAnsi"/>
        </w:rPr>
        <w:t>ophthalmology</w:t>
      </w:r>
      <w:r>
        <w:rPr>
          <w:rFonts w:asciiTheme="majorHAnsi" w:hAnsiTheme="majorHAnsi" w:cstheme="majorHAnsi"/>
        </w:rPr>
        <w:t xml:space="preserve"> consults, etc. Call front reception prior to request them to open the visit on the schedule for each bird and have a technician or a student have a cage ready for the patients. Alternatively, you can contact Julie or Billy to drop off the birds to the service in the morning, so the technicians can perform radiographs </w:t>
      </w:r>
    </w:p>
    <w:p w14:paraId="0E445B13" w14:textId="77777777" w:rsidR="00E74F6B" w:rsidRPr="00643F21" w:rsidRDefault="00E74F6B" w:rsidP="00E74F6B">
      <w:pPr>
        <w:numPr>
          <w:ilvl w:val="1"/>
          <w:numId w:val="114"/>
        </w:numPr>
        <w:ind w:left="360" w:firstLine="0"/>
        <w:rPr>
          <w:rFonts w:asciiTheme="majorHAnsi" w:hAnsiTheme="majorHAnsi" w:cstheme="majorHAnsi"/>
        </w:rPr>
      </w:pPr>
      <w:r>
        <w:rPr>
          <w:rFonts w:asciiTheme="majorHAnsi" w:hAnsiTheme="majorHAnsi" w:cstheme="majorHAnsi"/>
        </w:rPr>
        <w:t>Review/discuss ALL rehabilitation animals and ALL active case resident birds verbally and/or visually</w:t>
      </w:r>
    </w:p>
    <w:p w14:paraId="6F66B138" w14:textId="77777777" w:rsidR="00E74F6B" w:rsidRPr="00643F21" w:rsidRDefault="00E74F6B" w:rsidP="00E74F6B">
      <w:pPr>
        <w:numPr>
          <w:ilvl w:val="2"/>
          <w:numId w:val="114"/>
        </w:numPr>
        <w:ind w:left="1080" w:firstLine="0"/>
        <w:rPr>
          <w:rFonts w:asciiTheme="majorHAnsi" w:hAnsiTheme="majorHAnsi" w:cstheme="majorHAnsi"/>
        </w:rPr>
      </w:pPr>
      <w:r>
        <w:rPr>
          <w:rFonts w:asciiTheme="majorHAnsi" w:hAnsiTheme="majorHAnsi" w:cstheme="majorHAnsi"/>
        </w:rPr>
        <w:t xml:space="preserve"> Review medications for all animals, ensure doses and duration of prescriptions, ensure prescriptions are filled and that there is enough medication for full course</w:t>
      </w:r>
    </w:p>
    <w:p w14:paraId="51A99436" w14:textId="77777777" w:rsidR="00E74F6B" w:rsidRPr="00643F21" w:rsidRDefault="00E74F6B" w:rsidP="00E74F6B">
      <w:pPr>
        <w:numPr>
          <w:ilvl w:val="2"/>
          <w:numId w:val="114"/>
        </w:numPr>
        <w:ind w:left="1080" w:firstLine="0"/>
        <w:rPr>
          <w:rFonts w:asciiTheme="majorHAnsi" w:hAnsiTheme="majorHAnsi" w:cstheme="majorHAnsi"/>
        </w:rPr>
      </w:pPr>
      <w:r>
        <w:rPr>
          <w:rFonts w:asciiTheme="majorHAnsi" w:hAnsiTheme="majorHAnsi" w:cstheme="majorHAnsi"/>
        </w:rPr>
        <w:t xml:space="preserve"> Record most recent weight taken by CRC staff</w:t>
      </w:r>
    </w:p>
    <w:p w14:paraId="71A7BC32" w14:textId="77777777" w:rsidR="00E74F6B" w:rsidRPr="00643F21" w:rsidRDefault="00E74F6B" w:rsidP="00E74F6B">
      <w:pPr>
        <w:numPr>
          <w:ilvl w:val="1"/>
          <w:numId w:val="114"/>
        </w:numPr>
        <w:ind w:left="360" w:firstLine="0"/>
        <w:rPr>
          <w:rFonts w:asciiTheme="majorHAnsi" w:hAnsiTheme="majorHAnsi" w:cstheme="majorHAnsi"/>
        </w:rPr>
      </w:pPr>
      <w:r>
        <w:rPr>
          <w:rFonts w:asciiTheme="majorHAnsi" w:hAnsiTheme="majorHAnsi" w:cstheme="majorHAnsi"/>
        </w:rPr>
        <w:t>Record keeping</w:t>
      </w:r>
    </w:p>
    <w:p w14:paraId="4AEBCF89" w14:textId="77777777" w:rsidR="00E74F6B" w:rsidRPr="00643F21" w:rsidRDefault="00E74F6B" w:rsidP="00E74F6B">
      <w:pPr>
        <w:numPr>
          <w:ilvl w:val="2"/>
          <w:numId w:val="114"/>
        </w:numPr>
        <w:ind w:left="1080" w:firstLine="0"/>
        <w:rPr>
          <w:rFonts w:asciiTheme="majorHAnsi" w:hAnsiTheme="majorHAnsi" w:cstheme="majorHAnsi"/>
        </w:rPr>
      </w:pPr>
      <w:r>
        <w:rPr>
          <w:rFonts w:asciiTheme="majorHAnsi" w:hAnsiTheme="majorHAnsi" w:cstheme="majorHAnsi"/>
        </w:rPr>
        <w:t>Make a new visit for</w:t>
      </w:r>
    </w:p>
    <w:p w14:paraId="5385A0E5" w14:textId="77777777" w:rsidR="00E74F6B" w:rsidRPr="00643F21" w:rsidRDefault="00E74F6B" w:rsidP="00E74F6B">
      <w:pPr>
        <w:numPr>
          <w:ilvl w:val="3"/>
          <w:numId w:val="114"/>
        </w:numPr>
        <w:ind w:left="1800" w:firstLine="0"/>
        <w:rPr>
          <w:rFonts w:asciiTheme="majorHAnsi" w:hAnsiTheme="majorHAnsi" w:cstheme="majorHAnsi"/>
        </w:rPr>
      </w:pPr>
      <w:r>
        <w:rPr>
          <w:rFonts w:asciiTheme="majorHAnsi" w:hAnsiTheme="majorHAnsi" w:cstheme="majorHAnsi"/>
        </w:rPr>
        <w:t>Every patient that comes to the service for procedures or diagnostics (ex: recheck rads)</w:t>
      </w:r>
    </w:p>
    <w:p w14:paraId="487A6122" w14:textId="77777777" w:rsidR="00E74F6B" w:rsidRPr="00643F21" w:rsidRDefault="00E74F6B" w:rsidP="00E74F6B">
      <w:pPr>
        <w:numPr>
          <w:ilvl w:val="3"/>
          <w:numId w:val="114"/>
        </w:numPr>
        <w:ind w:left="1800" w:firstLine="0"/>
        <w:rPr>
          <w:rFonts w:asciiTheme="majorHAnsi" w:hAnsiTheme="majorHAnsi" w:cstheme="majorHAnsi"/>
        </w:rPr>
      </w:pPr>
      <w:r>
        <w:rPr>
          <w:rFonts w:asciiTheme="majorHAnsi" w:hAnsiTheme="majorHAnsi" w:cstheme="majorHAnsi"/>
        </w:rPr>
        <w:t>Anytime a diagnostic test or procedure is submitted and requires interpretation</w:t>
      </w:r>
    </w:p>
    <w:p w14:paraId="19ED3D6E" w14:textId="77777777" w:rsidR="00E74F6B" w:rsidRPr="00643F21" w:rsidRDefault="00E74F6B" w:rsidP="00E74F6B">
      <w:pPr>
        <w:numPr>
          <w:ilvl w:val="3"/>
          <w:numId w:val="114"/>
        </w:numPr>
        <w:ind w:left="1800" w:firstLine="0"/>
        <w:rPr>
          <w:rFonts w:asciiTheme="majorHAnsi" w:hAnsiTheme="majorHAnsi" w:cstheme="majorHAnsi"/>
        </w:rPr>
      </w:pPr>
      <w:r>
        <w:rPr>
          <w:rFonts w:asciiTheme="majorHAnsi" w:hAnsiTheme="majorHAnsi" w:cstheme="majorHAnsi"/>
        </w:rPr>
        <w:t>Any new problem for that animal</w:t>
      </w:r>
    </w:p>
    <w:p w14:paraId="3D5A63E7" w14:textId="77777777" w:rsidR="00E74F6B" w:rsidRPr="00643F21" w:rsidRDefault="00E74F6B" w:rsidP="00E74F6B">
      <w:pPr>
        <w:numPr>
          <w:ilvl w:val="2"/>
          <w:numId w:val="114"/>
        </w:numPr>
        <w:ind w:left="1080" w:firstLine="0"/>
        <w:rPr>
          <w:rFonts w:asciiTheme="majorHAnsi" w:hAnsiTheme="majorHAnsi" w:cstheme="majorHAnsi"/>
        </w:rPr>
      </w:pPr>
      <w:r>
        <w:rPr>
          <w:rFonts w:asciiTheme="majorHAnsi" w:hAnsiTheme="majorHAnsi" w:cstheme="majorHAnsi"/>
        </w:rPr>
        <w:t>Add an addendum on the most recent visit for all other recheck examinations or discussions</w:t>
      </w:r>
    </w:p>
    <w:p w14:paraId="4FB75E92" w14:textId="77777777" w:rsidR="00E74F6B" w:rsidRPr="00643F21" w:rsidRDefault="00E74F6B" w:rsidP="00E74F6B">
      <w:pPr>
        <w:numPr>
          <w:ilvl w:val="0"/>
          <w:numId w:val="114"/>
        </w:numPr>
        <w:ind w:left="360"/>
        <w:rPr>
          <w:rFonts w:asciiTheme="majorHAnsi" w:hAnsiTheme="majorHAnsi" w:cstheme="majorHAnsi"/>
        </w:rPr>
      </w:pPr>
      <w:r>
        <w:rPr>
          <w:rFonts w:asciiTheme="majorHAnsi" w:hAnsiTheme="majorHAnsi" w:cstheme="majorHAnsi"/>
        </w:rPr>
        <w:t>With primary technician, ensure that the CRC boxes are fully stocked</w:t>
      </w:r>
    </w:p>
    <w:p w14:paraId="0F2AEF4E" w14:textId="77777777" w:rsidR="007A55CD" w:rsidRDefault="00E74F6B" w:rsidP="00E74F6B">
      <w:pPr>
        <w:numPr>
          <w:ilvl w:val="0"/>
          <w:numId w:val="114"/>
        </w:numPr>
        <w:ind w:left="360"/>
        <w:rPr>
          <w:rFonts w:asciiTheme="majorHAnsi" w:hAnsiTheme="majorHAnsi" w:cstheme="majorHAnsi"/>
        </w:rPr>
      </w:pPr>
      <w:r>
        <w:rPr>
          <w:rFonts w:asciiTheme="majorHAnsi" w:hAnsiTheme="majorHAnsi" w:cstheme="majorHAnsi"/>
        </w:rPr>
        <w:t>Update CRC active case list</w:t>
      </w:r>
    </w:p>
    <w:p w14:paraId="48B3F615" w14:textId="1CA06692" w:rsidR="00E74F6B" w:rsidRPr="00643F21" w:rsidRDefault="007A55CD" w:rsidP="007A55CD">
      <w:pPr>
        <w:numPr>
          <w:ilvl w:val="1"/>
          <w:numId w:val="114"/>
        </w:numPr>
        <w:ind w:left="720"/>
        <w:rPr>
          <w:rFonts w:asciiTheme="majorHAnsi" w:hAnsiTheme="majorHAnsi" w:cstheme="majorHAnsi"/>
        </w:rPr>
      </w:pPr>
      <w:hyperlink r:id="rId14" w:history="1">
        <w:r>
          <w:rPr>
            <w:rStyle w:val="Hyperlink"/>
            <w:rFonts w:asciiTheme="majorHAnsi" w:hAnsiTheme="majorHAnsi" w:cstheme="majorHAnsi"/>
          </w:rPr>
          <w:t>https://crc-active-case-list.vercel.app/login</w:t>
        </w:r>
      </w:hyperlink>
      <w:r>
        <w:rPr>
          <w:rFonts w:asciiTheme="majorHAnsi" w:hAnsiTheme="majorHAnsi" w:cstheme="majorHAnsi"/>
        </w:rPr>
        <w:t xml:space="preserve"> , put your initials, password: </w:t>
      </w:r>
      <w:proofErr w:type="spellStart"/>
      <w:r w:rsidRPr="00170DCA">
        <w:rPr>
          <w:rFonts w:asciiTheme="majorHAnsi" w:hAnsiTheme="majorHAnsi" w:cstheme="majorHAnsi"/>
          <w:highlight w:val="yellow"/>
        </w:rPr>
        <w:t>CRC_Activated</w:t>
      </w:r>
      <w:proofErr w:type="spellEnd"/>
      <w:r>
        <w:rPr>
          <w:rFonts w:asciiTheme="majorHAnsi" w:hAnsiTheme="majorHAnsi" w:cstheme="majorHAnsi"/>
        </w:rPr>
        <w:t xml:space="preserve"> </w:t>
      </w:r>
    </w:p>
    <w:p w14:paraId="3AF464D0" w14:textId="4267D53F" w:rsidR="00E74F6B" w:rsidRPr="00643F21" w:rsidRDefault="00E74F6B" w:rsidP="00E74F6B">
      <w:pPr>
        <w:numPr>
          <w:ilvl w:val="1"/>
          <w:numId w:val="114"/>
        </w:numPr>
        <w:ind w:left="360" w:firstLine="0"/>
        <w:rPr>
          <w:rFonts w:asciiTheme="majorHAnsi" w:hAnsiTheme="majorHAnsi" w:cstheme="majorHAnsi"/>
        </w:rPr>
      </w:pPr>
      <w:r>
        <w:rPr>
          <w:rFonts w:asciiTheme="majorHAnsi" w:hAnsiTheme="majorHAnsi" w:cstheme="majorHAnsi"/>
        </w:rPr>
        <w:t xml:space="preserve">Remove from active list birds that have been released, transferred, or euthanized </w:t>
      </w:r>
    </w:p>
    <w:p w14:paraId="4CCC4997" w14:textId="64398488" w:rsidR="00E74F6B" w:rsidRPr="00643F21" w:rsidRDefault="007A55CD" w:rsidP="00E74F6B">
      <w:pPr>
        <w:numPr>
          <w:ilvl w:val="1"/>
          <w:numId w:val="114"/>
        </w:numPr>
        <w:ind w:left="360" w:firstLine="0"/>
        <w:rPr>
          <w:rFonts w:asciiTheme="majorHAnsi" w:hAnsiTheme="majorHAnsi" w:cstheme="majorHAnsi"/>
        </w:rPr>
      </w:pPr>
      <w:r>
        <w:rPr>
          <w:rFonts w:asciiTheme="majorHAnsi" w:hAnsiTheme="majorHAnsi" w:cstheme="majorHAnsi"/>
        </w:rPr>
        <w:t>Update plan/follow up for next team</w:t>
      </w:r>
    </w:p>
    <w:p w14:paraId="531782D0" w14:textId="77777777" w:rsidR="00E74F6B" w:rsidRPr="00643F21" w:rsidRDefault="00E74F6B" w:rsidP="00E74F6B">
      <w:pPr>
        <w:numPr>
          <w:ilvl w:val="1"/>
          <w:numId w:val="114"/>
        </w:numPr>
        <w:ind w:left="360" w:firstLine="0"/>
        <w:rPr>
          <w:rFonts w:asciiTheme="majorHAnsi" w:hAnsiTheme="majorHAnsi" w:cstheme="majorHAnsi"/>
        </w:rPr>
      </w:pPr>
      <w:r>
        <w:rPr>
          <w:rFonts w:asciiTheme="majorHAnsi" w:hAnsiTheme="majorHAnsi" w:cstheme="majorHAnsi"/>
        </w:rPr>
        <w:t>Review necropsy results and follow up with pathology too if necropsy results are delayed</w:t>
      </w:r>
    </w:p>
    <w:p w14:paraId="480257D4" w14:textId="77777777" w:rsidR="00E74F6B" w:rsidRPr="00643F21" w:rsidRDefault="00E74F6B" w:rsidP="00E74F6B">
      <w:pPr>
        <w:ind w:left="360"/>
        <w:rPr>
          <w:rFonts w:asciiTheme="majorHAnsi" w:hAnsiTheme="majorHAnsi" w:cstheme="majorHAnsi"/>
        </w:rPr>
      </w:pPr>
    </w:p>
    <w:p w14:paraId="1CF039EF" w14:textId="7690F9ED" w:rsidR="00E74F6B" w:rsidRPr="00643F21" w:rsidRDefault="00E74F6B" w:rsidP="00E74F6B">
      <w:pPr>
        <w:numPr>
          <w:ilvl w:val="0"/>
          <w:numId w:val="114"/>
        </w:numPr>
        <w:ind w:left="360"/>
        <w:rPr>
          <w:rFonts w:asciiTheme="majorHAnsi" w:hAnsiTheme="majorHAnsi" w:cstheme="majorHAnsi"/>
        </w:rPr>
      </w:pPr>
      <w:r>
        <w:rPr>
          <w:rFonts w:asciiTheme="majorHAnsi" w:hAnsiTheme="majorHAnsi" w:cstheme="majorHAnsi"/>
        </w:rPr>
        <w:t>CRC case discussion is performed as needed between the house officers and faculty.</w:t>
      </w:r>
    </w:p>
    <w:p w14:paraId="46EB381A" w14:textId="77777777" w:rsidR="00E74F6B" w:rsidRPr="00643F21" w:rsidRDefault="00E74F6B" w:rsidP="00E74F6B">
      <w:pPr>
        <w:rPr>
          <w:rFonts w:asciiTheme="majorHAnsi" w:hAnsiTheme="majorHAnsi" w:cstheme="majorHAnsi"/>
          <w:b/>
        </w:rPr>
      </w:pPr>
    </w:p>
    <w:p w14:paraId="48D412B7" w14:textId="3FCA1456" w:rsidR="00E74F6B" w:rsidRPr="00643F21" w:rsidRDefault="007D550D" w:rsidP="00E74F6B">
      <w:pPr>
        <w:pStyle w:val="Heading2"/>
        <w:ind w:left="810"/>
        <w:rPr>
          <w:rFonts w:cstheme="majorHAnsi"/>
          <w:b/>
        </w:rPr>
      </w:pPr>
      <w:bookmarkStart w:id="44" w:name="_Toc231636905"/>
      <w:r>
        <w:rPr>
          <w:rFonts w:cstheme="majorHAnsi"/>
        </w:rPr>
        <w:t>5.17 Responsibilities on Aquatic Animal Health (AAH)</w:t>
      </w:r>
      <w:bookmarkEnd w:id="44"/>
    </w:p>
    <w:p w14:paraId="0ADEC515" w14:textId="77777777" w:rsidR="00E74F6B" w:rsidRPr="00643F21"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b/>
        </w:rPr>
      </w:pPr>
    </w:p>
    <w:p w14:paraId="1F3B7EDD" w14:textId="063B8F1B" w:rsidR="00E74F6B" w:rsidRPr="00643F21"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Dr. Esteban Soto is the faculty member responsible for clinical activities of the AAH service. There is a veterinarian in a 1-year AAH fellowship with </w:t>
      </w:r>
      <w:r>
        <w:rPr>
          <w:rFonts w:asciiTheme="majorHAnsi" w:hAnsiTheme="majorHAnsi" w:cstheme="majorHAnsi"/>
        </w:rPr>
        <w:t xml:space="preserve">Dr Soto and </w:t>
      </w:r>
      <w:r w:rsidR="008372F5">
        <w:rPr>
          <w:rFonts w:asciiTheme="majorHAnsi" w:hAnsiTheme="majorHAnsi" w:cstheme="majorHAnsi"/>
        </w:rPr>
        <w:t>CEAMS</w:t>
      </w:r>
      <w:r>
        <w:rPr>
          <w:rFonts w:asciiTheme="majorHAnsi" w:hAnsiTheme="majorHAnsi" w:cstheme="majorHAnsi"/>
        </w:rPr>
        <w:t xml:space="preserve">. This fellow will be present from August through January and has numerous responsibilities, including assisting with the </w:t>
      </w:r>
      <w:r w:rsidR="008372F5">
        <w:rPr>
          <w:rFonts w:asciiTheme="majorHAnsi" w:hAnsiTheme="majorHAnsi" w:cstheme="majorHAnsi"/>
        </w:rPr>
        <w:t>CEAMS</w:t>
      </w:r>
      <w:r>
        <w:rPr>
          <w:rFonts w:asciiTheme="majorHAnsi" w:hAnsiTheme="majorHAnsi" w:cstheme="majorHAnsi"/>
        </w:rPr>
        <w:t xml:space="preserve">/AAH clinical appointments. The </w:t>
      </w:r>
      <w:r w:rsidR="008372F5">
        <w:rPr>
          <w:rFonts w:asciiTheme="majorHAnsi" w:hAnsiTheme="majorHAnsi" w:cstheme="majorHAnsi"/>
        </w:rPr>
        <w:t xml:space="preserve">receiving line 1 CEAMS </w:t>
      </w:r>
      <w:r>
        <w:rPr>
          <w:rFonts w:asciiTheme="majorHAnsi" w:hAnsiTheme="majorHAnsi" w:cstheme="majorHAnsi"/>
        </w:rPr>
        <w:t xml:space="preserve">faculty member is responsible for AAH decisions in the absence of Dr Soto and the AAH </w:t>
      </w:r>
      <w:proofErr w:type="gramStart"/>
      <w:r>
        <w:rPr>
          <w:rFonts w:asciiTheme="majorHAnsi" w:hAnsiTheme="majorHAnsi" w:cstheme="majorHAnsi"/>
        </w:rPr>
        <w:t>fellow;</w:t>
      </w:r>
      <w:proofErr w:type="gramEnd"/>
      <w:r>
        <w:rPr>
          <w:rFonts w:asciiTheme="majorHAnsi" w:hAnsiTheme="majorHAnsi" w:cstheme="majorHAnsi"/>
        </w:rPr>
        <w:t xml:space="preserve"> unless otherwise arranged by Dr. Soto. </w:t>
      </w:r>
    </w:p>
    <w:p w14:paraId="487E9BA8" w14:textId="77777777" w:rsidR="00E74F6B" w:rsidRPr="00643F21"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b/>
        </w:rPr>
      </w:pPr>
    </w:p>
    <w:p w14:paraId="3C265ECA" w14:textId="77777777" w:rsidR="00E74F6B" w:rsidRPr="00643F21"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AAH is dedicated to preventative, diagnostic, primary, and tertiary veterinary care for aquatic animals. Clients for this service may include but not be limited to individual owners, wholesale/retailers, California Department of </w:t>
      </w:r>
      <w:r>
        <w:rPr>
          <w:rFonts w:asciiTheme="majorHAnsi" w:hAnsiTheme="majorHAnsi" w:cstheme="majorHAnsi"/>
        </w:rPr>
        <w:lastRenderedPageBreak/>
        <w:t xml:space="preserve">Fish and Wildlife (CDFW), commercial aquaculture, public aquariums, zoos, and research entities including support for UC Davis Laboratory Animal Medicine. </w:t>
      </w:r>
    </w:p>
    <w:p w14:paraId="270F2E4C" w14:textId="77777777" w:rsidR="00E74F6B" w:rsidRPr="00643F21"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p>
    <w:p w14:paraId="0C6FD4F5" w14:textId="35EDBD3A" w:rsidR="00E74F6B" w:rsidRPr="00643F21" w:rsidRDefault="008372F5" w:rsidP="00E74F6B">
      <w:pPr>
        <w:tabs>
          <w:tab w:val="left" w:pos="720"/>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Fridays </w:t>
      </w:r>
      <w:r w:rsidR="00E74F6B">
        <w:rPr>
          <w:rFonts w:asciiTheme="majorHAnsi" w:hAnsiTheme="majorHAnsi" w:cstheme="majorHAnsi"/>
        </w:rPr>
        <w:t>(starting at 10AM; unless field visits are programmed) are reserved for AAH appointments and training opportunities with the following exceptions:</w:t>
      </w:r>
    </w:p>
    <w:p w14:paraId="39496916" w14:textId="77777777" w:rsidR="00E74F6B" w:rsidRPr="00643F21" w:rsidRDefault="00E74F6B" w:rsidP="00E74F6B">
      <w:pPr>
        <w:tabs>
          <w:tab w:val="left" w:pos="720"/>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p>
    <w:p w14:paraId="50513FAB" w14:textId="0FD8854F" w:rsidR="00E74F6B" w:rsidRPr="00643F21" w:rsidRDefault="00E74F6B" w:rsidP="00E74F6B">
      <w:pPr>
        <w:pStyle w:val="ListParagraph"/>
        <w:numPr>
          <w:ilvl w:val="0"/>
          <w:numId w:val="131"/>
        </w:numPr>
        <w:tabs>
          <w:tab w:val="left" w:pos="720"/>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b/>
        </w:rPr>
      </w:pPr>
      <w:r>
        <w:rPr>
          <w:rFonts w:asciiTheme="majorHAnsi" w:hAnsiTheme="majorHAnsi" w:cstheme="majorHAnsi"/>
        </w:rPr>
        <w:t xml:space="preserve">If the Aquatic Animal Health schedule has not been filled by </w:t>
      </w:r>
      <w:r>
        <w:rPr>
          <w:rFonts w:asciiTheme="majorHAnsi" w:hAnsiTheme="majorHAnsi" w:cstheme="majorHAnsi"/>
          <w:b/>
        </w:rPr>
        <w:t>5pm</w:t>
      </w:r>
      <w:r>
        <w:rPr>
          <w:rFonts w:asciiTheme="majorHAnsi" w:hAnsiTheme="majorHAnsi" w:cstheme="majorHAnsi"/>
        </w:rPr>
        <w:t xml:space="preserve"> on the </w:t>
      </w:r>
      <w:r w:rsidR="005C65C9">
        <w:rPr>
          <w:rFonts w:asciiTheme="majorHAnsi" w:hAnsiTheme="majorHAnsi" w:cstheme="majorHAnsi"/>
        </w:rPr>
        <w:t>Tuesday</w:t>
      </w:r>
      <w:r>
        <w:rPr>
          <w:rFonts w:asciiTheme="majorHAnsi" w:hAnsiTheme="majorHAnsi" w:cstheme="majorHAnsi"/>
        </w:rPr>
        <w:t xml:space="preserve"> of the same week, </w:t>
      </w:r>
      <w:r w:rsidR="008372F5">
        <w:rPr>
          <w:rFonts w:asciiTheme="majorHAnsi" w:hAnsiTheme="majorHAnsi" w:cstheme="majorHAnsi"/>
        </w:rPr>
        <w:t xml:space="preserve">CEAMS </w:t>
      </w:r>
      <w:r>
        <w:rPr>
          <w:rFonts w:asciiTheme="majorHAnsi" w:hAnsiTheme="majorHAnsi" w:cstheme="majorHAnsi"/>
        </w:rPr>
        <w:t>faculty will decide appointments, tasks or other learning opportunities for resident on the Thursday.</w:t>
      </w:r>
    </w:p>
    <w:p w14:paraId="58045252" w14:textId="77777777" w:rsidR="00E74F6B" w:rsidRPr="00643F21" w:rsidRDefault="00E74F6B" w:rsidP="00E74F6B">
      <w:pPr>
        <w:tabs>
          <w:tab w:val="left" w:pos="720"/>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bCs/>
        </w:rPr>
      </w:pPr>
      <w:r>
        <w:rPr>
          <w:rFonts w:asciiTheme="majorHAnsi" w:hAnsiTheme="majorHAnsi" w:cstheme="majorHAnsi"/>
          <w:bCs/>
        </w:rPr>
        <w:tab/>
      </w:r>
    </w:p>
    <w:p w14:paraId="38D6ED67" w14:textId="772ED6BF" w:rsidR="00E74F6B" w:rsidRPr="00643F21" w:rsidRDefault="00E74F6B" w:rsidP="00E74F6B">
      <w:pPr>
        <w:tabs>
          <w:tab w:val="left" w:pos="720"/>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bCs/>
        </w:rPr>
        <w:t xml:space="preserve">The reason for the deadline is to allow the </w:t>
      </w:r>
      <w:r w:rsidR="008372F5">
        <w:rPr>
          <w:rFonts w:asciiTheme="majorHAnsi" w:hAnsiTheme="majorHAnsi" w:cstheme="majorHAnsi"/>
          <w:bCs/>
        </w:rPr>
        <w:t xml:space="preserve">house officer </w:t>
      </w:r>
      <w:r>
        <w:rPr>
          <w:rFonts w:asciiTheme="majorHAnsi" w:hAnsiTheme="majorHAnsi" w:cstheme="majorHAnsi"/>
          <w:bCs/>
        </w:rPr>
        <w:t xml:space="preserve">scheduled to be on </w:t>
      </w:r>
      <w:r w:rsidR="008372F5">
        <w:rPr>
          <w:rFonts w:asciiTheme="majorHAnsi" w:hAnsiTheme="majorHAnsi" w:cstheme="majorHAnsi"/>
          <w:bCs/>
        </w:rPr>
        <w:t xml:space="preserve">Receiving Line 1 </w:t>
      </w:r>
      <w:r>
        <w:rPr>
          <w:rFonts w:asciiTheme="majorHAnsi" w:hAnsiTheme="majorHAnsi" w:cstheme="majorHAnsi"/>
          <w:bCs/>
        </w:rPr>
        <w:t xml:space="preserve">for the upcoming </w:t>
      </w:r>
      <w:r w:rsidR="008372F5">
        <w:rPr>
          <w:rFonts w:asciiTheme="majorHAnsi" w:hAnsiTheme="majorHAnsi" w:cstheme="majorHAnsi"/>
          <w:bCs/>
        </w:rPr>
        <w:t xml:space="preserve">Friday </w:t>
      </w:r>
      <w:r>
        <w:rPr>
          <w:rFonts w:asciiTheme="majorHAnsi" w:hAnsiTheme="majorHAnsi" w:cstheme="majorHAnsi"/>
          <w:bCs/>
        </w:rPr>
        <w:t xml:space="preserve">AAH day, to inform reception to open </w:t>
      </w:r>
      <w:r w:rsidR="008372F5">
        <w:rPr>
          <w:rFonts w:asciiTheme="majorHAnsi" w:hAnsiTheme="majorHAnsi" w:cstheme="majorHAnsi"/>
          <w:bCs/>
        </w:rPr>
        <w:t xml:space="preserve">Friday </w:t>
      </w:r>
      <w:r>
        <w:rPr>
          <w:rFonts w:asciiTheme="majorHAnsi" w:hAnsiTheme="majorHAnsi" w:cstheme="majorHAnsi"/>
          <w:bCs/>
        </w:rPr>
        <w:t xml:space="preserve">appointments to schedule </w:t>
      </w:r>
      <w:r w:rsidR="008372F5">
        <w:rPr>
          <w:rFonts w:asciiTheme="majorHAnsi" w:hAnsiTheme="majorHAnsi" w:cstheme="majorHAnsi"/>
          <w:bCs/>
        </w:rPr>
        <w:t xml:space="preserve">CEAMS </w:t>
      </w:r>
      <w:r>
        <w:rPr>
          <w:rFonts w:asciiTheme="majorHAnsi" w:hAnsiTheme="majorHAnsi" w:cstheme="majorHAnsi"/>
          <w:bCs/>
        </w:rPr>
        <w:t xml:space="preserve">patient appointments, and to allow enough time for the </w:t>
      </w:r>
      <w:r w:rsidR="008372F5">
        <w:rPr>
          <w:rFonts w:asciiTheme="majorHAnsi" w:hAnsiTheme="majorHAnsi" w:cstheme="majorHAnsi"/>
          <w:bCs/>
        </w:rPr>
        <w:t xml:space="preserve">house officer </w:t>
      </w:r>
      <w:r>
        <w:rPr>
          <w:rFonts w:asciiTheme="majorHAnsi" w:hAnsiTheme="majorHAnsi" w:cstheme="majorHAnsi"/>
          <w:bCs/>
        </w:rPr>
        <w:t xml:space="preserve">and technician to prepare for the </w:t>
      </w:r>
      <w:r w:rsidR="008372F5">
        <w:rPr>
          <w:rFonts w:asciiTheme="majorHAnsi" w:hAnsiTheme="majorHAnsi" w:cstheme="majorHAnsi"/>
          <w:bCs/>
        </w:rPr>
        <w:t xml:space="preserve">Friday </w:t>
      </w:r>
      <w:r>
        <w:rPr>
          <w:rFonts w:asciiTheme="majorHAnsi" w:hAnsiTheme="majorHAnsi" w:cstheme="majorHAnsi"/>
          <w:bCs/>
        </w:rPr>
        <w:t xml:space="preserve">appointment. Discussion with AAH faculty/fellow should occur at the latest on the </w:t>
      </w:r>
      <w:r w:rsidR="00BC32FD">
        <w:rPr>
          <w:rFonts w:asciiTheme="majorHAnsi" w:hAnsiTheme="majorHAnsi" w:cstheme="majorHAnsi"/>
          <w:bCs/>
        </w:rPr>
        <w:t>Wednesday</w:t>
      </w:r>
      <w:r w:rsidR="008372F5">
        <w:rPr>
          <w:rFonts w:asciiTheme="majorHAnsi" w:hAnsiTheme="majorHAnsi" w:cstheme="majorHAnsi"/>
          <w:bCs/>
        </w:rPr>
        <w:t xml:space="preserve"> afternoon </w:t>
      </w:r>
      <w:r>
        <w:rPr>
          <w:rFonts w:asciiTheme="majorHAnsi" w:hAnsiTheme="majorHAnsi" w:cstheme="majorHAnsi"/>
          <w:bCs/>
        </w:rPr>
        <w:t xml:space="preserve">prior to the </w:t>
      </w:r>
      <w:r w:rsidR="008372F5">
        <w:rPr>
          <w:rFonts w:asciiTheme="majorHAnsi" w:hAnsiTheme="majorHAnsi" w:cstheme="majorHAnsi"/>
          <w:bCs/>
        </w:rPr>
        <w:t xml:space="preserve">Friday </w:t>
      </w:r>
      <w:r>
        <w:rPr>
          <w:rFonts w:asciiTheme="majorHAnsi" w:hAnsiTheme="majorHAnsi" w:cstheme="majorHAnsi"/>
          <w:bCs/>
        </w:rPr>
        <w:t xml:space="preserve">meeting. This is an expectation that the </w:t>
      </w:r>
      <w:r w:rsidR="008372F5">
        <w:rPr>
          <w:rFonts w:asciiTheme="majorHAnsi" w:hAnsiTheme="majorHAnsi" w:cstheme="majorHAnsi"/>
          <w:bCs/>
        </w:rPr>
        <w:t xml:space="preserve">house officer </w:t>
      </w:r>
      <w:r>
        <w:rPr>
          <w:rFonts w:asciiTheme="majorHAnsi" w:hAnsiTheme="majorHAnsi" w:cstheme="majorHAnsi"/>
          <w:bCs/>
        </w:rPr>
        <w:t>for the upcoming receiving</w:t>
      </w:r>
      <w:r w:rsidR="008372F5">
        <w:rPr>
          <w:rFonts w:asciiTheme="majorHAnsi" w:hAnsiTheme="majorHAnsi" w:cstheme="majorHAnsi"/>
          <w:bCs/>
        </w:rPr>
        <w:t xml:space="preserve"> line 1</w:t>
      </w:r>
      <w:r>
        <w:rPr>
          <w:rFonts w:asciiTheme="majorHAnsi" w:hAnsiTheme="majorHAnsi" w:cstheme="majorHAnsi"/>
          <w:bCs/>
        </w:rPr>
        <w:t xml:space="preserve"> must follow through </w:t>
      </w:r>
      <w:r w:rsidR="00E115F1">
        <w:rPr>
          <w:rFonts w:asciiTheme="majorHAnsi" w:hAnsiTheme="majorHAnsi" w:cstheme="majorHAnsi"/>
          <w:bCs/>
        </w:rPr>
        <w:t xml:space="preserve">by </w:t>
      </w:r>
      <w:r>
        <w:rPr>
          <w:rFonts w:asciiTheme="majorHAnsi" w:hAnsiTheme="majorHAnsi" w:cstheme="majorHAnsi"/>
          <w:bCs/>
        </w:rPr>
        <w:t xml:space="preserve">the </w:t>
      </w:r>
      <w:r w:rsidR="00E115F1">
        <w:rPr>
          <w:rFonts w:asciiTheme="majorHAnsi" w:hAnsiTheme="majorHAnsi" w:cstheme="majorHAnsi"/>
          <w:bCs/>
        </w:rPr>
        <w:t>Wednesday</w:t>
      </w:r>
      <w:r w:rsidR="00BC32FD">
        <w:rPr>
          <w:rFonts w:asciiTheme="majorHAnsi" w:hAnsiTheme="majorHAnsi" w:cstheme="majorHAnsi"/>
          <w:bCs/>
        </w:rPr>
        <w:t xml:space="preserve"> </w:t>
      </w:r>
      <w:r>
        <w:rPr>
          <w:rFonts w:asciiTheme="majorHAnsi" w:hAnsiTheme="majorHAnsi" w:cstheme="majorHAnsi"/>
          <w:bCs/>
        </w:rPr>
        <w:t xml:space="preserve">prior to their AAH </w:t>
      </w:r>
      <w:r w:rsidR="00BC32FD">
        <w:rPr>
          <w:rFonts w:asciiTheme="majorHAnsi" w:hAnsiTheme="majorHAnsi" w:cstheme="majorHAnsi"/>
          <w:bCs/>
        </w:rPr>
        <w:t>Friday</w:t>
      </w:r>
      <w:r>
        <w:rPr>
          <w:rFonts w:asciiTheme="majorHAnsi" w:hAnsiTheme="majorHAnsi" w:cstheme="majorHAnsi"/>
          <w:bCs/>
        </w:rPr>
        <w:t xml:space="preserve">. </w:t>
      </w:r>
    </w:p>
    <w:p w14:paraId="285E6B8D" w14:textId="77777777" w:rsidR="00E74F6B" w:rsidRPr="00643F21"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p>
    <w:p w14:paraId="39D3B723" w14:textId="5B6F65C7" w:rsidR="00E74F6B" w:rsidRPr="00643F21"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AAH field calls are scheduled as needed. Work for this service may take place in the </w:t>
      </w:r>
      <w:r w:rsidR="007D0E80">
        <w:rPr>
          <w:rFonts w:asciiTheme="majorHAnsi" w:hAnsiTheme="majorHAnsi" w:cstheme="majorHAnsi"/>
        </w:rPr>
        <w:t xml:space="preserve">CEAMS </w:t>
      </w:r>
      <w:r>
        <w:rPr>
          <w:rFonts w:asciiTheme="majorHAnsi" w:hAnsiTheme="majorHAnsi" w:cstheme="majorHAnsi"/>
        </w:rPr>
        <w:t xml:space="preserve">clinic, AAH laboratories in Tupper Hall, or at the wet lab facilities at the Center for Aquatic Biology and Aquaculture (CABA). Clients for this service may also submit samples via mail Monday-Friday and </w:t>
      </w:r>
      <w:r w:rsidR="007D0E80">
        <w:rPr>
          <w:rFonts w:asciiTheme="majorHAnsi" w:hAnsiTheme="majorHAnsi" w:cstheme="majorHAnsi"/>
        </w:rPr>
        <w:t xml:space="preserve">house officer </w:t>
      </w:r>
      <w:r>
        <w:rPr>
          <w:rFonts w:asciiTheme="majorHAnsi" w:hAnsiTheme="majorHAnsi" w:cstheme="majorHAnsi"/>
        </w:rPr>
        <w:t xml:space="preserve">involvement for these cases will be based on clinic scheduling, case appropriateness, and faculty approval, </w:t>
      </w:r>
      <w:r>
        <w:rPr>
          <w:rFonts w:ascii="Helvetica" w:hAnsi="Helvetica" w:cs="Helvetica"/>
          <w:snapToGrid/>
          <w:color w:val="000000"/>
        </w:rPr>
        <w:t xml:space="preserve">unless these are sent for </w:t>
      </w:r>
      <w:r w:rsidR="007D0E80">
        <w:rPr>
          <w:rFonts w:ascii="Helvetica" w:hAnsi="Helvetica" w:cs="Helvetica"/>
          <w:snapToGrid/>
          <w:color w:val="000000"/>
        </w:rPr>
        <w:t xml:space="preserve">Friday </w:t>
      </w:r>
      <w:r>
        <w:rPr>
          <w:rFonts w:ascii="Helvetica" w:hAnsi="Helvetica" w:cs="Helvetica"/>
          <w:snapToGrid/>
          <w:color w:val="000000"/>
        </w:rPr>
        <w:t xml:space="preserve">processing, in which case the </w:t>
      </w:r>
      <w:r w:rsidR="007D0E80">
        <w:rPr>
          <w:rFonts w:ascii="Helvetica" w:hAnsi="Helvetica" w:cs="Helvetica"/>
          <w:snapToGrid/>
          <w:color w:val="000000"/>
        </w:rPr>
        <w:t>house officer receiving line 1</w:t>
      </w:r>
      <w:r>
        <w:rPr>
          <w:rFonts w:ascii="Helvetica" w:hAnsi="Helvetica" w:cs="Helvetica"/>
          <w:snapToGrid/>
          <w:color w:val="000000"/>
        </w:rPr>
        <w:t xml:space="preserve"> is expected to work the case as any other appointment</w:t>
      </w:r>
      <w:r>
        <w:rPr>
          <w:rFonts w:asciiTheme="majorHAnsi" w:hAnsiTheme="majorHAnsi" w:cstheme="majorHAnsi"/>
        </w:rPr>
        <w:t xml:space="preserve">. </w:t>
      </w:r>
      <w:r w:rsidR="007D0E80">
        <w:rPr>
          <w:rFonts w:asciiTheme="majorHAnsi" w:hAnsiTheme="majorHAnsi" w:cstheme="majorHAnsi"/>
        </w:rPr>
        <w:t xml:space="preserve">House officers </w:t>
      </w:r>
      <w:r>
        <w:rPr>
          <w:rFonts w:asciiTheme="majorHAnsi" w:hAnsiTheme="majorHAnsi" w:cstheme="majorHAnsi"/>
        </w:rPr>
        <w:t xml:space="preserve">may be required to perform necropsies (even after hours) on this service. The objective of these cases </w:t>
      </w:r>
      <w:proofErr w:type="gramStart"/>
      <w:r>
        <w:rPr>
          <w:rFonts w:asciiTheme="majorHAnsi" w:hAnsiTheme="majorHAnsi" w:cstheme="majorHAnsi"/>
        </w:rPr>
        <w:t>are</w:t>
      </w:r>
      <w:proofErr w:type="gramEnd"/>
      <w:r>
        <w:rPr>
          <w:rFonts w:asciiTheme="majorHAnsi" w:hAnsiTheme="majorHAnsi" w:cstheme="majorHAnsi"/>
        </w:rPr>
        <w:t xml:space="preserve"> to provide the best veterinary care for aquatic animals, advance veterinary knowledge in AAH, and to teach </w:t>
      </w:r>
      <w:r w:rsidR="007D0E80">
        <w:rPr>
          <w:rFonts w:asciiTheme="majorHAnsi" w:hAnsiTheme="majorHAnsi" w:cstheme="majorHAnsi"/>
        </w:rPr>
        <w:t xml:space="preserve">house officers </w:t>
      </w:r>
      <w:r>
        <w:rPr>
          <w:rFonts w:asciiTheme="majorHAnsi" w:hAnsiTheme="majorHAnsi" w:cstheme="majorHAnsi"/>
        </w:rPr>
        <w:t>how to approach and manage these unique cases.</w:t>
      </w:r>
    </w:p>
    <w:p w14:paraId="0A259009" w14:textId="77777777" w:rsidR="00E74F6B" w:rsidRPr="00643F21"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p>
    <w:p w14:paraId="5E136656" w14:textId="5BA05BC8" w:rsidR="00E74F6B" w:rsidRPr="00643F21"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Outpatient appointments in AAH are generally a minimum of two hours in duration and physical examinations and many diagnostic tests may be performed in front of the client. All patients are anesthetized for examinations.  Initially the faculty clinician on this service will accompany the resident on all appointments and be involved in all cases, but as his/her experience increases cases will become the responsibility of the </w:t>
      </w:r>
      <w:r w:rsidR="007D0E80">
        <w:rPr>
          <w:rFonts w:asciiTheme="majorHAnsi" w:hAnsiTheme="majorHAnsi" w:cstheme="majorHAnsi"/>
        </w:rPr>
        <w:t xml:space="preserve">house officer </w:t>
      </w:r>
      <w:r>
        <w:rPr>
          <w:rFonts w:asciiTheme="majorHAnsi" w:hAnsiTheme="majorHAnsi" w:cstheme="majorHAnsi"/>
        </w:rPr>
        <w:t xml:space="preserve">with faculty oversight. </w:t>
      </w:r>
    </w:p>
    <w:p w14:paraId="2949CC82" w14:textId="77777777" w:rsidR="00E74F6B" w:rsidRPr="00643F21"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p>
    <w:p w14:paraId="0F3753D9" w14:textId="08B9F99E" w:rsidR="00E74F6B" w:rsidRPr="00643F21"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Many patients belong to regular clients, so </w:t>
      </w:r>
      <w:r w:rsidR="007D0E80">
        <w:rPr>
          <w:rFonts w:asciiTheme="majorHAnsi" w:hAnsiTheme="majorHAnsi" w:cstheme="majorHAnsi"/>
        </w:rPr>
        <w:t xml:space="preserve">house officers </w:t>
      </w:r>
      <w:r>
        <w:rPr>
          <w:rFonts w:asciiTheme="majorHAnsi" w:hAnsiTheme="majorHAnsi" w:cstheme="majorHAnsi"/>
        </w:rPr>
        <w:t xml:space="preserve">are required to have a thorough knowledge of these cases before commencing an assigned case. Required reading for this service involves material found on CANVAS, in the </w:t>
      </w:r>
      <w:r w:rsidR="007D0E80">
        <w:rPr>
          <w:rFonts w:asciiTheme="majorHAnsi" w:hAnsiTheme="majorHAnsi" w:cstheme="majorHAnsi"/>
        </w:rPr>
        <w:t xml:space="preserve">CEAMS </w:t>
      </w:r>
      <w:r>
        <w:rPr>
          <w:rFonts w:asciiTheme="majorHAnsi" w:hAnsiTheme="majorHAnsi" w:cstheme="majorHAnsi"/>
        </w:rPr>
        <w:t xml:space="preserve">library, or material provided by Dr. Soto or other AAH staff (fellow or staff vet). Additional materials can be requested from </w:t>
      </w:r>
      <w:r w:rsidR="007D0E80">
        <w:rPr>
          <w:rFonts w:asciiTheme="majorHAnsi" w:hAnsiTheme="majorHAnsi" w:cstheme="majorHAnsi"/>
        </w:rPr>
        <w:t xml:space="preserve">CEAMS </w:t>
      </w:r>
      <w:r>
        <w:rPr>
          <w:rFonts w:asciiTheme="majorHAnsi" w:hAnsiTheme="majorHAnsi" w:cstheme="majorHAnsi"/>
        </w:rPr>
        <w:t>faculty in some cases. These materials and cases should be reviewed before commencing an assigned clinics week.</w:t>
      </w:r>
    </w:p>
    <w:p w14:paraId="58985D49" w14:textId="77777777" w:rsidR="00E74F6B" w:rsidRPr="00643F21"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p>
    <w:p w14:paraId="683F8EDC" w14:textId="500B6E24" w:rsidR="00E74F6B" w:rsidRPr="00643F21"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Efficiency in history taking, physical examination and client communication is imperative to ensure that the service runs on time. Student involvement may be minimal on this service at times, so the </w:t>
      </w:r>
      <w:r w:rsidR="007D0E80">
        <w:rPr>
          <w:rFonts w:asciiTheme="majorHAnsi" w:hAnsiTheme="majorHAnsi" w:cstheme="majorHAnsi"/>
        </w:rPr>
        <w:t xml:space="preserve">house officer </w:t>
      </w:r>
      <w:r>
        <w:rPr>
          <w:rFonts w:asciiTheme="majorHAnsi" w:hAnsiTheme="majorHAnsi" w:cstheme="majorHAnsi"/>
        </w:rPr>
        <w:t xml:space="preserve">will be responsible for all aspects of patient/client care and record writing. </w:t>
      </w:r>
      <w:r w:rsidR="007D0E80">
        <w:rPr>
          <w:rFonts w:asciiTheme="majorHAnsi" w:hAnsiTheme="majorHAnsi" w:cstheme="majorHAnsi"/>
        </w:rPr>
        <w:t xml:space="preserve">House officer </w:t>
      </w:r>
      <w:r>
        <w:rPr>
          <w:rFonts w:asciiTheme="majorHAnsi" w:hAnsiTheme="majorHAnsi" w:cstheme="majorHAnsi"/>
        </w:rPr>
        <w:t xml:space="preserve">must complete the AAH request form for technicians to prepare items for onsite and field calls (AAH checklist) at least 48h prior to the </w:t>
      </w:r>
      <w:r>
        <w:rPr>
          <w:rFonts w:asciiTheme="majorHAnsi" w:hAnsiTheme="majorHAnsi" w:cstheme="majorHAnsi"/>
        </w:rPr>
        <w:lastRenderedPageBreak/>
        <w:t xml:space="preserve">case to allow technicians to prepare all equipment needed. Additionally, </w:t>
      </w:r>
      <w:r w:rsidR="007D0E80">
        <w:rPr>
          <w:rFonts w:asciiTheme="majorHAnsi" w:hAnsiTheme="majorHAnsi" w:cstheme="majorHAnsi"/>
        </w:rPr>
        <w:t>house officers</w:t>
      </w:r>
      <w:r>
        <w:rPr>
          <w:rFonts w:asciiTheme="majorHAnsi" w:hAnsiTheme="majorHAnsi" w:cstheme="majorHAnsi"/>
        </w:rPr>
        <w:t xml:space="preserve"> need to familiarize with the case and communicate with Dr. Soto at least 24h prior to appointment (ideally </w:t>
      </w:r>
      <w:r w:rsidR="007D0E80">
        <w:rPr>
          <w:rFonts w:asciiTheme="majorHAnsi" w:hAnsiTheme="majorHAnsi" w:cstheme="majorHAnsi"/>
        </w:rPr>
        <w:t xml:space="preserve">by Wednesday </w:t>
      </w:r>
      <w:r>
        <w:rPr>
          <w:rFonts w:asciiTheme="majorHAnsi" w:hAnsiTheme="majorHAnsi" w:cstheme="majorHAnsi"/>
        </w:rPr>
        <w:t xml:space="preserve">prior to the </w:t>
      </w:r>
      <w:r w:rsidR="007D0E80">
        <w:rPr>
          <w:rFonts w:asciiTheme="majorHAnsi" w:hAnsiTheme="majorHAnsi" w:cstheme="majorHAnsi"/>
        </w:rPr>
        <w:t xml:space="preserve">Friday </w:t>
      </w:r>
      <w:r>
        <w:rPr>
          <w:rFonts w:asciiTheme="majorHAnsi" w:hAnsiTheme="majorHAnsi" w:cstheme="majorHAnsi"/>
        </w:rPr>
        <w:t xml:space="preserve">appointment) to generate the estimate to be provided and agreed by the client. Records for appointments of any given week must be completed by the close of </w:t>
      </w:r>
      <w:r w:rsidR="00E115F1">
        <w:rPr>
          <w:rFonts w:asciiTheme="majorHAnsi" w:hAnsiTheme="majorHAnsi" w:cstheme="majorHAnsi"/>
        </w:rPr>
        <w:t xml:space="preserve">Wednesday </w:t>
      </w:r>
      <w:r>
        <w:rPr>
          <w:rFonts w:asciiTheme="majorHAnsi" w:hAnsiTheme="majorHAnsi" w:cstheme="majorHAnsi"/>
        </w:rPr>
        <w:t xml:space="preserve">of the </w:t>
      </w:r>
      <w:r w:rsidR="00170DCA">
        <w:rPr>
          <w:rFonts w:asciiTheme="majorHAnsi" w:hAnsiTheme="majorHAnsi" w:cstheme="majorHAnsi"/>
        </w:rPr>
        <w:t>following week</w:t>
      </w:r>
      <w:r>
        <w:rPr>
          <w:rFonts w:asciiTheme="majorHAnsi" w:hAnsiTheme="majorHAnsi" w:cstheme="majorHAnsi"/>
        </w:rPr>
        <w:t xml:space="preserve">. Some records on this service will be more involved than </w:t>
      </w:r>
      <w:r w:rsidR="007D0E80">
        <w:rPr>
          <w:rFonts w:asciiTheme="majorHAnsi" w:hAnsiTheme="majorHAnsi" w:cstheme="majorHAnsi"/>
        </w:rPr>
        <w:t xml:space="preserve">CEAMS </w:t>
      </w:r>
      <w:r>
        <w:rPr>
          <w:rFonts w:asciiTheme="majorHAnsi" w:hAnsiTheme="majorHAnsi" w:cstheme="majorHAnsi"/>
        </w:rPr>
        <w:t xml:space="preserve">cases since they may be used as teaching materials, and clients will also provide extensive histories and images of their animals, life support systems (LSS), and aquatic habitats. Many clients communicate via </w:t>
      </w:r>
      <w:proofErr w:type="gramStart"/>
      <w:r>
        <w:rPr>
          <w:rFonts w:asciiTheme="majorHAnsi" w:hAnsiTheme="majorHAnsi" w:cstheme="majorHAnsi"/>
        </w:rPr>
        <w:t>email</w:t>
      </w:r>
      <w:proofErr w:type="gramEnd"/>
      <w:r>
        <w:rPr>
          <w:rFonts w:asciiTheme="majorHAnsi" w:hAnsiTheme="majorHAnsi" w:cstheme="majorHAnsi"/>
        </w:rPr>
        <w:t xml:space="preserve"> and this is an acceptable way to exchange information, report water quality results, provide more detailed discharge instructions, etc.  </w:t>
      </w:r>
      <w:r>
        <w:rPr>
          <w:rFonts w:asciiTheme="majorHAnsi" w:hAnsiTheme="majorHAnsi" w:cstheme="majorHAnsi"/>
          <w:b/>
          <w:bCs/>
        </w:rPr>
        <w:t>Please cc faculty on all communications.</w:t>
      </w:r>
      <w:r>
        <w:rPr>
          <w:rFonts w:asciiTheme="majorHAnsi" w:hAnsiTheme="majorHAnsi" w:cstheme="majorHAnsi"/>
        </w:rPr>
        <w:t xml:space="preserve">  The </w:t>
      </w:r>
      <w:r w:rsidR="007D0E80">
        <w:rPr>
          <w:rFonts w:asciiTheme="majorHAnsi" w:hAnsiTheme="majorHAnsi" w:cstheme="majorHAnsi"/>
        </w:rPr>
        <w:t xml:space="preserve">house officer </w:t>
      </w:r>
      <w:r>
        <w:rPr>
          <w:rFonts w:asciiTheme="majorHAnsi" w:hAnsiTheme="majorHAnsi" w:cstheme="majorHAnsi"/>
        </w:rPr>
        <w:t xml:space="preserve">retains all follow-up communication on cases seen on AAH even past their assigned weeks on this service. For example, test results that are received for a patient after the </w:t>
      </w:r>
      <w:r w:rsidR="007D0E80">
        <w:rPr>
          <w:rFonts w:asciiTheme="majorHAnsi" w:hAnsiTheme="majorHAnsi" w:cstheme="majorHAnsi"/>
        </w:rPr>
        <w:t xml:space="preserve">house officer’s </w:t>
      </w:r>
      <w:r>
        <w:rPr>
          <w:rFonts w:asciiTheme="majorHAnsi" w:hAnsiTheme="majorHAnsi" w:cstheme="majorHAnsi"/>
        </w:rPr>
        <w:t xml:space="preserve">weeks on AAH, remain the responsibility of that </w:t>
      </w:r>
      <w:r w:rsidR="007D0E80">
        <w:rPr>
          <w:rFonts w:asciiTheme="majorHAnsi" w:hAnsiTheme="majorHAnsi" w:cstheme="majorHAnsi"/>
        </w:rPr>
        <w:t xml:space="preserve">house officer </w:t>
      </w:r>
      <w:r>
        <w:rPr>
          <w:rFonts w:asciiTheme="majorHAnsi" w:hAnsiTheme="majorHAnsi" w:cstheme="majorHAnsi"/>
        </w:rPr>
        <w:t xml:space="preserve">for follow-up. If results are still pending prior to vacations or offsite clinical weeks, the </w:t>
      </w:r>
      <w:r w:rsidR="007D0E80">
        <w:rPr>
          <w:rFonts w:asciiTheme="majorHAnsi" w:hAnsiTheme="majorHAnsi" w:cstheme="majorHAnsi"/>
        </w:rPr>
        <w:t xml:space="preserve">house officer </w:t>
      </w:r>
      <w:r>
        <w:rPr>
          <w:rFonts w:asciiTheme="majorHAnsi" w:hAnsiTheme="majorHAnsi" w:cstheme="majorHAnsi"/>
        </w:rPr>
        <w:t xml:space="preserve">must make the faculty aware of pending test results and the </w:t>
      </w:r>
      <w:r w:rsidR="007D0E80">
        <w:rPr>
          <w:rFonts w:asciiTheme="majorHAnsi" w:hAnsiTheme="majorHAnsi" w:cstheme="majorHAnsi"/>
        </w:rPr>
        <w:t xml:space="preserve">house officer </w:t>
      </w:r>
      <w:r>
        <w:rPr>
          <w:rFonts w:asciiTheme="majorHAnsi" w:hAnsiTheme="majorHAnsi" w:cstheme="majorHAnsi"/>
        </w:rPr>
        <w:t xml:space="preserve">should include these cases in the case transfer list. The </w:t>
      </w:r>
      <w:r w:rsidR="007D0E80">
        <w:rPr>
          <w:rFonts w:asciiTheme="majorHAnsi" w:hAnsiTheme="majorHAnsi" w:cstheme="majorHAnsi"/>
        </w:rPr>
        <w:t xml:space="preserve">house officer </w:t>
      </w:r>
      <w:r>
        <w:rPr>
          <w:rFonts w:asciiTheme="majorHAnsi" w:hAnsiTheme="majorHAnsi" w:cstheme="majorHAnsi"/>
        </w:rPr>
        <w:t xml:space="preserve">will also be responsible for responding to any telephone or email inquiries </w:t>
      </w:r>
      <w:proofErr w:type="gramStart"/>
      <w:r>
        <w:rPr>
          <w:rFonts w:asciiTheme="majorHAnsi" w:hAnsiTheme="majorHAnsi" w:cstheme="majorHAnsi"/>
        </w:rPr>
        <w:t>received, and</w:t>
      </w:r>
      <w:proofErr w:type="gramEnd"/>
      <w:r>
        <w:rPr>
          <w:rFonts w:asciiTheme="majorHAnsi" w:hAnsiTheme="majorHAnsi" w:cstheme="majorHAnsi"/>
        </w:rPr>
        <w:t xml:space="preserve"> may be asked to consult for any AAH emergencies received during this </w:t>
      </w:r>
      <w:proofErr w:type="gramStart"/>
      <w:r>
        <w:rPr>
          <w:rFonts w:asciiTheme="majorHAnsi" w:hAnsiTheme="majorHAnsi" w:cstheme="majorHAnsi"/>
        </w:rPr>
        <w:t>time period</w:t>
      </w:r>
      <w:proofErr w:type="gramEnd"/>
      <w:r>
        <w:rPr>
          <w:rFonts w:asciiTheme="majorHAnsi" w:hAnsiTheme="majorHAnsi" w:cstheme="majorHAnsi"/>
        </w:rPr>
        <w:t xml:space="preserve">.  </w:t>
      </w:r>
    </w:p>
    <w:p w14:paraId="695889DA" w14:textId="77777777" w:rsidR="00E74F6B" w:rsidRPr="000F114F"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p>
    <w:p w14:paraId="0941E576" w14:textId="403358E4" w:rsidR="000F114F" w:rsidRPr="000F114F" w:rsidRDefault="000F114F"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If </w:t>
      </w:r>
      <w:r w:rsidR="007D0E80">
        <w:rPr>
          <w:rFonts w:asciiTheme="majorHAnsi" w:hAnsiTheme="majorHAnsi" w:cstheme="majorHAnsi"/>
        </w:rPr>
        <w:t xml:space="preserve">CEAMS </w:t>
      </w:r>
      <w:r>
        <w:rPr>
          <w:rFonts w:asciiTheme="majorHAnsi" w:hAnsiTheme="majorHAnsi" w:cstheme="majorHAnsi"/>
        </w:rPr>
        <w:t>fish patients die and are submitted for necropsy, the default should be to submit to the VMTH pathology service. If clients or potential clients are interested in necropsies of non-</w:t>
      </w:r>
      <w:r w:rsidR="007D0E80">
        <w:rPr>
          <w:rFonts w:asciiTheme="majorHAnsi" w:hAnsiTheme="majorHAnsi" w:cstheme="majorHAnsi"/>
        </w:rPr>
        <w:t xml:space="preserve">CEAMS </w:t>
      </w:r>
      <w:r>
        <w:rPr>
          <w:rFonts w:asciiTheme="majorHAnsi" w:hAnsiTheme="majorHAnsi" w:cstheme="majorHAnsi"/>
        </w:rPr>
        <w:t xml:space="preserve">fish patients, these animals should be submitted to the </w:t>
      </w:r>
      <w:proofErr w:type="spellStart"/>
      <w:r>
        <w:rPr>
          <w:rFonts w:asciiTheme="majorHAnsi" w:hAnsiTheme="majorHAnsi" w:cs="Segoe UI"/>
          <w:color w:val="000000"/>
          <w:shd w:val="clear" w:color="auto" w:fill="FFFFFF"/>
        </w:rPr>
        <w:t>The</w:t>
      </w:r>
      <w:proofErr w:type="spellEnd"/>
      <w:r>
        <w:rPr>
          <w:rFonts w:asciiTheme="majorHAnsi" w:hAnsiTheme="majorHAnsi" w:cs="Segoe UI"/>
          <w:color w:val="000000"/>
          <w:shd w:val="clear" w:color="auto" w:fill="FFFFFF"/>
        </w:rPr>
        <w:t xml:space="preserve"> California Animal Health and Food Safety Laboratory</w:t>
      </w:r>
      <w:r>
        <w:rPr>
          <w:rFonts w:asciiTheme="majorHAnsi" w:hAnsiTheme="majorHAnsi" w:cstheme="majorHAnsi"/>
        </w:rPr>
        <w:t xml:space="preserve">  (</w:t>
      </w:r>
      <w:hyperlink r:id="rId15" w:history="1">
        <w:r>
          <w:rPr>
            <w:rStyle w:val="Hyperlink"/>
            <w:rFonts w:asciiTheme="majorHAnsi" w:hAnsiTheme="majorHAnsi" w:cstheme="majorHAnsi"/>
          </w:rPr>
          <w:t>https://cahfs.vetmed.ucdavis.edu/</w:t>
        </w:r>
      </w:hyperlink>
      <w:r>
        <w:rPr>
          <w:rFonts w:asciiTheme="majorHAnsi" w:hAnsiTheme="majorHAnsi" w:cstheme="majorHAnsi"/>
        </w:rPr>
        <w:t>) or to the Comparative Pathology Laboratory (</w:t>
      </w:r>
      <w:hyperlink r:id="rId16" w:history="1">
        <w:r>
          <w:rPr>
            <w:rStyle w:val="Hyperlink"/>
            <w:rFonts w:asciiTheme="majorHAnsi" w:hAnsiTheme="majorHAnsi" w:cstheme="majorHAnsi"/>
          </w:rPr>
          <w:t>https://cpl.ucdavis.edu/</w:t>
        </w:r>
      </w:hyperlink>
      <w:r>
        <w:rPr>
          <w:rFonts w:asciiTheme="majorHAnsi" w:hAnsiTheme="majorHAnsi" w:cstheme="majorHAnsi"/>
        </w:rPr>
        <w:t xml:space="preserve">). </w:t>
      </w:r>
      <w:r w:rsidR="007D0E80">
        <w:rPr>
          <w:rFonts w:asciiTheme="majorHAnsi" w:hAnsiTheme="majorHAnsi" w:cstheme="majorHAnsi"/>
        </w:rPr>
        <w:t xml:space="preserve">CEAMS </w:t>
      </w:r>
      <w:r>
        <w:rPr>
          <w:rFonts w:asciiTheme="majorHAnsi" w:hAnsiTheme="majorHAnsi" w:cstheme="majorHAnsi"/>
        </w:rPr>
        <w:t xml:space="preserve">does not accept carcasses of non-patients. </w:t>
      </w:r>
    </w:p>
    <w:p w14:paraId="04AD5AAC" w14:textId="77777777" w:rsidR="00E74F6B" w:rsidRPr="00643F21" w:rsidRDefault="00E74F6B" w:rsidP="00E74F6B">
      <w:pPr>
        <w:rPr>
          <w:rFonts w:asciiTheme="majorHAnsi" w:hAnsiTheme="majorHAnsi" w:cstheme="majorHAnsi"/>
          <w:b/>
        </w:rPr>
      </w:pPr>
    </w:p>
    <w:p w14:paraId="097C303C" w14:textId="33E081EF" w:rsidR="00E74F6B" w:rsidRPr="00643F21" w:rsidRDefault="007D550D" w:rsidP="00E74F6B">
      <w:pPr>
        <w:pStyle w:val="Heading2"/>
        <w:ind w:left="810"/>
        <w:rPr>
          <w:rFonts w:cstheme="majorHAnsi"/>
          <w:b/>
        </w:rPr>
      </w:pPr>
      <w:bookmarkStart w:id="45" w:name="_Toc231636906"/>
      <w:r>
        <w:rPr>
          <w:rFonts w:cstheme="majorHAnsi"/>
        </w:rPr>
        <w:t>5.18 Responsibilities for the Micke Grove Zoo (MGZ)</w:t>
      </w:r>
      <w:bookmarkEnd w:id="45"/>
    </w:p>
    <w:p w14:paraId="7C5326AA" w14:textId="77777777" w:rsidR="00E74F6B" w:rsidRPr="00643F21" w:rsidRDefault="00E74F6B" w:rsidP="00E74F6B">
      <w:pPr>
        <w:rPr>
          <w:rFonts w:asciiTheme="majorHAnsi" w:hAnsiTheme="majorHAnsi" w:cstheme="majorHAnsi"/>
          <w:b/>
        </w:rPr>
      </w:pPr>
    </w:p>
    <w:p w14:paraId="1CFF42CB" w14:textId="5D0DDEA7" w:rsidR="00E74F6B" w:rsidRPr="00643F21" w:rsidRDefault="00E74F6B" w:rsidP="00E74F6B">
      <w:pPr>
        <w:pStyle w:val="ListParagraph"/>
        <w:widowControl/>
        <w:numPr>
          <w:ilvl w:val="0"/>
          <w:numId w:val="116"/>
        </w:numPr>
        <w:spacing w:after="200" w:line="276" w:lineRule="auto"/>
        <w:rPr>
          <w:rFonts w:asciiTheme="majorHAnsi" w:hAnsiTheme="majorHAnsi" w:cstheme="majorHAnsi"/>
          <w:szCs w:val="28"/>
        </w:rPr>
      </w:pPr>
      <w:r>
        <w:rPr>
          <w:rFonts w:asciiTheme="majorHAnsi" w:hAnsiTheme="majorHAnsi" w:cstheme="majorHAnsi"/>
          <w:szCs w:val="28"/>
        </w:rPr>
        <w:t xml:space="preserve">Week prior zoo rounds – understand any follow up that </w:t>
      </w:r>
      <w:r>
        <w:rPr>
          <w:rFonts w:asciiTheme="majorHAnsi" w:hAnsiTheme="majorHAnsi" w:cstheme="majorHAnsi"/>
          <w:szCs w:val="28"/>
        </w:rPr>
        <w:t xml:space="preserve">is required from prior </w:t>
      </w:r>
      <w:r w:rsidR="007D0E80">
        <w:rPr>
          <w:rFonts w:asciiTheme="majorHAnsi" w:hAnsiTheme="majorHAnsi" w:cstheme="majorHAnsi"/>
          <w:szCs w:val="28"/>
        </w:rPr>
        <w:t>Receiving line 1 team</w:t>
      </w:r>
    </w:p>
    <w:p w14:paraId="07B222F7" w14:textId="32E5CF9C" w:rsidR="00E74F6B" w:rsidRDefault="00E74F6B" w:rsidP="00E74F6B">
      <w:pPr>
        <w:pStyle w:val="ListParagraph"/>
        <w:widowControl/>
        <w:numPr>
          <w:ilvl w:val="0"/>
          <w:numId w:val="116"/>
        </w:numPr>
        <w:spacing w:after="200" w:line="276" w:lineRule="auto"/>
        <w:rPr>
          <w:rFonts w:asciiTheme="majorHAnsi" w:hAnsiTheme="majorHAnsi" w:cstheme="majorHAnsi"/>
          <w:szCs w:val="28"/>
        </w:rPr>
      </w:pPr>
      <w:r>
        <w:rPr>
          <w:rFonts w:asciiTheme="majorHAnsi" w:hAnsiTheme="majorHAnsi" w:cstheme="majorHAnsi"/>
          <w:szCs w:val="28"/>
        </w:rPr>
        <w:t xml:space="preserve">Tuesday: </w:t>
      </w:r>
    </w:p>
    <w:p w14:paraId="728A1253" w14:textId="77777777" w:rsidR="00CF3750" w:rsidRDefault="00CF3750" w:rsidP="00CF3750">
      <w:pPr>
        <w:pStyle w:val="ListParagraph"/>
        <w:widowControl/>
        <w:numPr>
          <w:ilvl w:val="1"/>
          <w:numId w:val="116"/>
        </w:numPr>
        <w:ind w:left="720"/>
        <w:rPr>
          <w:rFonts w:asciiTheme="majorHAnsi" w:hAnsiTheme="majorHAnsi" w:cstheme="majorHAnsi"/>
        </w:rPr>
      </w:pPr>
      <w:r>
        <w:rPr>
          <w:rFonts w:asciiTheme="majorHAnsi" w:hAnsiTheme="majorHAnsi" w:cstheme="majorHAnsi"/>
        </w:rPr>
        <w:t>Planning rounds with faculty, resident, and technician 9-10 on Tuesday mornings</w:t>
      </w:r>
    </w:p>
    <w:p w14:paraId="57F42091" w14:textId="10D5BB96" w:rsidR="00E74F6B" w:rsidRPr="00CF3750" w:rsidRDefault="00E74F6B" w:rsidP="00CF3750">
      <w:pPr>
        <w:widowControl/>
        <w:ind w:left="720" w:firstLine="720"/>
        <w:rPr>
          <w:rFonts w:asciiTheme="majorHAnsi" w:hAnsiTheme="majorHAnsi" w:cstheme="majorHAnsi"/>
        </w:rPr>
      </w:pPr>
      <w:r>
        <w:rPr>
          <w:rFonts w:asciiTheme="majorHAnsi" w:hAnsiTheme="majorHAnsi" w:cstheme="majorHAnsi"/>
        </w:rPr>
        <w:t xml:space="preserve">Goals of meeting are: </w:t>
      </w:r>
    </w:p>
    <w:p w14:paraId="4B92356A" w14:textId="03BFA763" w:rsidR="00E74F6B" w:rsidRPr="003D7962" w:rsidRDefault="00E74F6B" w:rsidP="00E74F6B">
      <w:pPr>
        <w:widowControl/>
        <w:numPr>
          <w:ilvl w:val="2"/>
          <w:numId w:val="116"/>
        </w:numPr>
        <w:contextualSpacing/>
        <w:rPr>
          <w:rFonts w:asciiTheme="majorHAnsi" w:hAnsiTheme="majorHAnsi" w:cstheme="majorHAnsi"/>
          <w:snapToGrid/>
          <w:color w:val="212121"/>
        </w:rPr>
      </w:pPr>
      <w:r>
        <w:rPr>
          <w:rFonts w:asciiTheme="majorHAnsi" w:hAnsiTheme="majorHAnsi" w:cstheme="majorHAnsi"/>
          <w:snapToGrid/>
          <w:color w:val="212121"/>
        </w:rPr>
        <w:t>Assess if the caseload would benefit from having a technician come for the visit or if faculty/resident team only is best use of our service personnel resources.</w:t>
      </w:r>
    </w:p>
    <w:p w14:paraId="4317FC13" w14:textId="77777777" w:rsidR="00E74F6B" w:rsidRPr="007D5373" w:rsidRDefault="00E74F6B" w:rsidP="00E74F6B">
      <w:pPr>
        <w:widowControl/>
        <w:numPr>
          <w:ilvl w:val="2"/>
          <w:numId w:val="116"/>
        </w:numPr>
      </w:pPr>
      <w:r>
        <w:rPr>
          <w:rFonts w:asciiTheme="majorHAnsi" w:hAnsiTheme="majorHAnsi" w:cstheme="majorHAnsi"/>
          <w:snapToGrid/>
          <w:color w:val="212121"/>
        </w:rPr>
        <w:t>Review clinical procedures, ensure all materials that need to be collected are brought and roles for procedures/order of procedures are reviewed.</w:t>
      </w:r>
    </w:p>
    <w:p w14:paraId="0A2E3335" w14:textId="77777777" w:rsidR="00E74F6B" w:rsidRPr="003D7962" w:rsidRDefault="00E74F6B" w:rsidP="00E74F6B">
      <w:pPr>
        <w:pStyle w:val="ListParagraph"/>
        <w:widowControl/>
        <w:numPr>
          <w:ilvl w:val="1"/>
          <w:numId w:val="116"/>
        </w:numPr>
        <w:spacing w:after="200" w:line="276" w:lineRule="auto"/>
        <w:rPr>
          <w:rFonts w:asciiTheme="majorHAnsi" w:hAnsiTheme="majorHAnsi" w:cstheme="majorHAnsi"/>
          <w:szCs w:val="28"/>
        </w:rPr>
      </w:pPr>
      <w:r>
        <w:rPr>
          <w:rFonts w:asciiTheme="majorHAnsi" w:hAnsiTheme="majorHAnsi" w:cstheme="majorHAnsi"/>
        </w:rPr>
        <w:t>Check in with Julie to see if anything additional needs to be brought (refills from pharmacy, supplies).</w:t>
      </w:r>
    </w:p>
    <w:p w14:paraId="296F249D" w14:textId="12F1C7F5" w:rsidR="00E74F6B" w:rsidRPr="00643F21" w:rsidRDefault="00E74F6B" w:rsidP="00E74F6B">
      <w:pPr>
        <w:pStyle w:val="ListParagraph"/>
        <w:widowControl/>
        <w:numPr>
          <w:ilvl w:val="0"/>
          <w:numId w:val="116"/>
        </w:numPr>
        <w:spacing w:after="200" w:line="276" w:lineRule="auto"/>
        <w:rPr>
          <w:rFonts w:asciiTheme="majorHAnsi" w:hAnsiTheme="majorHAnsi" w:cstheme="majorHAnsi"/>
        </w:rPr>
      </w:pPr>
      <w:r>
        <w:rPr>
          <w:rFonts w:asciiTheme="majorHAnsi" w:hAnsiTheme="majorHAnsi" w:cstheme="majorHAnsi"/>
        </w:rPr>
        <w:t xml:space="preserve">Ensure you have reviewed the MGZ Preventative Medicine Program document available in Micke Grove Zoo Shared Box folder about the patients you are seeing, particularly those receiving annual exams. </w:t>
      </w:r>
    </w:p>
    <w:p w14:paraId="27DC62E5" w14:textId="77777777" w:rsidR="00E74F6B" w:rsidRPr="00643F21" w:rsidRDefault="00E74F6B" w:rsidP="00E74F6B">
      <w:pPr>
        <w:pStyle w:val="ListParagraph"/>
        <w:widowControl/>
        <w:numPr>
          <w:ilvl w:val="0"/>
          <w:numId w:val="116"/>
        </w:numPr>
        <w:spacing w:after="200" w:line="276" w:lineRule="auto"/>
        <w:rPr>
          <w:rFonts w:asciiTheme="majorHAnsi" w:hAnsiTheme="majorHAnsi" w:cstheme="majorHAnsi"/>
          <w:szCs w:val="28"/>
        </w:rPr>
      </w:pPr>
      <w:r>
        <w:rPr>
          <w:rFonts w:asciiTheme="majorHAnsi" w:hAnsiTheme="majorHAnsi" w:cstheme="majorHAnsi"/>
          <w:szCs w:val="28"/>
        </w:rPr>
        <w:t>Trip to the zoo once weekly</w:t>
      </w:r>
    </w:p>
    <w:p w14:paraId="4CCAA616" w14:textId="77777777" w:rsidR="00E74F6B" w:rsidRPr="00643F21" w:rsidRDefault="00E74F6B" w:rsidP="00E74F6B">
      <w:pPr>
        <w:pStyle w:val="ListParagraph"/>
        <w:widowControl/>
        <w:numPr>
          <w:ilvl w:val="1"/>
          <w:numId w:val="116"/>
        </w:numPr>
        <w:spacing w:after="200" w:line="276" w:lineRule="auto"/>
        <w:rPr>
          <w:rFonts w:asciiTheme="majorHAnsi" w:hAnsiTheme="majorHAnsi" w:cstheme="majorHAnsi"/>
          <w:szCs w:val="28"/>
        </w:rPr>
      </w:pPr>
      <w:r>
        <w:rPr>
          <w:rFonts w:asciiTheme="majorHAnsi" w:hAnsiTheme="majorHAnsi" w:cstheme="majorHAnsi"/>
          <w:szCs w:val="28"/>
        </w:rPr>
        <w:t>Take with you:</w:t>
      </w:r>
    </w:p>
    <w:p w14:paraId="15526AFE" w14:textId="77777777" w:rsidR="00E74F6B" w:rsidRPr="00643F21" w:rsidRDefault="00E74F6B" w:rsidP="00E74F6B">
      <w:pPr>
        <w:pStyle w:val="ListParagraph"/>
        <w:widowControl/>
        <w:numPr>
          <w:ilvl w:val="2"/>
          <w:numId w:val="116"/>
        </w:numPr>
        <w:spacing w:after="200" w:line="276" w:lineRule="auto"/>
        <w:rPr>
          <w:rFonts w:asciiTheme="majorHAnsi" w:hAnsiTheme="majorHAnsi" w:cstheme="majorHAnsi"/>
          <w:szCs w:val="28"/>
        </w:rPr>
      </w:pPr>
      <w:r>
        <w:rPr>
          <w:rFonts w:asciiTheme="majorHAnsi" w:hAnsiTheme="majorHAnsi" w:cstheme="majorHAnsi"/>
          <w:szCs w:val="28"/>
        </w:rPr>
        <w:t>Printed list of patients/procedures for the day</w:t>
      </w:r>
    </w:p>
    <w:p w14:paraId="15DF5350" w14:textId="77777777" w:rsidR="00E74F6B" w:rsidRPr="00643F21" w:rsidRDefault="00E74F6B" w:rsidP="00E74F6B">
      <w:pPr>
        <w:pStyle w:val="ListParagraph"/>
        <w:widowControl/>
        <w:numPr>
          <w:ilvl w:val="2"/>
          <w:numId w:val="116"/>
        </w:numPr>
        <w:spacing w:after="200" w:line="276" w:lineRule="auto"/>
        <w:rPr>
          <w:rFonts w:asciiTheme="majorHAnsi" w:hAnsiTheme="majorHAnsi" w:cstheme="majorHAnsi"/>
          <w:szCs w:val="28"/>
        </w:rPr>
      </w:pPr>
      <w:r>
        <w:rPr>
          <w:rFonts w:asciiTheme="majorHAnsi" w:hAnsiTheme="majorHAnsi" w:cstheme="majorHAnsi"/>
          <w:szCs w:val="28"/>
        </w:rPr>
        <w:t xml:space="preserve">Any additional items requested by zoo or needed to manage cases of the day. </w:t>
      </w:r>
    </w:p>
    <w:p w14:paraId="338BF104" w14:textId="77777777" w:rsidR="00E74F6B" w:rsidRPr="00643F21" w:rsidRDefault="00E74F6B" w:rsidP="00E74F6B">
      <w:pPr>
        <w:pStyle w:val="ListParagraph"/>
        <w:widowControl/>
        <w:numPr>
          <w:ilvl w:val="2"/>
          <w:numId w:val="116"/>
        </w:numPr>
        <w:spacing w:after="200" w:line="276" w:lineRule="auto"/>
        <w:rPr>
          <w:rFonts w:asciiTheme="majorHAnsi" w:hAnsiTheme="majorHAnsi" w:cstheme="majorHAnsi"/>
          <w:szCs w:val="28"/>
        </w:rPr>
      </w:pPr>
      <w:r>
        <w:rPr>
          <w:rFonts w:asciiTheme="majorHAnsi" w:hAnsiTheme="majorHAnsi" w:cstheme="majorHAnsi"/>
          <w:szCs w:val="28"/>
        </w:rPr>
        <w:lastRenderedPageBreak/>
        <w:t xml:space="preserve">Medication/Control Drug Lock box #21 (picked up from pharmacy by a </w:t>
      </w:r>
      <w:proofErr w:type="gramStart"/>
      <w:r>
        <w:rPr>
          <w:rFonts w:asciiTheme="majorHAnsi" w:hAnsiTheme="majorHAnsi" w:cstheme="majorHAnsi"/>
          <w:szCs w:val="28"/>
        </w:rPr>
        <w:t>Doctor</w:t>
      </w:r>
      <w:proofErr w:type="gramEnd"/>
      <w:r>
        <w:rPr>
          <w:rFonts w:asciiTheme="majorHAnsi" w:hAnsiTheme="majorHAnsi" w:cstheme="majorHAnsi"/>
          <w:szCs w:val="28"/>
        </w:rPr>
        <w:t>)</w:t>
      </w:r>
    </w:p>
    <w:p w14:paraId="1AA9EED6" w14:textId="77777777" w:rsidR="00E74F6B" w:rsidRPr="00643F21" w:rsidRDefault="00E74F6B" w:rsidP="00E74F6B">
      <w:pPr>
        <w:pStyle w:val="ListParagraph"/>
        <w:widowControl/>
        <w:numPr>
          <w:ilvl w:val="1"/>
          <w:numId w:val="116"/>
        </w:numPr>
        <w:spacing w:after="200" w:line="276" w:lineRule="auto"/>
        <w:rPr>
          <w:rFonts w:asciiTheme="majorHAnsi" w:hAnsiTheme="majorHAnsi" w:cstheme="majorHAnsi"/>
          <w:szCs w:val="28"/>
        </w:rPr>
      </w:pPr>
      <w:r>
        <w:rPr>
          <w:rFonts w:asciiTheme="majorHAnsi" w:hAnsiTheme="majorHAnsi" w:cstheme="majorHAnsi"/>
          <w:szCs w:val="28"/>
        </w:rPr>
        <w:t>In hands exam/visual exam and/or discussions on all animals on the list</w:t>
      </w:r>
    </w:p>
    <w:p w14:paraId="043C4D0E" w14:textId="77777777" w:rsidR="00E74F6B" w:rsidRPr="00643F21" w:rsidRDefault="00E74F6B" w:rsidP="00E74F6B">
      <w:pPr>
        <w:pStyle w:val="ListParagraph"/>
        <w:widowControl/>
        <w:numPr>
          <w:ilvl w:val="2"/>
          <w:numId w:val="116"/>
        </w:numPr>
        <w:spacing w:after="200" w:line="276" w:lineRule="auto"/>
        <w:rPr>
          <w:rFonts w:asciiTheme="majorHAnsi" w:hAnsiTheme="majorHAnsi" w:cstheme="majorHAnsi"/>
          <w:szCs w:val="28"/>
        </w:rPr>
      </w:pPr>
      <w:r>
        <w:rPr>
          <w:rFonts w:asciiTheme="majorHAnsi" w:hAnsiTheme="majorHAnsi" w:cstheme="majorHAnsi"/>
          <w:szCs w:val="28"/>
        </w:rPr>
        <w:t>Ensure that zoo is updated on outstanding finalized test results (necropsies, previously submitted tests)</w:t>
      </w:r>
    </w:p>
    <w:p w14:paraId="1864C63D" w14:textId="77777777" w:rsidR="00E74F6B" w:rsidRPr="00643F21" w:rsidRDefault="00E74F6B" w:rsidP="00E74F6B">
      <w:pPr>
        <w:pStyle w:val="ListParagraph"/>
        <w:widowControl/>
        <w:numPr>
          <w:ilvl w:val="1"/>
          <w:numId w:val="116"/>
        </w:numPr>
        <w:spacing w:after="200" w:line="276" w:lineRule="auto"/>
        <w:rPr>
          <w:rFonts w:asciiTheme="majorHAnsi" w:hAnsiTheme="majorHAnsi" w:cstheme="majorHAnsi"/>
          <w:szCs w:val="28"/>
        </w:rPr>
      </w:pPr>
      <w:r>
        <w:rPr>
          <w:rFonts w:asciiTheme="majorHAnsi" w:hAnsiTheme="majorHAnsi" w:cstheme="majorHAnsi"/>
          <w:szCs w:val="28"/>
        </w:rPr>
        <w:t>Record keeping</w:t>
      </w:r>
    </w:p>
    <w:p w14:paraId="6D15D5D1" w14:textId="3A5BFD62" w:rsidR="00E74F6B" w:rsidRPr="003D7962" w:rsidRDefault="00E74F6B" w:rsidP="00E74F6B">
      <w:pPr>
        <w:pStyle w:val="ListParagraph"/>
        <w:widowControl/>
        <w:numPr>
          <w:ilvl w:val="2"/>
          <w:numId w:val="116"/>
        </w:numPr>
        <w:spacing w:after="200" w:line="276" w:lineRule="auto"/>
        <w:rPr>
          <w:rFonts w:asciiTheme="majorHAnsi" w:hAnsiTheme="majorHAnsi" w:cstheme="majorHAnsi"/>
          <w:szCs w:val="28"/>
        </w:rPr>
      </w:pPr>
      <w:r>
        <w:rPr>
          <w:rFonts w:asciiTheme="majorHAnsi" w:hAnsiTheme="majorHAnsi" w:cstheme="majorHAnsi"/>
          <w:szCs w:val="28"/>
        </w:rPr>
        <w:t>Make a new visit for every patient that has an in-hand exam or a diagnostic sample that is being submitted to the laboratory (blood work, fecal analysis)</w:t>
      </w:r>
    </w:p>
    <w:p w14:paraId="79B8B3F3" w14:textId="77777777" w:rsidR="00E74F6B" w:rsidRDefault="00E74F6B" w:rsidP="00E74F6B">
      <w:pPr>
        <w:pStyle w:val="ListParagraph"/>
        <w:widowControl/>
        <w:numPr>
          <w:ilvl w:val="2"/>
          <w:numId w:val="116"/>
        </w:numPr>
        <w:spacing w:after="200" w:line="276" w:lineRule="auto"/>
        <w:rPr>
          <w:rFonts w:asciiTheme="majorHAnsi" w:hAnsiTheme="majorHAnsi" w:cstheme="majorHAnsi"/>
          <w:szCs w:val="28"/>
        </w:rPr>
      </w:pPr>
      <w:r>
        <w:rPr>
          <w:rFonts w:asciiTheme="majorHAnsi" w:hAnsiTheme="majorHAnsi" w:cstheme="majorHAnsi"/>
          <w:szCs w:val="28"/>
        </w:rPr>
        <w:t>Add an addendum on the most recent visit for all other visual exam and/or discussions. Ensure that your initials or name are placed on the entry.</w:t>
      </w:r>
    </w:p>
    <w:p w14:paraId="3DDC693D" w14:textId="2E6EB4BD" w:rsidR="00E74F6B" w:rsidRDefault="00E74F6B" w:rsidP="00E74F6B">
      <w:pPr>
        <w:pStyle w:val="ListParagraph"/>
        <w:widowControl/>
        <w:numPr>
          <w:ilvl w:val="2"/>
          <w:numId w:val="116"/>
        </w:numPr>
        <w:spacing w:after="200" w:line="276" w:lineRule="auto"/>
        <w:rPr>
          <w:rFonts w:asciiTheme="majorHAnsi" w:hAnsiTheme="majorHAnsi" w:cstheme="majorHAnsi"/>
          <w:szCs w:val="28"/>
        </w:rPr>
      </w:pPr>
      <w:r>
        <w:rPr>
          <w:rFonts w:asciiTheme="majorHAnsi" w:hAnsiTheme="majorHAnsi" w:cstheme="majorHAnsi"/>
          <w:szCs w:val="28"/>
        </w:rPr>
        <w:t>Upload diagnostic images taken that are tracking lesions to aid in communication between clinicians</w:t>
      </w:r>
    </w:p>
    <w:p w14:paraId="4BBE1BA8" w14:textId="77777777" w:rsidR="00E74F6B" w:rsidRPr="00643F21" w:rsidRDefault="00E74F6B" w:rsidP="00E74F6B">
      <w:pPr>
        <w:pStyle w:val="ListParagraph"/>
        <w:widowControl/>
        <w:numPr>
          <w:ilvl w:val="2"/>
          <w:numId w:val="116"/>
        </w:numPr>
        <w:spacing w:after="200" w:line="276" w:lineRule="auto"/>
        <w:rPr>
          <w:rFonts w:asciiTheme="majorHAnsi" w:hAnsiTheme="majorHAnsi" w:cstheme="majorHAnsi"/>
          <w:szCs w:val="28"/>
        </w:rPr>
      </w:pPr>
      <w:r>
        <w:rPr>
          <w:rFonts w:asciiTheme="majorHAnsi" w:hAnsiTheme="majorHAnsi" w:cstheme="majorHAnsi"/>
          <w:szCs w:val="28"/>
        </w:rPr>
        <w:t xml:space="preserve">Log all controlled drugs drawn up from the Zoo box and ensure all volumes are communicated to technicians for charging purposes.  </w:t>
      </w:r>
    </w:p>
    <w:p w14:paraId="5737D558" w14:textId="77777777" w:rsidR="00E74F6B" w:rsidRDefault="00E74F6B" w:rsidP="00E74F6B">
      <w:pPr>
        <w:pStyle w:val="ListParagraph"/>
        <w:widowControl/>
        <w:numPr>
          <w:ilvl w:val="2"/>
          <w:numId w:val="116"/>
        </w:numPr>
        <w:spacing w:after="200" w:line="276" w:lineRule="auto"/>
        <w:rPr>
          <w:rFonts w:asciiTheme="majorHAnsi" w:hAnsiTheme="majorHAnsi" w:cstheme="majorHAnsi"/>
          <w:szCs w:val="28"/>
        </w:rPr>
      </w:pPr>
      <w:r>
        <w:rPr>
          <w:rFonts w:asciiTheme="majorHAnsi" w:hAnsiTheme="majorHAnsi" w:cstheme="majorHAnsi"/>
          <w:szCs w:val="28"/>
        </w:rPr>
        <w:t>Ask technician to upload any radiographs to PACS upon returning home</w:t>
      </w:r>
    </w:p>
    <w:p w14:paraId="14007E98" w14:textId="77777777" w:rsidR="00E74F6B" w:rsidRPr="004B0FDA" w:rsidRDefault="00E74F6B" w:rsidP="00E74F6B">
      <w:pPr>
        <w:widowControl/>
        <w:numPr>
          <w:ilvl w:val="2"/>
          <w:numId w:val="116"/>
        </w:numPr>
        <w:rPr>
          <w:rFonts w:ascii="Aptos" w:hAnsi="Aptos"/>
          <w:snapToGrid/>
          <w:color w:val="212121"/>
          <w:sz w:val="22"/>
          <w:szCs w:val="22"/>
        </w:rPr>
      </w:pPr>
      <w:r>
        <w:rPr>
          <w:rFonts w:ascii="Aptos" w:hAnsi="Aptos"/>
          <w:b/>
          <w:bCs/>
          <w:snapToGrid/>
          <w:color w:val="212121"/>
          <w:sz w:val="22"/>
          <w:szCs w:val="22"/>
        </w:rPr>
        <w:t>Records (VMACS) should be completed by Saturday 8am after visit</w:t>
      </w:r>
      <w:r>
        <w:rPr>
          <w:rFonts w:ascii="Aptos" w:hAnsi="Aptos"/>
          <w:snapToGrid/>
          <w:color w:val="212121"/>
          <w:sz w:val="22"/>
          <w:szCs w:val="22"/>
        </w:rPr>
        <w:t>, with few exceptions allowed (GMA week).</w:t>
      </w:r>
    </w:p>
    <w:p w14:paraId="720536BA" w14:textId="77777777" w:rsidR="00E74F6B" w:rsidRPr="00643F21" w:rsidRDefault="00E74F6B" w:rsidP="005E1E02">
      <w:pPr>
        <w:pStyle w:val="ListParagraph"/>
        <w:widowControl/>
        <w:spacing w:after="200" w:line="276" w:lineRule="auto"/>
        <w:ind w:left="1800"/>
        <w:rPr>
          <w:rFonts w:asciiTheme="majorHAnsi" w:hAnsiTheme="majorHAnsi" w:cstheme="majorHAnsi"/>
          <w:szCs w:val="28"/>
        </w:rPr>
      </w:pPr>
    </w:p>
    <w:p w14:paraId="4D116F89" w14:textId="77777777" w:rsidR="00E74F6B" w:rsidRPr="00DD7AE5" w:rsidRDefault="00E74F6B" w:rsidP="00E74F6B">
      <w:pPr>
        <w:pStyle w:val="ListParagraph"/>
        <w:widowControl/>
        <w:numPr>
          <w:ilvl w:val="0"/>
          <w:numId w:val="116"/>
        </w:numPr>
        <w:spacing w:after="200" w:line="276" w:lineRule="auto"/>
        <w:rPr>
          <w:rFonts w:asciiTheme="majorHAnsi" w:hAnsiTheme="majorHAnsi" w:cstheme="majorHAnsi"/>
        </w:rPr>
      </w:pPr>
      <w:r>
        <w:rPr>
          <w:rFonts w:asciiTheme="majorHAnsi" w:hAnsiTheme="majorHAnsi" w:cstheme="majorHAnsi"/>
        </w:rPr>
        <w:t>Friday morning MGZ rounds are 9-10 and are shared with CRC rounds. This meeting should be attended by as many faculty and residents are possible. The goals of this meeting are:</w:t>
      </w:r>
    </w:p>
    <w:p w14:paraId="30F0BF40" w14:textId="77777777" w:rsidR="00E74F6B" w:rsidRPr="003D7962" w:rsidRDefault="00E74F6B" w:rsidP="00E74F6B">
      <w:pPr>
        <w:widowControl/>
        <w:numPr>
          <w:ilvl w:val="1"/>
          <w:numId w:val="116"/>
        </w:numPr>
        <w:rPr>
          <w:rFonts w:asciiTheme="majorHAnsi" w:hAnsiTheme="majorHAnsi" w:cstheme="majorHAnsi"/>
          <w:snapToGrid/>
          <w:color w:val="212121"/>
        </w:rPr>
      </w:pPr>
      <w:r>
        <w:rPr>
          <w:rFonts w:asciiTheme="majorHAnsi" w:hAnsiTheme="majorHAnsi" w:cstheme="majorHAnsi"/>
          <w:snapToGrid/>
          <w:color w:val="212121"/>
        </w:rPr>
        <w:t>Review active cases and plans. </w:t>
      </w:r>
    </w:p>
    <w:p w14:paraId="1EE5C3FB" w14:textId="77777777" w:rsidR="00E74F6B" w:rsidRPr="003D7962" w:rsidRDefault="00E74F6B" w:rsidP="00E74F6B">
      <w:pPr>
        <w:widowControl/>
        <w:numPr>
          <w:ilvl w:val="1"/>
          <w:numId w:val="116"/>
        </w:numPr>
        <w:rPr>
          <w:rFonts w:asciiTheme="majorHAnsi" w:hAnsiTheme="majorHAnsi" w:cstheme="majorHAnsi"/>
          <w:snapToGrid/>
          <w:color w:val="212121"/>
        </w:rPr>
      </w:pPr>
      <w:r>
        <w:rPr>
          <w:rFonts w:asciiTheme="majorHAnsi" w:hAnsiTheme="majorHAnsi" w:cstheme="majorHAnsi"/>
          <w:snapToGrid/>
          <w:color w:val="212121"/>
        </w:rPr>
        <w:t>Review procedures performed/outstanding diagnostics. </w:t>
      </w:r>
    </w:p>
    <w:p w14:paraId="6F9C43D4" w14:textId="77777777" w:rsidR="00E74F6B" w:rsidRPr="003D7962" w:rsidRDefault="00E74F6B" w:rsidP="00E74F6B">
      <w:pPr>
        <w:widowControl/>
        <w:numPr>
          <w:ilvl w:val="1"/>
          <w:numId w:val="116"/>
        </w:numPr>
        <w:rPr>
          <w:rFonts w:asciiTheme="majorHAnsi" w:hAnsiTheme="majorHAnsi" w:cstheme="majorHAnsi"/>
          <w:snapToGrid/>
          <w:color w:val="212121"/>
        </w:rPr>
      </w:pPr>
      <w:r>
        <w:rPr>
          <w:rFonts w:asciiTheme="majorHAnsi" w:hAnsiTheme="majorHAnsi" w:cstheme="majorHAnsi"/>
          <w:snapToGrid/>
          <w:color w:val="212121"/>
        </w:rPr>
        <w:t>Review quarantine ins and outs.</w:t>
      </w:r>
    </w:p>
    <w:p w14:paraId="58E31F70" w14:textId="77777777" w:rsidR="00E74F6B" w:rsidRPr="003D7962" w:rsidRDefault="00E74F6B" w:rsidP="00E74F6B">
      <w:pPr>
        <w:widowControl/>
        <w:numPr>
          <w:ilvl w:val="1"/>
          <w:numId w:val="116"/>
        </w:numPr>
        <w:rPr>
          <w:rFonts w:asciiTheme="majorHAnsi" w:hAnsiTheme="majorHAnsi" w:cstheme="majorHAnsi"/>
          <w:snapToGrid/>
          <w:color w:val="212121"/>
        </w:rPr>
      </w:pPr>
      <w:r>
        <w:rPr>
          <w:rFonts w:asciiTheme="majorHAnsi" w:hAnsiTheme="majorHAnsi" w:cstheme="majorHAnsi"/>
          <w:snapToGrid/>
          <w:color w:val="212121"/>
        </w:rPr>
        <w:t>Update next team upcoming procedures/plans.</w:t>
      </w:r>
    </w:p>
    <w:p w14:paraId="1C39FC75" w14:textId="77777777" w:rsidR="00E74F6B" w:rsidRPr="003D7962" w:rsidRDefault="00E74F6B" w:rsidP="00E74F6B">
      <w:pPr>
        <w:ind w:left="720"/>
        <w:rPr>
          <w:rFonts w:asciiTheme="majorHAnsi" w:hAnsiTheme="majorHAnsi" w:cstheme="majorHAnsi"/>
        </w:rPr>
      </w:pPr>
    </w:p>
    <w:p w14:paraId="7796D623" w14:textId="77777777" w:rsidR="00E74F6B" w:rsidRPr="00DD7AE5" w:rsidRDefault="00E74F6B" w:rsidP="00E74F6B">
      <w:pPr>
        <w:pStyle w:val="ListParagraph"/>
        <w:widowControl/>
        <w:numPr>
          <w:ilvl w:val="0"/>
          <w:numId w:val="116"/>
        </w:numPr>
        <w:spacing w:after="200" w:line="276" w:lineRule="auto"/>
        <w:rPr>
          <w:rFonts w:asciiTheme="majorHAnsi" w:hAnsiTheme="majorHAnsi" w:cstheme="majorHAnsi"/>
        </w:rPr>
      </w:pPr>
      <w:r>
        <w:rPr>
          <w:rFonts w:asciiTheme="majorHAnsi" w:hAnsiTheme="majorHAnsi" w:cstheme="majorHAnsi"/>
        </w:rPr>
        <w:t xml:space="preserve">Zoo communications </w:t>
      </w:r>
    </w:p>
    <w:p w14:paraId="70A20169" w14:textId="0B3ABAD4" w:rsidR="00E74F6B" w:rsidRDefault="00E74F6B" w:rsidP="00E74F6B">
      <w:pPr>
        <w:pStyle w:val="ListParagraph"/>
        <w:widowControl/>
        <w:numPr>
          <w:ilvl w:val="1"/>
          <w:numId w:val="116"/>
        </w:numPr>
        <w:spacing w:after="200" w:line="276" w:lineRule="auto"/>
        <w:rPr>
          <w:rFonts w:asciiTheme="majorHAnsi" w:hAnsiTheme="majorHAnsi" w:cstheme="majorHAnsi"/>
          <w:szCs w:val="28"/>
        </w:rPr>
      </w:pPr>
      <w:r>
        <w:rPr>
          <w:rFonts w:asciiTheme="majorHAnsi" w:hAnsiTheme="majorHAnsi" w:cstheme="majorHAnsi"/>
          <w:szCs w:val="28"/>
        </w:rPr>
        <w:t xml:space="preserve">A group text shared between clinicians and Julie is the best way to communicate about patient concerns. </w:t>
      </w:r>
    </w:p>
    <w:p w14:paraId="121D0D5D" w14:textId="2C3E9565" w:rsidR="00E74F6B" w:rsidRDefault="00E74F6B" w:rsidP="00E74F6B">
      <w:pPr>
        <w:pStyle w:val="ListParagraph"/>
        <w:widowControl/>
        <w:numPr>
          <w:ilvl w:val="1"/>
          <w:numId w:val="116"/>
        </w:numPr>
        <w:spacing w:after="200" w:line="276" w:lineRule="auto"/>
        <w:rPr>
          <w:rFonts w:asciiTheme="majorHAnsi" w:hAnsiTheme="majorHAnsi" w:cstheme="majorHAnsi"/>
          <w:szCs w:val="28"/>
        </w:rPr>
      </w:pPr>
      <w:r>
        <w:rPr>
          <w:rFonts w:asciiTheme="majorHAnsi" w:hAnsiTheme="majorHAnsi" w:cstheme="majorHAnsi"/>
          <w:szCs w:val="28"/>
        </w:rPr>
        <w:t xml:space="preserve">Julie should receive verbal communications about all diagnostics and plans that were formulated at Zoo rounds. The </w:t>
      </w:r>
      <w:r w:rsidR="00627282">
        <w:rPr>
          <w:rFonts w:asciiTheme="majorHAnsi" w:hAnsiTheme="majorHAnsi" w:cstheme="majorHAnsi"/>
          <w:szCs w:val="28"/>
        </w:rPr>
        <w:t xml:space="preserve">receiving line 1 </w:t>
      </w:r>
      <w:r>
        <w:rPr>
          <w:rFonts w:asciiTheme="majorHAnsi" w:hAnsiTheme="majorHAnsi" w:cstheme="majorHAnsi"/>
          <w:szCs w:val="28"/>
        </w:rPr>
        <w:t xml:space="preserve">resident or faculty should talk with Julie on Friday after zoo rounds, or earlier, if concerning results to diagnostics are discovered that require immediate action. </w:t>
      </w:r>
    </w:p>
    <w:p w14:paraId="768C5ADC" w14:textId="77777777" w:rsidR="005C65C9" w:rsidRDefault="005C65C9" w:rsidP="005C65C9">
      <w:pPr>
        <w:pStyle w:val="ListParagraph"/>
        <w:widowControl/>
        <w:spacing w:after="200" w:line="276" w:lineRule="auto"/>
        <w:ind w:left="1080"/>
        <w:rPr>
          <w:rFonts w:asciiTheme="majorHAnsi" w:hAnsiTheme="majorHAnsi" w:cstheme="majorHAnsi"/>
          <w:szCs w:val="28"/>
        </w:rPr>
      </w:pPr>
    </w:p>
    <w:p w14:paraId="5F8C5ACB" w14:textId="0CFF33C4" w:rsidR="009551FA" w:rsidRPr="005C65C9" w:rsidRDefault="009551FA" w:rsidP="005C65C9">
      <w:pPr>
        <w:pStyle w:val="ListParagraph"/>
        <w:numPr>
          <w:ilvl w:val="1"/>
          <w:numId w:val="6"/>
        </w:numPr>
        <w:rPr>
          <w:rFonts w:asciiTheme="minorHAnsi" w:hAnsiTheme="minorHAnsi"/>
          <w:color w:val="156082" w:themeColor="accent1"/>
          <w:sz w:val="32"/>
          <w:szCs w:val="32"/>
        </w:rPr>
      </w:pPr>
      <w:r w:rsidRPr="005C65C9">
        <w:rPr>
          <w:rFonts w:asciiTheme="minorHAnsi" w:hAnsiTheme="minorHAnsi"/>
          <w:color w:val="156082" w:themeColor="accent1"/>
          <w:sz w:val="32"/>
          <w:szCs w:val="32"/>
        </w:rPr>
        <w:t xml:space="preserve">Responsibilities while on ER line of receiving </w:t>
      </w:r>
    </w:p>
    <w:p w14:paraId="313D3B69" w14:textId="77777777" w:rsidR="009551FA" w:rsidRDefault="009551FA" w:rsidP="009551FA">
      <w:pPr>
        <w:ind w:left="720"/>
      </w:pPr>
    </w:p>
    <w:p w14:paraId="78CF1FBC" w14:textId="61B59F4B" w:rsidR="009551FA" w:rsidRPr="009551FA" w:rsidRDefault="009551FA" w:rsidP="005C65C9">
      <w:pPr>
        <w:widowControl/>
        <w:rPr>
          <w:rFonts w:ascii="Aptos" w:hAnsi="Aptos"/>
          <w:snapToGrid/>
          <w:color w:val="000000"/>
          <w:sz w:val="20"/>
          <w:szCs w:val="20"/>
        </w:rPr>
      </w:pPr>
      <w:r>
        <w:t xml:space="preserve">House officers while on the ER line of receiving should be available and ready to receive cases, including emergency referrals and CRC cases from 8am to 5pm. During this time, house officers should be on grounds and when not actively engaged in their own case management, they should work to facilitate in patient care, student engagement and/or management of cases for the other lines of receiving including bringing patients to </w:t>
      </w:r>
      <w:r>
        <w:lastRenderedPageBreak/>
        <w:t xml:space="preserve">consults, helping to recover patients, or facilitating diagnostics. </w:t>
      </w:r>
      <w:r w:rsidRPr="009551FA">
        <w:rPr>
          <w:rFonts w:ascii="Aptos" w:hAnsi="Aptos"/>
          <w:snapToGrid/>
          <w:color w:val="000000"/>
        </w:rPr>
        <w:t>Nonclinical duties should not be planned for during ER receiving</w:t>
      </w:r>
      <w:r>
        <w:rPr>
          <w:rFonts w:ascii="Aptos" w:hAnsi="Aptos"/>
          <w:snapToGrid/>
          <w:color w:val="000000"/>
        </w:rPr>
        <w:t xml:space="preserve"> </w:t>
      </w:r>
      <w:r w:rsidRPr="009551FA">
        <w:rPr>
          <w:rFonts w:ascii="Aptos" w:hAnsi="Aptos"/>
          <w:snapToGrid/>
          <w:color w:val="000000"/>
        </w:rPr>
        <w:t>weeks and should only be performed with the permission of</w:t>
      </w:r>
      <w:r>
        <w:rPr>
          <w:rFonts w:ascii="Aptos" w:hAnsi="Aptos"/>
          <w:snapToGrid/>
          <w:color w:val="000000"/>
        </w:rPr>
        <w:t xml:space="preserve"> </w:t>
      </w:r>
      <w:r w:rsidRPr="009551FA">
        <w:rPr>
          <w:rFonts w:ascii="Aptos" w:hAnsi="Aptos"/>
          <w:snapToGrid/>
          <w:color w:val="000000"/>
        </w:rPr>
        <w:t>receiving faculty after ensuring that the other lines of receiving do not need help in managing their case load. </w:t>
      </w:r>
    </w:p>
    <w:p w14:paraId="724F0DBA" w14:textId="3D01733F" w:rsidR="009551FA" w:rsidRPr="009551FA" w:rsidRDefault="009551FA" w:rsidP="005C65C9">
      <w:pPr>
        <w:ind w:left="720"/>
      </w:pPr>
    </w:p>
    <w:p w14:paraId="1E90D308" w14:textId="77777777" w:rsidR="009551FA" w:rsidRPr="007D550D" w:rsidRDefault="009551FA" w:rsidP="007D550D"/>
    <w:p w14:paraId="7F9651C4" w14:textId="4ADD265B" w:rsidR="00E74F6B" w:rsidRPr="00643F21" w:rsidRDefault="007D550D" w:rsidP="00E74F6B">
      <w:pPr>
        <w:pStyle w:val="Heading2"/>
        <w:ind w:left="810"/>
        <w:rPr>
          <w:rFonts w:cstheme="majorHAnsi"/>
        </w:rPr>
      </w:pPr>
      <w:bookmarkStart w:id="46" w:name="_Toc231636907"/>
      <w:r>
        <w:rPr>
          <w:rFonts w:cstheme="majorHAnsi"/>
        </w:rPr>
        <w:t>5.19 Off-Site Rotations - Residents</w:t>
      </w:r>
      <w:bookmarkEnd w:id="46"/>
    </w:p>
    <w:p w14:paraId="44CBDA1E" w14:textId="77777777" w:rsidR="00E74F6B" w:rsidRPr="00643F21" w:rsidRDefault="00E74F6B" w:rsidP="00E74F6B">
      <w:pPr>
        <w:ind w:left="720"/>
        <w:rPr>
          <w:rFonts w:asciiTheme="majorHAnsi" w:hAnsiTheme="majorHAnsi" w:cstheme="majorHAnsi"/>
          <w:b/>
        </w:rPr>
      </w:pPr>
    </w:p>
    <w:p w14:paraId="5B7B8BC9" w14:textId="3C3A3255" w:rsidR="00E74F6B" w:rsidRPr="00643F21" w:rsidRDefault="00E74F6B" w:rsidP="00E74F6B">
      <w:pPr>
        <w:rPr>
          <w:rFonts w:asciiTheme="majorHAnsi" w:hAnsiTheme="majorHAnsi" w:cstheme="majorHAnsi"/>
          <w:bCs/>
        </w:rPr>
      </w:pPr>
      <w:r>
        <w:rPr>
          <w:rFonts w:asciiTheme="majorHAnsi" w:hAnsiTheme="majorHAnsi" w:cstheme="majorHAnsi"/>
          <w:bCs/>
        </w:rPr>
        <w:t xml:space="preserve">Several external rotations (or resident externships) are scheduled during the 3 years of the residency program. The purpose of these externships is to provide experiential learning opportunities for Zoological Companion Animal residents to assist in preparation for the ACZM credentialing exam. Over the 3 years of the program, these include 8 weeks at the Sacramento Zoo, 4 weeks at the Oakland Zoo and 2 weeks at the Marine Mammal Center in Sausalito, CA. It is challenging to schedule these externships for 4 individual residents over 3 </w:t>
      </w:r>
      <w:proofErr w:type="gramStart"/>
      <w:r>
        <w:rPr>
          <w:rFonts w:asciiTheme="majorHAnsi" w:hAnsiTheme="majorHAnsi" w:cstheme="majorHAnsi"/>
          <w:bCs/>
        </w:rPr>
        <w:t>years</w:t>
      </w:r>
      <w:proofErr w:type="gramEnd"/>
      <w:r>
        <w:rPr>
          <w:rFonts w:asciiTheme="majorHAnsi" w:hAnsiTheme="majorHAnsi" w:cstheme="majorHAnsi"/>
          <w:bCs/>
        </w:rPr>
        <w:t xml:space="preserve"> so the scheduling is tightly planned. Please be aware that there will be cost of living expenses incurred for these external rotations and these are the resident’s responsibility to budget for those costs, including housing and travel. Whenever possible, the faculty will try to identify a donor or a funding source to assist in covering the costs of these rotations. </w:t>
      </w:r>
    </w:p>
    <w:p w14:paraId="2DAE8486" w14:textId="77777777" w:rsidR="00E74F6B" w:rsidRPr="00643F21" w:rsidRDefault="00E74F6B" w:rsidP="00E74F6B">
      <w:pPr>
        <w:rPr>
          <w:rFonts w:asciiTheme="majorHAnsi" w:hAnsiTheme="majorHAnsi" w:cstheme="majorHAnsi"/>
          <w:bCs/>
        </w:rPr>
      </w:pPr>
    </w:p>
    <w:p w14:paraId="1B1ECEBD" w14:textId="2634715B" w:rsidR="00E74F6B" w:rsidRPr="00643F21" w:rsidRDefault="007D550D" w:rsidP="00E74F6B">
      <w:pPr>
        <w:pStyle w:val="Heading2"/>
        <w:ind w:left="810"/>
        <w:rPr>
          <w:rFonts w:cstheme="majorHAnsi"/>
          <w:b/>
        </w:rPr>
      </w:pPr>
      <w:bookmarkStart w:id="47" w:name="_Toc231636908"/>
      <w:r>
        <w:rPr>
          <w:rFonts w:cstheme="majorHAnsi"/>
        </w:rPr>
        <w:t>5.20 Case Transfers When Rotating Off Clinics</w:t>
      </w:r>
      <w:bookmarkEnd w:id="47"/>
    </w:p>
    <w:p w14:paraId="07EDFC22" w14:textId="77777777" w:rsidR="00E74F6B" w:rsidRPr="00643F21" w:rsidRDefault="00E74F6B" w:rsidP="00E74F6B">
      <w:pPr>
        <w:rPr>
          <w:rFonts w:asciiTheme="majorHAnsi" w:hAnsiTheme="majorHAnsi" w:cstheme="majorHAnsi"/>
        </w:rPr>
      </w:pPr>
    </w:p>
    <w:p w14:paraId="4FEE652A" w14:textId="7AB67C7F" w:rsidR="00E74F6B" w:rsidRDefault="00E74F6B" w:rsidP="00E74F6B">
      <w:pPr>
        <w:rPr>
          <w:rFonts w:asciiTheme="majorHAnsi" w:hAnsiTheme="majorHAnsi" w:cstheme="majorHAnsi"/>
        </w:rPr>
      </w:pPr>
      <w:r>
        <w:rPr>
          <w:rFonts w:asciiTheme="majorHAnsi" w:hAnsiTheme="majorHAnsi" w:cstheme="majorHAnsi"/>
        </w:rPr>
        <w:t xml:space="preserve">When a house officer is on </w:t>
      </w:r>
      <w:r>
        <w:rPr>
          <w:rFonts w:asciiTheme="majorHAnsi" w:hAnsiTheme="majorHAnsi" w:cstheme="majorHAnsi"/>
        </w:rPr>
        <w:t xml:space="preserve">vacation or on an off rotation it is vital that any cases that require follow-up be communicated to the team to ensure timely and accurate follow-up with clients. Before leaving, </w:t>
      </w:r>
      <w:r w:rsidR="009551FA">
        <w:rPr>
          <w:rFonts w:asciiTheme="majorHAnsi" w:hAnsiTheme="majorHAnsi" w:cstheme="majorHAnsi"/>
        </w:rPr>
        <w:t xml:space="preserve">house officers </w:t>
      </w:r>
      <w:r>
        <w:rPr>
          <w:rFonts w:asciiTheme="majorHAnsi" w:hAnsiTheme="majorHAnsi" w:cstheme="majorHAnsi"/>
        </w:rPr>
        <w:t xml:space="preserve">must </w:t>
      </w:r>
    </w:p>
    <w:p w14:paraId="07ABDAAC" w14:textId="0DB4429A" w:rsidR="00E74F6B" w:rsidRDefault="00E74F6B" w:rsidP="00E74F6B">
      <w:pPr>
        <w:pStyle w:val="ListParagraph"/>
        <w:numPr>
          <w:ilvl w:val="0"/>
          <w:numId w:val="140"/>
        </w:numPr>
        <w:rPr>
          <w:rFonts w:asciiTheme="majorHAnsi" w:hAnsiTheme="majorHAnsi" w:cstheme="majorHAnsi"/>
        </w:rPr>
      </w:pPr>
      <w:r>
        <w:rPr>
          <w:rFonts w:asciiTheme="majorHAnsi" w:hAnsiTheme="majorHAnsi" w:cstheme="majorHAnsi"/>
        </w:rPr>
        <w:t xml:space="preserve">Complete medical records, especially those that have planned recheck evaluations </w:t>
      </w:r>
    </w:p>
    <w:p w14:paraId="66F0A6DD" w14:textId="190621A6" w:rsidR="00E74F6B" w:rsidRDefault="00E74F6B" w:rsidP="00E74F6B">
      <w:pPr>
        <w:pStyle w:val="ListParagraph"/>
        <w:numPr>
          <w:ilvl w:val="0"/>
          <w:numId w:val="140"/>
        </w:numPr>
        <w:rPr>
          <w:rFonts w:asciiTheme="majorHAnsi" w:hAnsiTheme="majorHAnsi" w:cstheme="majorHAnsi"/>
        </w:rPr>
      </w:pPr>
      <w:r>
        <w:rPr>
          <w:rFonts w:asciiTheme="majorHAnsi" w:hAnsiTheme="majorHAnsi" w:cstheme="majorHAnsi"/>
        </w:rPr>
        <w:t xml:space="preserve">Fill out a case transfer form and email to the service </w:t>
      </w:r>
      <w:r w:rsidR="009551FA">
        <w:rPr>
          <w:rFonts w:asciiTheme="majorHAnsi" w:hAnsiTheme="majorHAnsi" w:cstheme="majorHAnsi"/>
        </w:rPr>
        <w:t>all cases that have outstanding diagnostics or cases where clients are expected to call or need care or advice during your time away</w:t>
      </w:r>
    </w:p>
    <w:p w14:paraId="393E56D5" w14:textId="77777777" w:rsidR="00E74F6B" w:rsidRDefault="00E74F6B" w:rsidP="00E74F6B">
      <w:pPr>
        <w:pStyle w:val="ListParagraph"/>
        <w:numPr>
          <w:ilvl w:val="0"/>
          <w:numId w:val="140"/>
        </w:numPr>
        <w:rPr>
          <w:rFonts w:asciiTheme="majorHAnsi" w:hAnsiTheme="majorHAnsi" w:cstheme="majorHAnsi"/>
        </w:rPr>
      </w:pPr>
      <w:r>
        <w:rPr>
          <w:rFonts w:asciiTheme="majorHAnsi" w:hAnsiTheme="majorHAnsi" w:cstheme="majorHAnsi"/>
        </w:rPr>
        <w:t xml:space="preserve">Email Service Coordinator with your time away so that calls and emails will be diverted and </w:t>
      </w:r>
      <w:proofErr w:type="spellStart"/>
      <w:r>
        <w:rPr>
          <w:rFonts w:asciiTheme="majorHAnsi" w:hAnsiTheme="majorHAnsi" w:cstheme="majorHAnsi"/>
        </w:rPr>
        <w:t>wth</w:t>
      </w:r>
      <w:proofErr w:type="spellEnd"/>
      <w:r>
        <w:rPr>
          <w:rFonts w:asciiTheme="majorHAnsi" w:hAnsiTheme="majorHAnsi" w:cstheme="majorHAnsi"/>
        </w:rPr>
        <w:t xml:space="preserve"> any requests for rechecks that need to be scheduled. </w:t>
      </w:r>
    </w:p>
    <w:p w14:paraId="27960E76" w14:textId="77777777" w:rsidR="00E74F6B" w:rsidRPr="003D7962" w:rsidRDefault="00E74F6B" w:rsidP="00E74F6B">
      <w:pPr>
        <w:ind w:left="360"/>
        <w:rPr>
          <w:rFonts w:asciiTheme="majorHAnsi" w:hAnsiTheme="majorHAnsi" w:cstheme="majorHAnsi"/>
        </w:rPr>
      </w:pPr>
    </w:p>
    <w:p w14:paraId="42B5799E" w14:textId="31191365" w:rsidR="00E74F6B" w:rsidRPr="003D7962" w:rsidRDefault="00CB60A3" w:rsidP="00E74F6B">
      <w:pPr>
        <w:rPr>
          <w:rFonts w:asciiTheme="majorHAnsi" w:hAnsiTheme="majorHAnsi" w:cstheme="majorHAnsi"/>
        </w:rPr>
      </w:pPr>
      <w:r>
        <w:rPr>
          <w:rFonts w:asciiTheme="majorHAnsi" w:hAnsiTheme="majorHAnsi" w:cstheme="majorHAnsi"/>
        </w:rPr>
        <w:t xml:space="preserve">House officers must follow up on their own outstanding diagnostics and client follow up questions while on Professional Development. </w:t>
      </w:r>
    </w:p>
    <w:p w14:paraId="47077771" w14:textId="77777777" w:rsidR="00E74F6B" w:rsidRPr="00643F21" w:rsidRDefault="00E74F6B" w:rsidP="00E74F6B">
      <w:pPr>
        <w:rPr>
          <w:rFonts w:asciiTheme="majorHAnsi" w:hAnsiTheme="majorHAnsi" w:cstheme="majorHAnsi"/>
        </w:rPr>
      </w:pPr>
    </w:p>
    <w:p w14:paraId="047E0A1D" w14:textId="6A8E2342" w:rsidR="00E74F6B" w:rsidRPr="00643F21" w:rsidRDefault="00E74F6B" w:rsidP="00E74F6B">
      <w:pPr>
        <w:rPr>
          <w:rFonts w:asciiTheme="majorHAnsi" w:hAnsiTheme="majorHAnsi" w:cstheme="majorHAnsi"/>
        </w:rPr>
      </w:pPr>
      <w:r>
        <w:rPr>
          <w:rFonts w:asciiTheme="majorHAnsi" w:hAnsiTheme="majorHAnsi" w:cstheme="majorHAnsi"/>
          <w:snapToGrid/>
        </w:rPr>
        <w:t>Raptor center cases: In the absence of rounds the week prior, or if the house officer that will be on CRC that week is not present, ongoing cases of importance should be on the transfer list. The active case list should also be updated to ensure the entire team understands what results are pending or what follow-up is necessary.</w:t>
      </w:r>
    </w:p>
    <w:p w14:paraId="7256A8C3" w14:textId="77777777" w:rsidR="00E74F6B" w:rsidRPr="00643F21" w:rsidRDefault="00E74F6B" w:rsidP="00E74F6B">
      <w:pPr>
        <w:rPr>
          <w:rFonts w:asciiTheme="majorHAnsi" w:hAnsiTheme="majorHAnsi" w:cstheme="majorHAnsi"/>
        </w:rPr>
      </w:pPr>
    </w:p>
    <w:p w14:paraId="019543D2" w14:textId="69C42FAA" w:rsidR="00E74F6B" w:rsidRPr="00643F21" w:rsidRDefault="00E74F6B" w:rsidP="00E74F6B">
      <w:pPr>
        <w:rPr>
          <w:rFonts w:asciiTheme="majorHAnsi" w:hAnsiTheme="majorHAnsi" w:cstheme="majorHAnsi"/>
          <w:snapToGrid/>
        </w:rPr>
      </w:pPr>
      <w:r>
        <w:rPr>
          <w:rFonts w:asciiTheme="majorHAnsi" w:hAnsiTheme="majorHAnsi" w:cstheme="majorHAnsi"/>
          <w:snapToGrid/>
        </w:rPr>
        <w:t xml:space="preserve">Zoo cases: In the absence of rounds the week prior, or if the house officer that will be on MGZ that week is not present, ongoing cases of importance should be on the transfer list. Results that are pending and that are not received BEFORE you go off clinics should be included so the incoming resident knows what to follow up on. The active case list should also be updated to ensure the entire team understands what results are pending or what </w:t>
      </w:r>
      <w:r>
        <w:rPr>
          <w:rFonts w:asciiTheme="majorHAnsi" w:hAnsiTheme="majorHAnsi" w:cstheme="majorHAnsi"/>
          <w:snapToGrid/>
        </w:rPr>
        <w:lastRenderedPageBreak/>
        <w:t>follow-up is necessary.</w:t>
      </w:r>
    </w:p>
    <w:p w14:paraId="56576FE2" w14:textId="77777777" w:rsidR="00E74F6B" w:rsidRPr="00643F21" w:rsidRDefault="00E74F6B" w:rsidP="00E74F6B">
      <w:pPr>
        <w:rPr>
          <w:rFonts w:asciiTheme="majorHAnsi" w:hAnsiTheme="majorHAnsi" w:cstheme="majorHAnsi"/>
          <w:snapToGrid/>
        </w:rPr>
      </w:pPr>
    </w:p>
    <w:p w14:paraId="736C0B77" w14:textId="1023EFC9" w:rsidR="00E74F6B" w:rsidRDefault="00E74F6B" w:rsidP="00E74F6B">
      <w:pPr>
        <w:rPr>
          <w:rFonts w:asciiTheme="majorHAnsi" w:hAnsiTheme="majorHAnsi" w:cstheme="majorHAnsi"/>
          <w:b/>
          <w:bCs/>
          <w:snapToGrid/>
        </w:rPr>
      </w:pPr>
      <w:r>
        <w:rPr>
          <w:rFonts w:asciiTheme="majorHAnsi" w:hAnsiTheme="majorHAnsi" w:cstheme="majorHAnsi"/>
          <w:snapToGrid/>
        </w:rPr>
        <w:t xml:space="preserve">All medical records for </w:t>
      </w:r>
      <w:r w:rsidR="009551FA">
        <w:rPr>
          <w:rFonts w:asciiTheme="majorHAnsi" w:hAnsiTheme="majorHAnsi" w:cstheme="majorHAnsi"/>
          <w:snapToGrid/>
        </w:rPr>
        <w:t xml:space="preserve">receiving line 1 </w:t>
      </w:r>
      <w:r>
        <w:rPr>
          <w:rFonts w:asciiTheme="majorHAnsi" w:hAnsiTheme="majorHAnsi" w:cstheme="majorHAnsi"/>
          <w:snapToGrid/>
        </w:rPr>
        <w:t xml:space="preserve">cases must be finished prior to rotating off the line of receiving to ensure timely communications with the staff at the facility as well as the resident rotating on to primary that will need to follow-up on specific cases </w:t>
      </w:r>
      <w:r>
        <w:rPr>
          <w:rFonts w:asciiTheme="majorHAnsi" w:hAnsiTheme="majorHAnsi" w:cstheme="majorHAnsi"/>
          <w:b/>
          <w:bCs/>
          <w:snapToGrid/>
        </w:rPr>
        <w:t>(by 8 AM Saturday of the same week).</w:t>
      </w:r>
    </w:p>
    <w:p w14:paraId="5723D601" w14:textId="77777777" w:rsidR="004A07C7" w:rsidRDefault="004A07C7" w:rsidP="00E74F6B">
      <w:pPr>
        <w:rPr>
          <w:rFonts w:asciiTheme="majorHAnsi" w:hAnsiTheme="majorHAnsi" w:cstheme="majorHAnsi"/>
          <w:b/>
          <w:bCs/>
          <w:snapToGrid/>
        </w:rPr>
      </w:pPr>
    </w:p>
    <w:p w14:paraId="6A0ADEBD" w14:textId="342D6D4D" w:rsidR="004A07C7" w:rsidRDefault="007D550D" w:rsidP="004A07C7">
      <w:pPr>
        <w:pStyle w:val="Heading2"/>
        <w:ind w:firstLine="720"/>
        <w:rPr>
          <w:snapToGrid/>
        </w:rPr>
      </w:pPr>
      <w:bookmarkStart w:id="48" w:name="_Toc231636909"/>
      <w:r>
        <w:rPr>
          <w:snapToGrid/>
        </w:rPr>
        <w:t>5.21 Moonlighting</w:t>
      </w:r>
      <w:bookmarkEnd w:id="48"/>
    </w:p>
    <w:p w14:paraId="47D65794" w14:textId="18D0F6C3" w:rsidR="004A07C7" w:rsidRDefault="004A07C7" w:rsidP="00E74F6B">
      <w:pPr>
        <w:rPr>
          <w:rFonts w:asciiTheme="majorHAnsi" w:hAnsiTheme="majorHAnsi"/>
          <w:color w:val="000000"/>
        </w:rPr>
      </w:pPr>
      <w:r>
        <w:rPr>
          <w:rFonts w:asciiTheme="majorHAnsi" w:hAnsiTheme="majorHAnsi"/>
          <w:color w:val="000000"/>
        </w:rPr>
        <w:t xml:space="preserve">Moonlighting is strongly discouraged, as it is not considered compatible with the intensity and time commitments of this </w:t>
      </w:r>
      <w:r w:rsidR="009551FA">
        <w:rPr>
          <w:rFonts w:asciiTheme="majorHAnsi" w:hAnsiTheme="majorHAnsi"/>
          <w:color w:val="000000"/>
        </w:rPr>
        <w:t xml:space="preserve">training </w:t>
      </w:r>
      <w:r>
        <w:rPr>
          <w:rFonts w:asciiTheme="majorHAnsi" w:hAnsiTheme="majorHAnsi"/>
          <w:color w:val="000000"/>
        </w:rPr>
        <w:t xml:space="preserve">program. On-call responsibilities have been historically reduced to provide </w:t>
      </w:r>
      <w:r w:rsidR="009551FA">
        <w:rPr>
          <w:rFonts w:asciiTheme="majorHAnsi" w:hAnsiTheme="majorHAnsi"/>
          <w:color w:val="000000"/>
        </w:rPr>
        <w:t xml:space="preserve">house officers </w:t>
      </w:r>
      <w:r>
        <w:rPr>
          <w:rFonts w:asciiTheme="majorHAnsi" w:hAnsiTheme="majorHAnsi"/>
          <w:color w:val="000000"/>
        </w:rPr>
        <w:t xml:space="preserve">with additional time to focus on tasks related to clinical duties, educational development, and scholarly activities. </w:t>
      </w:r>
      <w:r>
        <w:rPr>
          <w:rFonts w:asciiTheme="majorHAnsi" w:hAnsiTheme="majorHAnsi"/>
          <w:b/>
          <w:bCs/>
          <w:color w:val="000000"/>
        </w:rPr>
        <w:t>Furthermore, in the event of illness, it is expected that other house officers will make reasonable efforts to provide coverage for affected emergency shifts.</w:t>
      </w:r>
    </w:p>
    <w:p w14:paraId="33F30C52" w14:textId="77777777" w:rsidR="00E805CD" w:rsidRDefault="00E805CD" w:rsidP="00E74F6B">
      <w:pPr>
        <w:rPr>
          <w:rFonts w:asciiTheme="majorHAnsi" w:hAnsiTheme="majorHAnsi"/>
          <w:color w:val="000000"/>
        </w:rPr>
      </w:pPr>
    </w:p>
    <w:p w14:paraId="54F840BB" w14:textId="2D30F2EB" w:rsidR="00E805CD" w:rsidRDefault="007D550D" w:rsidP="00E805CD">
      <w:pPr>
        <w:pStyle w:val="Heading2"/>
        <w:ind w:firstLine="720"/>
        <w:rPr>
          <w:snapToGrid/>
        </w:rPr>
      </w:pPr>
      <w:bookmarkStart w:id="49" w:name="_Toc231636910"/>
      <w:r>
        <w:rPr>
          <w:snapToGrid/>
        </w:rPr>
        <w:t>5.22 Planning ahead for post-program interviews</w:t>
      </w:r>
      <w:bookmarkEnd w:id="49"/>
    </w:p>
    <w:p w14:paraId="3A8CF985" w14:textId="5E79D8F3" w:rsidR="00E805CD" w:rsidRPr="00CB60A3" w:rsidRDefault="00E805CD" w:rsidP="00CB60A3">
      <w:pPr>
        <w:pStyle w:val="p1"/>
        <w:rPr>
          <w:rFonts w:asciiTheme="majorHAnsi" w:hAnsiTheme="majorHAnsi"/>
        </w:rPr>
      </w:pPr>
      <w:r>
        <w:rPr>
          <w:rFonts w:asciiTheme="majorHAnsi" w:hAnsiTheme="majorHAnsi"/>
        </w:rPr>
        <w:t>As you approach the end of your program, you may begin scheduling interviews in preparation for your next professional opportunity. We encourage you to plan these interviews during your allotted vacation or professional development time, ideally toward the end of your program. Please be aware that we may not be able to accommodate additional time off from clinical responsibilities specifically for interviews, so advance planning is essential.</w:t>
      </w:r>
    </w:p>
    <w:p w14:paraId="27FEEFE5" w14:textId="77777777" w:rsidR="00E805CD" w:rsidRPr="00643F21" w:rsidRDefault="00E805CD" w:rsidP="00E74F6B">
      <w:pPr>
        <w:widowControl/>
        <w:rPr>
          <w:rFonts w:asciiTheme="majorHAnsi" w:hAnsiTheme="majorHAnsi" w:cstheme="majorHAnsi"/>
        </w:rPr>
      </w:pPr>
    </w:p>
    <w:p w14:paraId="1E30C28C" w14:textId="77777777" w:rsidR="00E74F6B" w:rsidRPr="007D550D" w:rsidRDefault="00E74F6B" w:rsidP="007D550D">
      <w:pPr>
        <w:pStyle w:val="Heading1"/>
        <w:rPr>
          <w:rFonts w:ascii="Aptos Display" w:hAnsi="Aptos Display"/>
          <w:color w:val="0F4761"/>
          <w:sz w:val="28"/>
        </w:rPr>
      </w:pPr>
      <w:bookmarkStart w:id="50" w:name="_Toc231636911"/>
      <w:r w:rsidRPr="007D550D">
        <w:rPr>
          <w:rFonts w:ascii="Aptos Display" w:hAnsi="Aptos Display"/>
          <w:color w:val="0F4761"/>
          <w:sz w:val="28"/>
        </w:rPr>
        <w:t>6. Professional Development</w:t>
      </w:r>
      <w:bookmarkEnd w:id="50"/>
    </w:p>
    <w:p w14:paraId="4FA434FF" w14:textId="77777777" w:rsidR="00E74F6B" w:rsidRPr="00643F21" w:rsidRDefault="00E74F6B" w:rsidP="00E74F6B">
      <w:p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b/>
        </w:rPr>
      </w:pPr>
    </w:p>
    <w:p w14:paraId="6992070E" w14:textId="6FBA51BF" w:rsidR="00E74F6B" w:rsidRDefault="00E74F6B" w:rsidP="00E74F6B">
      <w:pPr>
        <w:numPr>
          <w:ilvl w:val="0"/>
          <w:numId w:val="94"/>
        </w:num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ind w:left="748"/>
        <w:rPr>
          <w:rFonts w:asciiTheme="majorHAnsi" w:hAnsiTheme="majorHAnsi" w:cstheme="majorHAnsi"/>
        </w:rPr>
      </w:pPr>
      <w:r>
        <w:rPr>
          <w:rFonts w:asciiTheme="majorHAnsi" w:hAnsiTheme="majorHAnsi" w:cstheme="majorHAnsi"/>
        </w:rPr>
        <w:t xml:space="preserve">The house officer is expected to use Professional Development time to complete UCD research projects, to prepare for ACZM boards and credentialing (residents), to prepare for student teaching requirements, and to perform other duties that are directly associated with fulfilling the requirements of the program. Additional manuscripts (such as review articles) and lecture preparation outside of what is required should not interfere with your primary responsibilities (research, grant writing, manuscript writing to fulfill credentialing and resident requirements, journal club preparation) and studying for board examination. </w:t>
      </w:r>
      <w:r>
        <w:rPr>
          <w:rFonts w:asciiTheme="majorHAnsi" w:hAnsiTheme="majorHAnsi" w:cstheme="majorHAnsi"/>
          <w:b/>
          <w:bCs/>
        </w:rPr>
        <w:t>Any trip to conferences or workshops requires faculty clearance.</w:t>
      </w:r>
    </w:p>
    <w:p w14:paraId="22259DEC" w14:textId="62628323" w:rsidR="00E74F6B" w:rsidRDefault="00E74F6B" w:rsidP="00E74F6B">
      <w:pPr>
        <w:numPr>
          <w:ilvl w:val="0"/>
          <w:numId w:val="94"/>
        </w:num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ind w:left="748"/>
        <w:rPr>
          <w:rFonts w:asciiTheme="majorHAnsi" w:hAnsiTheme="majorHAnsi" w:cstheme="majorHAnsi"/>
        </w:rPr>
      </w:pPr>
      <w:r>
        <w:rPr>
          <w:rFonts w:asciiTheme="majorHAnsi" w:hAnsiTheme="majorHAnsi" w:cstheme="majorHAnsi"/>
        </w:rPr>
        <w:t xml:space="preserve">While on professional development, the house officer is expected </w:t>
      </w:r>
    </w:p>
    <w:p w14:paraId="1828278D" w14:textId="77777777" w:rsidR="00E74F6B" w:rsidRDefault="00E74F6B" w:rsidP="00E74F6B">
      <w:pPr>
        <w:numPr>
          <w:ilvl w:val="1"/>
          <w:numId w:val="94"/>
        </w:numPr>
        <w:tabs>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To attend all journal clubs and didactic rounds (Zoo Path, Aquatic Animal Health)</w:t>
      </w:r>
    </w:p>
    <w:p w14:paraId="57820445" w14:textId="77777777" w:rsidR="00E74F6B" w:rsidRDefault="00E74F6B" w:rsidP="00E74F6B">
      <w:pPr>
        <w:numPr>
          <w:ilvl w:val="1"/>
          <w:numId w:val="94"/>
        </w:numPr>
        <w:tabs>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To attend MGZ/CRC rounds if following week will be on Primary Line </w:t>
      </w:r>
    </w:p>
    <w:p w14:paraId="31EA9FD0" w14:textId="77777777" w:rsidR="00E74F6B" w:rsidRDefault="00E74F6B" w:rsidP="00E74F6B">
      <w:pPr>
        <w:numPr>
          <w:ilvl w:val="1"/>
          <w:numId w:val="94"/>
        </w:numPr>
        <w:tabs>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To follow up on all outstanding diagnostics for client owned patients and client follow ups. </w:t>
      </w:r>
    </w:p>
    <w:p w14:paraId="1101B2C0" w14:textId="1B44293C" w:rsidR="00E74F6B" w:rsidRDefault="00E74F6B" w:rsidP="00E74F6B">
      <w:pPr>
        <w:numPr>
          <w:ilvl w:val="0"/>
          <w:numId w:val="94"/>
        </w:numPr>
        <w:tabs>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While on professional development, the house officer is excused from </w:t>
      </w:r>
    </w:p>
    <w:p w14:paraId="09332E78" w14:textId="77777777" w:rsidR="00E74F6B" w:rsidRDefault="00E74F6B" w:rsidP="00E74F6B">
      <w:pPr>
        <w:numPr>
          <w:ilvl w:val="1"/>
          <w:numId w:val="94"/>
        </w:numPr>
        <w:tabs>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Clinical rounds</w:t>
      </w:r>
    </w:p>
    <w:p w14:paraId="0B8A6659" w14:textId="77777777" w:rsidR="00E74F6B" w:rsidRPr="004B0FDA" w:rsidRDefault="00E74F6B" w:rsidP="00E74F6B">
      <w:pPr>
        <w:numPr>
          <w:ilvl w:val="1"/>
          <w:numId w:val="94"/>
        </w:numPr>
        <w:tabs>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r>
        <w:rPr>
          <w:rFonts w:asciiTheme="majorHAnsi" w:hAnsiTheme="majorHAnsi" w:cstheme="majorHAnsi"/>
        </w:rPr>
        <w:t xml:space="preserve">Student rounds  </w:t>
      </w:r>
    </w:p>
    <w:p w14:paraId="57851303" w14:textId="77777777" w:rsidR="00E74F6B" w:rsidRPr="00643F21" w:rsidRDefault="00E74F6B" w:rsidP="00E74F6B">
      <w:pPr>
        <w:widowControl/>
        <w:rPr>
          <w:rFonts w:asciiTheme="majorHAnsi" w:hAnsiTheme="majorHAnsi" w:cstheme="majorHAnsi"/>
        </w:rPr>
      </w:pPr>
      <w:r>
        <w:rPr>
          <w:rFonts w:asciiTheme="majorHAnsi" w:hAnsiTheme="majorHAnsi" w:cstheme="majorHAnsi"/>
        </w:rPr>
        <w:lastRenderedPageBreak/>
        <w:br w:type="page"/>
      </w:r>
    </w:p>
    <w:p w14:paraId="27373A26" w14:textId="77777777" w:rsidR="00E74F6B" w:rsidRPr="00486C7A" w:rsidRDefault="00E74F6B" w:rsidP="00E74F6B">
      <w:pPr>
        <w:rPr>
          <w:rFonts w:asciiTheme="majorHAnsi" w:hAnsiTheme="majorHAnsi" w:cstheme="majorHAnsi"/>
          <w:sz w:val="40"/>
          <w:szCs w:val="40"/>
        </w:rPr>
      </w:pPr>
    </w:p>
    <w:p w14:paraId="0CBE9867" w14:textId="6802052C" w:rsidR="00E74F6B" w:rsidRPr="00486C7A" w:rsidRDefault="00E74F6B" w:rsidP="00E74F6B">
      <w:pPr>
        <w:jc w:val="center"/>
        <w:rPr>
          <w:rFonts w:asciiTheme="majorHAnsi" w:hAnsiTheme="majorHAnsi" w:cstheme="majorHAnsi"/>
          <w:b/>
          <w:sz w:val="28"/>
          <w:szCs w:val="40"/>
        </w:rPr>
      </w:pPr>
      <w:r>
        <w:rPr>
          <w:rFonts w:asciiTheme="majorHAnsi" w:hAnsiTheme="majorHAnsi" w:cstheme="majorHAnsi"/>
          <w:b/>
          <w:sz w:val="28"/>
          <w:szCs w:val="40"/>
        </w:rPr>
        <w:t>APPENDIX I. EXAMPLE Case Transfer List</w:t>
      </w:r>
    </w:p>
    <w:tbl>
      <w:tblPr>
        <w:tblStyle w:val="TableGrid"/>
        <w:tblpPr w:leftFromText="180" w:rightFromText="180" w:vertAnchor="page" w:horzAnchor="margin" w:tblpXSpec="center" w:tblpY="1616"/>
        <w:tblW w:w="0" w:type="auto"/>
        <w:tblLook w:val="00A0" w:firstRow="1" w:lastRow="0" w:firstColumn="1" w:lastColumn="0" w:noHBand="0" w:noVBand="0"/>
      </w:tblPr>
      <w:tblGrid>
        <w:gridCol w:w="945"/>
        <w:gridCol w:w="2005"/>
        <w:gridCol w:w="1298"/>
        <w:gridCol w:w="1907"/>
        <w:gridCol w:w="1975"/>
        <w:gridCol w:w="1446"/>
      </w:tblGrid>
      <w:tr w:rsidR="00E74F6B" w:rsidRPr="00643F21" w14:paraId="716FBE52" w14:textId="77777777" w:rsidTr="002746B4">
        <w:trPr>
          <w:trHeight w:val="468"/>
        </w:trPr>
        <w:tc>
          <w:tcPr>
            <w:tcW w:w="945" w:type="dxa"/>
          </w:tcPr>
          <w:p w14:paraId="06E95DAB" w14:textId="77777777" w:rsidR="00E74F6B" w:rsidRPr="00643F21" w:rsidRDefault="00E74F6B" w:rsidP="002746B4">
            <w:pPr>
              <w:jc w:val="center"/>
              <w:rPr>
                <w:rFonts w:asciiTheme="majorHAnsi" w:hAnsiTheme="majorHAnsi" w:cstheme="majorHAnsi"/>
                <w:b/>
                <w:sz w:val="20"/>
              </w:rPr>
            </w:pPr>
            <w:r>
              <w:rPr>
                <w:rFonts w:asciiTheme="majorHAnsi" w:hAnsiTheme="majorHAnsi" w:cstheme="majorHAnsi"/>
                <w:b/>
                <w:sz w:val="20"/>
              </w:rPr>
              <w:lastRenderedPageBreak/>
              <w:t>Patient #</w:t>
            </w:r>
          </w:p>
        </w:tc>
        <w:tc>
          <w:tcPr>
            <w:tcW w:w="2005" w:type="dxa"/>
          </w:tcPr>
          <w:p w14:paraId="41BB3014" w14:textId="77777777" w:rsidR="00E74F6B" w:rsidRPr="00643F21" w:rsidRDefault="00E74F6B" w:rsidP="002746B4">
            <w:pPr>
              <w:jc w:val="center"/>
              <w:rPr>
                <w:rFonts w:asciiTheme="majorHAnsi" w:hAnsiTheme="majorHAnsi" w:cstheme="majorHAnsi"/>
                <w:b/>
                <w:sz w:val="20"/>
              </w:rPr>
            </w:pPr>
            <w:r>
              <w:rPr>
                <w:rFonts w:asciiTheme="majorHAnsi" w:hAnsiTheme="majorHAnsi" w:cstheme="majorHAnsi"/>
                <w:b/>
                <w:sz w:val="20"/>
              </w:rPr>
              <w:t>Name/signalment</w:t>
            </w:r>
          </w:p>
        </w:tc>
        <w:tc>
          <w:tcPr>
            <w:tcW w:w="1298" w:type="dxa"/>
          </w:tcPr>
          <w:p w14:paraId="453049A1" w14:textId="77777777" w:rsidR="00E74F6B" w:rsidRPr="00643F21" w:rsidRDefault="00E74F6B" w:rsidP="002746B4">
            <w:pPr>
              <w:jc w:val="center"/>
              <w:rPr>
                <w:rFonts w:asciiTheme="majorHAnsi" w:hAnsiTheme="majorHAnsi" w:cstheme="majorHAnsi"/>
                <w:b/>
                <w:sz w:val="20"/>
              </w:rPr>
            </w:pPr>
            <w:r>
              <w:rPr>
                <w:rFonts w:asciiTheme="majorHAnsi" w:hAnsiTheme="majorHAnsi" w:cstheme="majorHAnsi"/>
                <w:b/>
                <w:sz w:val="20"/>
              </w:rPr>
              <w:t>Date last seen</w:t>
            </w:r>
          </w:p>
        </w:tc>
        <w:tc>
          <w:tcPr>
            <w:tcW w:w="1907" w:type="dxa"/>
          </w:tcPr>
          <w:p w14:paraId="68858193" w14:textId="77777777" w:rsidR="00E74F6B" w:rsidRPr="00643F21" w:rsidRDefault="00E74F6B" w:rsidP="002746B4">
            <w:pPr>
              <w:jc w:val="center"/>
              <w:rPr>
                <w:rFonts w:asciiTheme="majorHAnsi" w:hAnsiTheme="majorHAnsi" w:cstheme="majorHAnsi"/>
                <w:b/>
                <w:sz w:val="20"/>
              </w:rPr>
            </w:pPr>
            <w:r>
              <w:rPr>
                <w:rFonts w:asciiTheme="majorHAnsi" w:hAnsiTheme="majorHAnsi" w:cstheme="majorHAnsi"/>
                <w:b/>
                <w:sz w:val="20"/>
              </w:rPr>
              <w:t>Presenting complaint</w:t>
            </w:r>
          </w:p>
        </w:tc>
        <w:tc>
          <w:tcPr>
            <w:tcW w:w="1975" w:type="dxa"/>
          </w:tcPr>
          <w:p w14:paraId="64C8C74E" w14:textId="77777777" w:rsidR="00E74F6B" w:rsidRPr="00643F21" w:rsidRDefault="00E74F6B" w:rsidP="002746B4">
            <w:pPr>
              <w:jc w:val="center"/>
              <w:rPr>
                <w:rFonts w:asciiTheme="majorHAnsi" w:hAnsiTheme="majorHAnsi" w:cstheme="majorHAnsi"/>
                <w:b/>
                <w:sz w:val="20"/>
              </w:rPr>
            </w:pPr>
            <w:r>
              <w:rPr>
                <w:rFonts w:asciiTheme="majorHAnsi" w:hAnsiTheme="majorHAnsi" w:cstheme="majorHAnsi"/>
                <w:b/>
                <w:sz w:val="20"/>
              </w:rPr>
              <w:t>Actions to be taken</w:t>
            </w:r>
          </w:p>
        </w:tc>
        <w:tc>
          <w:tcPr>
            <w:tcW w:w="1446" w:type="dxa"/>
          </w:tcPr>
          <w:p w14:paraId="0592F28D" w14:textId="77777777" w:rsidR="00E74F6B" w:rsidRPr="00643F21" w:rsidRDefault="00E74F6B" w:rsidP="002746B4">
            <w:pPr>
              <w:jc w:val="center"/>
              <w:rPr>
                <w:rFonts w:asciiTheme="majorHAnsi" w:hAnsiTheme="majorHAnsi" w:cstheme="majorHAnsi"/>
                <w:b/>
                <w:sz w:val="20"/>
              </w:rPr>
            </w:pPr>
            <w:r>
              <w:rPr>
                <w:rFonts w:asciiTheme="majorHAnsi" w:hAnsiTheme="majorHAnsi" w:cstheme="majorHAnsi"/>
                <w:b/>
                <w:sz w:val="20"/>
              </w:rPr>
              <w:t>Additional Notes</w:t>
            </w:r>
          </w:p>
        </w:tc>
      </w:tr>
      <w:tr w:rsidR="00E74F6B" w:rsidRPr="00643F21" w14:paraId="08B7FE2B" w14:textId="77777777" w:rsidTr="002746B4">
        <w:trPr>
          <w:trHeight w:val="937"/>
        </w:trPr>
        <w:tc>
          <w:tcPr>
            <w:tcW w:w="945" w:type="dxa"/>
          </w:tcPr>
          <w:p w14:paraId="66E54B58"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943296</w:t>
            </w:r>
          </w:p>
        </w:tc>
        <w:tc>
          <w:tcPr>
            <w:tcW w:w="2005" w:type="dxa"/>
          </w:tcPr>
          <w:p w14:paraId="05885D0B"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Scotty – 5 yr old M Jardine</w:t>
            </w:r>
          </w:p>
        </w:tc>
        <w:tc>
          <w:tcPr>
            <w:tcW w:w="1298" w:type="dxa"/>
          </w:tcPr>
          <w:p w14:paraId="5B661BF4"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6.5.13</w:t>
            </w:r>
          </w:p>
        </w:tc>
        <w:tc>
          <w:tcPr>
            <w:tcW w:w="1907" w:type="dxa"/>
          </w:tcPr>
          <w:p w14:paraId="774B38E1"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Cloacal mass removal</w:t>
            </w:r>
          </w:p>
        </w:tc>
        <w:tc>
          <w:tcPr>
            <w:tcW w:w="1975" w:type="dxa"/>
          </w:tcPr>
          <w:p w14:paraId="1BD1F664"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 xml:space="preserve">CB owner for update after </w:t>
            </w:r>
            <w:proofErr w:type="spellStart"/>
            <w:proofErr w:type="gramStart"/>
            <w:r>
              <w:rPr>
                <w:rFonts w:asciiTheme="majorHAnsi" w:hAnsiTheme="majorHAnsi" w:cstheme="majorHAnsi"/>
                <w:sz w:val="20"/>
              </w:rPr>
              <w:t>sx</w:t>
            </w:r>
            <w:proofErr w:type="spellEnd"/>
            <w:r>
              <w:rPr>
                <w:rFonts w:asciiTheme="majorHAnsi" w:hAnsiTheme="majorHAnsi" w:cstheme="majorHAnsi"/>
                <w:sz w:val="20"/>
              </w:rPr>
              <w:t xml:space="preserve">  –</w:t>
            </w:r>
            <w:proofErr w:type="gramEnd"/>
            <w:r>
              <w:rPr>
                <w:rFonts w:asciiTheme="majorHAnsi" w:hAnsiTheme="majorHAnsi" w:cstheme="majorHAnsi"/>
                <w:sz w:val="20"/>
              </w:rPr>
              <w:t xml:space="preserve"> no need for recheck if he is doing well</w:t>
            </w:r>
          </w:p>
        </w:tc>
        <w:tc>
          <w:tcPr>
            <w:tcW w:w="1446" w:type="dxa"/>
          </w:tcPr>
          <w:p w14:paraId="60E62E52"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 xml:space="preserve">- Owner did NOT want </w:t>
            </w:r>
            <w:proofErr w:type="spellStart"/>
            <w:r>
              <w:rPr>
                <w:rFonts w:asciiTheme="majorHAnsi" w:hAnsiTheme="majorHAnsi" w:cstheme="majorHAnsi"/>
                <w:sz w:val="20"/>
              </w:rPr>
              <w:t>histopath</w:t>
            </w:r>
            <w:proofErr w:type="spellEnd"/>
            <w:r>
              <w:rPr>
                <w:rFonts w:asciiTheme="majorHAnsi" w:hAnsiTheme="majorHAnsi" w:cstheme="majorHAnsi"/>
                <w:sz w:val="20"/>
              </w:rPr>
              <w:t xml:space="preserve"> on mass</w:t>
            </w:r>
          </w:p>
          <w:p w14:paraId="798BF161" w14:textId="77777777" w:rsidR="00E74F6B" w:rsidRPr="00643F21" w:rsidRDefault="00E74F6B" w:rsidP="002746B4">
            <w:pPr>
              <w:rPr>
                <w:rFonts w:asciiTheme="majorHAnsi" w:hAnsiTheme="majorHAnsi" w:cstheme="majorHAnsi"/>
                <w:sz w:val="20"/>
              </w:rPr>
            </w:pPr>
          </w:p>
        </w:tc>
      </w:tr>
      <w:tr w:rsidR="00E74F6B" w:rsidRPr="00643F21" w14:paraId="3529C728" w14:textId="77777777" w:rsidTr="002746B4">
        <w:trPr>
          <w:trHeight w:val="1874"/>
        </w:trPr>
        <w:tc>
          <w:tcPr>
            <w:tcW w:w="945" w:type="dxa"/>
          </w:tcPr>
          <w:p w14:paraId="159E68B4"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943545</w:t>
            </w:r>
          </w:p>
        </w:tc>
        <w:tc>
          <w:tcPr>
            <w:tcW w:w="2005" w:type="dxa"/>
          </w:tcPr>
          <w:p w14:paraId="792373E4"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Parnelli - ~14 yr old FS Red Eared slider</w:t>
            </w:r>
          </w:p>
        </w:tc>
        <w:tc>
          <w:tcPr>
            <w:tcW w:w="1298" w:type="dxa"/>
          </w:tcPr>
          <w:p w14:paraId="6021DC00"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6.5.13 (discharged)</w:t>
            </w:r>
          </w:p>
        </w:tc>
        <w:tc>
          <w:tcPr>
            <w:tcW w:w="1907" w:type="dxa"/>
          </w:tcPr>
          <w:p w14:paraId="0E01D4AE"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Oviductal prolapse – spayed via bilateral pre-femoral fossa approach</w:t>
            </w:r>
          </w:p>
          <w:p w14:paraId="7748C12B"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 xml:space="preserve"> - Severe </w:t>
            </w:r>
            <w:proofErr w:type="spellStart"/>
            <w:r>
              <w:rPr>
                <w:rFonts w:asciiTheme="majorHAnsi" w:hAnsiTheme="majorHAnsi" w:cstheme="majorHAnsi"/>
                <w:sz w:val="20"/>
              </w:rPr>
              <w:t>intracoelomic</w:t>
            </w:r>
            <w:proofErr w:type="spellEnd"/>
            <w:r>
              <w:rPr>
                <w:rFonts w:asciiTheme="majorHAnsi" w:hAnsiTheme="majorHAnsi" w:cstheme="majorHAnsi"/>
                <w:sz w:val="20"/>
              </w:rPr>
              <w:t xml:space="preserve"> adhesions, coelomic effusion </w:t>
            </w:r>
          </w:p>
        </w:tc>
        <w:tc>
          <w:tcPr>
            <w:tcW w:w="1975" w:type="dxa"/>
          </w:tcPr>
          <w:p w14:paraId="3D278409"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CB owner – update on overall condition, eating?  Owner aware if turtle does not eat on her own for ~7 days post-discharge, that a feeding tube should be placed.</w:t>
            </w:r>
          </w:p>
        </w:tc>
        <w:tc>
          <w:tcPr>
            <w:tcW w:w="1446" w:type="dxa"/>
          </w:tcPr>
          <w:p w14:paraId="30011906"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 If eating and doing well, owner plans to recheck in 3 weeks with OP</w:t>
            </w:r>
          </w:p>
        </w:tc>
      </w:tr>
      <w:tr w:rsidR="00E74F6B" w:rsidRPr="00643F21" w14:paraId="30473B0B" w14:textId="77777777" w:rsidTr="002746B4">
        <w:trPr>
          <w:trHeight w:val="697"/>
        </w:trPr>
        <w:tc>
          <w:tcPr>
            <w:tcW w:w="945" w:type="dxa"/>
          </w:tcPr>
          <w:p w14:paraId="1ECA2A6A"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943441</w:t>
            </w:r>
          </w:p>
        </w:tc>
        <w:tc>
          <w:tcPr>
            <w:tcW w:w="2005" w:type="dxa"/>
          </w:tcPr>
          <w:p w14:paraId="4CC9F907"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Tangy – 8 yr F leopard gecko</w:t>
            </w:r>
          </w:p>
        </w:tc>
        <w:tc>
          <w:tcPr>
            <w:tcW w:w="1298" w:type="dxa"/>
          </w:tcPr>
          <w:p w14:paraId="7B63572F"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6.4.13</w:t>
            </w:r>
          </w:p>
        </w:tc>
        <w:tc>
          <w:tcPr>
            <w:tcW w:w="1907" w:type="dxa"/>
          </w:tcPr>
          <w:p w14:paraId="2D149784"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 xml:space="preserve">Retained shed, ocular discharge OU, anorexia </w:t>
            </w:r>
          </w:p>
        </w:tc>
        <w:tc>
          <w:tcPr>
            <w:tcW w:w="1975" w:type="dxa"/>
          </w:tcPr>
          <w:p w14:paraId="0A057CF2"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 NONE</w:t>
            </w:r>
          </w:p>
        </w:tc>
        <w:tc>
          <w:tcPr>
            <w:tcW w:w="1446" w:type="dxa"/>
          </w:tcPr>
          <w:p w14:paraId="0F97092A"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 Emailed Jessica Fraser to schedule recheck in 2 weeks</w:t>
            </w:r>
          </w:p>
        </w:tc>
      </w:tr>
      <w:tr w:rsidR="00E74F6B" w:rsidRPr="00643F21" w14:paraId="449564BF" w14:textId="77777777" w:rsidTr="002746B4">
        <w:trPr>
          <w:trHeight w:val="937"/>
        </w:trPr>
        <w:tc>
          <w:tcPr>
            <w:tcW w:w="945" w:type="dxa"/>
          </w:tcPr>
          <w:p w14:paraId="37B0E3F9"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941108</w:t>
            </w:r>
          </w:p>
        </w:tc>
        <w:tc>
          <w:tcPr>
            <w:tcW w:w="2005" w:type="dxa"/>
          </w:tcPr>
          <w:p w14:paraId="18268C2B"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Lucy – 13 yr old F Chinchilla</w:t>
            </w:r>
          </w:p>
        </w:tc>
        <w:tc>
          <w:tcPr>
            <w:tcW w:w="1298" w:type="dxa"/>
          </w:tcPr>
          <w:p w14:paraId="19DC16C1"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6.7.13</w:t>
            </w:r>
          </w:p>
        </w:tc>
        <w:tc>
          <w:tcPr>
            <w:tcW w:w="1907" w:type="dxa"/>
          </w:tcPr>
          <w:p w14:paraId="2B61A861"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Dental OA</w:t>
            </w:r>
          </w:p>
        </w:tc>
        <w:tc>
          <w:tcPr>
            <w:tcW w:w="1975" w:type="dxa"/>
          </w:tcPr>
          <w:p w14:paraId="5C8568E7"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 Call back sometime next week for update after dental</w:t>
            </w:r>
          </w:p>
        </w:tc>
        <w:tc>
          <w:tcPr>
            <w:tcW w:w="1446" w:type="dxa"/>
          </w:tcPr>
          <w:p w14:paraId="051653B1"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 xml:space="preserve">- No recheck necessary </w:t>
            </w:r>
          </w:p>
        </w:tc>
      </w:tr>
      <w:tr w:rsidR="00E74F6B" w:rsidRPr="00643F21" w14:paraId="5FCD53A7" w14:textId="77777777" w:rsidTr="002746B4">
        <w:trPr>
          <w:trHeight w:val="2114"/>
        </w:trPr>
        <w:tc>
          <w:tcPr>
            <w:tcW w:w="945" w:type="dxa"/>
          </w:tcPr>
          <w:p w14:paraId="3246DD1D"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943439</w:t>
            </w:r>
          </w:p>
        </w:tc>
        <w:tc>
          <w:tcPr>
            <w:tcW w:w="2005" w:type="dxa"/>
          </w:tcPr>
          <w:p w14:paraId="639D6053"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Grumpy – 18 yr old M Superb parakeet</w:t>
            </w:r>
          </w:p>
        </w:tc>
        <w:tc>
          <w:tcPr>
            <w:tcW w:w="1298" w:type="dxa"/>
          </w:tcPr>
          <w:p w14:paraId="2785323C"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6.3.13</w:t>
            </w:r>
          </w:p>
        </w:tc>
        <w:tc>
          <w:tcPr>
            <w:tcW w:w="1907" w:type="dxa"/>
          </w:tcPr>
          <w:p w14:paraId="3BE4F8B8"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Second opinion – severe articular gout</w:t>
            </w:r>
          </w:p>
        </w:tc>
        <w:tc>
          <w:tcPr>
            <w:tcW w:w="1975" w:type="dxa"/>
          </w:tcPr>
          <w:p w14:paraId="5A268B46"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 CB owner for update – placed on analgesics and owner to monitor quality of life</w:t>
            </w:r>
          </w:p>
        </w:tc>
        <w:tc>
          <w:tcPr>
            <w:tcW w:w="1446" w:type="dxa"/>
          </w:tcPr>
          <w:p w14:paraId="13B9F3DE"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 xml:space="preserve">- Owners are supposed to recheck next week with either us or </w:t>
            </w:r>
            <w:proofErr w:type="spellStart"/>
            <w:r>
              <w:rPr>
                <w:rFonts w:asciiTheme="majorHAnsi" w:hAnsiTheme="majorHAnsi" w:cstheme="majorHAnsi"/>
                <w:sz w:val="20"/>
              </w:rPr>
              <w:t>rDVM</w:t>
            </w:r>
            <w:proofErr w:type="spellEnd"/>
            <w:r>
              <w:rPr>
                <w:rFonts w:asciiTheme="majorHAnsi" w:hAnsiTheme="majorHAnsi" w:cstheme="majorHAnsi"/>
                <w:sz w:val="20"/>
              </w:rPr>
              <w:t xml:space="preserve"> (weight check, quality of life discussion- see record) – they will call to schedule</w:t>
            </w:r>
          </w:p>
        </w:tc>
      </w:tr>
      <w:tr w:rsidR="00E74F6B" w:rsidRPr="00643F21" w14:paraId="13084FF7" w14:textId="77777777" w:rsidTr="002746B4">
        <w:trPr>
          <w:trHeight w:val="1177"/>
        </w:trPr>
        <w:tc>
          <w:tcPr>
            <w:tcW w:w="945" w:type="dxa"/>
          </w:tcPr>
          <w:p w14:paraId="630F1CDC"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943447</w:t>
            </w:r>
          </w:p>
        </w:tc>
        <w:tc>
          <w:tcPr>
            <w:tcW w:w="2005" w:type="dxa"/>
          </w:tcPr>
          <w:p w14:paraId="55D3130A"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Grouchy Greta – 8 yr old Indigo snake</w:t>
            </w:r>
          </w:p>
        </w:tc>
        <w:tc>
          <w:tcPr>
            <w:tcW w:w="1298" w:type="dxa"/>
          </w:tcPr>
          <w:p w14:paraId="1D8E4EC9"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6.6.13</w:t>
            </w:r>
          </w:p>
        </w:tc>
        <w:tc>
          <w:tcPr>
            <w:tcW w:w="1907" w:type="dxa"/>
          </w:tcPr>
          <w:p w14:paraId="77713AED"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Retained egg – salpingotomy + egg removal 6.5.13</w:t>
            </w:r>
          </w:p>
        </w:tc>
        <w:tc>
          <w:tcPr>
            <w:tcW w:w="1975" w:type="dxa"/>
          </w:tcPr>
          <w:p w14:paraId="4DEE81FE"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 call back Monday to check on her post-op</w:t>
            </w:r>
          </w:p>
        </w:tc>
        <w:tc>
          <w:tcPr>
            <w:tcW w:w="1446" w:type="dxa"/>
          </w:tcPr>
          <w:p w14:paraId="51FDDCB1"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 xml:space="preserve">- Rechecks will likely be performed at </w:t>
            </w:r>
            <w:proofErr w:type="spellStart"/>
            <w:r>
              <w:rPr>
                <w:rFonts w:asciiTheme="majorHAnsi" w:hAnsiTheme="majorHAnsi" w:cstheme="majorHAnsi"/>
                <w:sz w:val="20"/>
              </w:rPr>
              <w:t>rDVM</w:t>
            </w:r>
            <w:proofErr w:type="spellEnd"/>
            <w:r>
              <w:rPr>
                <w:rFonts w:asciiTheme="majorHAnsi" w:hAnsiTheme="majorHAnsi" w:cstheme="majorHAnsi"/>
                <w:sz w:val="20"/>
              </w:rPr>
              <w:t xml:space="preserve"> (Dr. Turner)</w:t>
            </w:r>
          </w:p>
        </w:tc>
      </w:tr>
      <w:tr w:rsidR="00E74F6B" w:rsidRPr="00643F21" w14:paraId="433CFB70" w14:textId="77777777" w:rsidTr="002746B4">
        <w:trPr>
          <w:trHeight w:val="1405"/>
        </w:trPr>
        <w:tc>
          <w:tcPr>
            <w:tcW w:w="945" w:type="dxa"/>
          </w:tcPr>
          <w:p w14:paraId="40F06C28"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943549</w:t>
            </w:r>
          </w:p>
        </w:tc>
        <w:tc>
          <w:tcPr>
            <w:tcW w:w="2005" w:type="dxa"/>
          </w:tcPr>
          <w:p w14:paraId="62720190"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Gigi – 12 yr old F(?) African Grey</w:t>
            </w:r>
          </w:p>
        </w:tc>
        <w:tc>
          <w:tcPr>
            <w:tcW w:w="1298" w:type="dxa"/>
          </w:tcPr>
          <w:p w14:paraId="4AB2D2A5"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6.4.13 (EUTH)</w:t>
            </w:r>
          </w:p>
        </w:tc>
        <w:tc>
          <w:tcPr>
            <w:tcW w:w="1907" w:type="dxa"/>
          </w:tcPr>
          <w:p w14:paraId="4947DBE8"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Lead intoxication</w:t>
            </w:r>
          </w:p>
        </w:tc>
        <w:tc>
          <w:tcPr>
            <w:tcW w:w="1975" w:type="dxa"/>
          </w:tcPr>
          <w:p w14:paraId="64CC368F"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 Send paw print + METAL PIECE on Monday– owner wants this to help her sue the toy company…</w:t>
            </w:r>
          </w:p>
        </w:tc>
        <w:tc>
          <w:tcPr>
            <w:tcW w:w="1446" w:type="dxa"/>
          </w:tcPr>
          <w:p w14:paraId="0955FFA4" w14:textId="77777777" w:rsidR="00E74F6B" w:rsidRPr="00643F21" w:rsidRDefault="00E74F6B" w:rsidP="002746B4">
            <w:pPr>
              <w:rPr>
                <w:rFonts w:asciiTheme="majorHAnsi" w:hAnsiTheme="majorHAnsi" w:cstheme="majorHAnsi"/>
                <w:sz w:val="20"/>
              </w:rPr>
            </w:pPr>
            <w:r>
              <w:rPr>
                <w:rFonts w:asciiTheme="majorHAnsi" w:hAnsiTheme="majorHAnsi" w:cstheme="majorHAnsi"/>
                <w:sz w:val="20"/>
              </w:rPr>
              <w:t xml:space="preserve">- Necropsy pending (owner aware) – results likely won’t be back </w:t>
            </w:r>
            <w:proofErr w:type="gramStart"/>
            <w:r>
              <w:rPr>
                <w:rFonts w:asciiTheme="majorHAnsi" w:hAnsiTheme="majorHAnsi" w:cstheme="majorHAnsi"/>
                <w:sz w:val="20"/>
              </w:rPr>
              <w:t>while  I’m</w:t>
            </w:r>
            <w:proofErr w:type="gramEnd"/>
            <w:r>
              <w:rPr>
                <w:rFonts w:asciiTheme="majorHAnsi" w:hAnsiTheme="majorHAnsi" w:cstheme="majorHAnsi"/>
                <w:sz w:val="20"/>
              </w:rPr>
              <w:t xml:space="preserve"> gone</w:t>
            </w:r>
          </w:p>
        </w:tc>
      </w:tr>
    </w:tbl>
    <w:p w14:paraId="1586CEC2" w14:textId="77777777" w:rsidR="00E74F6B" w:rsidRPr="00643F21" w:rsidRDefault="00E74F6B" w:rsidP="00E74F6B">
      <w:p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b/>
          <w:sz w:val="28"/>
          <w:szCs w:val="28"/>
        </w:rPr>
      </w:pPr>
    </w:p>
    <w:p w14:paraId="6FB69E7F" w14:textId="77777777" w:rsidR="00E74F6B" w:rsidRPr="00643F21" w:rsidRDefault="00E74F6B" w:rsidP="00E74F6B">
      <w:pPr>
        <w:tabs>
          <w:tab w:val="left" w:pos="1440"/>
          <w:tab w:val="left" w:pos="252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highlight w:val="cyan"/>
        </w:rPr>
      </w:pPr>
    </w:p>
    <w:p w14:paraId="4BEB6CEA" w14:textId="77777777" w:rsidR="00E74F6B" w:rsidRPr="00643F21" w:rsidRDefault="00E74F6B" w:rsidP="00E74F6B">
      <w:pPr>
        <w:widowControl/>
        <w:rPr>
          <w:rFonts w:asciiTheme="majorHAnsi" w:hAnsiTheme="majorHAnsi" w:cstheme="majorHAnsi"/>
          <w:b/>
          <w:sz w:val="28"/>
          <w:szCs w:val="28"/>
        </w:rPr>
      </w:pPr>
    </w:p>
    <w:p w14:paraId="21BE33BD" w14:textId="77777777" w:rsidR="00E74F6B" w:rsidRPr="007D550D" w:rsidRDefault="00E74F6B" w:rsidP="007D550D">
      <w:bookmarkStart w:id="51" w:name="_Toc14359835"/>
    </w:p>
    <w:p w14:paraId="18D38E43" w14:textId="77777777" w:rsidR="00E74F6B" w:rsidRPr="007D550D" w:rsidRDefault="00E74F6B" w:rsidP="007D550D"/>
    <w:p w14:paraId="07056773" w14:textId="77777777" w:rsidR="00E74F6B" w:rsidRPr="007D550D" w:rsidRDefault="00E74F6B" w:rsidP="007D550D"/>
    <w:p w14:paraId="755E68B6" w14:textId="77777777" w:rsidR="00E74F6B" w:rsidRPr="007D550D" w:rsidRDefault="00E74F6B" w:rsidP="007D550D"/>
    <w:p w14:paraId="41E40853" w14:textId="77777777" w:rsidR="00E74F6B" w:rsidRPr="007D550D" w:rsidRDefault="00E74F6B" w:rsidP="007D550D"/>
    <w:p w14:paraId="64203BE1" w14:textId="77777777" w:rsidR="00E74F6B" w:rsidRPr="007D550D" w:rsidRDefault="00E74F6B" w:rsidP="007D550D"/>
    <w:p w14:paraId="43A61DE0" w14:textId="77777777" w:rsidR="00E74F6B" w:rsidRPr="00643F21" w:rsidRDefault="00E74F6B" w:rsidP="00E74F6B">
      <w:pPr>
        <w:widowControl/>
        <w:rPr>
          <w:rFonts w:asciiTheme="majorHAnsi" w:hAnsiTheme="majorHAnsi" w:cstheme="majorHAnsi"/>
          <w:b/>
          <w:sz w:val="28"/>
          <w:szCs w:val="28"/>
        </w:rPr>
      </w:pPr>
      <w:r>
        <w:rPr>
          <w:rFonts w:asciiTheme="majorHAnsi" w:hAnsiTheme="majorHAnsi" w:cstheme="majorHAnsi"/>
          <w:sz w:val="28"/>
          <w:szCs w:val="28"/>
        </w:rPr>
        <w:br w:type="page"/>
      </w:r>
    </w:p>
    <w:p w14:paraId="56D4ECDF" w14:textId="77777777" w:rsidR="00E74F6B" w:rsidRPr="00643F21" w:rsidRDefault="00E74F6B" w:rsidP="00E74F6B">
      <w:pPr>
        <w:pStyle w:val="Heading1"/>
        <w:rPr>
          <w:rFonts w:cstheme="majorHAnsi"/>
          <w:b/>
          <w:sz w:val="28"/>
          <w:szCs w:val="28"/>
        </w:rPr>
      </w:pPr>
      <w:bookmarkStart w:id="52" w:name="_Toc231636912"/>
      <w:r>
        <w:rPr>
          <w:rFonts w:cstheme="majorHAnsi"/>
          <w:sz w:val="28"/>
          <w:szCs w:val="28"/>
        </w:rPr>
        <w:lastRenderedPageBreak/>
        <w:t xml:space="preserve">APPENDIX II: </w:t>
      </w:r>
      <w:r>
        <w:rPr>
          <w:rFonts w:cstheme="majorHAnsi"/>
          <w:snapToGrid/>
          <w:sz w:val="28"/>
          <w:szCs w:val="28"/>
        </w:rPr>
        <w:t>POLICY AND PROCEDURES RELATED TO</w:t>
      </w:r>
      <w:r>
        <w:rPr>
          <w:rFonts w:cstheme="majorHAnsi"/>
          <w:sz w:val="28"/>
          <w:szCs w:val="28"/>
        </w:rPr>
        <w:t xml:space="preserve"> </w:t>
      </w:r>
      <w:r>
        <w:rPr>
          <w:rFonts w:cstheme="majorHAnsi"/>
          <w:snapToGrid/>
          <w:sz w:val="28"/>
          <w:szCs w:val="28"/>
        </w:rPr>
        <w:t>COMPLETION OF LABORATORY NOTEBOOKS</w:t>
      </w:r>
      <w:bookmarkEnd w:id="51"/>
      <w:bookmarkEnd w:id="52"/>
    </w:p>
    <w:p w14:paraId="41900054" w14:textId="77777777" w:rsidR="00E74F6B" w:rsidRPr="00643F21" w:rsidRDefault="00E74F6B" w:rsidP="00E74F6B">
      <w:pPr>
        <w:widowControl/>
        <w:jc w:val="center"/>
        <w:rPr>
          <w:rFonts w:asciiTheme="majorHAnsi" w:hAnsiTheme="majorHAnsi" w:cstheme="majorHAnsi"/>
          <w:b/>
          <w:snapToGrid/>
        </w:rPr>
      </w:pPr>
    </w:p>
    <w:p w14:paraId="4C695DC6"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b/>
          <w:snapToGrid/>
        </w:rPr>
        <w:t>I.</w:t>
      </w:r>
      <w:r>
        <w:rPr>
          <w:rFonts w:asciiTheme="majorHAnsi" w:hAnsiTheme="majorHAnsi" w:cstheme="majorHAnsi"/>
          <w:b/>
          <w:snapToGrid/>
        </w:rPr>
        <w:tab/>
        <w:t>Purpose</w:t>
      </w:r>
    </w:p>
    <w:p w14:paraId="013F44CF" w14:textId="77777777" w:rsidR="00E74F6B" w:rsidRPr="00643F21" w:rsidRDefault="00E74F6B" w:rsidP="00E74F6B">
      <w:pPr>
        <w:widowControl/>
        <w:rPr>
          <w:rFonts w:asciiTheme="majorHAnsi" w:hAnsiTheme="majorHAnsi" w:cstheme="majorHAnsi"/>
          <w:snapToGrid/>
        </w:rPr>
      </w:pPr>
    </w:p>
    <w:p w14:paraId="733F5E70" w14:textId="77777777" w:rsidR="00E74F6B" w:rsidRDefault="00E74F6B" w:rsidP="00E74F6B">
      <w:pPr>
        <w:widowControl/>
        <w:rPr>
          <w:rFonts w:asciiTheme="majorHAnsi" w:hAnsiTheme="majorHAnsi" w:cstheme="majorHAnsi"/>
          <w:snapToGrid/>
        </w:rPr>
      </w:pPr>
      <w:r>
        <w:rPr>
          <w:rFonts w:asciiTheme="majorHAnsi" w:hAnsiTheme="majorHAnsi" w:cstheme="majorHAnsi"/>
          <w:snapToGrid/>
        </w:rPr>
        <w:t xml:space="preserve">The purpose of this document is to provide guidance on the use and maintenance of laboratory notebooks for laboratory activities. </w:t>
      </w:r>
      <w:proofErr w:type="gramStart"/>
      <w:r>
        <w:rPr>
          <w:rFonts w:asciiTheme="majorHAnsi" w:hAnsiTheme="majorHAnsi" w:cstheme="majorHAnsi"/>
          <w:snapToGrid/>
        </w:rPr>
        <w:t>For the purpose of</w:t>
      </w:r>
      <w:proofErr w:type="gramEnd"/>
      <w:r>
        <w:rPr>
          <w:rFonts w:asciiTheme="majorHAnsi" w:hAnsiTheme="majorHAnsi" w:cstheme="majorHAnsi"/>
          <w:snapToGrid/>
        </w:rPr>
        <w:t xml:space="preserve"> this document, “laboratory notebook” is a bound collection of serially numbered pages used to record the planning and progress of scientific investigation. Adherence to the policy and procedures will ensure that ideas and experimental information are maintained accurately and consistently, adequately support patents rights, provide witness corroboration, and prevent loss or theft of the same.</w:t>
      </w:r>
    </w:p>
    <w:p w14:paraId="6116D317"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rPr>
        <w:t>At the faculty discretion, the laboratory notebook may be in an electronic format.</w:t>
      </w:r>
    </w:p>
    <w:p w14:paraId="43AD0E05" w14:textId="77777777" w:rsidR="00E74F6B" w:rsidRPr="00643F21" w:rsidRDefault="00E74F6B" w:rsidP="00E74F6B">
      <w:pPr>
        <w:widowControl/>
        <w:rPr>
          <w:rFonts w:asciiTheme="majorHAnsi" w:hAnsiTheme="majorHAnsi" w:cstheme="majorHAnsi"/>
          <w:snapToGrid/>
        </w:rPr>
      </w:pPr>
    </w:p>
    <w:p w14:paraId="60FFA889" w14:textId="77777777" w:rsidR="00E74F6B" w:rsidRPr="00643F21" w:rsidRDefault="00E74F6B" w:rsidP="00E74F6B">
      <w:pPr>
        <w:widowControl/>
        <w:rPr>
          <w:rFonts w:asciiTheme="majorHAnsi" w:hAnsiTheme="majorHAnsi" w:cstheme="majorHAnsi"/>
          <w:snapToGrid/>
        </w:rPr>
      </w:pPr>
    </w:p>
    <w:p w14:paraId="4AF17DFD" w14:textId="77777777" w:rsidR="00E74F6B" w:rsidRPr="00643F21" w:rsidRDefault="00E74F6B" w:rsidP="00E74F6B">
      <w:pPr>
        <w:widowControl/>
        <w:numPr>
          <w:ilvl w:val="0"/>
          <w:numId w:val="98"/>
        </w:numPr>
        <w:tabs>
          <w:tab w:val="clear" w:pos="1080"/>
          <w:tab w:val="num" w:pos="720"/>
        </w:tabs>
        <w:ind w:left="720"/>
        <w:rPr>
          <w:rFonts w:asciiTheme="majorHAnsi" w:hAnsiTheme="majorHAnsi" w:cstheme="majorHAnsi"/>
          <w:b/>
          <w:snapToGrid/>
        </w:rPr>
      </w:pPr>
      <w:r>
        <w:rPr>
          <w:rFonts w:asciiTheme="majorHAnsi" w:hAnsiTheme="majorHAnsi" w:cstheme="majorHAnsi"/>
          <w:b/>
          <w:snapToGrid/>
        </w:rPr>
        <w:t>Maintaining Laboratory Notebooks</w:t>
      </w:r>
    </w:p>
    <w:p w14:paraId="2D7B342B" w14:textId="77777777" w:rsidR="00E74F6B" w:rsidRPr="00643F21" w:rsidRDefault="00E74F6B" w:rsidP="00E74F6B">
      <w:pPr>
        <w:widowControl/>
        <w:ind w:left="360"/>
        <w:rPr>
          <w:rFonts w:asciiTheme="majorHAnsi" w:hAnsiTheme="majorHAnsi" w:cstheme="majorHAnsi"/>
          <w:b/>
          <w:snapToGrid/>
        </w:rPr>
      </w:pPr>
    </w:p>
    <w:p w14:paraId="6A8D269E" w14:textId="77777777" w:rsidR="00E74F6B" w:rsidRPr="00643F21" w:rsidRDefault="00E74F6B" w:rsidP="00E74F6B">
      <w:pPr>
        <w:widowControl/>
        <w:numPr>
          <w:ilvl w:val="0"/>
          <w:numId w:val="99"/>
        </w:numPr>
        <w:tabs>
          <w:tab w:val="num" w:pos="360"/>
        </w:tabs>
        <w:ind w:hanging="720"/>
        <w:rPr>
          <w:rFonts w:asciiTheme="majorHAnsi" w:hAnsiTheme="majorHAnsi" w:cstheme="majorHAnsi"/>
          <w:b/>
          <w:snapToGrid/>
        </w:rPr>
      </w:pPr>
      <w:r>
        <w:rPr>
          <w:rFonts w:asciiTheme="majorHAnsi" w:hAnsiTheme="majorHAnsi" w:cstheme="majorHAnsi"/>
          <w:b/>
          <w:snapToGrid/>
        </w:rPr>
        <w:t>Procedures</w:t>
      </w:r>
    </w:p>
    <w:p w14:paraId="440F62CD" w14:textId="77777777" w:rsidR="00E74F6B" w:rsidRPr="00643F21" w:rsidRDefault="00E74F6B" w:rsidP="00E74F6B">
      <w:pPr>
        <w:widowControl/>
        <w:tabs>
          <w:tab w:val="num" w:pos="360"/>
        </w:tabs>
        <w:ind w:left="360" w:hanging="720"/>
        <w:rPr>
          <w:rFonts w:asciiTheme="majorHAnsi" w:hAnsiTheme="majorHAnsi" w:cstheme="majorHAnsi"/>
          <w:snapToGrid/>
        </w:rPr>
      </w:pPr>
    </w:p>
    <w:p w14:paraId="1D4E1F6D" w14:textId="77777777" w:rsidR="00E74F6B" w:rsidRPr="00643F21" w:rsidRDefault="00E74F6B" w:rsidP="00E74F6B">
      <w:pPr>
        <w:widowControl/>
        <w:tabs>
          <w:tab w:val="num" w:pos="0"/>
        </w:tabs>
        <w:rPr>
          <w:rFonts w:asciiTheme="majorHAnsi" w:hAnsiTheme="majorHAnsi" w:cstheme="majorHAnsi"/>
          <w:snapToGrid/>
        </w:rPr>
      </w:pPr>
      <w:r>
        <w:rPr>
          <w:rFonts w:asciiTheme="majorHAnsi" w:hAnsiTheme="majorHAnsi" w:cstheme="majorHAnsi"/>
          <w:snapToGrid/>
        </w:rPr>
        <w:t>The laboratory notebook is the primary record of planning, purpose, and experimental work. It represents a daily record and is the vehicle required to document laboratory experimental work indicating daily purpose and conclusions as well as data and observations. It the first place to record all data, observations and anything else directly pertaining to the study.</w:t>
      </w:r>
    </w:p>
    <w:p w14:paraId="591860FA" w14:textId="77777777" w:rsidR="00E74F6B" w:rsidRPr="00643F21" w:rsidRDefault="00E74F6B" w:rsidP="00E74F6B">
      <w:pPr>
        <w:widowControl/>
        <w:tabs>
          <w:tab w:val="num" w:pos="360"/>
        </w:tabs>
        <w:ind w:hanging="720"/>
        <w:rPr>
          <w:rFonts w:asciiTheme="majorHAnsi" w:hAnsiTheme="majorHAnsi" w:cstheme="majorHAnsi"/>
          <w:snapToGrid/>
        </w:rPr>
      </w:pPr>
    </w:p>
    <w:p w14:paraId="174D427F" w14:textId="77777777" w:rsidR="00E74F6B" w:rsidRPr="00643F21" w:rsidRDefault="00E74F6B" w:rsidP="00E74F6B">
      <w:pPr>
        <w:widowControl/>
        <w:tabs>
          <w:tab w:val="num" w:pos="0"/>
        </w:tabs>
        <w:rPr>
          <w:rFonts w:asciiTheme="majorHAnsi" w:hAnsiTheme="majorHAnsi" w:cstheme="majorHAnsi"/>
          <w:snapToGrid/>
        </w:rPr>
      </w:pPr>
      <w:r>
        <w:rPr>
          <w:rFonts w:asciiTheme="majorHAnsi" w:hAnsiTheme="majorHAnsi" w:cstheme="majorHAnsi"/>
          <w:snapToGrid/>
        </w:rPr>
        <w:t xml:space="preserve">The main purposes of maintaining a laboratory notebook are to preserve experimental planning, protocol development, conduct of study, data and observations, conclusions and recommendations of future direction for all research and development activity in a form that can be understood and reproduced by another scientist. This is done so the purpose and planning of the study is </w:t>
      </w:r>
      <w:proofErr w:type="gramStart"/>
      <w:r>
        <w:rPr>
          <w:rFonts w:asciiTheme="majorHAnsi" w:hAnsiTheme="majorHAnsi" w:cstheme="majorHAnsi"/>
          <w:snapToGrid/>
        </w:rPr>
        <w:t>understood</w:t>
      </w:r>
      <w:proofErr w:type="gramEnd"/>
      <w:r>
        <w:rPr>
          <w:rFonts w:asciiTheme="majorHAnsi" w:hAnsiTheme="majorHAnsi" w:cstheme="majorHAnsi"/>
          <w:snapToGrid/>
        </w:rPr>
        <w:t xml:space="preserve"> and studies or research projects may be reconstructed, repeated, and defended.</w:t>
      </w:r>
    </w:p>
    <w:p w14:paraId="09FCB64A" w14:textId="77777777" w:rsidR="00E74F6B" w:rsidRPr="00643F21" w:rsidRDefault="00E74F6B" w:rsidP="00E74F6B">
      <w:pPr>
        <w:widowControl/>
        <w:tabs>
          <w:tab w:val="num" w:pos="360"/>
        </w:tabs>
        <w:ind w:left="720" w:hanging="720"/>
        <w:rPr>
          <w:rFonts w:asciiTheme="majorHAnsi" w:hAnsiTheme="majorHAnsi" w:cstheme="majorHAnsi"/>
          <w:snapToGrid/>
        </w:rPr>
      </w:pPr>
    </w:p>
    <w:p w14:paraId="3EE9F88B"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rPr>
        <w:t xml:space="preserve">Quality control activities (e.g., certificates of analysis) and practices related to equipment maintenance and calibration are recorded on the appropriate forms and maintained in </w:t>
      </w:r>
      <w:proofErr w:type="gramStart"/>
      <w:r>
        <w:rPr>
          <w:rFonts w:asciiTheme="majorHAnsi" w:hAnsiTheme="majorHAnsi" w:cstheme="majorHAnsi"/>
          <w:snapToGrid/>
        </w:rPr>
        <w:t>log books</w:t>
      </w:r>
      <w:proofErr w:type="gramEnd"/>
      <w:r>
        <w:rPr>
          <w:rFonts w:asciiTheme="majorHAnsi" w:hAnsiTheme="majorHAnsi" w:cstheme="majorHAnsi"/>
          <w:snapToGrid/>
        </w:rPr>
        <w:t>. It is not necessary to record these activities in the laboratory notebook though these forms should be referred to and cross-referenced in the laboratory notebook.</w:t>
      </w:r>
    </w:p>
    <w:p w14:paraId="30F0C729" w14:textId="77777777" w:rsidR="00E74F6B" w:rsidRPr="00643F21" w:rsidRDefault="00E74F6B" w:rsidP="00E74F6B">
      <w:pPr>
        <w:widowControl/>
        <w:rPr>
          <w:rFonts w:asciiTheme="majorHAnsi" w:hAnsiTheme="majorHAnsi" w:cstheme="majorHAnsi"/>
          <w:snapToGrid/>
        </w:rPr>
      </w:pPr>
    </w:p>
    <w:p w14:paraId="2015417E"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rPr>
        <w:t>There should be a separate Laboratory Notebook for each study.</w:t>
      </w:r>
    </w:p>
    <w:p w14:paraId="6A7E5131" w14:textId="77777777" w:rsidR="00E74F6B" w:rsidRPr="00643F21" w:rsidRDefault="00E74F6B" w:rsidP="00E74F6B">
      <w:pPr>
        <w:widowControl/>
        <w:rPr>
          <w:rFonts w:asciiTheme="majorHAnsi" w:hAnsiTheme="majorHAnsi" w:cstheme="majorHAnsi"/>
          <w:snapToGrid/>
        </w:rPr>
      </w:pPr>
    </w:p>
    <w:p w14:paraId="0AFDBD84" w14:textId="77777777" w:rsidR="00E74F6B" w:rsidRPr="00643F21" w:rsidRDefault="00E74F6B" w:rsidP="00E74F6B">
      <w:pPr>
        <w:widowControl/>
        <w:numPr>
          <w:ilvl w:val="0"/>
          <w:numId w:val="99"/>
        </w:numPr>
        <w:tabs>
          <w:tab w:val="num" w:pos="450"/>
        </w:tabs>
        <w:ind w:left="450" w:hanging="450"/>
        <w:rPr>
          <w:rFonts w:asciiTheme="majorHAnsi" w:hAnsiTheme="majorHAnsi" w:cstheme="majorHAnsi"/>
          <w:b/>
          <w:snapToGrid/>
        </w:rPr>
      </w:pPr>
      <w:r>
        <w:rPr>
          <w:rFonts w:asciiTheme="majorHAnsi" w:hAnsiTheme="majorHAnsi" w:cstheme="majorHAnsi"/>
          <w:b/>
          <w:snapToGrid/>
        </w:rPr>
        <w:t>Laboratory Notebook Format:</w:t>
      </w:r>
    </w:p>
    <w:p w14:paraId="435C15F8" w14:textId="77777777" w:rsidR="00E74F6B" w:rsidRPr="00643F21" w:rsidRDefault="00E74F6B" w:rsidP="00E74F6B">
      <w:pPr>
        <w:widowControl/>
        <w:rPr>
          <w:rFonts w:asciiTheme="majorHAnsi" w:hAnsiTheme="majorHAnsi" w:cstheme="majorHAnsi"/>
          <w:b/>
          <w:snapToGrid/>
        </w:rPr>
      </w:pPr>
    </w:p>
    <w:p w14:paraId="3EC39A98" w14:textId="77777777" w:rsidR="00E74F6B" w:rsidRPr="00643F21" w:rsidRDefault="00E74F6B" w:rsidP="00E74F6B">
      <w:pPr>
        <w:widowControl/>
        <w:rPr>
          <w:rFonts w:asciiTheme="majorHAnsi" w:hAnsiTheme="majorHAnsi" w:cstheme="majorHAnsi"/>
          <w:snapToGrid/>
          <w:u w:val="single"/>
        </w:rPr>
      </w:pPr>
      <w:r>
        <w:rPr>
          <w:rFonts w:asciiTheme="majorHAnsi" w:hAnsiTheme="majorHAnsi" w:cstheme="majorHAnsi"/>
          <w:snapToGrid/>
          <w:u w:val="single"/>
        </w:rPr>
        <w:t xml:space="preserve">Your research mentor will provide you with a Laboratory Notebook. </w:t>
      </w:r>
    </w:p>
    <w:p w14:paraId="710E8857" w14:textId="77777777" w:rsidR="00E74F6B" w:rsidRPr="00643F21" w:rsidRDefault="00E74F6B" w:rsidP="00E74F6B">
      <w:pPr>
        <w:widowControl/>
        <w:rPr>
          <w:rFonts w:asciiTheme="majorHAnsi" w:hAnsiTheme="majorHAnsi" w:cstheme="majorHAnsi"/>
          <w:snapToGrid/>
          <w:u w:val="single"/>
        </w:rPr>
      </w:pPr>
      <w:r>
        <w:rPr>
          <w:rFonts w:asciiTheme="majorHAnsi" w:hAnsiTheme="majorHAnsi" w:cstheme="majorHAnsi"/>
          <w:snapToGrid/>
          <w:u w:val="single"/>
        </w:rPr>
        <w:t xml:space="preserve"> </w:t>
      </w:r>
    </w:p>
    <w:p w14:paraId="55916A9D"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u w:val="single"/>
        </w:rPr>
        <w:t>Title page:</w:t>
      </w:r>
      <w:r>
        <w:rPr>
          <w:rFonts w:asciiTheme="majorHAnsi" w:hAnsiTheme="majorHAnsi" w:cstheme="majorHAnsi"/>
          <w:snapToGrid/>
        </w:rPr>
        <w:t xml:space="preserve"> When beginning a new Laboratory Notebook, the Scientist should record on page 1 the project title and the names and contacts of the primary investigator(s) and research associates. </w:t>
      </w:r>
    </w:p>
    <w:p w14:paraId="46B3F05C" w14:textId="77777777" w:rsidR="00E74F6B" w:rsidRPr="00643F21" w:rsidRDefault="00E74F6B" w:rsidP="00E74F6B">
      <w:pPr>
        <w:widowControl/>
        <w:rPr>
          <w:rFonts w:asciiTheme="majorHAnsi" w:hAnsiTheme="majorHAnsi" w:cstheme="majorHAnsi"/>
          <w:snapToGrid/>
        </w:rPr>
      </w:pPr>
    </w:p>
    <w:p w14:paraId="0018E5C6"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u w:val="single"/>
        </w:rPr>
        <w:t>Table of contents:</w:t>
      </w:r>
      <w:r>
        <w:rPr>
          <w:rFonts w:asciiTheme="majorHAnsi" w:hAnsiTheme="majorHAnsi" w:cstheme="majorHAnsi"/>
          <w:snapToGrid/>
        </w:rPr>
        <w:t xml:space="preserve"> This a running list to keep track of different phases and aspects of the project - to be added as needed.</w:t>
      </w:r>
    </w:p>
    <w:p w14:paraId="56338311" w14:textId="77777777" w:rsidR="00E74F6B" w:rsidRPr="00643F21" w:rsidRDefault="00E74F6B" w:rsidP="00E74F6B">
      <w:pPr>
        <w:widowControl/>
        <w:rPr>
          <w:rFonts w:asciiTheme="majorHAnsi" w:hAnsiTheme="majorHAnsi" w:cstheme="majorHAnsi"/>
          <w:snapToGrid/>
        </w:rPr>
      </w:pPr>
    </w:p>
    <w:p w14:paraId="11380E7A"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rPr>
        <w:t>For each experiment undertaken the following sections, listed as subheadings, should be clearly present:</w:t>
      </w:r>
    </w:p>
    <w:p w14:paraId="2E9023A1"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b/>
          <w:snapToGrid/>
          <w:u w:val="single"/>
        </w:rPr>
        <w:t>Experimental descriptions:</w:t>
      </w:r>
      <w:r>
        <w:rPr>
          <w:rFonts w:asciiTheme="majorHAnsi" w:hAnsiTheme="majorHAnsi" w:cstheme="majorHAnsi"/>
          <w:snapToGrid/>
        </w:rPr>
        <w:t xml:space="preserve"> Separate experiments using clearly stated descriptions. List the experiment in the Table of Contents.</w:t>
      </w:r>
    </w:p>
    <w:p w14:paraId="6AB3B200" w14:textId="77777777" w:rsidR="00E74F6B" w:rsidRPr="00643F21" w:rsidRDefault="00E74F6B" w:rsidP="00E74F6B">
      <w:pPr>
        <w:widowControl/>
        <w:rPr>
          <w:rFonts w:asciiTheme="majorHAnsi" w:hAnsiTheme="majorHAnsi" w:cstheme="majorHAnsi"/>
          <w:snapToGrid/>
        </w:rPr>
      </w:pPr>
    </w:p>
    <w:p w14:paraId="0AC09407"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rPr>
        <w:tab/>
      </w:r>
      <w:r>
        <w:rPr>
          <w:rFonts w:asciiTheme="majorHAnsi" w:hAnsiTheme="majorHAnsi" w:cstheme="majorHAnsi"/>
          <w:b/>
          <w:snapToGrid/>
          <w:u w:val="single"/>
        </w:rPr>
        <w:t>Experiment purpose and objective (rationale):</w:t>
      </w:r>
      <w:r>
        <w:rPr>
          <w:rFonts w:asciiTheme="majorHAnsi" w:hAnsiTheme="majorHAnsi" w:cstheme="majorHAnsi"/>
          <w:snapToGrid/>
        </w:rPr>
        <w:t xml:space="preserve"> The Scientist should document the daily plan of the experiment before initiating the lab work. Record in precise language the question being addressed by the study and the general plan or experimental design. Changes in plan should be documented.</w:t>
      </w:r>
    </w:p>
    <w:p w14:paraId="18FB84D8" w14:textId="77777777" w:rsidR="00E74F6B" w:rsidRPr="00643F21" w:rsidRDefault="00E74F6B" w:rsidP="00E74F6B">
      <w:pPr>
        <w:widowControl/>
        <w:rPr>
          <w:rFonts w:asciiTheme="majorHAnsi" w:hAnsiTheme="majorHAnsi" w:cstheme="majorHAnsi"/>
          <w:snapToGrid/>
        </w:rPr>
      </w:pPr>
    </w:p>
    <w:p w14:paraId="04242412"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rPr>
        <w:t>The Scientist should note the date when each experiment is started. If work carries over more than one day, each succeeding day’s entry should note the date of same. The record of an experiment that takes more than one page should make definite references to previous and following pages so it can be followed, for example, “go to p._” and “from p. _”.</w:t>
      </w:r>
    </w:p>
    <w:p w14:paraId="79887298" w14:textId="77777777" w:rsidR="00E74F6B" w:rsidRPr="00643F21" w:rsidRDefault="00E74F6B" w:rsidP="00E74F6B">
      <w:pPr>
        <w:widowControl/>
        <w:rPr>
          <w:rFonts w:asciiTheme="majorHAnsi" w:hAnsiTheme="majorHAnsi" w:cstheme="majorHAnsi"/>
          <w:snapToGrid/>
        </w:rPr>
      </w:pPr>
    </w:p>
    <w:p w14:paraId="02A129EF"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rPr>
        <w:t>References that are relevant to the inception of the work pursued should be clearly cited.</w:t>
      </w:r>
    </w:p>
    <w:p w14:paraId="7BD25AE9" w14:textId="77777777" w:rsidR="00E74F6B" w:rsidRPr="00643F21" w:rsidRDefault="00E74F6B" w:rsidP="00E74F6B">
      <w:pPr>
        <w:widowControl/>
        <w:rPr>
          <w:rFonts w:asciiTheme="majorHAnsi" w:hAnsiTheme="majorHAnsi" w:cstheme="majorHAnsi"/>
          <w:snapToGrid/>
        </w:rPr>
      </w:pPr>
    </w:p>
    <w:p w14:paraId="4FF6997A"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rPr>
        <w:tab/>
      </w:r>
      <w:r>
        <w:rPr>
          <w:rFonts w:asciiTheme="majorHAnsi" w:hAnsiTheme="majorHAnsi" w:cstheme="majorHAnsi"/>
          <w:b/>
          <w:snapToGrid/>
          <w:u w:val="single"/>
        </w:rPr>
        <w:t>Materials and Methods</w:t>
      </w:r>
      <w:r>
        <w:rPr>
          <w:rFonts w:asciiTheme="majorHAnsi" w:hAnsiTheme="majorHAnsi" w:cstheme="majorHAnsi"/>
          <w:snapToGrid/>
          <w:u w:val="single"/>
        </w:rPr>
        <w:t>:</w:t>
      </w:r>
      <w:r>
        <w:rPr>
          <w:rFonts w:asciiTheme="majorHAnsi" w:hAnsiTheme="majorHAnsi" w:cstheme="majorHAnsi"/>
          <w:snapToGrid/>
        </w:rPr>
        <w:t xml:space="preserve"> All materials used in the study should be noted including source and lot number, calculations, yields, characterizing data, and so on. The method or procedure should be fully described including equipment used, conditions, times, and temperatures where applicable. If a standard or routine procedure is being followed, the current version should be contained in the Laboratory Notebook and future experiments in that Laboratory Notebook should reference its location. Any modifications to the referenced procedure should be noted. References that are relevant to the materials and methods employed should be clearly cited (For example when a specific published technique is used, the complete reference should be included in this section). </w:t>
      </w:r>
    </w:p>
    <w:p w14:paraId="426ABF40" w14:textId="77777777" w:rsidR="00E74F6B" w:rsidRPr="00643F21" w:rsidRDefault="00E74F6B" w:rsidP="00E74F6B">
      <w:pPr>
        <w:widowControl/>
        <w:rPr>
          <w:rFonts w:asciiTheme="majorHAnsi" w:hAnsiTheme="majorHAnsi" w:cstheme="majorHAnsi"/>
          <w:snapToGrid/>
        </w:rPr>
      </w:pPr>
    </w:p>
    <w:p w14:paraId="1437E39A"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rPr>
        <w:tab/>
      </w:r>
      <w:r>
        <w:rPr>
          <w:rFonts w:asciiTheme="majorHAnsi" w:hAnsiTheme="majorHAnsi" w:cstheme="majorHAnsi"/>
          <w:b/>
          <w:snapToGrid/>
          <w:u w:val="single"/>
        </w:rPr>
        <w:t>Experimental Results</w:t>
      </w:r>
      <w:r>
        <w:rPr>
          <w:rFonts w:asciiTheme="majorHAnsi" w:hAnsiTheme="majorHAnsi" w:cstheme="majorHAnsi"/>
          <w:snapToGrid/>
          <w:u w:val="single"/>
        </w:rPr>
        <w:t>:</w:t>
      </w:r>
      <w:r>
        <w:rPr>
          <w:rFonts w:asciiTheme="majorHAnsi" w:hAnsiTheme="majorHAnsi" w:cstheme="majorHAnsi"/>
          <w:snapToGrid/>
        </w:rPr>
        <w:t xml:space="preserve"> Whether data supports, refutes, or has no apparent value to the stated experimental objective, all outcomes from a study should be recorded in the Laboratory Notebook. </w:t>
      </w:r>
    </w:p>
    <w:p w14:paraId="3F234D42" w14:textId="77777777" w:rsidR="00E74F6B" w:rsidRPr="00643F21" w:rsidRDefault="00E74F6B" w:rsidP="00E74F6B">
      <w:pPr>
        <w:widowControl/>
        <w:rPr>
          <w:rFonts w:asciiTheme="majorHAnsi" w:hAnsiTheme="majorHAnsi" w:cstheme="majorHAnsi"/>
          <w:snapToGrid/>
        </w:rPr>
      </w:pPr>
    </w:p>
    <w:p w14:paraId="4857AD4D"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rPr>
        <w:t>Any results in the form of graphs, drawings, or printouts should be affixed in the Laboratory Notebook using a permanent method such as glue or tape. Reference should be made to the affixed material on the bound page and the Scientist should initial and date over the interface.</w:t>
      </w:r>
    </w:p>
    <w:p w14:paraId="66A03205" w14:textId="77777777" w:rsidR="00E74F6B" w:rsidRPr="00643F21" w:rsidRDefault="00E74F6B" w:rsidP="00E74F6B">
      <w:pPr>
        <w:widowControl/>
        <w:rPr>
          <w:rFonts w:asciiTheme="majorHAnsi" w:hAnsiTheme="majorHAnsi" w:cstheme="majorHAnsi"/>
          <w:snapToGrid/>
        </w:rPr>
      </w:pPr>
    </w:p>
    <w:p w14:paraId="2AABDBDC"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rPr>
        <w:t xml:space="preserve">If computer software is used, to generate or collect data, the name of the program and the version number should be documented. </w:t>
      </w:r>
    </w:p>
    <w:p w14:paraId="1E1E4BEF" w14:textId="77777777" w:rsidR="00E74F6B" w:rsidRPr="00643F21" w:rsidRDefault="00E74F6B" w:rsidP="00E74F6B">
      <w:pPr>
        <w:widowControl/>
        <w:rPr>
          <w:rFonts w:asciiTheme="majorHAnsi" w:hAnsiTheme="majorHAnsi" w:cstheme="majorHAnsi"/>
          <w:snapToGrid/>
        </w:rPr>
      </w:pPr>
    </w:p>
    <w:p w14:paraId="0B53CE78"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rPr>
        <w:t>Results that are numerical should be written, or printed and affixed, into the record and should include raw data in addition to any numerical data analysis. All columns and rows should be labeled to describe the data set contained therein.</w:t>
      </w:r>
    </w:p>
    <w:p w14:paraId="29247F60" w14:textId="77777777" w:rsidR="00E74F6B" w:rsidRPr="00643F21" w:rsidRDefault="00E74F6B" w:rsidP="00E74F6B">
      <w:pPr>
        <w:widowControl/>
        <w:rPr>
          <w:rFonts w:asciiTheme="majorHAnsi" w:hAnsiTheme="majorHAnsi" w:cstheme="majorHAnsi"/>
          <w:snapToGrid/>
        </w:rPr>
      </w:pPr>
    </w:p>
    <w:p w14:paraId="78375F09"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rPr>
        <w:lastRenderedPageBreak/>
        <w:t>Results that are image-based should be printed and attached into the record. They should include a legend describing each image or refer to a table that fully describes the test condition for which the outcome represents. The file path for the saved image file should be provided with the data.</w:t>
      </w:r>
    </w:p>
    <w:p w14:paraId="7F45E250"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rPr>
        <w:t xml:space="preserve"> </w:t>
      </w:r>
    </w:p>
    <w:p w14:paraId="3708159E"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rPr>
        <w:t>Results that are in graph format should be attached into the record. The graph should contain labels for the test conditions that clearly and concisely define the parameters. The x and y axes should concisely describe the test groups, the result being measured, and the units of measurement. The legend key should describe the data points represented by each icon.</w:t>
      </w:r>
    </w:p>
    <w:p w14:paraId="4C32204B" w14:textId="77777777" w:rsidR="00E74F6B" w:rsidRPr="00643F21" w:rsidRDefault="00E74F6B" w:rsidP="00E74F6B">
      <w:pPr>
        <w:widowControl/>
        <w:rPr>
          <w:rFonts w:asciiTheme="majorHAnsi" w:hAnsiTheme="majorHAnsi" w:cstheme="majorHAnsi"/>
          <w:snapToGrid/>
        </w:rPr>
      </w:pPr>
    </w:p>
    <w:p w14:paraId="3A0DCB8B"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rPr>
        <w:t>Any information that is affixed into the notebook, such as product inserts or printed graphs, should also be copied and affixed onto the duplicate page of the Laboratory Notebook.</w:t>
      </w:r>
    </w:p>
    <w:p w14:paraId="3E46555C" w14:textId="77777777" w:rsidR="00E74F6B" w:rsidRPr="00643F21" w:rsidRDefault="00E74F6B" w:rsidP="00E74F6B">
      <w:pPr>
        <w:widowControl/>
        <w:rPr>
          <w:rFonts w:asciiTheme="majorHAnsi" w:hAnsiTheme="majorHAnsi" w:cstheme="majorHAnsi"/>
          <w:snapToGrid/>
        </w:rPr>
      </w:pPr>
    </w:p>
    <w:p w14:paraId="2B45774D"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rPr>
        <w:tab/>
      </w:r>
      <w:r>
        <w:rPr>
          <w:rFonts w:asciiTheme="majorHAnsi" w:hAnsiTheme="majorHAnsi" w:cstheme="majorHAnsi"/>
          <w:b/>
          <w:snapToGrid/>
          <w:u w:val="single"/>
        </w:rPr>
        <w:t xml:space="preserve">Conclusions and Future Work: </w:t>
      </w:r>
      <w:r>
        <w:rPr>
          <w:rFonts w:asciiTheme="majorHAnsi" w:hAnsiTheme="majorHAnsi" w:cstheme="majorHAnsi"/>
          <w:snapToGrid/>
        </w:rPr>
        <w:t xml:space="preserve"> The record should contain an evaluation of the meaning or impact of the results on the project and a short discussion of the future direction of study based on the latest experiment or series of experiments. </w:t>
      </w:r>
    </w:p>
    <w:p w14:paraId="22FE8663" w14:textId="77777777" w:rsidR="00E74F6B" w:rsidRPr="00643F21" w:rsidRDefault="00E74F6B" w:rsidP="00E74F6B">
      <w:pPr>
        <w:widowControl/>
        <w:rPr>
          <w:rFonts w:asciiTheme="majorHAnsi" w:hAnsiTheme="majorHAnsi" w:cstheme="majorHAnsi"/>
          <w:snapToGrid/>
        </w:rPr>
      </w:pPr>
    </w:p>
    <w:p w14:paraId="19764D66"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rPr>
        <w:t xml:space="preserve">For each </w:t>
      </w:r>
      <w:proofErr w:type="gramStart"/>
      <w:r>
        <w:rPr>
          <w:rFonts w:asciiTheme="majorHAnsi" w:hAnsiTheme="majorHAnsi" w:cstheme="majorHAnsi"/>
          <w:snapToGrid/>
        </w:rPr>
        <w:t>new invention</w:t>
      </w:r>
      <w:proofErr w:type="gramEnd"/>
      <w:r>
        <w:rPr>
          <w:rFonts w:asciiTheme="majorHAnsi" w:hAnsiTheme="majorHAnsi" w:cstheme="majorHAnsi"/>
          <w:snapToGrid/>
        </w:rPr>
        <w:t xml:space="preserve"> the following sections, listed as subheadings, should be clearly present:</w:t>
      </w:r>
    </w:p>
    <w:p w14:paraId="6A83F5D4" w14:textId="77777777" w:rsidR="00E74F6B" w:rsidRPr="00643F21" w:rsidRDefault="00E74F6B" w:rsidP="00E74F6B">
      <w:pPr>
        <w:widowControl/>
        <w:rPr>
          <w:rFonts w:asciiTheme="majorHAnsi" w:hAnsiTheme="majorHAnsi" w:cstheme="majorHAnsi"/>
          <w:snapToGrid/>
        </w:rPr>
      </w:pPr>
    </w:p>
    <w:p w14:paraId="637AB38F" w14:textId="77777777" w:rsidR="00E74F6B" w:rsidRPr="00643F21" w:rsidRDefault="00E74F6B" w:rsidP="00E74F6B">
      <w:pPr>
        <w:widowControl/>
        <w:ind w:left="720"/>
        <w:rPr>
          <w:rFonts w:asciiTheme="majorHAnsi" w:hAnsiTheme="majorHAnsi" w:cstheme="majorHAnsi"/>
          <w:snapToGrid/>
        </w:rPr>
      </w:pPr>
      <w:r>
        <w:rPr>
          <w:rFonts w:asciiTheme="majorHAnsi" w:hAnsiTheme="majorHAnsi" w:cstheme="majorHAnsi"/>
          <w:b/>
          <w:snapToGrid/>
          <w:u w:val="single"/>
        </w:rPr>
        <w:t xml:space="preserve">Title of Invention: </w:t>
      </w:r>
      <w:r>
        <w:rPr>
          <w:rFonts w:asciiTheme="majorHAnsi" w:hAnsiTheme="majorHAnsi" w:cstheme="majorHAnsi"/>
          <w:snapToGrid/>
        </w:rPr>
        <w:t>Use concise language to clearly describe the idea.</w:t>
      </w:r>
    </w:p>
    <w:p w14:paraId="75476437" w14:textId="77777777" w:rsidR="00E74F6B" w:rsidRPr="00643F21" w:rsidRDefault="00E74F6B" w:rsidP="00E74F6B">
      <w:pPr>
        <w:widowControl/>
        <w:ind w:left="720"/>
        <w:rPr>
          <w:rFonts w:asciiTheme="majorHAnsi" w:hAnsiTheme="majorHAnsi" w:cstheme="majorHAnsi"/>
          <w:b/>
          <w:snapToGrid/>
          <w:u w:val="single"/>
        </w:rPr>
      </w:pPr>
    </w:p>
    <w:p w14:paraId="4EDC8811" w14:textId="77777777" w:rsidR="00E74F6B" w:rsidRPr="00643F21" w:rsidRDefault="00E74F6B" w:rsidP="00E74F6B">
      <w:pPr>
        <w:widowControl/>
        <w:ind w:firstLine="720"/>
        <w:rPr>
          <w:rFonts w:asciiTheme="majorHAnsi" w:hAnsiTheme="majorHAnsi" w:cstheme="majorHAnsi"/>
          <w:snapToGrid/>
        </w:rPr>
      </w:pPr>
      <w:r>
        <w:rPr>
          <w:rFonts w:asciiTheme="majorHAnsi" w:hAnsiTheme="majorHAnsi" w:cstheme="majorHAnsi"/>
          <w:b/>
          <w:snapToGrid/>
          <w:u w:val="single"/>
        </w:rPr>
        <w:t xml:space="preserve">Concept: </w:t>
      </w:r>
      <w:r>
        <w:rPr>
          <w:rFonts w:asciiTheme="majorHAnsi" w:hAnsiTheme="majorHAnsi" w:cstheme="majorHAnsi"/>
          <w:snapToGrid/>
        </w:rPr>
        <w:t xml:space="preserve">Record in precise language the idea being presented in the invention. Describe a problem that can be alleviated </w:t>
      </w:r>
      <w:proofErr w:type="gramStart"/>
      <w:r>
        <w:rPr>
          <w:rFonts w:asciiTheme="majorHAnsi" w:hAnsiTheme="majorHAnsi" w:cstheme="majorHAnsi"/>
          <w:snapToGrid/>
        </w:rPr>
        <w:t>through the use of</w:t>
      </w:r>
      <w:proofErr w:type="gramEnd"/>
      <w:r>
        <w:rPr>
          <w:rFonts w:asciiTheme="majorHAnsi" w:hAnsiTheme="majorHAnsi" w:cstheme="majorHAnsi"/>
          <w:snapToGrid/>
        </w:rPr>
        <w:t xml:space="preserve"> this invention or why current methods are inadequate. Describe what is novel about the invention and provide broad statements of the invention.</w:t>
      </w:r>
    </w:p>
    <w:p w14:paraId="7D5CD834" w14:textId="77777777" w:rsidR="00E74F6B" w:rsidRPr="00643F21" w:rsidRDefault="00E74F6B" w:rsidP="00E74F6B">
      <w:pPr>
        <w:widowControl/>
        <w:ind w:left="720"/>
        <w:rPr>
          <w:rFonts w:asciiTheme="majorHAnsi" w:hAnsiTheme="majorHAnsi" w:cstheme="majorHAnsi"/>
          <w:b/>
          <w:snapToGrid/>
          <w:u w:val="single"/>
        </w:rPr>
      </w:pPr>
    </w:p>
    <w:p w14:paraId="6DDF2F89" w14:textId="77777777" w:rsidR="00E74F6B" w:rsidRPr="00643F21" w:rsidRDefault="00E74F6B" w:rsidP="00E74F6B">
      <w:pPr>
        <w:widowControl/>
        <w:tabs>
          <w:tab w:val="left" w:pos="0"/>
        </w:tabs>
        <w:ind w:firstLine="720"/>
        <w:rPr>
          <w:rFonts w:asciiTheme="majorHAnsi" w:hAnsiTheme="majorHAnsi" w:cstheme="majorHAnsi"/>
          <w:snapToGrid/>
        </w:rPr>
      </w:pPr>
      <w:r>
        <w:rPr>
          <w:rFonts w:asciiTheme="majorHAnsi" w:hAnsiTheme="majorHAnsi" w:cstheme="majorHAnsi"/>
          <w:b/>
          <w:snapToGrid/>
          <w:u w:val="single"/>
        </w:rPr>
        <w:t xml:space="preserve">Reduction to Practice: </w:t>
      </w:r>
      <w:r>
        <w:rPr>
          <w:rFonts w:asciiTheme="majorHAnsi" w:hAnsiTheme="majorHAnsi" w:cstheme="majorHAnsi"/>
          <w:snapToGrid/>
        </w:rPr>
        <w:t>Describe how the idea could be implemented, using sketches, photographs or data where appropriate.  The specific, preferred practice of the invention should be set forth as well as alternative approaches.</w:t>
      </w:r>
    </w:p>
    <w:p w14:paraId="262F8326" w14:textId="77777777" w:rsidR="00E74F6B" w:rsidRPr="00643F21" w:rsidRDefault="00E74F6B" w:rsidP="00E74F6B">
      <w:pPr>
        <w:widowControl/>
        <w:ind w:left="720"/>
        <w:rPr>
          <w:rFonts w:asciiTheme="majorHAnsi" w:hAnsiTheme="majorHAnsi" w:cstheme="majorHAnsi"/>
          <w:snapToGrid/>
        </w:rPr>
      </w:pPr>
    </w:p>
    <w:p w14:paraId="07C6FD55" w14:textId="77777777" w:rsidR="00E74F6B" w:rsidRPr="00643F21" w:rsidRDefault="00E74F6B" w:rsidP="00E74F6B">
      <w:pPr>
        <w:widowControl/>
        <w:ind w:left="720"/>
        <w:rPr>
          <w:rFonts w:asciiTheme="majorHAnsi" w:hAnsiTheme="majorHAnsi" w:cstheme="majorHAnsi"/>
          <w:snapToGrid/>
        </w:rPr>
      </w:pPr>
      <w:r>
        <w:rPr>
          <w:rFonts w:asciiTheme="majorHAnsi" w:hAnsiTheme="majorHAnsi" w:cstheme="majorHAnsi"/>
          <w:b/>
          <w:snapToGrid/>
          <w:u w:val="single"/>
        </w:rPr>
        <w:t xml:space="preserve">Inventor(s): </w:t>
      </w:r>
      <w:r>
        <w:rPr>
          <w:rFonts w:asciiTheme="majorHAnsi" w:hAnsiTheme="majorHAnsi" w:cstheme="majorHAnsi"/>
          <w:snapToGrid/>
        </w:rPr>
        <w:t>Name all employees who creatively contributed to the invention.</w:t>
      </w:r>
    </w:p>
    <w:p w14:paraId="77F16604" w14:textId="77777777" w:rsidR="00E74F6B" w:rsidRPr="00643F21" w:rsidRDefault="00E74F6B" w:rsidP="00E74F6B">
      <w:pPr>
        <w:widowControl/>
        <w:ind w:left="720"/>
        <w:rPr>
          <w:rFonts w:asciiTheme="majorHAnsi" w:hAnsiTheme="majorHAnsi" w:cstheme="majorHAnsi"/>
          <w:b/>
          <w:snapToGrid/>
          <w:u w:val="single"/>
        </w:rPr>
      </w:pPr>
    </w:p>
    <w:p w14:paraId="02E393E1" w14:textId="77777777" w:rsidR="00E74F6B" w:rsidRPr="00643F21" w:rsidRDefault="00E74F6B" w:rsidP="00E74F6B">
      <w:pPr>
        <w:widowControl/>
        <w:tabs>
          <w:tab w:val="left" w:pos="0"/>
        </w:tabs>
        <w:ind w:firstLine="720"/>
        <w:rPr>
          <w:rFonts w:asciiTheme="majorHAnsi" w:hAnsiTheme="majorHAnsi" w:cstheme="majorHAnsi"/>
          <w:snapToGrid/>
        </w:rPr>
      </w:pPr>
      <w:r>
        <w:rPr>
          <w:rFonts w:asciiTheme="majorHAnsi" w:hAnsiTheme="majorHAnsi" w:cstheme="majorHAnsi"/>
          <w:b/>
          <w:snapToGrid/>
          <w:u w:val="single"/>
        </w:rPr>
        <w:t xml:space="preserve">Date First Articulated: </w:t>
      </w:r>
      <w:r>
        <w:rPr>
          <w:rFonts w:asciiTheme="majorHAnsi" w:hAnsiTheme="majorHAnsi" w:cstheme="majorHAnsi"/>
          <w:snapToGrid/>
        </w:rPr>
        <w:t>Provide the date that the idea was first described and obtain signatures of all inventors. In addition, two individuals capable of understanding the technology should review, sign, and date the written disclosure as witnesses.</w:t>
      </w:r>
    </w:p>
    <w:p w14:paraId="6FACCBEB" w14:textId="77777777" w:rsidR="00E74F6B" w:rsidRPr="00643F21" w:rsidRDefault="00E74F6B" w:rsidP="00E74F6B">
      <w:pPr>
        <w:widowControl/>
        <w:rPr>
          <w:rFonts w:asciiTheme="majorHAnsi" w:hAnsiTheme="majorHAnsi" w:cstheme="majorHAnsi"/>
          <w:snapToGrid/>
        </w:rPr>
      </w:pPr>
    </w:p>
    <w:p w14:paraId="5317E484"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rPr>
        <w:t>The following are general guidelines for documenting work in the Laboratory Notebook.</w:t>
      </w:r>
    </w:p>
    <w:p w14:paraId="56A68D2B" w14:textId="77777777" w:rsidR="00E74F6B" w:rsidRPr="00643F21" w:rsidRDefault="00E74F6B" w:rsidP="00E74F6B">
      <w:pPr>
        <w:widowControl/>
        <w:rPr>
          <w:rFonts w:asciiTheme="majorHAnsi" w:hAnsiTheme="majorHAnsi" w:cstheme="majorHAnsi"/>
          <w:snapToGrid/>
        </w:rPr>
      </w:pPr>
    </w:p>
    <w:p w14:paraId="4E829611" w14:textId="77777777" w:rsidR="00E74F6B" w:rsidRPr="00643F21" w:rsidRDefault="00E74F6B" w:rsidP="00E74F6B">
      <w:pPr>
        <w:widowControl/>
        <w:ind w:left="360"/>
        <w:rPr>
          <w:rFonts w:asciiTheme="majorHAnsi" w:hAnsiTheme="majorHAnsi" w:cstheme="majorHAnsi"/>
          <w:snapToGrid/>
        </w:rPr>
      </w:pPr>
      <w:r>
        <w:rPr>
          <w:rFonts w:asciiTheme="majorHAnsi" w:hAnsiTheme="majorHAnsi" w:cstheme="majorHAnsi"/>
          <w:snapToGrid/>
        </w:rPr>
        <w:t xml:space="preserve">All entries in the Laboratory Notebook should be completed in permanent ink. </w:t>
      </w:r>
      <w:r>
        <w:rPr>
          <w:rFonts w:asciiTheme="majorHAnsi" w:hAnsiTheme="majorHAnsi" w:cstheme="majorHAnsi"/>
          <w:b/>
          <w:snapToGrid/>
        </w:rPr>
        <w:t>Do not use pencil.</w:t>
      </w:r>
    </w:p>
    <w:p w14:paraId="02C3F627" w14:textId="77777777" w:rsidR="00E74F6B" w:rsidRPr="00643F21" w:rsidRDefault="00E74F6B" w:rsidP="00E74F6B">
      <w:pPr>
        <w:widowControl/>
        <w:ind w:left="360"/>
        <w:rPr>
          <w:rFonts w:asciiTheme="majorHAnsi" w:hAnsiTheme="majorHAnsi" w:cstheme="majorHAnsi"/>
          <w:snapToGrid/>
        </w:rPr>
      </w:pPr>
    </w:p>
    <w:p w14:paraId="32C6DFD4" w14:textId="77777777" w:rsidR="00E74F6B" w:rsidRPr="00643F21" w:rsidRDefault="00E74F6B" w:rsidP="00E74F6B">
      <w:pPr>
        <w:widowControl/>
        <w:ind w:left="360"/>
        <w:rPr>
          <w:rFonts w:asciiTheme="majorHAnsi" w:hAnsiTheme="majorHAnsi" w:cstheme="majorHAnsi"/>
          <w:snapToGrid/>
        </w:rPr>
      </w:pPr>
      <w:r>
        <w:rPr>
          <w:rFonts w:asciiTheme="majorHAnsi" w:hAnsiTheme="majorHAnsi" w:cstheme="majorHAnsi"/>
          <w:snapToGrid/>
        </w:rPr>
        <w:t xml:space="preserve">Experiments should be recorded in chronological order. </w:t>
      </w:r>
    </w:p>
    <w:p w14:paraId="1285A18F" w14:textId="77777777" w:rsidR="00E74F6B" w:rsidRPr="00643F21" w:rsidRDefault="00E74F6B" w:rsidP="00E74F6B">
      <w:pPr>
        <w:widowControl/>
        <w:ind w:left="360"/>
        <w:rPr>
          <w:rFonts w:asciiTheme="majorHAnsi" w:hAnsiTheme="majorHAnsi" w:cstheme="majorHAnsi"/>
          <w:snapToGrid/>
        </w:rPr>
      </w:pPr>
    </w:p>
    <w:p w14:paraId="2B93B7C1" w14:textId="77777777" w:rsidR="00E74F6B" w:rsidRPr="00643F21" w:rsidRDefault="00E74F6B" w:rsidP="00E74F6B">
      <w:pPr>
        <w:widowControl/>
        <w:ind w:left="360"/>
        <w:rPr>
          <w:rFonts w:asciiTheme="majorHAnsi" w:hAnsiTheme="majorHAnsi" w:cstheme="majorHAnsi"/>
          <w:snapToGrid/>
        </w:rPr>
      </w:pPr>
      <w:r>
        <w:rPr>
          <w:rFonts w:asciiTheme="majorHAnsi" w:hAnsiTheme="majorHAnsi" w:cstheme="majorHAnsi"/>
          <w:snapToGrid/>
          <w:u w:val="single"/>
        </w:rPr>
        <w:t>Errors should be crossed through with a single line and initialed and dated.</w:t>
      </w:r>
      <w:r>
        <w:rPr>
          <w:rFonts w:asciiTheme="majorHAnsi" w:hAnsiTheme="majorHAnsi" w:cstheme="majorHAnsi"/>
          <w:snapToGrid/>
        </w:rPr>
        <w:t xml:space="preserve"> If the error is more than a few words, an explanation for the error should be noted in the margin where the error is corrected.</w:t>
      </w:r>
    </w:p>
    <w:p w14:paraId="5CFD218E" w14:textId="77777777" w:rsidR="00E74F6B" w:rsidRPr="00643F21" w:rsidRDefault="00E74F6B" w:rsidP="00E74F6B">
      <w:pPr>
        <w:widowControl/>
        <w:ind w:left="360"/>
        <w:rPr>
          <w:rFonts w:asciiTheme="majorHAnsi" w:hAnsiTheme="majorHAnsi" w:cstheme="majorHAnsi"/>
          <w:snapToGrid/>
        </w:rPr>
      </w:pPr>
    </w:p>
    <w:p w14:paraId="75FD387F" w14:textId="77777777" w:rsidR="00E74F6B" w:rsidRPr="00643F21" w:rsidRDefault="00E74F6B" w:rsidP="00E74F6B">
      <w:pPr>
        <w:widowControl/>
        <w:ind w:left="360"/>
        <w:rPr>
          <w:rFonts w:asciiTheme="majorHAnsi" w:hAnsiTheme="majorHAnsi" w:cstheme="majorHAnsi"/>
          <w:snapToGrid/>
        </w:rPr>
      </w:pPr>
      <w:r>
        <w:rPr>
          <w:rFonts w:asciiTheme="majorHAnsi" w:hAnsiTheme="majorHAnsi" w:cstheme="majorHAnsi"/>
          <w:snapToGrid/>
        </w:rPr>
        <w:t>The Laboratory Notebook should be available in the lab while conducting a study or research. Don’t rely on memory.</w:t>
      </w:r>
    </w:p>
    <w:p w14:paraId="0E6D6044" w14:textId="77777777" w:rsidR="00E74F6B" w:rsidRPr="00643F21" w:rsidRDefault="00E74F6B" w:rsidP="00E74F6B">
      <w:pPr>
        <w:widowControl/>
        <w:ind w:left="360"/>
        <w:rPr>
          <w:rFonts w:asciiTheme="majorHAnsi" w:hAnsiTheme="majorHAnsi" w:cstheme="majorHAnsi"/>
          <w:snapToGrid/>
        </w:rPr>
      </w:pPr>
    </w:p>
    <w:p w14:paraId="1512DB69" w14:textId="77777777" w:rsidR="00E74F6B" w:rsidRPr="00643F21" w:rsidRDefault="00E74F6B" w:rsidP="00E74F6B">
      <w:pPr>
        <w:widowControl/>
        <w:ind w:left="360"/>
        <w:rPr>
          <w:rFonts w:asciiTheme="majorHAnsi" w:hAnsiTheme="majorHAnsi" w:cstheme="majorHAnsi"/>
          <w:snapToGrid/>
        </w:rPr>
      </w:pPr>
      <w:r>
        <w:rPr>
          <w:rFonts w:asciiTheme="majorHAnsi" w:hAnsiTheme="majorHAnsi" w:cstheme="majorHAnsi"/>
          <w:snapToGrid/>
        </w:rPr>
        <w:t xml:space="preserve">All numerical data should be captured directly in the notebook. Data from instruments that are interfaced to computers should be printed electronically and the printout affixed in the notebook. Data manually captured should be entered into a pre-configured, printed template whenever possible. For purposes of analyzing the data the numbers can be entered into a </w:t>
      </w:r>
      <w:proofErr w:type="gramStart"/>
      <w:r>
        <w:rPr>
          <w:rFonts w:asciiTheme="majorHAnsi" w:hAnsiTheme="majorHAnsi" w:cstheme="majorHAnsi"/>
          <w:snapToGrid/>
        </w:rPr>
        <w:t>spreadsheet</w:t>
      </w:r>
      <w:proofErr w:type="gramEnd"/>
      <w:r>
        <w:rPr>
          <w:rFonts w:asciiTheme="majorHAnsi" w:hAnsiTheme="majorHAnsi" w:cstheme="majorHAnsi"/>
          <w:snapToGrid/>
        </w:rPr>
        <w:t xml:space="preserve"> but the original data </w:t>
      </w:r>
      <w:r>
        <w:rPr>
          <w:rFonts w:asciiTheme="majorHAnsi" w:hAnsiTheme="majorHAnsi" w:cstheme="majorHAnsi"/>
          <w:b/>
          <w:snapToGrid/>
        </w:rPr>
        <w:t>must</w:t>
      </w:r>
      <w:r>
        <w:rPr>
          <w:rFonts w:asciiTheme="majorHAnsi" w:hAnsiTheme="majorHAnsi" w:cstheme="majorHAnsi"/>
          <w:snapToGrid/>
        </w:rPr>
        <w:t xml:space="preserve"> be affixed in the notebook. </w:t>
      </w:r>
      <w:r>
        <w:rPr>
          <w:rFonts w:asciiTheme="majorHAnsi" w:hAnsiTheme="majorHAnsi" w:cstheme="majorHAnsi"/>
          <w:b/>
          <w:snapToGrid/>
        </w:rPr>
        <w:t>Do not transcribe</w:t>
      </w:r>
      <w:r>
        <w:rPr>
          <w:rFonts w:asciiTheme="majorHAnsi" w:hAnsiTheme="majorHAnsi" w:cstheme="majorHAnsi"/>
          <w:snapToGrid/>
        </w:rPr>
        <w:t xml:space="preserve"> the data into a notebook; rather affix the original document.</w:t>
      </w:r>
    </w:p>
    <w:p w14:paraId="0F78024C" w14:textId="77777777" w:rsidR="00E74F6B" w:rsidRPr="00643F21" w:rsidRDefault="00E74F6B" w:rsidP="00E74F6B">
      <w:pPr>
        <w:widowControl/>
        <w:ind w:left="360"/>
        <w:rPr>
          <w:rFonts w:asciiTheme="majorHAnsi" w:hAnsiTheme="majorHAnsi" w:cstheme="majorHAnsi"/>
          <w:snapToGrid/>
        </w:rPr>
      </w:pPr>
    </w:p>
    <w:p w14:paraId="09FCC51A" w14:textId="77777777" w:rsidR="00E74F6B" w:rsidRPr="00643F21" w:rsidRDefault="00E74F6B" w:rsidP="00E74F6B">
      <w:pPr>
        <w:widowControl/>
        <w:ind w:left="360"/>
        <w:rPr>
          <w:rFonts w:asciiTheme="majorHAnsi" w:hAnsiTheme="majorHAnsi" w:cstheme="majorHAnsi"/>
          <w:snapToGrid/>
        </w:rPr>
      </w:pPr>
      <w:r>
        <w:rPr>
          <w:rFonts w:asciiTheme="majorHAnsi" w:hAnsiTheme="majorHAnsi" w:cstheme="majorHAnsi"/>
          <w:snapToGrid/>
        </w:rPr>
        <w:t>All essential facts should be recorded. Abbreviations and codes should be chosen and used in an unambiguous and consistent way. Non-standard abbreviations and codes should be defined in the Laboratory Notebook before using same.</w:t>
      </w:r>
    </w:p>
    <w:p w14:paraId="41221F5B" w14:textId="77777777" w:rsidR="00E74F6B" w:rsidRPr="00643F21" w:rsidRDefault="00E74F6B" w:rsidP="00E74F6B">
      <w:pPr>
        <w:widowControl/>
        <w:ind w:left="360"/>
        <w:rPr>
          <w:rFonts w:asciiTheme="majorHAnsi" w:hAnsiTheme="majorHAnsi" w:cstheme="majorHAnsi"/>
          <w:snapToGrid/>
        </w:rPr>
      </w:pPr>
    </w:p>
    <w:p w14:paraId="5519C6A4" w14:textId="77777777" w:rsidR="00E74F6B" w:rsidRPr="00643F21" w:rsidRDefault="00E74F6B" w:rsidP="00E74F6B">
      <w:pPr>
        <w:widowControl/>
        <w:ind w:left="360"/>
        <w:rPr>
          <w:rFonts w:asciiTheme="majorHAnsi" w:hAnsiTheme="majorHAnsi" w:cstheme="majorHAnsi"/>
          <w:snapToGrid/>
        </w:rPr>
      </w:pPr>
      <w:r>
        <w:rPr>
          <w:rFonts w:asciiTheme="majorHAnsi" w:hAnsiTheme="majorHAnsi" w:cstheme="majorHAnsi"/>
          <w:snapToGrid/>
        </w:rPr>
        <w:t xml:space="preserve">In general, only one subject should be recorded on each page. Long Term projects should have separate books. All projects and experiments should be recorded in such a manner that any co-worker may continue the operation in the Scientist’s absence or </w:t>
      </w:r>
      <w:proofErr w:type="spellStart"/>
      <w:proofErr w:type="gramStart"/>
      <w:r>
        <w:rPr>
          <w:rFonts w:asciiTheme="majorHAnsi" w:hAnsiTheme="majorHAnsi" w:cstheme="majorHAnsi"/>
          <w:snapToGrid/>
        </w:rPr>
        <w:t>reassignment.A</w:t>
      </w:r>
      <w:proofErr w:type="spellEnd"/>
      <w:proofErr w:type="gramEnd"/>
      <w:r>
        <w:rPr>
          <w:rFonts w:asciiTheme="majorHAnsi" w:hAnsiTheme="majorHAnsi" w:cstheme="majorHAnsi"/>
          <w:snapToGrid/>
        </w:rPr>
        <w:t xml:space="preserve"> single diagonal line should be drawn across any unused portion of a page and it should be initialed and dated to forestall any challenge that the record has been augmented </w:t>
      </w:r>
      <w:proofErr w:type="gramStart"/>
      <w:r>
        <w:rPr>
          <w:rFonts w:asciiTheme="majorHAnsi" w:hAnsiTheme="majorHAnsi" w:cstheme="majorHAnsi"/>
          <w:snapToGrid/>
        </w:rPr>
        <w:t>at a later date</w:t>
      </w:r>
      <w:proofErr w:type="gramEnd"/>
      <w:r>
        <w:rPr>
          <w:rFonts w:asciiTheme="majorHAnsi" w:hAnsiTheme="majorHAnsi" w:cstheme="majorHAnsi"/>
          <w:snapToGrid/>
        </w:rPr>
        <w:t>.</w:t>
      </w:r>
    </w:p>
    <w:p w14:paraId="58E66096" w14:textId="77777777" w:rsidR="00E74F6B" w:rsidRPr="00643F21" w:rsidRDefault="00E74F6B" w:rsidP="00E74F6B">
      <w:pPr>
        <w:widowControl/>
        <w:rPr>
          <w:rFonts w:asciiTheme="majorHAnsi" w:hAnsiTheme="majorHAnsi" w:cstheme="majorHAnsi"/>
          <w:snapToGrid/>
        </w:rPr>
      </w:pPr>
    </w:p>
    <w:p w14:paraId="1914409F" w14:textId="77777777" w:rsidR="00E74F6B" w:rsidRPr="00643F21" w:rsidRDefault="00E74F6B" w:rsidP="00E74F6B">
      <w:pPr>
        <w:widowControl/>
        <w:rPr>
          <w:rFonts w:asciiTheme="majorHAnsi" w:hAnsiTheme="majorHAnsi" w:cstheme="majorHAnsi"/>
          <w:b/>
          <w:snapToGrid/>
        </w:rPr>
      </w:pPr>
      <w:r>
        <w:rPr>
          <w:rFonts w:asciiTheme="majorHAnsi" w:hAnsiTheme="majorHAnsi" w:cstheme="majorHAnsi"/>
          <w:b/>
          <w:snapToGrid/>
        </w:rPr>
        <w:t>C. Witness Corroboration:</w:t>
      </w:r>
    </w:p>
    <w:p w14:paraId="38FFDD58" w14:textId="77777777" w:rsidR="00E74F6B" w:rsidRPr="00643F21" w:rsidRDefault="00E74F6B" w:rsidP="00E74F6B">
      <w:pPr>
        <w:widowControl/>
        <w:rPr>
          <w:rFonts w:asciiTheme="majorHAnsi" w:hAnsiTheme="majorHAnsi" w:cstheme="majorHAnsi"/>
          <w:b/>
          <w:snapToGrid/>
        </w:rPr>
      </w:pPr>
    </w:p>
    <w:p w14:paraId="4ADB3AAE"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rPr>
        <w:t xml:space="preserve">When the record is complete, or when there will be some delay before the work will proceed, the Laboratory Notebook page should be witnessed promptly by a Scientist who is NOT an immediate member/contributor of the project team. The witness should examine the notebook records for adherence to the notebook policy, then sign and date each page. This corroborates the existence of the record at the date of signing. </w:t>
      </w:r>
    </w:p>
    <w:p w14:paraId="57670A83" w14:textId="77777777" w:rsidR="00E74F6B" w:rsidRPr="00643F21" w:rsidRDefault="00E74F6B" w:rsidP="00E74F6B">
      <w:pPr>
        <w:widowControl/>
        <w:rPr>
          <w:rFonts w:asciiTheme="majorHAnsi" w:hAnsiTheme="majorHAnsi" w:cstheme="majorHAnsi"/>
          <w:snapToGrid/>
        </w:rPr>
      </w:pPr>
    </w:p>
    <w:p w14:paraId="270B339C"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rPr>
        <w:t xml:space="preserve">Witnessing should be done no more than 2 weeks after the entries are made. </w:t>
      </w:r>
    </w:p>
    <w:p w14:paraId="73C7B059" w14:textId="77777777" w:rsidR="00E74F6B" w:rsidRPr="00643F21" w:rsidRDefault="00E74F6B" w:rsidP="00E74F6B">
      <w:pPr>
        <w:widowControl/>
        <w:rPr>
          <w:rFonts w:asciiTheme="majorHAnsi" w:hAnsiTheme="majorHAnsi" w:cstheme="majorHAnsi"/>
          <w:snapToGrid/>
        </w:rPr>
      </w:pPr>
    </w:p>
    <w:p w14:paraId="4EC54DE0"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rPr>
        <w:t>Names of Operators and Witnesses who are present during a demonstration should be recorded. At least one witness, not claiming to be a co-inventor, should sign and date in the space provided at the bottom of the entry in the Laboratory Notebook. New concepts and new solutions to problems should be witnessed by your co-worker or someone competent to understand the material being recorded. This fact should also be recorded, signed and dated.</w:t>
      </w:r>
    </w:p>
    <w:p w14:paraId="02497AD9" w14:textId="77777777" w:rsidR="00E74F6B" w:rsidRPr="00643F21" w:rsidRDefault="00E74F6B" w:rsidP="00E74F6B">
      <w:pPr>
        <w:widowControl/>
        <w:rPr>
          <w:rFonts w:asciiTheme="majorHAnsi" w:hAnsiTheme="majorHAnsi" w:cstheme="majorHAnsi"/>
          <w:snapToGrid/>
        </w:rPr>
      </w:pPr>
    </w:p>
    <w:p w14:paraId="57FA7C98" w14:textId="77777777" w:rsidR="00E74F6B" w:rsidRPr="00643F21" w:rsidRDefault="00E74F6B" w:rsidP="00E74F6B">
      <w:pPr>
        <w:widowControl/>
        <w:rPr>
          <w:rFonts w:asciiTheme="majorHAnsi" w:hAnsiTheme="majorHAnsi" w:cstheme="majorHAnsi"/>
          <w:b/>
          <w:snapToGrid/>
        </w:rPr>
      </w:pPr>
      <w:r>
        <w:rPr>
          <w:rFonts w:asciiTheme="majorHAnsi" w:hAnsiTheme="majorHAnsi" w:cstheme="majorHAnsi"/>
          <w:snapToGrid/>
        </w:rPr>
        <w:t xml:space="preserve">New ideas, plans, procedures, sketches, etc. should be recorded immediately in the Laboratory Notebook at the time they occur. These should be </w:t>
      </w:r>
      <w:r>
        <w:rPr>
          <w:rFonts w:asciiTheme="majorHAnsi" w:hAnsiTheme="majorHAnsi" w:cstheme="majorHAnsi"/>
          <w:b/>
          <w:snapToGrid/>
        </w:rPr>
        <w:t xml:space="preserve">disclosed </w:t>
      </w:r>
      <w:proofErr w:type="gramStart"/>
      <w:r>
        <w:rPr>
          <w:rFonts w:asciiTheme="majorHAnsi" w:hAnsiTheme="majorHAnsi" w:cstheme="majorHAnsi"/>
          <w:b/>
          <w:snapToGrid/>
        </w:rPr>
        <w:t>to, and</w:t>
      </w:r>
      <w:proofErr w:type="gramEnd"/>
      <w:r>
        <w:rPr>
          <w:rFonts w:asciiTheme="majorHAnsi" w:hAnsiTheme="majorHAnsi" w:cstheme="majorHAnsi"/>
          <w:b/>
          <w:snapToGrid/>
        </w:rPr>
        <w:t xml:space="preserve"> understood by co-workers who sign and date this fact.</w:t>
      </w:r>
    </w:p>
    <w:p w14:paraId="3F8AC20A" w14:textId="77777777" w:rsidR="00E74F6B" w:rsidRPr="00643F21" w:rsidRDefault="00E74F6B" w:rsidP="00E74F6B">
      <w:pPr>
        <w:widowControl/>
        <w:rPr>
          <w:rFonts w:asciiTheme="majorHAnsi" w:hAnsiTheme="majorHAnsi" w:cstheme="majorHAnsi"/>
          <w:snapToGrid/>
        </w:rPr>
      </w:pPr>
    </w:p>
    <w:p w14:paraId="4942DCEA" w14:textId="77777777" w:rsidR="00E74F6B" w:rsidRPr="00643F21" w:rsidRDefault="00E74F6B" w:rsidP="00E74F6B">
      <w:pPr>
        <w:widowControl/>
        <w:rPr>
          <w:rFonts w:asciiTheme="majorHAnsi" w:hAnsiTheme="majorHAnsi" w:cstheme="majorHAnsi"/>
          <w:b/>
          <w:snapToGrid/>
        </w:rPr>
      </w:pPr>
      <w:r>
        <w:rPr>
          <w:rFonts w:asciiTheme="majorHAnsi" w:hAnsiTheme="majorHAnsi" w:cstheme="majorHAnsi"/>
          <w:snapToGrid/>
        </w:rPr>
        <w:t>When an experiment shows results of possible patentable importance, and no witnesses are present, the procedure should be repeated under supervision by co-workers as soon as possible. Data covering the experiment should be recorded in both the Scientist’s and the co-worker’s Laboratory Notebook with proper signatures and dates.</w:t>
      </w:r>
      <w:r>
        <w:rPr>
          <w:rFonts w:asciiTheme="majorHAnsi" w:hAnsiTheme="majorHAnsi" w:cstheme="majorHAnsi"/>
          <w:b/>
          <w:snapToGrid/>
        </w:rPr>
        <w:t xml:space="preserve"> </w:t>
      </w:r>
    </w:p>
    <w:p w14:paraId="2521CA56" w14:textId="77777777" w:rsidR="00E74F6B" w:rsidRPr="00643F21" w:rsidRDefault="00E74F6B" w:rsidP="00E74F6B">
      <w:pPr>
        <w:widowControl/>
        <w:rPr>
          <w:rFonts w:asciiTheme="majorHAnsi" w:hAnsiTheme="majorHAnsi" w:cstheme="majorHAnsi"/>
          <w:b/>
          <w:snapToGrid/>
        </w:rPr>
      </w:pPr>
    </w:p>
    <w:p w14:paraId="1C5C0A1B"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b/>
          <w:snapToGrid/>
        </w:rPr>
        <w:t xml:space="preserve">IV. </w:t>
      </w:r>
      <w:r>
        <w:rPr>
          <w:rFonts w:asciiTheme="majorHAnsi" w:hAnsiTheme="majorHAnsi" w:cstheme="majorHAnsi"/>
          <w:b/>
          <w:snapToGrid/>
        </w:rPr>
        <w:tab/>
        <w:t>Procedures for Securing Laboratory Notebooks</w:t>
      </w:r>
    </w:p>
    <w:p w14:paraId="11FC5E84" w14:textId="77777777" w:rsidR="00E74F6B" w:rsidRPr="00643F21" w:rsidRDefault="00E74F6B" w:rsidP="00E74F6B">
      <w:pPr>
        <w:widowControl/>
        <w:rPr>
          <w:rFonts w:asciiTheme="majorHAnsi" w:hAnsiTheme="majorHAnsi" w:cstheme="majorHAnsi"/>
          <w:snapToGrid/>
        </w:rPr>
      </w:pPr>
    </w:p>
    <w:p w14:paraId="19C2A3FB" w14:textId="77777777" w:rsidR="00E74F6B" w:rsidRPr="00643F21" w:rsidRDefault="00E74F6B" w:rsidP="00E74F6B">
      <w:pPr>
        <w:widowControl/>
        <w:tabs>
          <w:tab w:val="left" w:pos="0"/>
        </w:tabs>
        <w:rPr>
          <w:rFonts w:asciiTheme="majorHAnsi" w:hAnsiTheme="majorHAnsi" w:cstheme="majorHAnsi"/>
          <w:snapToGrid/>
        </w:rPr>
      </w:pPr>
      <w:r>
        <w:rPr>
          <w:rFonts w:asciiTheme="majorHAnsi" w:hAnsiTheme="majorHAnsi" w:cstheme="majorHAnsi"/>
          <w:b/>
          <w:snapToGrid/>
        </w:rPr>
        <w:t>A.</w:t>
      </w:r>
      <w:r>
        <w:rPr>
          <w:rFonts w:asciiTheme="majorHAnsi" w:hAnsiTheme="majorHAnsi" w:cstheme="majorHAnsi"/>
          <w:snapToGrid/>
        </w:rPr>
        <w:t xml:space="preserve">  Control the location of and access to the Laboratory Notebook. </w:t>
      </w:r>
    </w:p>
    <w:p w14:paraId="5B19863C" w14:textId="77777777" w:rsidR="00E74F6B" w:rsidRPr="00643F21" w:rsidRDefault="00E74F6B" w:rsidP="00E74F6B">
      <w:pPr>
        <w:widowControl/>
        <w:rPr>
          <w:rFonts w:asciiTheme="majorHAnsi" w:hAnsiTheme="majorHAnsi" w:cstheme="majorHAnsi"/>
          <w:snapToGrid/>
        </w:rPr>
      </w:pPr>
      <w:r>
        <w:rPr>
          <w:rFonts w:asciiTheme="majorHAnsi" w:hAnsiTheme="majorHAnsi" w:cstheme="majorHAnsi"/>
          <w:snapToGrid/>
        </w:rPr>
        <w:tab/>
      </w:r>
    </w:p>
    <w:p w14:paraId="7D3F9285" w14:textId="77777777" w:rsidR="00E74F6B" w:rsidRPr="00643F21" w:rsidRDefault="00E74F6B" w:rsidP="00E74F6B">
      <w:pPr>
        <w:widowControl/>
        <w:rPr>
          <w:rFonts w:asciiTheme="majorHAnsi" w:hAnsiTheme="majorHAnsi" w:cstheme="majorHAnsi"/>
          <w:b/>
          <w:snapToGrid/>
        </w:rPr>
      </w:pPr>
      <w:r>
        <w:rPr>
          <w:rFonts w:asciiTheme="majorHAnsi" w:hAnsiTheme="majorHAnsi" w:cstheme="majorHAnsi"/>
          <w:b/>
          <w:snapToGrid/>
        </w:rPr>
        <w:t xml:space="preserve">B.  All Employees, Consultants and Students acknowledge that the Laboratory Notebooks and all information recorded therein are the exclusive property of University of California, Davis. All Employees, Consultants and Students further acknowledge that all contents of the Laboratory Notebooks are to be held strictly confidential and </w:t>
      </w:r>
      <w:r>
        <w:rPr>
          <w:rFonts w:asciiTheme="majorHAnsi" w:hAnsiTheme="majorHAnsi" w:cstheme="majorHAnsi"/>
          <w:b/>
          <w:snapToGrid/>
          <w:u w:val="single"/>
        </w:rPr>
        <w:t xml:space="preserve">must be </w:t>
      </w:r>
      <w:r>
        <w:rPr>
          <w:rFonts w:asciiTheme="majorHAnsi" w:hAnsiTheme="majorHAnsi" w:cstheme="majorHAnsi"/>
          <w:b/>
          <w:snapToGrid/>
        </w:rPr>
        <w:t xml:space="preserve">turned in upon completion, upon request or upon termination for whatever reason. The person who has custody of a Laboratory Notebook must take every precaution to safeguard it against loss, damage or destruction. In case of fire, theft, damage or disappearance of a Laboratory Notebook, the Employee, Consultant or Student will immediately notify the Office Administrator, or in the case that the Office Administrator has such knowledge, his or her </w:t>
      </w:r>
      <w:proofErr w:type="gramStart"/>
      <w:r>
        <w:rPr>
          <w:rFonts w:asciiTheme="majorHAnsi" w:hAnsiTheme="majorHAnsi" w:cstheme="majorHAnsi"/>
          <w:b/>
          <w:snapToGrid/>
        </w:rPr>
        <w:t>Supervisor</w:t>
      </w:r>
      <w:proofErr w:type="gramEnd"/>
      <w:r>
        <w:rPr>
          <w:rFonts w:asciiTheme="majorHAnsi" w:hAnsiTheme="majorHAnsi" w:cstheme="majorHAnsi"/>
          <w:b/>
          <w:snapToGrid/>
        </w:rPr>
        <w:t>. A written report describing the circumstances of the loss, damage or destruction should follow.</w:t>
      </w:r>
    </w:p>
    <w:p w14:paraId="0AE4F9A5" w14:textId="77777777" w:rsidR="00E74F6B" w:rsidRPr="00643F21" w:rsidRDefault="00E74F6B" w:rsidP="00E74F6B">
      <w:pPr>
        <w:widowControl/>
        <w:rPr>
          <w:rFonts w:asciiTheme="majorHAnsi" w:hAnsiTheme="majorHAnsi" w:cstheme="majorHAnsi"/>
          <w:b/>
          <w:snapToGrid/>
        </w:rPr>
      </w:pPr>
    </w:p>
    <w:p w14:paraId="0D49F60D" w14:textId="77777777" w:rsidR="00E74F6B" w:rsidRPr="00643F21" w:rsidRDefault="00E74F6B" w:rsidP="00E74F6B">
      <w:pPr>
        <w:widowControl/>
        <w:rPr>
          <w:rFonts w:asciiTheme="majorHAnsi" w:hAnsiTheme="majorHAnsi" w:cstheme="majorHAnsi"/>
          <w:b/>
          <w:snapToGrid/>
        </w:rPr>
      </w:pPr>
      <w:r>
        <w:rPr>
          <w:rFonts w:asciiTheme="majorHAnsi" w:hAnsiTheme="majorHAnsi" w:cstheme="majorHAnsi"/>
          <w:b/>
          <w:snapToGrid/>
        </w:rPr>
        <w:t>READ AND UNDERSTOOD BY:</w:t>
      </w:r>
    </w:p>
    <w:p w14:paraId="697112A8" w14:textId="77777777" w:rsidR="00E74F6B" w:rsidRPr="00643F21" w:rsidRDefault="00E74F6B" w:rsidP="00E74F6B">
      <w:pPr>
        <w:widowControl/>
        <w:rPr>
          <w:rFonts w:asciiTheme="majorHAnsi" w:hAnsiTheme="majorHAnsi" w:cstheme="majorHAnsi"/>
          <w:b/>
          <w:snapToGrid/>
        </w:rPr>
      </w:pPr>
    </w:p>
    <w:p w14:paraId="31E5B13E" w14:textId="77777777" w:rsidR="00E74F6B" w:rsidRPr="00643F21" w:rsidRDefault="00E74F6B" w:rsidP="00E74F6B">
      <w:pPr>
        <w:widowControl/>
        <w:rPr>
          <w:rFonts w:asciiTheme="majorHAnsi" w:hAnsiTheme="majorHAnsi" w:cstheme="majorHAnsi"/>
          <w:b/>
          <w:snapToGrid/>
        </w:rPr>
      </w:pPr>
      <w:r>
        <w:rPr>
          <w:rFonts w:asciiTheme="majorHAnsi" w:hAnsiTheme="majorHAnsi" w:cstheme="majorHAnsi"/>
          <w:b/>
          <w:snapToGrid/>
        </w:rPr>
        <w:t>Name of Employee</w:t>
      </w:r>
    </w:p>
    <w:p w14:paraId="53CD54D0" w14:textId="77777777" w:rsidR="00E74F6B" w:rsidRPr="00643F21" w:rsidRDefault="00E74F6B" w:rsidP="00E74F6B">
      <w:pPr>
        <w:widowControl/>
        <w:rPr>
          <w:rFonts w:asciiTheme="majorHAnsi" w:hAnsiTheme="majorHAnsi" w:cstheme="majorHAnsi"/>
          <w:b/>
          <w:snapToGrid/>
        </w:rPr>
      </w:pPr>
    </w:p>
    <w:p w14:paraId="073B9FBC" w14:textId="77777777" w:rsidR="00E74F6B" w:rsidRPr="00643F21" w:rsidRDefault="00E74F6B" w:rsidP="00E74F6B">
      <w:pPr>
        <w:widowControl/>
        <w:rPr>
          <w:rFonts w:asciiTheme="majorHAnsi" w:hAnsiTheme="majorHAnsi" w:cstheme="majorHAnsi"/>
          <w:b/>
          <w:snapToGrid/>
        </w:rPr>
      </w:pPr>
    </w:p>
    <w:p w14:paraId="156B9F8E" w14:textId="77777777" w:rsidR="00E74F6B" w:rsidRPr="00643F21" w:rsidRDefault="00E74F6B" w:rsidP="00E74F6B">
      <w:pPr>
        <w:widowControl/>
        <w:rPr>
          <w:rFonts w:asciiTheme="majorHAnsi" w:hAnsiTheme="majorHAnsi" w:cstheme="majorHAnsi"/>
          <w:b/>
          <w:snapToGrid/>
        </w:rPr>
      </w:pPr>
      <w:r>
        <w:rPr>
          <w:rFonts w:asciiTheme="majorHAnsi" w:hAnsiTheme="majorHAnsi" w:cstheme="majorHAnsi"/>
          <w:b/>
          <w:snapToGrid/>
        </w:rPr>
        <w:t>__________________________________________</w:t>
      </w:r>
      <w:r>
        <w:rPr>
          <w:rFonts w:asciiTheme="majorHAnsi" w:hAnsiTheme="majorHAnsi" w:cstheme="majorHAnsi"/>
          <w:b/>
          <w:snapToGrid/>
        </w:rPr>
        <w:tab/>
        <w:t>___________________________</w:t>
      </w:r>
    </w:p>
    <w:p w14:paraId="5CD4BD29" w14:textId="77777777" w:rsidR="00E74F6B" w:rsidRPr="00643F21" w:rsidRDefault="00E74F6B" w:rsidP="00E74F6B">
      <w:pPr>
        <w:widowControl/>
        <w:rPr>
          <w:rFonts w:asciiTheme="majorHAnsi" w:hAnsiTheme="majorHAnsi" w:cstheme="majorHAnsi"/>
          <w:b/>
          <w:snapToGrid/>
        </w:rPr>
      </w:pPr>
      <w:r>
        <w:rPr>
          <w:rFonts w:asciiTheme="majorHAnsi" w:hAnsiTheme="majorHAnsi" w:cstheme="majorHAnsi"/>
          <w:b/>
          <w:snapToGrid/>
        </w:rPr>
        <w:t>Signature</w:t>
      </w:r>
      <w:r>
        <w:rPr>
          <w:rFonts w:asciiTheme="majorHAnsi" w:hAnsiTheme="majorHAnsi" w:cstheme="majorHAnsi"/>
          <w:b/>
          <w:snapToGrid/>
        </w:rPr>
        <w:tab/>
      </w:r>
      <w:r>
        <w:rPr>
          <w:rFonts w:asciiTheme="majorHAnsi" w:hAnsiTheme="majorHAnsi" w:cstheme="majorHAnsi"/>
          <w:b/>
          <w:snapToGrid/>
        </w:rPr>
        <w:tab/>
      </w:r>
      <w:r>
        <w:rPr>
          <w:rFonts w:asciiTheme="majorHAnsi" w:hAnsiTheme="majorHAnsi" w:cstheme="majorHAnsi"/>
          <w:b/>
          <w:snapToGrid/>
        </w:rPr>
        <w:tab/>
      </w:r>
      <w:r>
        <w:rPr>
          <w:rFonts w:asciiTheme="majorHAnsi" w:hAnsiTheme="majorHAnsi" w:cstheme="majorHAnsi"/>
          <w:b/>
          <w:snapToGrid/>
        </w:rPr>
        <w:tab/>
      </w:r>
      <w:r>
        <w:rPr>
          <w:rFonts w:asciiTheme="majorHAnsi" w:hAnsiTheme="majorHAnsi" w:cstheme="majorHAnsi"/>
          <w:b/>
          <w:snapToGrid/>
        </w:rPr>
        <w:tab/>
      </w:r>
      <w:r>
        <w:rPr>
          <w:rFonts w:asciiTheme="majorHAnsi" w:hAnsiTheme="majorHAnsi" w:cstheme="majorHAnsi"/>
          <w:b/>
          <w:snapToGrid/>
        </w:rPr>
        <w:tab/>
      </w:r>
      <w:r>
        <w:rPr>
          <w:rFonts w:asciiTheme="majorHAnsi" w:hAnsiTheme="majorHAnsi" w:cstheme="majorHAnsi"/>
          <w:b/>
          <w:snapToGrid/>
        </w:rPr>
        <w:tab/>
        <w:t>Date</w:t>
      </w:r>
    </w:p>
    <w:p w14:paraId="6869BF09" w14:textId="77777777" w:rsidR="00E74F6B" w:rsidRPr="00643F21" w:rsidRDefault="00E74F6B" w:rsidP="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HAnsi" w:hAnsiTheme="majorHAnsi" w:cstheme="majorHAnsi"/>
        </w:rPr>
      </w:pPr>
    </w:p>
    <w:p w14:paraId="3BD2A0C0" w14:textId="77777777" w:rsidR="00E74F6B" w:rsidRPr="00643F21" w:rsidRDefault="00E74F6B" w:rsidP="00E74F6B">
      <w:pPr>
        <w:rPr>
          <w:rFonts w:asciiTheme="majorHAnsi" w:hAnsiTheme="majorHAnsi" w:cstheme="majorHAnsi"/>
        </w:rPr>
      </w:pPr>
    </w:p>
    <w:p w14:paraId="1A6DAF7B" w14:textId="77777777" w:rsidR="00E74F6B" w:rsidRPr="00643F21" w:rsidRDefault="00E74F6B" w:rsidP="00E74F6B">
      <w:pPr>
        <w:widowControl/>
        <w:rPr>
          <w:rFonts w:asciiTheme="majorHAnsi" w:hAnsiTheme="majorHAnsi" w:cstheme="majorHAnsi"/>
          <w:b/>
          <w:sz w:val="28"/>
        </w:rPr>
      </w:pPr>
      <w:r>
        <w:rPr>
          <w:rFonts w:asciiTheme="majorHAnsi" w:hAnsiTheme="majorHAnsi" w:cstheme="majorHAnsi"/>
          <w:b/>
          <w:sz w:val="28"/>
        </w:rPr>
        <w:br w:type="page"/>
      </w:r>
    </w:p>
    <w:p w14:paraId="7CF1D154" w14:textId="77777777" w:rsidR="00E74F6B" w:rsidRPr="00643F21" w:rsidRDefault="00E74F6B" w:rsidP="00E74F6B">
      <w:pPr>
        <w:pStyle w:val="Heading1"/>
        <w:rPr>
          <w:rFonts w:cstheme="majorHAnsi"/>
          <w:sz w:val="36"/>
          <w:szCs w:val="36"/>
        </w:rPr>
      </w:pPr>
      <w:bookmarkStart w:id="53" w:name="_Toc14359836"/>
      <w:bookmarkStart w:id="54" w:name="_Toc231636913"/>
      <w:r>
        <w:rPr>
          <w:rFonts w:cstheme="majorHAnsi"/>
          <w:sz w:val="28"/>
        </w:rPr>
        <w:lastRenderedPageBreak/>
        <w:t xml:space="preserve">APPENDIX III: </w:t>
      </w:r>
      <w:r>
        <w:rPr>
          <w:rFonts w:cstheme="majorHAnsi"/>
          <w:sz w:val="28"/>
          <w:szCs w:val="28"/>
        </w:rPr>
        <w:t>SPECIAL ANIMAL POLICIES</w:t>
      </w:r>
      <w:bookmarkEnd w:id="53"/>
      <w:bookmarkEnd w:id="54"/>
    </w:p>
    <w:p w14:paraId="63F886F0" w14:textId="77777777" w:rsidR="00E74F6B" w:rsidRPr="00643F21" w:rsidRDefault="00E74F6B" w:rsidP="00E74F6B">
      <w:pPr>
        <w:tabs>
          <w:tab w:val="left" w:pos="5490"/>
        </w:tabs>
        <w:rPr>
          <w:rFonts w:asciiTheme="majorHAnsi" w:hAnsiTheme="majorHAnsi" w:cstheme="majorHAnsi"/>
        </w:rPr>
      </w:pPr>
    </w:p>
    <w:p w14:paraId="505D95F4" w14:textId="0FE7D422" w:rsidR="00E74F6B" w:rsidRPr="00643F21" w:rsidRDefault="00CB60A3" w:rsidP="00E74F6B">
      <w:pPr>
        <w:rPr>
          <w:rFonts w:asciiTheme="majorHAnsi" w:hAnsiTheme="majorHAnsi" w:cstheme="majorHAnsi"/>
          <w:b/>
          <w:sz w:val="32"/>
          <w:szCs w:val="32"/>
        </w:rPr>
      </w:pPr>
      <w:r>
        <w:rPr>
          <w:rFonts w:asciiTheme="majorHAnsi" w:hAnsiTheme="majorHAnsi" w:cstheme="majorHAnsi"/>
          <w:b/>
          <w:sz w:val="32"/>
          <w:szCs w:val="32"/>
        </w:rPr>
        <w:t>CEAMS DOES NOT SEE:</w:t>
      </w:r>
    </w:p>
    <w:p w14:paraId="314E99A4" w14:textId="17583B1C" w:rsidR="00E74F6B" w:rsidRPr="00643F21" w:rsidRDefault="00CB60A3" w:rsidP="00E74F6B">
      <w:pPr>
        <w:rPr>
          <w:rFonts w:asciiTheme="majorHAnsi" w:hAnsiTheme="majorHAnsi" w:cstheme="majorHAnsi"/>
          <w:i/>
          <w:sz w:val="28"/>
          <w:u w:val="single"/>
        </w:rPr>
      </w:pPr>
      <w:r>
        <w:rPr>
          <w:rFonts w:asciiTheme="majorHAnsi" w:hAnsiTheme="majorHAnsi" w:cstheme="majorHAnsi"/>
          <w:i/>
          <w:sz w:val="28"/>
          <w:u w:val="single"/>
        </w:rPr>
        <w:t xml:space="preserve">Most Adult Ratites </w:t>
      </w:r>
    </w:p>
    <w:p w14:paraId="2F6906EA" w14:textId="77777777" w:rsidR="00E74F6B" w:rsidRPr="00643F21" w:rsidRDefault="00E74F6B" w:rsidP="00E74F6B">
      <w:pPr>
        <w:rPr>
          <w:rFonts w:asciiTheme="majorHAnsi" w:hAnsiTheme="majorHAnsi" w:cstheme="majorHAnsi"/>
        </w:rPr>
      </w:pPr>
      <w:r>
        <w:rPr>
          <w:rFonts w:asciiTheme="majorHAnsi" w:hAnsiTheme="majorHAnsi" w:cstheme="majorHAnsi"/>
        </w:rPr>
        <w:t>At faculty discretion depending on weight. If we cannot see it, advise the client on where to call. Check our referral Veterinarian list. Dr Brian Speer is the one that we refer to most.</w:t>
      </w:r>
    </w:p>
    <w:p w14:paraId="6B3B0CC8" w14:textId="2EE0722C" w:rsidR="00E74F6B" w:rsidRPr="00643F21" w:rsidRDefault="00E74F6B" w:rsidP="00E74F6B">
      <w:pPr>
        <w:rPr>
          <w:rFonts w:asciiTheme="majorHAnsi" w:hAnsiTheme="majorHAnsi" w:cstheme="majorHAnsi"/>
          <w:i/>
          <w:sz w:val="28"/>
          <w:szCs w:val="28"/>
          <w:u w:val="single"/>
        </w:rPr>
      </w:pPr>
      <w:r>
        <w:rPr>
          <w:rFonts w:asciiTheme="majorHAnsi" w:hAnsiTheme="majorHAnsi" w:cstheme="majorHAnsi"/>
          <w:i/>
          <w:sz w:val="28"/>
          <w:szCs w:val="28"/>
          <w:u w:val="single"/>
        </w:rPr>
        <w:t>Wolf and First-Generation Wolf-hybrids</w:t>
      </w:r>
    </w:p>
    <w:p w14:paraId="53664353" w14:textId="77777777" w:rsidR="00E74F6B" w:rsidRPr="00643F21" w:rsidRDefault="00E74F6B" w:rsidP="00E74F6B">
      <w:pPr>
        <w:rPr>
          <w:rFonts w:asciiTheme="majorHAnsi" w:hAnsiTheme="majorHAnsi" w:cstheme="majorHAnsi"/>
          <w:i/>
          <w:sz w:val="28"/>
          <w:u w:val="single"/>
        </w:rPr>
      </w:pPr>
      <w:r>
        <w:rPr>
          <w:rFonts w:asciiTheme="majorHAnsi" w:hAnsiTheme="majorHAnsi" w:cstheme="majorHAnsi"/>
        </w:rPr>
        <w:t>Calls regarding these patients should be referred to Dr. Gjeltema and the Zoological Medicine Service. These patients are seen through their service only per clinician discretion.</w:t>
      </w:r>
    </w:p>
    <w:p w14:paraId="1531ABEF" w14:textId="77777777" w:rsidR="00E74F6B" w:rsidRPr="00643F21" w:rsidRDefault="00E74F6B" w:rsidP="00E74F6B">
      <w:pPr>
        <w:rPr>
          <w:rFonts w:asciiTheme="majorHAnsi" w:hAnsiTheme="majorHAnsi" w:cstheme="majorHAnsi"/>
        </w:rPr>
      </w:pPr>
      <w:r>
        <w:rPr>
          <w:rFonts w:asciiTheme="majorHAnsi" w:hAnsiTheme="majorHAnsi" w:cstheme="majorHAnsi"/>
          <w:i/>
          <w:sz w:val="28"/>
          <w:u w:val="single"/>
        </w:rPr>
        <w:t>Primates</w:t>
      </w:r>
      <w:r>
        <w:rPr>
          <w:rFonts w:asciiTheme="majorHAnsi" w:hAnsiTheme="majorHAnsi" w:cstheme="majorHAnsi"/>
        </w:rPr>
        <w:t xml:space="preserve"> </w:t>
      </w:r>
    </w:p>
    <w:p w14:paraId="2D9DAF11" w14:textId="77777777" w:rsidR="00E74F6B" w:rsidRPr="00643F21" w:rsidRDefault="00E74F6B" w:rsidP="00E74F6B">
      <w:pPr>
        <w:rPr>
          <w:rFonts w:asciiTheme="majorHAnsi" w:hAnsiTheme="majorHAnsi" w:cstheme="majorHAnsi"/>
        </w:rPr>
      </w:pPr>
      <w:r>
        <w:rPr>
          <w:rFonts w:asciiTheme="majorHAnsi" w:hAnsiTheme="majorHAnsi" w:cstheme="majorHAnsi"/>
        </w:rPr>
        <w:t xml:space="preserve">If you receive a primate call, please contact your faculty to discuss. In some </w:t>
      </w:r>
      <w:proofErr w:type="gramStart"/>
      <w:r>
        <w:rPr>
          <w:rFonts w:asciiTheme="majorHAnsi" w:hAnsiTheme="majorHAnsi" w:cstheme="majorHAnsi"/>
        </w:rPr>
        <w:t>cases</w:t>
      </w:r>
      <w:proofErr w:type="gramEnd"/>
      <w:r>
        <w:rPr>
          <w:rFonts w:asciiTheme="majorHAnsi" w:hAnsiTheme="majorHAnsi" w:cstheme="majorHAnsi"/>
        </w:rPr>
        <w:t xml:space="preserve"> we do see small primates. </w:t>
      </w:r>
    </w:p>
    <w:p w14:paraId="1551DE58" w14:textId="77777777" w:rsidR="00E74F6B" w:rsidRPr="00643F21" w:rsidRDefault="00E74F6B" w:rsidP="00E74F6B">
      <w:pPr>
        <w:rPr>
          <w:rFonts w:asciiTheme="majorHAnsi" w:hAnsiTheme="majorHAnsi" w:cstheme="majorHAnsi"/>
          <w:i/>
          <w:sz w:val="28"/>
          <w:u w:val="single"/>
        </w:rPr>
      </w:pPr>
      <w:r>
        <w:rPr>
          <w:rFonts w:asciiTheme="majorHAnsi" w:hAnsiTheme="majorHAnsi" w:cstheme="majorHAnsi"/>
          <w:i/>
          <w:sz w:val="28"/>
          <w:u w:val="single"/>
        </w:rPr>
        <w:t>Small Exotic Cat Hybrids</w:t>
      </w:r>
    </w:p>
    <w:p w14:paraId="00CB8E2B" w14:textId="3813F2A3" w:rsidR="00E74F6B" w:rsidRPr="00643F21" w:rsidRDefault="00E74F6B" w:rsidP="00E74F6B">
      <w:pPr>
        <w:rPr>
          <w:rFonts w:asciiTheme="majorHAnsi" w:hAnsiTheme="majorHAnsi" w:cstheme="majorHAnsi"/>
          <w:b/>
          <w:sz w:val="32"/>
          <w:szCs w:val="32"/>
        </w:rPr>
      </w:pPr>
      <w:r>
        <w:rPr>
          <w:rFonts w:asciiTheme="majorHAnsi" w:hAnsiTheme="majorHAnsi" w:cstheme="majorHAnsi"/>
        </w:rPr>
        <w:t xml:space="preserve">We do not see either canine or feline hybrids </w:t>
      </w:r>
    </w:p>
    <w:p w14:paraId="1C19C3F1" w14:textId="77777777" w:rsidR="00E74F6B" w:rsidRPr="00643F21" w:rsidRDefault="00E74F6B" w:rsidP="00E74F6B">
      <w:pPr>
        <w:rPr>
          <w:rFonts w:asciiTheme="majorHAnsi" w:hAnsiTheme="majorHAnsi" w:cstheme="majorHAnsi"/>
          <w:b/>
          <w:sz w:val="32"/>
          <w:szCs w:val="32"/>
        </w:rPr>
      </w:pPr>
    </w:p>
    <w:p w14:paraId="237EB07F" w14:textId="13A63E58" w:rsidR="00E74F6B" w:rsidRPr="00643F21" w:rsidRDefault="00CB60A3" w:rsidP="00E74F6B">
      <w:pPr>
        <w:rPr>
          <w:rFonts w:asciiTheme="majorHAnsi" w:hAnsiTheme="majorHAnsi" w:cstheme="majorHAnsi"/>
          <w:b/>
          <w:i/>
          <w:sz w:val="32"/>
          <w:szCs w:val="32"/>
          <w:u w:val="single"/>
        </w:rPr>
      </w:pPr>
      <w:r>
        <w:rPr>
          <w:rFonts w:asciiTheme="majorHAnsi" w:hAnsiTheme="majorHAnsi" w:cstheme="majorHAnsi"/>
          <w:b/>
          <w:sz w:val="32"/>
          <w:szCs w:val="32"/>
        </w:rPr>
        <w:t>CEAMS WILL SEE:</w:t>
      </w:r>
    </w:p>
    <w:p w14:paraId="4E45C31A" w14:textId="1018B7A2" w:rsidR="00E74F6B" w:rsidRPr="00643F21" w:rsidRDefault="00E74F6B" w:rsidP="00E74F6B">
      <w:pPr>
        <w:rPr>
          <w:rFonts w:asciiTheme="majorHAnsi" w:hAnsiTheme="majorHAnsi" w:cstheme="majorHAnsi"/>
          <w:i/>
          <w:sz w:val="28"/>
          <w:u w:val="single"/>
        </w:rPr>
      </w:pPr>
      <w:r>
        <w:rPr>
          <w:rFonts w:asciiTheme="majorHAnsi" w:hAnsiTheme="majorHAnsi" w:cstheme="majorHAnsi"/>
          <w:i/>
          <w:sz w:val="28"/>
          <w:u w:val="single"/>
        </w:rPr>
        <w:t xml:space="preserve">Ferrets, </w:t>
      </w:r>
      <w:r w:rsidR="009551FA">
        <w:rPr>
          <w:rFonts w:asciiTheme="majorHAnsi" w:hAnsiTheme="majorHAnsi" w:cstheme="majorHAnsi"/>
          <w:i/>
          <w:sz w:val="28"/>
          <w:u w:val="single"/>
        </w:rPr>
        <w:t>h</w:t>
      </w:r>
      <w:r>
        <w:rPr>
          <w:rFonts w:asciiTheme="majorHAnsi" w:hAnsiTheme="majorHAnsi" w:cstheme="majorHAnsi"/>
          <w:i/>
          <w:sz w:val="28"/>
          <w:u w:val="single"/>
        </w:rPr>
        <w:t>edgehogs,</w:t>
      </w:r>
      <w:r w:rsidR="009551FA">
        <w:rPr>
          <w:rFonts w:asciiTheme="majorHAnsi" w:hAnsiTheme="majorHAnsi" w:cstheme="majorHAnsi"/>
          <w:i/>
          <w:sz w:val="28"/>
          <w:u w:val="single"/>
        </w:rPr>
        <w:t xml:space="preserve"> s</w:t>
      </w:r>
      <w:r>
        <w:rPr>
          <w:rFonts w:asciiTheme="majorHAnsi" w:hAnsiTheme="majorHAnsi" w:cstheme="majorHAnsi"/>
          <w:i/>
          <w:sz w:val="28"/>
          <w:u w:val="single"/>
        </w:rPr>
        <w:t xml:space="preserve">ugar </w:t>
      </w:r>
      <w:r w:rsidR="009551FA">
        <w:rPr>
          <w:rFonts w:asciiTheme="majorHAnsi" w:hAnsiTheme="majorHAnsi" w:cstheme="majorHAnsi"/>
          <w:i/>
          <w:sz w:val="28"/>
          <w:u w:val="single"/>
        </w:rPr>
        <w:t>g</w:t>
      </w:r>
      <w:r>
        <w:rPr>
          <w:rFonts w:asciiTheme="majorHAnsi" w:hAnsiTheme="majorHAnsi" w:cstheme="majorHAnsi"/>
          <w:i/>
          <w:sz w:val="28"/>
          <w:u w:val="single"/>
        </w:rPr>
        <w:t xml:space="preserve">liders, </w:t>
      </w:r>
      <w:r w:rsidR="009551FA">
        <w:rPr>
          <w:rFonts w:asciiTheme="majorHAnsi" w:hAnsiTheme="majorHAnsi" w:cstheme="majorHAnsi"/>
          <w:i/>
          <w:sz w:val="28"/>
          <w:u w:val="single"/>
        </w:rPr>
        <w:t>s</w:t>
      </w:r>
      <w:r>
        <w:rPr>
          <w:rFonts w:asciiTheme="majorHAnsi" w:hAnsiTheme="majorHAnsi" w:cstheme="majorHAnsi"/>
          <w:i/>
          <w:sz w:val="28"/>
          <w:u w:val="single"/>
        </w:rPr>
        <w:t xml:space="preserve">mall </w:t>
      </w:r>
      <w:r w:rsidR="009551FA">
        <w:rPr>
          <w:rFonts w:asciiTheme="majorHAnsi" w:hAnsiTheme="majorHAnsi" w:cstheme="majorHAnsi"/>
          <w:i/>
          <w:sz w:val="28"/>
          <w:u w:val="single"/>
        </w:rPr>
        <w:t>e</w:t>
      </w:r>
      <w:r>
        <w:rPr>
          <w:rFonts w:asciiTheme="majorHAnsi" w:hAnsiTheme="majorHAnsi" w:cstheme="majorHAnsi"/>
          <w:i/>
          <w:sz w:val="28"/>
          <w:u w:val="single"/>
        </w:rPr>
        <w:t xml:space="preserve">xotic </w:t>
      </w:r>
      <w:r w:rsidR="009551FA">
        <w:rPr>
          <w:rFonts w:asciiTheme="majorHAnsi" w:hAnsiTheme="majorHAnsi" w:cstheme="majorHAnsi"/>
          <w:i/>
          <w:sz w:val="28"/>
          <w:u w:val="single"/>
        </w:rPr>
        <w:t>c</w:t>
      </w:r>
      <w:r>
        <w:rPr>
          <w:rFonts w:asciiTheme="majorHAnsi" w:hAnsiTheme="majorHAnsi" w:cstheme="majorHAnsi"/>
          <w:i/>
          <w:sz w:val="28"/>
          <w:u w:val="single"/>
        </w:rPr>
        <w:t>ats and other species requiring permits</w:t>
      </w:r>
    </w:p>
    <w:p w14:paraId="655A9F29" w14:textId="77777777" w:rsidR="00E74F6B" w:rsidRPr="00643F21" w:rsidRDefault="00E74F6B" w:rsidP="00E74F6B">
      <w:pPr>
        <w:rPr>
          <w:rFonts w:asciiTheme="majorHAnsi" w:hAnsiTheme="majorHAnsi" w:cstheme="majorHAnsi"/>
          <w:i/>
          <w:sz w:val="28"/>
          <w:u w:val="single"/>
        </w:rPr>
      </w:pPr>
      <w:r>
        <w:rPr>
          <w:rFonts w:asciiTheme="majorHAnsi" w:hAnsiTheme="majorHAnsi" w:cstheme="majorHAnsi"/>
        </w:rPr>
        <w:t>These pets are illegal to own in the state of California, however current California law enables us to treat these patients in the clinic. Some organizations will have permits from California Fish &amp; Wildlife for education &amp; display and these should be requested at the appointment</w:t>
      </w:r>
      <w:r>
        <w:rPr>
          <w:rFonts w:asciiTheme="majorHAnsi" w:hAnsiTheme="majorHAnsi" w:cstheme="majorHAnsi"/>
          <w:i/>
          <w:sz w:val="28"/>
          <w:u w:val="single"/>
        </w:rPr>
        <w:t>.</w:t>
      </w:r>
    </w:p>
    <w:p w14:paraId="6098E0E7" w14:textId="77777777" w:rsidR="00E74F6B" w:rsidRPr="00643F21" w:rsidRDefault="00E74F6B" w:rsidP="00E74F6B">
      <w:pPr>
        <w:rPr>
          <w:rFonts w:asciiTheme="majorHAnsi" w:hAnsiTheme="majorHAnsi" w:cstheme="majorHAnsi"/>
          <w:i/>
          <w:sz w:val="28"/>
          <w:u w:val="single"/>
        </w:rPr>
      </w:pPr>
      <w:r>
        <w:rPr>
          <w:rFonts w:asciiTheme="majorHAnsi" w:hAnsiTheme="majorHAnsi" w:cstheme="majorHAnsi"/>
          <w:i/>
          <w:sz w:val="28"/>
          <w:u w:val="single"/>
        </w:rPr>
        <w:t>Rock pigeons</w:t>
      </w:r>
    </w:p>
    <w:p w14:paraId="63F8E52B" w14:textId="70F069ED" w:rsidR="00E74F6B" w:rsidRPr="00643F21" w:rsidRDefault="00E74F6B" w:rsidP="00E74F6B">
      <w:pPr>
        <w:rPr>
          <w:rFonts w:asciiTheme="majorHAnsi" w:hAnsiTheme="majorHAnsi" w:cstheme="majorHAnsi"/>
        </w:rPr>
      </w:pPr>
      <w:r>
        <w:rPr>
          <w:rFonts w:asciiTheme="majorHAnsi" w:hAnsiTheme="majorHAnsi" w:cstheme="majorHAnsi"/>
        </w:rPr>
        <w:t>Rock pigeons are non-native and have a significant likelihood of carrying infectious agents that are communicable to other avian species, and there is a risk of zoonosis. Rock pigeons can be seen by our service per faculty discretion. It is not common to see band-tailed pigeons, but these birds are native wildlife, threatened in CA and are sometimes presented for evaluation.</w:t>
      </w:r>
    </w:p>
    <w:p w14:paraId="5E7C87FF" w14:textId="77777777" w:rsidR="00E74F6B" w:rsidRPr="00643F21" w:rsidRDefault="00E74F6B" w:rsidP="00E74F6B">
      <w:pPr>
        <w:rPr>
          <w:rFonts w:asciiTheme="majorHAnsi" w:hAnsiTheme="majorHAnsi" w:cstheme="majorHAnsi"/>
        </w:rPr>
      </w:pPr>
      <w:r>
        <w:rPr>
          <w:rFonts w:asciiTheme="majorHAnsi" w:hAnsiTheme="majorHAnsi" w:cstheme="majorHAnsi"/>
        </w:rPr>
        <w:t>Stray, banded pigeons shall be maintained by the service for 6 days. The service shall make a reasonable effort during that time to contact the owner of the bird.  After 6 days the animal will be transferred to the SPCA or humanely euthanized. Please make sure the animal's band number is recorded in the chart and is transferred with the pigeon if it goes to the SPCA.</w:t>
      </w:r>
    </w:p>
    <w:p w14:paraId="6A7A389F" w14:textId="77777777" w:rsidR="00E74F6B" w:rsidRPr="00643F21" w:rsidRDefault="00E74F6B" w:rsidP="00E74F6B">
      <w:pPr>
        <w:rPr>
          <w:rFonts w:asciiTheme="majorHAnsi" w:hAnsiTheme="majorHAnsi" w:cstheme="majorHAnsi"/>
          <w:i/>
          <w:sz w:val="28"/>
          <w:szCs w:val="28"/>
          <w:u w:val="single"/>
        </w:rPr>
      </w:pPr>
      <w:r>
        <w:rPr>
          <w:rFonts w:asciiTheme="majorHAnsi" w:hAnsiTheme="majorHAnsi" w:cstheme="majorHAnsi"/>
          <w:i/>
          <w:sz w:val="28"/>
          <w:szCs w:val="28"/>
          <w:u w:val="single"/>
        </w:rPr>
        <w:t>Pet Raccoons, Skunks &amp; Opossums</w:t>
      </w:r>
    </w:p>
    <w:p w14:paraId="6DDB16AF" w14:textId="77777777" w:rsidR="00E74F6B" w:rsidRPr="00643F21" w:rsidRDefault="00E74F6B" w:rsidP="00E74F6B">
      <w:pPr>
        <w:rPr>
          <w:rFonts w:asciiTheme="majorHAnsi" w:hAnsiTheme="majorHAnsi" w:cstheme="majorHAnsi"/>
        </w:rPr>
      </w:pPr>
      <w:r>
        <w:rPr>
          <w:rFonts w:asciiTheme="majorHAnsi" w:hAnsiTheme="majorHAnsi" w:cstheme="majorHAnsi"/>
        </w:rPr>
        <w:t>These animals can be seen by the Service, per clinician discretion. Wild raccoons, skunks, and opossums are not seen.</w:t>
      </w:r>
    </w:p>
    <w:p w14:paraId="09021922" w14:textId="77777777" w:rsidR="00E74F6B" w:rsidRPr="00643F21" w:rsidRDefault="00E74F6B" w:rsidP="00E74F6B">
      <w:pPr>
        <w:rPr>
          <w:rFonts w:asciiTheme="majorHAnsi" w:hAnsiTheme="majorHAnsi" w:cstheme="majorHAnsi"/>
        </w:rPr>
      </w:pPr>
      <w:r>
        <w:rPr>
          <w:rFonts w:asciiTheme="majorHAnsi" w:hAnsiTheme="majorHAnsi" w:cstheme="majorHAnsi"/>
          <w:i/>
          <w:sz w:val="28"/>
          <w:szCs w:val="28"/>
          <w:u w:val="single"/>
        </w:rPr>
        <w:t>Deer</w:t>
      </w:r>
    </w:p>
    <w:p w14:paraId="308AF3DC" w14:textId="77777777" w:rsidR="00E74F6B" w:rsidRPr="00643F21" w:rsidRDefault="00E74F6B" w:rsidP="00E74F6B">
      <w:pPr>
        <w:rPr>
          <w:rFonts w:asciiTheme="majorHAnsi" w:hAnsiTheme="majorHAnsi" w:cstheme="majorHAnsi"/>
        </w:rPr>
      </w:pPr>
      <w:r>
        <w:rPr>
          <w:rFonts w:asciiTheme="majorHAnsi" w:hAnsiTheme="majorHAnsi" w:cstheme="majorHAnsi"/>
        </w:rPr>
        <w:t xml:space="preserve">We occasionally see wild deer for humane euthanasia only. These animals are usually brought in by animal control. We do not have the facilities to house and properly care for these animals. We refer other inquiries to California Fish and Game as necessary. </w:t>
      </w:r>
    </w:p>
    <w:p w14:paraId="5DBA15D6" w14:textId="77777777" w:rsidR="00E74F6B" w:rsidRPr="00643F21" w:rsidRDefault="00E74F6B" w:rsidP="00E74F6B">
      <w:pPr>
        <w:rPr>
          <w:rFonts w:asciiTheme="majorHAnsi" w:hAnsiTheme="majorHAnsi" w:cstheme="majorHAnsi"/>
          <w:i/>
          <w:sz w:val="28"/>
          <w:szCs w:val="28"/>
          <w:u w:val="single"/>
        </w:rPr>
      </w:pPr>
      <w:r>
        <w:rPr>
          <w:rFonts w:asciiTheme="majorHAnsi" w:hAnsiTheme="majorHAnsi" w:cstheme="majorHAnsi"/>
          <w:i/>
          <w:sz w:val="28"/>
          <w:szCs w:val="28"/>
          <w:u w:val="single"/>
        </w:rPr>
        <w:t>Bats</w:t>
      </w:r>
    </w:p>
    <w:p w14:paraId="46E4A78E" w14:textId="1AA59BC0" w:rsidR="00E74F6B" w:rsidRPr="00643F21" w:rsidRDefault="00E74F6B" w:rsidP="00E74F6B">
      <w:pPr>
        <w:widowControl/>
        <w:rPr>
          <w:rFonts w:asciiTheme="majorHAnsi" w:hAnsiTheme="majorHAnsi" w:cstheme="majorHAnsi"/>
          <w:i/>
          <w:sz w:val="28"/>
          <w:szCs w:val="28"/>
        </w:rPr>
      </w:pPr>
      <w:r>
        <w:rPr>
          <w:rFonts w:asciiTheme="majorHAnsi" w:hAnsiTheme="majorHAnsi" w:cstheme="majorHAnsi"/>
        </w:rPr>
        <w:t xml:space="preserve">Because of the high incidence of rabies in bats, </w:t>
      </w:r>
      <w:r w:rsidR="009551FA">
        <w:rPr>
          <w:rFonts w:asciiTheme="majorHAnsi" w:hAnsiTheme="majorHAnsi" w:cstheme="majorHAnsi"/>
        </w:rPr>
        <w:t xml:space="preserve">CEAMS </w:t>
      </w:r>
      <w:r>
        <w:rPr>
          <w:rFonts w:asciiTheme="majorHAnsi" w:hAnsiTheme="majorHAnsi" w:cstheme="majorHAnsi"/>
        </w:rPr>
        <w:t>personnel will euthanize these animals as needed with staff wearing appropriate personal protective equipment (PPE).</w:t>
      </w:r>
      <w:r>
        <w:rPr>
          <w:rFonts w:asciiTheme="majorHAnsi" w:hAnsiTheme="majorHAnsi" w:cstheme="majorHAnsi"/>
          <w:i/>
          <w:sz w:val="28"/>
          <w:szCs w:val="28"/>
        </w:rPr>
        <w:br w:type="page"/>
      </w:r>
    </w:p>
    <w:p w14:paraId="4CFCD33E" w14:textId="77777777" w:rsidR="00E74F6B" w:rsidRPr="00C17137" w:rsidRDefault="00E74F6B" w:rsidP="00E74F6B">
      <w:pPr>
        <w:keepNext/>
        <w:keepLines/>
        <w:pBdr>
          <w:bottom w:val="single" w:sz="6" w:space="1" w:color="auto"/>
        </w:pBdr>
        <w:tabs>
          <w:tab w:val="left" w:pos="270"/>
          <w:tab w:val="right" w:pos="9630"/>
        </w:tabs>
        <w:rPr>
          <w:rFonts w:asciiTheme="majorHAnsi" w:hAnsiTheme="majorHAnsi" w:cstheme="majorHAnsi"/>
          <w:b/>
          <w:color w:val="FF0000"/>
          <w:sz w:val="40"/>
          <w:szCs w:val="40"/>
        </w:rPr>
      </w:pPr>
      <w:r>
        <w:rPr>
          <w:rFonts w:asciiTheme="majorHAnsi" w:hAnsiTheme="majorHAnsi" w:cstheme="majorHAnsi"/>
          <w:b/>
          <w:noProof/>
          <w:snapToGrid/>
          <w:sz w:val="36"/>
        </w:rPr>
        <w:lastRenderedPageBreak/>
        <w:drawing>
          <wp:inline distT="0" distB="0" distL="0" distR="0" wp14:anchorId="282880DA" wp14:editId="34E4009D">
            <wp:extent cx="3337560" cy="830580"/>
            <wp:effectExtent l="0" t="0" r="0" b="7620"/>
            <wp:docPr id="128" name="Picture 128" descr="flat_vmth_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at_vmth_samp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37560" cy="830580"/>
                    </a:xfrm>
                    <a:prstGeom prst="rect">
                      <a:avLst/>
                    </a:prstGeom>
                    <a:noFill/>
                    <a:ln>
                      <a:noFill/>
                    </a:ln>
                  </pic:spPr>
                </pic:pic>
              </a:graphicData>
            </a:graphic>
          </wp:inline>
        </w:drawing>
      </w:r>
      <w:r>
        <w:rPr>
          <w:rFonts w:asciiTheme="majorHAnsi" w:hAnsiTheme="majorHAnsi" w:cstheme="majorHAnsi"/>
          <w:b/>
          <w:sz w:val="36"/>
        </w:rPr>
        <w:t xml:space="preserve">      </w:t>
      </w:r>
    </w:p>
    <w:p w14:paraId="1A40D781" w14:textId="77777777" w:rsidR="00E74F6B" w:rsidRPr="00C17137" w:rsidRDefault="00E74F6B" w:rsidP="00E74F6B">
      <w:pPr>
        <w:jc w:val="both"/>
        <w:rPr>
          <w:rFonts w:asciiTheme="majorHAnsi" w:hAnsiTheme="majorHAnsi" w:cstheme="majorHAnsi"/>
        </w:rPr>
      </w:pPr>
    </w:p>
    <w:p w14:paraId="44982B82" w14:textId="77777777" w:rsidR="00E74F6B" w:rsidRPr="00C17137" w:rsidRDefault="00E74F6B" w:rsidP="00E74F6B">
      <w:pPr>
        <w:jc w:val="center"/>
        <w:rPr>
          <w:rFonts w:asciiTheme="majorHAnsi" w:hAnsiTheme="majorHAnsi" w:cstheme="majorHAnsi"/>
          <w:sz w:val="22"/>
          <w:szCs w:val="22"/>
        </w:rPr>
      </w:pPr>
      <w:r>
        <w:rPr>
          <w:rFonts w:asciiTheme="majorHAnsi" w:hAnsiTheme="majorHAnsi" w:cstheme="majorHAnsi"/>
          <w:sz w:val="22"/>
          <w:szCs w:val="22"/>
        </w:rPr>
        <w:t>MEMORANDUM OF UNDERSTANDING</w:t>
      </w:r>
    </w:p>
    <w:p w14:paraId="1CC9E42F" w14:textId="77777777" w:rsidR="00E74F6B" w:rsidRPr="00C17137" w:rsidRDefault="00E74F6B" w:rsidP="00E74F6B">
      <w:pPr>
        <w:jc w:val="center"/>
        <w:rPr>
          <w:rFonts w:asciiTheme="majorHAnsi" w:hAnsiTheme="majorHAnsi" w:cstheme="majorHAnsi"/>
          <w:sz w:val="22"/>
          <w:szCs w:val="22"/>
        </w:rPr>
      </w:pPr>
      <w:r>
        <w:rPr>
          <w:rFonts w:asciiTheme="majorHAnsi" w:hAnsiTheme="majorHAnsi" w:cstheme="majorHAnsi"/>
          <w:sz w:val="22"/>
          <w:szCs w:val="22"/>
        </w:rPr>
        <w:t>CARE OF WILD HYBRID PETS IN THE SMALL ANIMAL CLINIC</w:t>
      </w:r>
    </w:p>
    <w:p w14:paraId="08439D45" w14:textId="77777777" w:rsidR="00E74F6B" w:rsidRPr="00C17137" w:rsidRDefault="00E74F6B" w:rsidP="00E74F6B">
      <w:pPr>
        <w:jc w:val="both"/>
        <w:rPr>
          <w:rFonts w:asciiTheme="majorHAnsi" w:hAnsiTheme="majorHAnsi" w:cstheme="majorHAnsi"/>
          <w:sz w:val="22"/>
          <w:szCs w:val="22"/>
        </w:rPr>
      </w:pPr>
    </w:p>
    <w:p w14:paraId="24F50A67" w14:textId="77777777" w:rsidR="00E74F6B" w:rsidRPr="00C17137" w:rsidRDefault="00E74F6B" w:rsidP="00E74F6B">
      <w:pPr>
        <w:jc w:val="both"/>
        <w:rPr>
          <w:rFonts w:asciiTheme="majorHAnsi" w:hAnsiTheme="majorHAnsi" w:cstheme="majorHAnsi"/>
          <w:sz w:val="22"/>
          <w:szCs w:val="22"/>
        </w:rPr>
      </w:pPr>
    </w:p>
    <w:p w14:paraId="679CDCF2" w14:textId="77777777" w:rsidR="00E74F6B" w:rsidRPr="00C17137" w:rsidRDefault="00E74F6B" w:rsidP="00E74F6B">
      <w:pPr>
        <w:jc w:val="both"/>
        <w:rPr>
          <w:rFonts w:asciiTheme="majorHAnsi" w:hAnsiTheme="majorHAnsi" w:cstheme="majorHAnsi"/>
          <w:sz w:val="22"/>
          <w:szCs w:val="22"/>
        </w:rPr>
      </w:pPr>
      <w:r>
        <w:rPr>
          <w:rFonts w:asciiTheme="majorHAnsi" w:hAnsiTheme="majorHAnsi" w:cstheme="majorHAnsi"/>
          <w:sz w:val="22"/>
          <w:szCs w:val="22"/>
        </w:rPr>
        <w:t>Date: _________________________</w:t>
      </w:r>
    </w:p>
    <w:p w14:paraId="07D50D5A" w14:textId="77777777" w:rsidR="00E74F6B" w:rsidRPr="00C17137" w:rsidRDefault="00E74F6B" w:rsidP="00E74F6B">
      <w:pPr>
        <w:jc w:val="both"/>
        <w:rPr>
          <w:rFonts w:asciiTheme="majorHAnsi" w:hAnsiTheme="majorHAnsi" w:cstheme="majorHAnsi"/>
          <w:sz w:val="22"/>
          <w:szCs w:val="22"/>
        </w:rPr>
      </w:pPr>
    </w:p>
    <w:p w14:paraId="136DFC95" w14:textId="77777777" w:rsidR="00E74F6B" w:rsidRPr="00C17137" w:rsidRDefault="00E74F6B" w:rsidP="00E74F6B">
      <w:pPr>
        <w:autoSpaceDE w:val="0"/>
        <w:autoSpaceDN w:val="0"/>
        <w:adjustRightInd w:val="0"/>
        <w:jc w:val="both"/>
        <w:rPr>
          <w:rFonts w:asciiTheme="majorHAnsi" w:hAnsiTheme="majorHAnsi" w:cstheme="majorHAnsi"/>
          <w:color w:val="000000"/>
          <w:sz w:val="22"/>
          <w:szCs w:val="22"/>
        </w:rPr>
      </w:pPr>
      <w:r>
        <w:rPr>
          <w:rFonts w:asciiTheme="majorHAnsi" w:hAnsiTheme="majorHAnsi" w:cstheme="majorHAnsi"/>
          <w:color w:val="000000"/>
          <w:sz w:val="22"/>
          <w:szCs w:val="22"/>
        </w:rPr>
        <w:t xml:space="preserve">The University of California, Davis Veterinary Medical Teaching Hospital (VMTH) considers the following small animals as wild hybrids: Bengal cats (Asian leopard cat crosses), Savannah cats (Serval crosses), bobcat or </w:t>
      </w:r>
      <w:proofErr w:type="spellStart"/>
      <w:r>
        <w:rPr>
          <w:rFonts w:asciiTheme="majorHAnsi" w:hAnsiTheme="majorHAnsi" w:cstheme="majorHAnsi"/>
          <w:color w:val="000000"/>
          <w:sz w:val="22"/>
          <w:szCs w:val="22"/>
        </w:rPr>
        <w:t>jungal</w:t>
      </w:r>
      <w:proofErr w:type="spellEnd"/>
      <w:r>
        <w:rPr>
          <w:rFonts w:asciiTheme="majorHAnsi" w:hAnsiTheme="majorHAnsi" w:cstheme="majorHAnsi"/>
          <w:color w:val="000000"/>
          <w:sz w:val="22"/>
          <w:szCs w:val="22"/>
        </w:rPr>
        <w:t xml:space="preserve"> cat hybrids; wolf, dingo or coyote hybrids; any other mix of a wild dog or cat species with a domestic dog or cat, respectively.</w:t>
      </w:r>
    </w:p>
    <w:p w14:paraId="7D7F8D28" w14:textId="77777777" w:rsidR="00E74F6B" w:rsidRPr="00C17137" w:rsidRDefault="00E74F6B" w:rsidP="00E74F6B">
      <w:pPr>
        <w:autoSpaceDE w:val="0"/>
        <w:autoSpaceDN w:val="0"/>
        <w:adjustRightInd w:val="0"/>
        <w:jc w:val="both"/>
        <w:rPr>
          <w:rFonts w:asciiTheme="majorHAnsi" w:hAnsiTheme="majorHAnsi" w:cstheme="majorHAnsi"/>
          <w:color w:val="000000"/>
          <w:sz w:val="22"/>
          <w:szCs w:val="22"/>
        </w:rPr>
      </w:pPr>
    </w:p>
    <w:p w14:paraId="21573E1B" w14:textId="77777777" w:rsidR="00E74F6B" w:rsidRPr="00C17137" w:rsidRDefault="00E74F6B" w:rsidP="00E74F6B">
      <w:pPr>
        <w:autoSpaceDE w:val="0"/>
        <w:autoSpaceDN w:val="0"/>
        <w:adjustRightInd w:val="0"/>
        <w:jc w:val="both"/>
        <w:rPr>
          <w:rFonts w:asciiTheme="majorHAnsi" w:hAnsiTheme="majorHAnsi" w:cstheme="majorHAnsi"/>
          <w:color w:val="000000"/>
          <w:sz w:val="22"/>
          <w:szCs w:val="22"/>
        </w:rPr>
      </w:pPr>
      <w:r>
        <w:rPr>
          <w:rFonts w:asciiTheme="majorHAnsi" w:hAnsiTheme="majorHAnsi" w:cstheme="majorHAnsi"/>
          <w:color w:val="000000"/>
          <w:sz w:val="22"/>
          <w:szCs w:val="22"/>
        </w:rPr>
        <w:t xml:space="preserve">Under California State Law, possession of a wild hybrid cat is permitted, but possession of a wolf or a </w:t>
      </w:r>
      <w:proofErr w:type="gramStart"/>
      <w:r>
        <w:rPr>
          <w:rFonts w:asciiTheme="majorHAnsi" w:hAnsiTheme="majorHAnsi" w:cstheme="majorHAnsi"/>
          <w:color w:val="000000"/>
          <w:sz w:val="22"/>
          <w:szCs w:val="22"/>
        </w:rPr>
        <w:t>first generation</w:t>
      </w:r>
      <w:proofErr w:type="gramEnd"/>
      <w:r>
        <w:rPr>
          <w:rFonts w:asciiTheme="majorHAnsi" w:hAnsiTheme="majorHAnsi" w:cstheme="majorHAnsi"/>
          <w:color w:val="000000"/>
          <w:sz w:val="22"/>
          <w:szCs w:val="22"/>
        </w:rPr>
        <w:t xml:space="preserve"> hybrid is not. The VMTH will examine and treat wild hybrid cats and dogs. However, wild hybrids are considered unvaccinated for rabies regardless of their rabies vaccination status, because there is no vaccine approved for hybrid species. If an unvaccinated hybrid animal bites a human, public health officials will consider the animal wild and </w:t>
      </w:r>
      <w:proofErr w:type="gramStart"/>
      <w:r>
        <w:rPr>
          <w:rFonts w:asciiTheme="majorHAnsi" w:hAnsiTheme="majorHAnsi" w:cstheme="majorHAnsi"/>
          <w:color w:val="000000"/>
          <w:sz w:val="22"/>
          <w:szCs w:val="22"/>
        </w:rPr>
        <w:t>may</w:t>
      </w:r>
      <w:proofErr w:type="gramEnd"/>
      <w:r>
        <w:rPr>
          <w:rFonts w:asciiTheme="majorHAnsi" w:hAnsiTheme="majorHAnsi" w:cstheme="majorHAnsi"/>
          <w:color w:val="000000"/>
          <w:sz w:val="22"/>
          <w:szCs w:val="22"/>
        </w:rPr>
        <w:t xml:space="preserve"> 1) request immediate humane euthanasia of that animal so that it can be tested for rabies or 2) request prolonged quarantine at the owner’s expense, depending on the circumstances. The VMTH is required by law to comply with any decision made by public health officials. The VMTH takes all possible precautions to prevent bite/scratch incidents. However, even in the most controlled environments a bite/scratch incident may be unpreventable, and all bite/scratch wounds must be reported to public health officials. Therefore, as an owner of a wild hybrid, you are required to sign this memorandum of understanding </w:t>
      </w:r>
      <w:r>
        <w:rPr>
          <w:rFonts w:asciiTheme="majorHAnsi" w:hAnsiTheme="majorHAnsi" w:cstheme="majorHAnsi"/>
          <w:i/>
          <w:color w:val="000000"/>
          <w:sz w:val="22"/>
          <w:szCs w:val="22"/>
        </w:rPr>
        <w:t>before</w:t>
      </w:r>
      <w:r>
        <w:rPr>
          <w:rFonts w:asciiTheme="majorHAnsi" w:hAnsiTheme="majorHAnsi" w:cstheme="majorHAnsi"/>
          <w:color w:val="000000"/>
          <w:sz w:val="22"/>
          <w:szCs w:val="22"/>
        </w:rPr>
        <w:t xml:space="preserve"> we examine and treat your pet.</w:t>
      </w:r>
    </w:p>
    <w:p w14:paraId="2AF64DFA" w14:textId="77777777" w:rsidR="00E74F6B" w:rsidRPr="00C17137" w:rsidRDefault="00E74F6B" w:rsidP="00E74F6B">
      <w:pPr>
        <w:autoSpaceDE w:val="0"/>
        <w:autoSpaceDN w:val="0"/>
        <w:adjustRightInd w:val="0"/>
        <w:jc w:val="both"/>
        <w:rPr>
          <w:rFonts w:asciiTheme="majorHAnsi" w:hAnsiTheme="majorHAnsi" w:cstheme="majorHAnsi"/>
          <w:color w:val="000000"/>
          <w:sz w:val="22"/>
          <w:szCs w:val="22"/>
        </w:rPr>
      </w:pPr>
    </w:p>
    <w:p w14:paraId="461A4431" w14:textId="77777777" w:rsidR="00E74F6B" w:rsidRPr="00C17137" w:rsidRDefault="00E74F6B" w:rsidP="00E74F6B">
      <w:pPr>
        <w:autoSpaceDE w:val="0"/>
        <w:autoSpaceDN w:val="0"/>
        <w:adjustRightInd w:val="0"/>
        <w:jc w:val="both"/>
        <w:rPr>
          <w:rFonts w:asciiTheme="majorHAnsi" w:hAnsiTheme="majorHAnsi" w:cstheme="majorHAnsi"/>
          <w:color w:val="000000"/>
          <w:sz w:val="22"/>
          <w:szCs w:val="22"/>
        </w:rPr>
      </w:pPr>
      <w:r>
        <w:rPr>
          <w:rFonts w:asciiTheme="majorHAnsi" w:hAnsiTheme="majorHAnsi" w:cstheme="majorHAnsi"/>
          <w:color w:val="000000"/>
          <w:sz w:val="22"/>
          <w:szCs w:val="22"/>
        </w:rPr>
        <w:t xml:space="preserve">I certify that I am the owner or authorized agent for the owner of _____________________ (pet/animal’s name or ID).  I understand that bite/scratch incidents are not always preventable and that the VMTH must report bite/scratch incidents to public health officials by law. I acknowledge that because my pet/animal(s) is considered a wild hybrid, public health officials </w:t>
      </w:r>
      <w:r>
        <w:rPr>
          <w:rFonts w:asciiTheme="majorHAnsi" w:hAnsiTheme="majorHAnsi" w:cstheme="majorHAnsi"/>
          <w:i/>
          <w:color w:val="000000"/>
          <w:sz w:val="22"/>
          <w:szCs w:val="22"/>
        </w:rPr>
        <w:t>may</w:t>
      </w:r>
      <w:r>
        <w:rPr>
          <w:rFonts w:asciiTheme="majorHAnsi" w:hAnsiTheme="majorHAnsi" w:cstheme="majorHAnsi"/>
          <w:color w:val="000000"/>
          <w:sz w:val="22"/>
          <w:szCs w:val="22"/>
        </w:rPr>
        <w:t xml:space="preserve"> insist on euthanasia and testing for rabies or a lengthy (e.g., 30 day) quarantine at my expense should a bite/scratch incident occur, depending on the circumstances (the normal procedure for an unvaccinated domestic dog or cat that bites a human would be quarantine for 10 days)</w:t>
      </w:r>
      <w:r>
        <w:rPr>
          <w:rFonts w:asciiTheme="majorHAnsi" w:hAnsiTheme="majorHAnsi" w:cstheme="majorHAnsi"/>
          <w:sz w:val="22"/>
          <w:szCs w:val="22"/>
        </w:rPr>
        <w:t xml:space="preserve">. </w:t>
      </w:r>
    </w:p>
    <w:p w14:paraId="78B6D381" w14:textId="77777777" w:rsidR="00E74F6B" w:rsidRPr="00C17137" w:rsidRDefault="00E74F6B" w:rsidP="00E74F6B">
      <w:pPr>
        <w:autoSpaceDE w:val="0"/>
        <w:autoSpaceDN w:val="0"/>
        <w:adjustRightInd w:val="0"/>
        <w:jc w:val="both"/>
        <w:rPr>
          <w:rFonts w:asciiTheme="majorHAnsi" w:hAnsiTheme="majorHAnsi" w:cstheme="majorHAnsi"/>
          <w:color w:val="000000"/>
          <w:sz w:val="22"/>
          <w:szCs w:val="22"/>
        </w:rPr>
      </w:pPr>
    </w:p>
    <w:p w14:paraId="18DCF58D" w14:textId="77777777" w:rsidR="00E74F6B" w:rsidRPr="00C17137" w:rsidRDefault="00E74F6B" w:rsidP="00E74F6B">
      <w:pPr>
        <w:jc w:val="both"/>
        <w:rPr>
          <w:rFonts w:asciiTheme="majorHAnsi" w:hAnsiTheme="majorHAnsi" w:cstheme="majorHAnsi"/>
          <w:sz w:val="22"/>
          <w:szCs w:val="22"/>
        </w:rPr>
      </w:pPr>
    </w:p>
    <w:p w14:paraId="6FC4D519" w14:textId="77777777" w:rsidR="00E74F6B" w:rsidRPr="00C17137" w:rsidRDefault="00E74F6B" w:rsidP="00E74F6B">
      <w:pPr>
        <w:pBdr>
          <w:bottom w:val="single" w:sz="12" w:space="1" w:color="auto"/>
        </w:pBdr>
        <w:jc w:val="both"/>
        <w:rPr>
          <w:rFonts w:asciiTheme="majorHAnsi" w:hAnsiTheme="majorHAnsi" w:cstheme="majorHAnsi"/>
          <w:sz w:val="22"/>
          <w:szCs w:val="22"/>
        </w:rPr>
      </w:pPr>
    </w:p>
    <w:p w14:paraId="6D3006BB" w14:textId="77777777" w:rsidR="00E74F6B" w:rsidRPr="00C17137" w:rsidRDefault="00E74F6B" w:rsidP="00E74F6B">
      <w:pPr>
        <w:jc w:val="both"/>
        <w:rPr>
          <w:rFonts w:asciiTheme="majorHAnsi" w:hAnsiTheme="majorHAnsi" w:cstheme="majorHAnsi"/>
          <w:sz w:val="22"/>
          <w:szCs w:val="22"/>
        </w:rPr>
      </w:pPr>
      <w:r>
        <w:rPr>
          <w:rFonts w:asciiTheme="majorHAnsi" w:hAnsiTheme="majorHAnsi" w:cstheme="majorHAnsi"/>
          <w:sz w:val="22"/>
          <w:szCs w:val="22"/>
        </w:rPr>
        <w:t>Owner/Authorized Agent Name</w:t>
      </w:r>
    </w:p>
    <w:p w14:paraId="667F2E4A" w14:textId="77777777" w:rsidR="00E74F6B" w:rsidRPr="00C17137" w:rsidRDefault="00E74F6B" w:rsidP="00E74F6B">
      <w:pPr>
        <w:jc w:val="both"/>
        <w:rPr>
          <w:rFonts w:asciiTheme="majorHAnsi" w:hAnsiTheme="majorHAnsi" w:cstheme="majorHAnsi"/>
          <w:sz w:val="22"/>
          <w:szCs w:val="22"/>
        </w:rPr>
      </w:pPr>
    </w:p>
    <w:p w14:paraId="381FBE8D" w14:textId="77777777" w:rsidR="00E74F6B" w:rsidRPr="00C17137" w:rsidRDefault="00E74F6B" w:rsidP="00E74F6B">
      <w:pPr>
        <w:pBdr>
          <w:bottom w:val="single" w:sz="12" w:space="1" w:color="auto"/>
        </w:pBdr>
        <w:jc w:val="both"/>
        <w:rPr>
          <w:rFonts w:asciiTheme="majorHAnsi" w:hAnsiTheme="majorHAnsi" w:cstheme="majorHAnsi"/>
          <w:sz w:val="22"/>
          <w:szCs w:val="22"/>
        </w:rPr>
      </w:pPr>
    </w:p>
    <w:p w14:paraId="34DDEFC1" w14:textId="77777777" w:rsidR="00E74F6B" w:rsidRPr="00C17137" w:rsidRDefault="00E74F6B" w:rsidP="00E74F6B">
      <w:pPr>
        <w:jc w:val="both"/>
        <w:rPr>
          <w:rFonts w:asciiTheme="majorHAnsi" w:hAnsiTheme="majorHAnsi" w:cstheme="majorHAnsi"/>
          <w:sz w:val="22"/>
          <w:szCs w:val="22"/>
        </w:rPr>
      </w:pPr>
      <w:r>
        <w:rPr>
          <w:rFonts w:asciiTheme="majorHAnsi" w:hAnsiTheme="majorHAnsi" w:cstheme="majorHAnsi"/>
          <w:sz w:val="22"/>
          <w:szCs w:val="22"/>
        </w:rPr>
        <w:t>Owner/Authorized Agent Signature</w:t>
      </w:r>
    </w:p>
    <w:p w14:paraId="4143925C" w14:textId="77777777" w:rsidR="00E74F6B" w:rsidRPr="00C17137" w:rsidRDefault="00E74F6B" w:rsidP="00E74F6B">
      <w:pPr>
        <w:jc w:val="both"/>
        <w:rPr>
          <w:rFonts w:asciiTheme="majorHAnsi" w:hAnsiTheme="majorHAnsi" w:cstheme="majorHAnsi"/>
          <w:sz w:val="22"/>
          <w:szCs w:val="22"/>
        </w:rPr>
      </w:pPr>
    </w:p>
    <w:p w14:paraId="5852A5B1" w14:textId="77777777" w:rsidR="00E74F6B" w:rsidRPr="00C17137" w:rsidRDefault="00E74F6B" w:rsidP="00E74F6B">
      <w:pPr>
        <w:pBdr>
          <w:bottom w:val="single" w:sz="12" w:space="1" w:color="auto"/>
        </w:pBdr>
        <w:jc w:val="both"/>
        <w:rPr>
          <w:rFonts w:asciiTheme="majorHAnsi" w:hAnsiTheme="majorHAnsi" w:cstheme="majorHAnsi"/>
          <w:sz w:val="22"/>
          <w:szCs w:val="22"/>
        </w:rPr>
      </w:pPr>
    </w:p>
    <w:p w14:paraId="75AB6212" w14:textId="77777777" w:rsidR="00E74F6B" w:rsidRPr="00C17137" w:rsidRDefault="00E74F6B" w:rsidP="00E74F6B">
      <w:pPr>
        <w:jc w:val="both"/>
        <w:rPr>
          <w:rFonts w:asciiTheme="majorHAnsi" w:hAnsiTheme="majorHAnsi" w:cstheme="majorHAnsi"/>
          <w:sz w:val="22"/>
          <w:szCs w:val="22"/>
        </w:rPr>
      </w:pPr>
      <w:r>
        <w:rPr>
          <w:rFonts w:asciiTheme="majorHAnsi" w:hAnsiTheme="majorHAnsi" w:cstheme="majorHAnsi"/>
          <w:sz w:val="22"/>
          <w:szCs w:val="22"/>
        </w:rPr>
        <w:t>Clinician Signature</w:t>
      </w:r>
    </w:p>
    <w:p w14:paraId="4ADE4686" w14:textId="77777777" w:rsidR="00E74F6B" w:rsidRPr="00C17137" w:rsidRDefault="00E74F6B" w:rsidP="00E74F6B">
      <w:pPr>
        <w:jc w:val="both"/>
        <w:rPr>
          <w:rFonts w:asciiTheme="majorHAnsi" w:hAnsiTheme="majorHAnsi" w:cstheme="majorHAnsi"/>
          <w:sz w:val="22"/>
          <w:szCs w:val="22"/>
        </w:rPr>
      </w:pPr>
    </w:p>
    <w:p w14:paraId="4C44516E" w14:textId="77777777" w:rsidR="00E74F6B" w:rsidRPr="00C17137" w:rsidRDefault="00E74F6B" w:rsidP="00E74F6B">
      <w:pPr>
        <w:jc w:val="both"/>
        <w:rPr>
          <w:rFonts w:asciiTheme="majorHAnsi" w:hAnsiTheme="majorHAnsi" w:cstheme="majorHAnsi"/>
          <w:sz w:val="22"/>
          <w:szCs w:val="22"/>
        </w:rPr>
      </w:pPr>
    </w:p>
    <w:p w14:paraId="73F4BF20" w14:textId="77777777" w:rsidR="00E74F6B" w:rsidRPr="00C17137" w:rsidRDefault="00E74F6B" w:rsidP="00E74F6B">
      <w:pPr>
        <w:jc w:val="both"/>
        <w:rPr>
          <w:rFonts w:asciiTheme="majorHAnsi" w:hAnsiTheme="majorHAnsi" w:cstheme="majorHAnsi"/>
          <w:color w:val="FF0000"/>
          <w:sz w:val="22"/>
          <w:szCs w:val="22"/>
        </w:rPr>
      </w:pPr>
      <w:r>
        <w:rPr>
          <w:rFonts w:asciiTheme="majorHAnsi" w:hAnsiTheme="majorHAnsi" w:cstheme="majorHAnsi"/>
          <w:color w:val="FF0000"/>
          <w:sz w:val="22"/>
          <w:szCs w:val="22"/>
        </w:rPr>
        <w:lastRenderedPageBreak/>
        <w:t>For further information on wild hybrids, please see the California Veterinary Medical Association’s Policy on Wolf Hybrids (</w:t>
      </w:r>
      <w:hyperlink r:id="rId18" w:history="1">
        <w:r>
          <w:rPr>
            <w:rStyle w:val="Hyperlink"/>
            <w:rFonts w:asciiTheme="majorHAnsi" w:hAnsiTheme="majorHAnsi" w:cstheme="majorHAnsi"/>
            <w:sz w:val="22"/>
            <w:szCs w:val="22"/>
          </w:rPr>
          <w:t>http://www.cvma.net/doc.asp?id=2406</w:t>
        </w:r>
      </w:hyperlink>
      <w:r>
        <w:rPr>
          <w:rFonts w:asciiTheme="majorHAnsi" w:hAnsiTheme="majorHAnsi" w:cstheme="majorHAnsi"/>
          <w:color w:val="FF0000"/>
          <w:sz w:val="22"/>
          <w:szCs w:val="22"/>
        </w:rPr>
        <w:t>) and the National Association of State Public Health Veterinarians Animal Rabies Compendium 2011 (http://www.nasphv.org/documentsCompendia.html).</w:t>
      </w:r>
    </w:p>
    <w:p w14:paraId="0F552A7C" w14:textId="77777777" w:rsidR="00E74F6B" w:rsidRPr="00C17137" w:rsidRDefault="00E74F6B" w:rsidP="00E74F6B">
      <w:pPr>
        <w:jc w:val="center"/>
        <w:rPr>
          <w:rFonts w:asciiTheme="majorHAnsi" w:hAnsiTheme="majorHAnsi" w:cstheme="majorHAnsi"/>
        </w:rPr>
      </w:pPr>
      <w:r>
        <w:rPr>
          <w:rFonts w:asciiTheme="majorHAnsi" w:hAnsiTheme="majorHAnsi" w:cstheme="majorHAnsi"/>
        </w:rPr>
        <w:t xml:space="preserve">  </w:t>
      </w:r>
    </w:p>
    <w:p w14:paraId="514B9443" w14:textId="77777777" w:rsidR="00E74F6B" w:rsidRPr="00C17137" w:rsidRDefault="00E74F6B" w:rsidP="00E74F6B">
      <w:pPr>
        <w:rPr>
          <w:rFonts w:asciiTheme="majorHAnsi" w:hAnsiTheme="majorHAnsi" w:cstheme="majorHAnsi"/>
          <w:b/>
          <w:sz w:val="22"/>
          <w:szCs w:val="22"/>
        </w:rPr>
      </w:pPr>
      <w:r>
        <w:rPr>
          <w:rFonts w:asciiTheme="majorHAnsi" w:hAnsiTheme="majorHAnsi" w:cstheme="majorHAnsi"/>
          <w:b/>
          <w:noProof/>
          <w:snapToGrid/>
          <w:sz w:val="36"/>
        </w:rPr>
        <w:drawing>
          <wp:inline distT="0" distB="0" distL="0" distR="0" wp14:anchorId="29F86393" wp14:editId="3910BE64">
            <wp:extent cx="3337560" cy="830580"/>
            <wp:effectExtent l="0" t="0" r="0" b="7620"/>
            <wp:docPr id="1" name="Picture 1" descr="flat_vmth_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at_vmth_samp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37560" cy="830580"/>
                    </a:xfrm>
                    <a:prstGeom prst="rect">
                      <a:avLst/>
                    </a:prstGeom>
                    <a:noFill/>
                    <a:ln>
                      <a:noFill/>
                    </a:ln>
                  </pic:spPr>
                </pic:pic>
              </a:graphicData>
            </a:graphic>
          </wp:inline>
        </w:drawing>
      </w:r>
    </w:p>
    <w:p w14:paraId="5B83B78A" w14:textId="77777777" w:rsidR="00E74F6B" w:rsidRPr="00C17137" w:rsidRDefault="00E74F6B" w:rsidP="00E74F6B">
      <w:pPr>
        <w:jc w:val="center"/>
        <w:rPr>
          <w:rFonts w:asciiTheme="majorHAnsi" w:hAnsiTheme="majorHAnsi" w:cstheme="majorHAnsi"/>
          <w:b/>
          <w:sz w:val="22"/>
          <w:szCs w:val="22"/>
        </w:rPr>
      </w:pPr>
    </w:p>
    <w:p w14:paraId="672503DE" w14:textId="77777777" w:rsidR="00E74F6B" w:rsidRPr="00C17137" w:rsidRDefault="00E74F6B" w:rsidP="00E74F6B">
      <w:pPr>
        <w:rPr>
          <w:rFonts w:asciiTheme="majorHAnsi" w:hAnsiTheme="majorHAnsi" w:cstheme="majorHAnsi"/>
          <w:b/>
          <w:sz w:val="22"/>
          <w:szCs w:val="22"/>
        </w:rPr>
      </w:pPr>
    </w:p>
    <w:p w14:paraId="12125A95" w14:textId="77777777" w:rsidR="00E74F6B" w:rsidRPr="00C17137" w:rsidRDefault="00E74F6B" w:rsidP="00E74F6B">
      <w:pPr>
        <w:jc w:val="center"/>
        <w:rPr>
          <w:rFonts w:asciiTheme="majorHAnsi" w:hAnsiTheme="majorHAnsi" w:cstheme="majorHAnsi"/>
          <w:b/>
          <w:sz w:val="22"/>
          <w:szCs w:val="22"/>
        </w:rPr>
      </w:pPr>
    </w:p>
    <w:p w14:paraId="6529AE10" w14:textId="77777777" w:rsidR="00E74F6B" w:rsidRPr="00C17137" w:rsidRDefault="00E74F6B" w:rsidP="00E74F6B">
      <w:pPr>
        <w:jc w:val="center"/>
        <w:rPr>
          <w:rFonts w:asciiTheme="majorHAnsi" w:hAnsiTheme="majorHAnsi" w:cstheme="majorHAnsi"/>
          <w:b/>
          <w:sz w:val="22"/>
          <w:szCs w:val="22"/>
        </w:rPr>
      </w:pPr>
    </w:p>
    <w:p w14:paraId="0B0794E6" w14:textId="77777777" w:rsidR="00E74F6B" w:rsidRPr="00C17137" w:rsidRDefault="00E74F6B" w:rsidP="00E74F6B">
      <w:pPr>
        <w:jc w:val="center"/>
        <w:rPr>
          <w:rFonts w:asciiTheme="majorHAnsi" w:hAnsiTheme="majorHAnsi" w:cstheme="majorHAnsi"/>
          <w:b/>
          <w:sz w:val="22"/>
          <w:szCs w:val="22"/>
        </w:rPr>
      </w:pPr>
      <w:r>
        <w:rPr>
          <w:rFonts w:asciiTheme="majorHAnsi" w:hAnsiTheme="majorHAnsi" w:cstheme="majorHAnsi"/>
          <w:b/>
          <w:sz w:val="22"/>
          <w:szCs w:val="22"/>
        </w:rPr>
        <w:t>FERRET HEALTH IN THE COMPANION EXOTIC ANIMAL MEDICINE AND SURGERY SERVICE</w:t>
      </w:r>
    </w:p>
    <w:p w14:paraId="3CE80369" w14:textId="77777777" w:rsidR="00E74F6B" w:rsidRPr="00C17137" w:rsidRDefault="00E74F6B" w:rsidP="00E74F6B">
      <w:pPr>
        <w:jc w:val="center"/>
        <w:rPr>
          <w:rFonts w:asciiTheme="majorHAnsi" w:hAnsiTheme="majorHAnsi" w:cstheme="majorHAnsi"/>
          <w:sz w:val="22"/>
          <w:szCs w:val="22"/>
        </w:rPr>
      </w:pPr>
      <w:r>
        <w:rPr>
          <w:rFonts w:asciiTheme="majorHAnsi" w:hAnsiTheme="majorHAnsi" w:cstheme="majorHAnsi"/>
          <w:sz w:val="22"/>
          <w:szCs w:val="22"/>
        </w:rPr>
        <w:t>UC Davis Veterinary Medical Teaching Hospital</w:t>
      </w:r>
    </w:p>
    <w:p w14:paraId="2BD7B467" w14:textId="77777777" w:rsidR="00E74F6B" w:rsidRPr="00C17137" w:rsidRDefault="00E74F6B" w:rsidP="00E74F6B">
      <w:pPr>
        <w:jc w:val="center"/>
        <w:rPr>
          <w:rFonts w:asciiTheme="majorHAnsi" w:hAnsiTheme="majorHAnsi" w:cstheme="majorHAnsi"/>
          <w:sz w:val="22"/>
          <w:szCs w:val="22"/>
        </w:rPr>
      </w:pPr>
    </w:p>
    <w:p w14:paraId="0D30A46B" w14:textId="77777777" w:rsidR="00E74F6B" w:rsidRPr="00C17137" w:rsidRDefault="00E74F6B" w:rsidP="00E74F6B">
      <w:pPr>
        <w:rPr>
          <w:rFonts w:asciiTheme="majorHAnsi" w:hAnsiTheme="majorHAnsi" w:cstheme="majorHAnsi"/>
          <w:sz w:val="22"/>
          <w:szCs w:val="22"/>
        </w:rPr>
      </w:pPr>
    </w:p>
    <w:p w14:paraId="1E205DE9" w14:textId="77777777" w:rsidR="00E74F6B" w:rsidRPr="00C17137" w:rsidRDefault="00E74F6B" w:rsidP="00E74F6B">
      <w:pPr>
        <w:rPr>
          <w:rFonts w:asciiTheme="majorHAnsi" w:hAnsiTheme="majorHAnsi" w:cstheme="majorHAnsi"/>
          <w:sz w:val="22"/>
          <w:szCs w:val="22"/>
        </w:rPr>
      </w:pPr>
      <w:r>
        <w:rPr>
          <w:rFonts w:asciiTheme="majorHAnsi" w:hAnsiTheme="majorHAnsi" w:cstheme="majorHAnsi"/>
          <w:sz w:val="22"/>
          <w:szCs w:val="22"/>
        </w:rPr>
        <w:t xml:space="preserve">California law allows veterinarians to treat ferrets even though ferret ownership is unlawful in the state of California. However, the law requires veterinarians, including the UC Davis Veterinary Medical Teaching Hospital (VMTH), to report </w:t>
      </w:r>
      <w:r>
        <w:rPr>
          <w:rFonts w:asciiTheme="majorHAnsi" w:hAnsiTheme="majorHAnsi" w:cstheme="majorHAnsi"/>
          <w:b/>
          <w:sz w:val="22"/>
          <w:szCs w:val="22"/>
        </w:rPr>
        <w:t>any animal bite</w:t>
      </w:r>
      <w:r>
        <w:rPr>
          <w:rFonts w:asciiTheme="majorHAnsi" w:hAnsiTheme="majorHAnsi" w:cstheme="majorHAnsi"/>
          <w:sz w:val="22"/>
          <w:szCs w:val="22"/>
        </w:rPr>
        <w:t xml:space="preserve"> to appropriate animal control agencies.  If your animal ever bites during a visit to the VMTH, we must report the bite to the appropriate animal control agency, as we do all other animal bites.  If this occurs, the animal control agency may quarantine your pet.</w:t>
      </w:r>
    </w:p>
    <w:p w14:paraId="5ABF8098" w14:textId="77777777" w:rsidR="00E74F6B" w:rsidRPr="00C17137" w:rsidRDefault="00E74F6B" w:rsidP="00E74F6B">
      <w:pPr>
        <w:rPr>
          <w:rFonts w:asciiTheme="majorHAnsi" w:hAnsiTheme="majorHAnsi" w:cstheme="majorHAnsi"/>
          <w:sz w:val="22"/>
          <w:szCs w:val="22"/>
        </w:rPr>
      </w:pPr>
    </w:p>
    <w:p w14:paraId="7FB535F6" w14:textId="77777777" w:rsidR="00E74F6B" w:rsidRPr="00C17137" w:rsidRDefault="00E74F6B" w:rsidP="00E74F6B">
      <w:pPr>
        <w:rPr>
          <w:rFonts w:asciiTheme="majorHAnsi" w:hAnsiTheme="majorHAnsi" w:cstheme="majorHAnsi"/>
          <w:sz w:val="22"/>
          <w:szCs w:val="22"/>
        </w:rPr>
      </w:pPr>
      <w:r>
        <w:rPr>
          <w:rFonts w:asciiTheme="majorHAnsi" w:hAnsiTheme="majorHAnsi" w:cstheme="majorHAnsi"/>
          <w:sz w:val="22"/>
          <w:szCs w:val="22"/>
        </w:rPr>
        <w:t>Faculty and staff do everything possible to minimize potential problems such as animal bites during your pet's visit.</w:t>
      </w:r>
    </w:p>
    <w:p w14:paraId="65E40A0A" w14:textId="77777777" w:rsidR="00E74F6B" w:rsidRPr="00C17137" w:rsidRDefault="00E74F6B" w:rsidP="00E74F6B">
      <w:pPr>
        <w:rPr>
          <w:rFonts w:asciiTheme="majorHAnsi" w:hAnsiTheme="majorHAnsi" w:cstheme="majorHAnsi"/>
          <w:sz w:val="22"/>
          <w:szCs w:val="22"/>
        </w:rPr>
      </w:pPr>
    </w:p>
    <w:p w14:paraId="7861FC38" w14:textId="77777777" w:rsidR="00E74F6B" w:rsidRPr="00C17137" w:rsidRDefault="00E74F6B" w:rsidP="00E74F6B">
      <w:pPr>
        <w:rPr>
          <w:rFonts w:asciiTheme="majorHAnsi" w:hAnsiTheme="majorHAnsi" w:cstheme="majorHAnsi"/>
          <w:sz w:val="22"/>
          <w:szCs w:val="22"/>
        </w:rPr>
      </w:pPr>
      <w:r>
        <w:rPr>
          <w:rFonts w:asciiTheme="majorHAnsi" w:hAnsiTheme="majorHAnsi" w:cstheme="majorHAnsi"/>
          <w:sz w:val="22"/>
          <w:szCs w:val="22"/>
        </w:rPr>
        <w:t xml:space="preserve">We look forward to providing the best care available for your ferret.  </w:t>
      </w:r>
    </w:p>
    <w:p w14:paraId="6215E155" w14:textId="77777777" w:rsidR="00E74F6B" w:rsidRPr="007D550D" w:rsidRDefault="00E74F6B" w:rsidP="00E74F6B">
      <w:pPr>
        <w:pStyle w:val="Heading1"/>
        <w:rPr>
          <w:rFonts w:cstheme="majorHAnsi"/>
          <w:b/>
          <w:sz w:val="28"/>
        </w:rPr>
      </w:pPr>
      <w:r w:rsidRPr="007D550D">
        <w:rPr>
          <w:rFonts w:cstheme="majorHAnsi"/>
          <w:sz w:val="28"/>
          <w:szCs w:val="22"/>
        </w:rPr>
        <w:br w:type="page"/>
      </w:r>
      <w:bookmarkStart w:id="55" w:name="_Toc14359837"/>
      <w:bookmarkStart w:id="56" w:name="_Toc231636914"/>
      <w:r w:rsidRPr="007D550D">
        <w:rPr>
          <w:rFonts w:cstheme="majorHAnsi"/>
          <w:sz w:val="28"/>
        </w:rPr>
        <w:lastRenderedPageBreak/>
        <w:t>APPENDIX IV:  ZOO MEDICINE SERVICE EMERGENCY POLICY</w:t>
      </w:r>
      <w:bookmarkEnd w:id="55"/>
      <w:bookmarkEnd w:id="56"/>
    </w:p>
    <w:p w14:paraId="7C7276C8" w14:textId="77777777" w:rsidR="00E74F6B" w:rsidRPr="00C17137" w:rsidRDefault="00E74F6B" w:rsidP="00E74F6B">
      <w:pPr>
        <w:jc w:val="center"/>
        <w:rPr>
          <w:rFonts w:asciiTheme="majorHAnsi" w:hAnsiTheme="majorHAnsi" w:cstheme="majorHAnsi"/>
          <w:b/>
        </w:rPr>
      </w:pPr>
    </w:p>
    <w:p w14:paraId="4E43CEFE" w14:textId="77777777" w:rsidR="00E74F6B" w:rsidRPr="00C17137" w:rsidRDefault="00E74F6B" w:rsidP="00E74F6B">
      <w:pPr>
        <w:rPr>
          <w:rFonts w:asciiTheme="majorHAnsi" w:hAnsiTheme="majorHAnsi" w:cstheme="majorHAnsi"/>
          <w:b/>
        </w:rPr>
      </w:pPr>
      <w:r>
        <w:rPr>
          <w:rFonts w:asciiTheme="majorHAnsi" w:hAnsiTheme="majorHAnsi" w:cstheme="majorHAnsi"/>
          <w:b/>
        </w:rPr>
        <w:t>The Zoo Medicine Service does NOT offer an Emergency Service.</w:t>
      </w:r>
    </w:p>
    <w:p w14:paraId="1A68B52D" w14:textId="77777777" w:rsidR="00E74F6B" w:rsidRPr="00C17137" w:rsidRDefault="00E74F6B" w:rsidP="00E74F6B">
      <w:pPr>
        <w:rPr>
          <w:rFonts w:asciiTheme="majorHAnsi" w:hAnsiTheme="majorHAnsi" w:cstheme="majorHAnsi"/>
          <w:b/>
        </w:rPr>
      </w:pPr>
    </w:p>
    <w:p w14:paraId="3DFB3D17" w14:textId="77777777" w:rsidR="00E74F6B" w:rsidRPr="00C17137" w:rsidRDefault="00E74F6B" w:rsidP="00E74F6B">
      <w:pPr>
        <w:rPr>
          <w:rFonts w:asciiTheme="majorHAnsi" w:hAnsiTheme="majorHAnsi" w:cstheme="majorHAnsi"/>
        </w:rPr>
      </w:pPr>
      <w:r>
        <w:rPr>
          <w:rFonts w:asciiTheme="majorHAnsi" w:hAnsiTheme="majorHAnsi" w:cstheme="majorHAnsi"/>
        </w:rPr>
        <w:t xml:space="preserve">The Zoo Medicine Service through the School of Veterinary Medicine at UC Davis is different from other traditional services at the VMTH. The Zoological Medicine Service is based out of the Wildlife Health Center and the Sacramento Zoo providing didactic as well as clinical instruction for veterinary students and graduate veterinarians (residents). The service does not have dedicated ward space in the </w:t>
      </w:r>
      <w:proofErr w:type="gramStart"/>
      <w:r>
        <w:rPr>
          <w:rFonts w:asciiTheme="majorHAnsi" w:hAnsiTheme="majorHAnsi" w:cstheme="majorHAnsi"/>
        </w:rPr>
        <w:t>VMTH</w:t>
      </w:r>
      <w:proofErr w:type="gramEnd"/>
      <w:r>
        <w:rPr>
          <w:rFonts w:asciiTheme="majorHAnsi" w:hAnsiTheme="majorHAnsi" w:cstheme="majorHAnsi"/>
        </w:rPr>
        <w:t xml:space="preserve"> nor does it have assigned technical staff. The VMTH is not designed to house large non-domestic animals.  The clinical service and instruction </w:t>
      </w:r>
      <w:proofErr w:type="gramStart"/>
      <w:r>
        <w:rPr>
          <w:rFonts w:asciiTheme="majorHAnsi" w:hAnsiTheme="majorHAnsi" w:cstheme="majorHAnsi"/>
        </w:rPr>
        <w:t>is</w:t>
      </w:r>
      <w:proofErr w:type="gramEnd"/>
      <w:r>
        <w:rPr>
          <w:rFonts w:asciiTheme="majorHAnsi" w:hAnsiTheme="majorHAnsi" w:cstheme="majorHAnsi"/>
        </w:rPr>
        <w:t xml:space="preserve"> provided primarily through the administration of service contracts with specific institutions.  </w:t>
      </w:r>
    </w:p>
    <w:p w14:paraId="6A63689B" w14:textId="77777777" w:rsidR="00E74F6B" w:rsidRPr="00C17137" w:rsidRDefault="00E74F6B" w:rsidP="00E74F6B">
      <w:pPr>
        <w:rPr>
          <w:rFonts w:asciiTheme="majorHAnsi" w:hAnsiTheme="majorHAnsi" w:cstheme="majorHAnsi"/>
        </w:rPr>
      </w:pPr>
    </w:p>
    <w:p w14:paraId="02B0E691" w14:textId="77777777" w:rsidR="00E74F6B" w:rsidRPr="00C17137" w:rsidRDefault="00E74F6B" w:rsidP="00E74F6B">
      <w:pPr>
        <w:rPr>
          <w:rFonts w:asciiTheme="majorHAnsi" w:hAnsiTheme="majorHAnsi" w:cstheme="majorHAnsi"/>
        </w:rPr>
      </w:pPr>
      <w:r>
        <w:rPr>
          <w:rFonts w:asciiTheme="majorHAnsi" w:hAnsiTheme="majorHAnsi" w:cstheme="majorHAnsi"/>
        </w:rPr>
        <w:t>The Zoo Medicine Service currently consists of Dr. Jenessa Gjeltema. Dr. Gjeltema does not have scheduled clinical time at the VMTH; clinical service is primarily scheduled at the Sacramento Zoo through service contracts. Dr. Gjeltema welcomes consultation calls from referring practitioners but is very limited in what cases can be seen at the VMTH. Dr. Gjeltema will facilitate the referral of zoological medicine cases from outside zoological institutions requiring VMTH outpatient-based diagnostics or therapy. These appointments are generally booked well in advance due to the multiple service schedules which must be coordinated. Due to the lack of available resources (clinician time, ward space, technical support) the service does not routinely treat privately-owned animals.</w:t>
      </w:r>
    </w:p>
    <w:p w14:paraId="5789FD80" w14:textId="77777777" w:rsidR="00E74F6B" w:rsidRPr="007D550D" w:rsidRDefault="00E74F6B" w:rsidP="007D550D">
      <w:r w:rsidRPr="007D550D">
        <w:br w:type="page"/>
      </w:r>
    </w:p>
    <w:p w14:paraId="63CEF383" w14:textId="77777777" w:rsidR="00E74F6B" w:rsidRPr="00C17137" w:rsidRDefault="00E74F6B" w:rsidP="00E74F6B">
      <w:pPr>
        <w:rPr>
          <w:rFonts w:asciiTheme="majorHAnsi" w:hAnsiTheme="majorHAnsi" w:cstheme="majorHAnsi"/>
        </w:rPr>
      </w:pPr>
    </w:p>
    <w:p w14:paraId="1560DB88" w14:textId="77777777" w:rsidR="00E74F6B" w:rsidRPr="00C17137" w:rsidRDefault="00E74F6B" w:rsidP="00E74F6B">
      <w:pPr>
        <w:jc w:val="center"/>
        <w:rPr>
          <w:rFonts w:asciiTheme="majorHAnsi" w:hAnsiTheme="majorHAnsi" w:cstheme="majorHAnsi"/>
          <w:sz w:val="20"/>
          <w:u w:val="single"/>
        </w:rPr>
      </w:pPr>
      <w:r>
        <w:rPr>
          <w:rFonts w:asciiTheme="majorHAnsi" w:hAnsiTheme="majorHAnsi" w:cstheme="majorHAnsi"/>
          <w:sz w:val="20"/>
          <w:u w:val="single"/>
        </w:rPr>
        <w:t>FLOW SHEET FOR CALLS ON ZOOLOGICAL COMPANION ANIMALS</w:t>
      </w:r>
    </w:p>
    <w:p w14:paraId="3FD2BC4F" w14:textId="77777777" w:rsidR="00E74F6B" w:rsidRPr="00C17137" w:rsidRDefault="00E74F6B" w:rsidP="00E74F6B">
      <w:pPr>
        <w:jc w:val="center"/>
        <w:rPr>
          <w:rFonts w:asciiTheme="majorHAnsi" w:hAnsiTheme="majorHAnsi" w:cstheme="majorHAnsi"/>
          <w:sz w:val="20"/>
          <w:u w:val="single"/>
        </w:rPr>
      </w:pPr>
    </w:p>
    <w:p w14:paraId="128EFC9E" w14:textId="77777777" w:rsidR="00E74F6B" w:rsidRPr="00C17137" w:rsidRDefault="00E74F6B" w:rsidP="00E74F6B">
      <w:pPr>
        <w:jc w:val="center"/>
        <w:rPr>
          <w:rFonts w:asciiTheme="majorHAnsi" w:hAnsiTheme="majorHAnsi" w:cstheme="majorHAnsi"/>
          <w:sz w:val="20"/>
          <w:u w:val="single"/>
        </w:rPr>
      </w:pPr>
    </w:p>
    <w:p w14:paraId="127DEBAE" w14:textId="77777777" w:rsidR="00E74F6B" w:rsidRPr="006D00DB" w:rsidRDefault="00E74F6B" w:rsidP="00E74F6B">
      <w:pPr>
        <w:widowControl/>
        <w:numPr>
          <w:ilvl w:val="0"/>
          <w:numId w:val="17"/>
        </w:numPr>
        <w:rPr>
          <w:rFonts w:asciiTheme="majorHAnsi" w:hAnsiTheme="majorHAnsi" w:cstheme="majorHAnsi"/>
          <w:b/>
        </w:rPr>
      </w:pPr>
      <w:r>
        <w:rPr>
          <w:rFonts w:asciiTheme="majorHAnsi" w:hAnsiTheme="majorHAnsi" w:cstheme="majorHAnsi"/>
        </w:rPr>
        <w:t xml:space="preserve">Determine if the call is more appropriate for the </w:t>
      </w:r>
      <w:r>
        <w:rPr>
          <w:rFonts w:asciiTheme="majorHAnsi" w:hAnsiTheme="majorHAnsi" w:cstheme="majorHAnsi"/>
          <w:b/>
        </w:rPr>
        <w:t xml:space="preserve">Companion Exotic Animal Medicine and </w:t>
      </w:r>
      <w:proofErr w:type="gramStart"/>
      <w:r>
        <w:rPr>
          <w:rFonts w:asciiTheme="majorHAnsi" w:hAnsiTheme="majorHAnsi" w:cstheme="majorHAnsi"/>
          <w:b/>
        </w:rPr>
        <w:t>Surgery  Service</w:t>
      </w:r>
      <w:proofErr w:type="gramEnd"/>
      <w:r>
        <w:rPr>
          <w:rFonts w:asciiTheme="majorHAnsi" w:hAnsiTheme="majorHAnsi" w:cstheme="majorHAnsi"/>
          <w:b/>
        </w:rPr>
        <w:t xml:space="preserve"> or for ZOO MED based upon the species list below.</w:t>
      </w:r>
    </w:p>
    <w:p w14:paraId="03C7211F" w14:textId="49EB1AB0" w:rsidR="00E74F6B" w:rsidRPr="00C17137" w:rsidRDefault="00E74F6B" w:rsidP="00E74F6B">
      <w:pPr>
        <w:widowControl/>
        <w:numPr>
          <w:ilvl w:val="1"/>
          <w:numId w:val="17"/>
        </w:numPr>
        <w:rPr>
          <w:rFonts w:asciiTheme="majorHAnsi" w:hAnsiTheme="majorHAnsi" w:cstheme="majorHAnsi"/>
        </w:rPr>
      </w:pPr>
      <w:r>
        <w:rPr>
          <w:rFonts w:asciiTheme="majorHAnsi" w:hAnsiTheme="majorHAnsi" w:cstheme="majorHAnsi"/>
        </w:rPr>
        <w:t xml:space="preserve">If the call is for </w:t>
      </w:r>
      <w:r>
        <w:rPr>
          <w:rFonts w:asciiTheme="majorHAnsi" w:hAnsiTheme="majorHAnsi" w:cstheme="majorHAnsi"/>
          <w:b/>
          <w:bCs/>
        </w:rPr>
        <w:t>Companion</w:t>
      </w:r>
      <w:r>
        <w:rPr>
          <w:rFonts w:asciiTheme="majorHAnsi" w:hAnsiTheme="majorHAnsi" w:cstheme="majorHAnsi"/>
        </w:rPr>
        <w:t xml:space="preserve"> </w:t>
      </w:r>
      <w:proofErr w:type="gramStart"/>
      <w:r>
        <w:rPr>
          <w:rFonts w:asciiTheme="majorHAnsi" w:hAnsiTheme="majorHAnsi" w:cstheme="majorHAnsi"/>
          <w:b/>
        </w:rPr>
        <w:t>Exotic  -</w:t>
      </w:r>
      <w:proofErr w:type="gramEnd"/>
      <w:r>
        <w:rPr>
          <w:rFonts w:asciiTheme="majorHAnsi" w:hAnsiTheme="majorHAnsi" w:cstheme="majorHAnsi"/>
          <w:b/>
        </w:rPr>
        <w:t xml:space="preserve"> GO TO #2</w:t>
      </w:r>
      <w:r>
        <w:rPr>
          <w:rFonts w:asciiTheme="majorHAnsi" w:hAnsiTheme="majorHAnsi" w:cstheme="majorHAnsi"/>
        </w:rPr>
        <w:t xml:space="preserve"> </w:t>
      </w:r>
      <w:r w:rsidR="009551FA">
        <w:rPr>
          <w:rFonts w:asciiTheme="majorHAnsi" w:hAnsiTheme="majorHAnsi" w:cstheme="majorHAnsi"/>
        </w:rPr>
        <w:t xml:space="preserve">CEAMS </w:t>
      </w:r>
      <w:r>
        <w:rPr>
          <w:rFonts w:asciiTheme="majorHAnsi" w:hAnsiTheme="majorHAnsi" w:cstheme="majorHAnsi"/>
        </w:rPr>
        <w:t xml:space="preserve">calls – use </w:t>
      </w:r>
      <w:r w:rsidR="009551FA">
        <w:rPr>
          <w:rFonts w:asciiTheme="majorHAnsi" w:hAnsiTheme="majorHAnsi" w:cstheme="majorHAnsi"/>
        </w:rPr>
        <w:t xml:space="preserve">CEAMS </w:t>
      </w:r>
      <w:r>
        <w:rPr>
          <w:rFonts w:asciiTheme="majorHAnsi" w:hAnsiTheme="majorHAnsi" w:cstheme="majorHAnsi"/>
        </w:rPr>
        <w:t>policy</w:t>
      </w:r>
    </w:p>
    <w:p w14:paraId="094E4A80" w14:textId="77777777" w:rsidR="00E74F6B" w:rsidRPr="00C17137" w:rsidRDefault="00E74F6B" w:rsidP="00E74F6B">
      <w:pPr>
        <w:widowControl/>
        <w:numPr>
          <w:ilvl w:val="1"/>
          <w:numId w:val="17"/>
        </w:numPr>
        <w:rPr>
          <w:rFonts w:asciiTheme="majorHAnsi" w:hAnsiTheme="majorHAnsi" w:cstheme="majorHAnsi"/>
        </w:rPr>
      </w:pPr>
      <w:r>
        <w:rPr>
          <w:rFonts w:asciiTheme="majorHAnsi" w:hAnsiTheme="majorHAnsi" w:cstheme="majorHAnsi"/>
        </w:rPr>
        <w:t xml:space="preserve">If the call is for </w:t>
      </w:r>
      <w:r>
        <w:rPr>
          <w:rFonts w:asciiTheme="majorHAnsi" w:hAnsiTheme="majorHAnsi" w:cstheme="majorHAnsi"/>
          <w:b/>
        </w:rPr>
        <w:t>ZOO MED –</w:t>
      </w:r>
      <w:r>
        <w:rPr>
          <w:rFonts w:asciiTheme="majorHAnsi" w:hAnsiTheme="majorHAnsi" w:cstheme="majorHAnsi"/>
        </w:rPr>
        <w:t xml:space="preserve"> </w:t>
      </w:r>
      <w:r>
        <w:rPr>
          <w:rFonts w:asciiTheme="majorHAnsi" w:hAnsiTheme="majorHAnsi" w:cstheme="majorHAnsi"/>
          <w:b/>
        </w:rPr>
        <w:t>GOTO #3</w:t>
      </w:r>
      <w:r>
        <w:rPr>
          <w:rFonts w:asciiTheme="majorHAnsi" w:hAnsiTheme="majorHAnsi" w:cstheme="majorHAnsi"/>
        </w:rPr>
        <w:t xml:space="preserve"> </w:t>
      </w:r>
    </w:p>
    <w:p w14:paraId="1B8CD8BC" w14:textId="77777777" w:rsidR="00E74F6B" w:rsidRPr="00C17137" w:rsidRDefault="00E74F6B" w:rsidP="00E74F6B">
      <w:pPr>
        <w:ind w:left="360"/>
        <w:rPr>
          <w:rFonts w:asciiTheme="majorHAnsi" w:hAnsiTheme="majorHAnsi" w:cstheme="majorHAnsi"/>
        </w:rPr>
      </w:pPr>
    </w:p>
    <w:p w14:paraId="05635BAC" w14:textId="747CDD96" w:rsidR="00E74F6B" w:rsidRPr="00C17137" w:rsidRDefault="009551FA" w:rsidP="00E74F6B">
      <w:pPr>
        <w:ind w:left="360"/>
        <w:rPr>
          <w:rFonts w:asciiTheme="majorHAnsi" w:hAnsiTheme="majorHAnsi" w:cstheme="majorHAnsi"/>
          <w:i/>
        </w:rPr>
      </w:pPr>
      <w:r>
        <w:rPr>
          <w:rFonts w:asciiTheme="majorHAnsi" w:hAnsiTheme="majorHAnsi" w:cstheme="majorHAnsi"/>
        </w:rPr>
        <w:t xml:space="preserve">CEAMS </w:t>
      </w:r>
      <w:r w:rsidR="00E74F6B">
        <w:rPr>
          <w:rFonts w:asciiTheme="majorHAnsi" w:hAnsiTheme="majorHAnsi" w:cstheme="majorHAnsi"/>
        </w:rPr>
        <w:t>typically takes calls from privately owned animals, injured or orphaned wildlife, and</w:t>
      </w:r>
      <w:r w:rsidR="00E74F6B">
        <w:rPr>
          <w:rFonts w:asciiTheme="majorHAnsi" w:hAnsiTheme="majorHAnsi" w:cstheme="majorHAnsi"/>
          <w:i/>
        </w:rPr>
        <w:t xml:space="preserve"> for the Micke Grove Zoo.  </w:t>
      </w:r>
    </w:p>
    <w:p w14:paraId="4FC091E0" w14:textId="77777777" w:rsidR="00E74F6B" w:rsidRPr="00C17137" w:rsidRDefault="00E74F6B" w:rsidP="00E74F6B">
      <w:pPr>
        <w:ind w:left="360"/>
        <w:rPr>
          <w:rFonts w:asciiTheme="majorHAnsi" w:hAnsiTheme="majorHAnsi" w:cstheme="majorHAnsi"/>
          <w:i/>
        </w:rPr>
      </w:pPr>
    </w:p>
    <w:p w14:paraId="29A927A7" w14:textId="77777777" w:rsidR="00E74F6B" w:rsidRPr="00C17137" w:rsidRDefault="00E74F6B" w:rsidP="00E74F6B">
      <w:pPr>
        <w:ind w:left="360"/>
        <w:rPr>
          <w:rFonts w:asciiTheme="majorHAnsi" w:hAnsiTheme="majorHAnsi" w:cstheme="majorHAnsi"/>
        </w:rPr>
      </w:pPr>
      <w:r>
        <w:rPr>
          <w:rFonts w:asciiTheme="majorHAnsi" w:hAnsiTheme="majorHAnsi" w:cstheme="majorHAnsi"/>
        </w:rPr>
        <w:t xml:space="preserve">ZOO MED typically takes calls about animals from zoological collections </w:t>
      </w:r>
    </w:p>
    <w:p w14:paraId="5962ED03" w14:textId="77777777" w:rsidR="00E74F6B" w:rsidRPr="00C17137" w:rsidRDefault="00E74F6B" w:rsidP="00E74F6B">
      <w:pPr>
        <w:tabs>
          <w:tab w:val="num" w:pos="720"/>
        </w:tabs>
        <w:rPr>
          <w:rFonts w:asciiTheme="majorHAnsi" w:hAnsiTheme="majorHAnsi" w:cstheme="majorHAnsi"/>
          <w:b/>
          <w:sz w:val="20"/>
        </w:rPr>
      </w:pPr>
    </w:p>
    <w:p w14:paraId="432B6089" w14:textId="77777777" w:rsidR="00E74F6B" w:rsidRPr="00C17137" w:rsidRDefault="00E74F6B" w:rsidP="00E74F6B">
      <w:pPr>
        <w:tabs>
          <w:tab w:val="num" w:pos="720"/>
        </w:tabs>
        <w:rPr>
          <w:rFonts w:asciiTheme="majorHAnsi" w:hAnsiTheme="majorHAnsi" w:cstheme="majorHAnsi"/>
          <w:b/>
          <w:sz w:val="20"/>
        </w:rPr>
      </w:pPr>
      <w:r>
        <w:rPr>
          <w:rFonts w:asciiTheme="majorHAnsi" w:hAnsiTheme="majorHAnsi" w:cstheme="majorHAnsi"/>
          <w:b/>
          <w:sz w:val="20"/>
        </w:rPr>
        <w:tab/>
        <w:t xml:space="preserve">Companion Exotic:  </w:t>
      </w:r>
      <w:r>
        <w:rPr>
          <w:rFonts w:asciiTheme="majorHAnsi" w:hAnsiTheme="majorHAnsi" w:cstheme="majorHAnsi"/>
          <w:b/>
          <w:sz w:val="20"/>
        </w:rPr>
        <w:tab/>
        <w:t xml:space="preserve">Mammals: </w:t>
      </w:r>
      <w:r>
        <w:rPr>
          <w:rFonts w:asciiTheme="majorHAnsi" w:hAnsiTheme="majorHAnsi" w:cstheme="majorHAnsi"/>
          <w:b/>
          <w:sz w:val="20"/>
        </w:rPr>
        <w:tab/>
        <w:t>Rabbits, mice, rats, guinea pigs, ferrets,</w:t>
      </w: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t>chinchillas, hamsters, other.</w:t>
      </w:r>
    </w:p>
    <w:p w14:paraId="72233671" w14:textId="77777777" w:rsidR="00E74F6B" w:rsidRPr="00C17137" w:rsidRDefault="00E74F6B" w:rsidP="00E74F6B">
      <w:pPr>
        <w:tabs>
          <w:tab w:val="num" w:pos="720"/>
        </w:tabs>
        <w:rPr>
          <w:rFonts w:asciiTheme="majorHAnsi" w:hAnsiTheme="majorHAnsi" w:cstheme="majorHAnsi"/>
          <w:b/>
          <w:sz w:val="20"/>
        </w:rPr>
      </w:pPr>
    </w:p>
    <w:p w14:paraId="4BEC829D" w14:textId="77777777" w:rsidR="00E74F6B" w:rsidRPr="00C17137" w:rsidRDefault="00E74F6B" w:rsidP="00E74F6B">
      <w:pPr>
        <w:tabs>
          <w:tab w:val="num" w:pos="720"/>
        </w:tabs>
        <w:rPr>
          <w:rFonts w:asciiTheme="majorHAnsi" w:hAnsiTheme="majorHAnsi" w:cstheme="majorHAnsi"/>
          <w:b/>
          <w:sz w:val="20"/>
        </w:rPr>
      </w:pPr>
      <w:r>
        <w:rPr>
          <w:rFonts w:asciiTheme="majorHAnsi" w:hAnsiTheme="majorHAnsi" w:cstheme="majorHAnsi"/>
          <w:b/>
          <w:sz w:val="20"/>
        </w:rPr>
        <w:tab/>
      </w:r>
      <w:r>
        <w:rPr>
          <w:rFonts w:asciiTheme="majorHAnsi" w:hAnsiTheme="majorHAnsi" w:cstheme="majorHAnsi"/>
          <w:b/>
          <w:sz w:val="20"/>
        </w:rPr>
        <w:tab/>
        <w:t xml:space="preserve">   </w:t>
      </w:r>
      <w:r>
        <w:rPr>
          <w:rFonts w:asciiTheme="majorHAnsi" w:hAnsiTheme="majorHAnsi" w:cstheme="majorHAnsi"/>
          <w:b/>
          <w:sz w:val="20"/>
        </w:rPr>
        <w:tab/>
      </w:r>
      <w:r>
        <w:rPr>
          <w:rFonts w:asciiTheme="majorHAnsi" w:hAnsiTheme="majorHAnsi" w:cstheme="majorHAnsi"/>
          <w:b/>
          <w:sz w:val="20"/>
        </w:rPr>
        <w:tab/>
        <w:t>Birds:</w:t>
      </w:r>
      <w:r>
        <w:rPr>
          <w:rFonts w:asciiTheme="majorHAnsi" w:hAnsiTheme="majorHAnsi" w:cstheme="majorHAnsi"/>
          <w:b/>
          <w:sz w:val="20"/>
        </w:rPr>
        <w:tab/>
      </w:r>
      <w:r>
        <w:rPr>
          <w:rFonts w:asciiTheme="majorHAnsi" w:hAnsiTheme="majorHAnsi" w:cstheme="majorHAnsi"/>
          <w:b/>
          <w:sz w:val="20"/>
        </w:rPr>
        <w:tab/>
        <w:t xml:space="preserve">Parrots, perching birds, eagles, hawks, </w:t>
      </w:r>
    </w:p>
    <w:p w14:paraId="4B5B9AB9" w14:textId="77777777" w:rsidR="00E74F6B" w:rsidRPr="00C17137" w:rsidRDefault="00E74F6B" w:rsidP="00E74F6B">
      <w:pPr>
        <w:tabs>
          <w:tab w:val="num" w:pos="720"/>
        </w:tabs>
        <w:rPr>
          <w:rFonts w:asciiTheme="majorHAnsi" w:hAnsiTheme="majorHAnsi" w:cstheme="majorHAnsi"/>
          <w:b/>
          <w:sz w:val="20"/>
        </w:rPr>
      </w:pP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t>owls, waterfowl</w:t>
      </w:r>
    </w:p>
    <w:p w14:paraId="144B954F" w14:textId="77777777" w:rsidR="00E74F6B" w:rsidRPr="00C17137" w:rsidRDefault="00E74F6B" w:rsidP="00E74F6B">
      <w:pPr>
        <w:tabs>
          <w:tab w:val="num" w:pos="720"/>
        </w:tabs>
        <w:rPr>
          <w:rFonts w:asciiTheme="majorHAnsi" w:hAnsiTheme="majorHAnsi" w:cstheme="majorHAnsi"/>
          <w:b/>
          <w:sz w:val="20"/>
        </w:rPr>
      </w:pPr>
    </w:p>
    <w:p w14:paraId="32ABB2F8" w14:textId="77777777" w:rsidR="00E74F6B" w:rsidRPr="00C17137" w:rsidRDefault="00E74F6B" w:rsidP="00E74F6B">
      <w:pPr>
        <w:tabs>
          <w:tab w:val="num" w:pos="720"/>
        </w:tabs>
        <w:rPr>
          <w:rFonts w:asciiTheme="majorHAnsi" w:hAnsiTheme="majorHAnsi" w:cstheme="majorHAnsi"/>
          <w:b/>
          <w:sz w:val="20"/>
        </w:rPr>
      </w:pPr>
      <w:r>
        <w:rPr>
          <w:rFonts w:asciiTheme="majorHAnsi" w:hAnsiTheme="majorHAnsi" w:cstheme="majorHAnsi"/>
          <w:b/>
          <w:sz w:val="20"/>
        </w:rPr>
        <w:tab/>
      </w:r>
      <w:r>
        <w:rPr>
          <w:rFonts w:asciiTheme="majorHAnsi" w:hAnsiTheme="majorHAnsi" w:cstheme="majorHAnsi"/>
          <w:b/>
          <w:sz w:val="20"/>
        </w:rPr>
        <w:tab/>
        <w:t xml:space="preserve">   </w:t>
      </w:r>
      <w:r>
        <w:rPr>
          <w:rFonts w:asciiTheme="majorHAnsi" w:hAnsiTheme="majorHAnsi" w:cstheme="majorHAnsi"/>
          <w:b/>
          <w:sz w:val="20"/>
        </w:rPr>
        <w:tab/>
      </w:r>
      <w:r>
        <w:rPr>
          <w:rFonts w:asciiTheme="majorHAnsi" w:hAnsiTheme="majorHAnsi" w:cstheme="majorHAnsi"/>
          <w:b/>
          <w:sz w:val="20"/>
        </w:rPr>
        <w:tab/>
        <w:t>Reptiles:</w:t>
      </w:r>
      <w:r>
        <w:rPr>
          <w:rFonts w:asciiTheme="majorHAnsi" w:hAnsiTheme="majorHAnsi" w:cstheme="majorHAnsi"/>
          <w:b/>
          <w:sz w:val="20"/>
        </w:rPr>
        <w:tab/>
        <w:t>All except venomous snakes, and crocodilians</w:t>
      </w:r>
    </w:p>
    <w:p w14:paraId="7FFDA191" w14:textId="77777777" w:rsidR="00E74F6B" w:rsidRPr="00C17137" w:rsidRDefault="00E74F6B" w:rsidP="00E74F6B">
      <w:pPr>
        <w:tabs>
          <w:tab w:val="num" w:pos="720"/>
        </w:tabs>
        <w:rPr>
          <w:rFonts w:asciiTheme="majorHAnsi" w:hAnsiTheme="majorHAnsi" w:cstheme="majorHAnsi"/>
          <w:b/>
          <w:sz w:val="20"/>
        </w:rPr>
      </w:pPr>
      <w:r>
        <w:rPr>
          <w:rFonts w:asciiTheme="majorHAnsi" w:hAnsiTheme="majorHAnsi" w:cstheme="majorHAnsi"/>
          <w:b/>
          <w:sz w:val="20"/>
        </w:rPr>
        <w:tab/>
      </w:r>
      <w:r>
        <w:rPr>
          <w:rFonts w:asciiTheme="majorHAnsi" w:hAnsiTheme="majorHAnsi" w:cstheme="majorHAnsi"/>
          <w:b/>
          <w:sz w:val="20"/>
        </w:rPr>
        <w:tab/>
      </w:r>
    </w:p>
    <w:p w14:paraId="402C30D6" w14:textId="77777777" w:rsidR="00E74F6B" w:rsidRPr="00C17137" w:rsidRDefault="00E74F6B" w:rsidP="00E74F6B">
      <w:pPr>
        <w:tabs>
          <w:tab w:val="num" w:pos="720"/>
        </w:tabs>
        <w:rPr>
          <w:rFonts w:asciiTheme="majorHAnsi" w:hAnsiTheme="majorHAnsi" w:cstheme="majorHAnsi"/>
          <w:b/>
          <w:sz w:val="20"/>
        </w:rPr>
      </w:pP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t xml:space="preserve">Amphibians: </w:t>
      </w:r>
      <w:r>
        <w:rPr>
          <w:rFonts w:asciiTheme="majorHAnsi" w:hAnsiTheme="majorHAnsi" w:cstheme="majorHAnsi"/>
          <w:b/>
          <w:sz w:val="20"/>
        </w:rPr>
        <w:tab/>
        <w:t>All</w:t>
      </w:r>
    </w:p>
    <w:p w14:paraId="7A5A50A3" w14:textId="77777777" w:rsidR="00E74F6B" w:rsidRPr="00C17137" w:rsidRDefault="00E74F6B" w:rsidP="00E74F6B">
      <w:pPr>
        <w:tabs>
          <w:tab w:val="num" w:pos="720"/>
        </w:tabs>
        <w:rPr>
          <w:rFonts w:asciiTheme="majorHAnsi" w:hAnsiTheme="majorHAnsi" w:cstheme="majorHAnsi"/>
          <w:b/>
          <w:sz w:val="20"/>
        </w:rPr>
      </w:pPr>
      <w:r>
        <w:rPr>
          <w:rFonts w:asciiTheme="majorHAnsi" w:hAnsiTheme="majorHAnsi" w:cstheme="majorHAnsi"/>
          <w:b/>
          <w:sz w:val="20"/>
        </w:rPr>
        <w:tab/>
        <w:t>-----------------------------------------------------------------------------------------------------------------</w:t>
      </w:r>
    </w:p>
    <w:p w14:paraId="75D487AE" w14:textId="77777777" w:rsidR="00E74F6B" w:rsidRPr="00C17137" w:rsidRDefault="00E74F6B" w:rsidP="00E74F6B">
      <w:pPr>
        <w:tabs>
          <w:tab w:val="num" w:pos="720"/>
        </w:tabs>
        <w:rPr>
          <w:rFonts w:asciiTheme="majorHAnsi" w:hAnsiTheme="majorHAnsi" w:cstheme="majorHAnsi"/>
          <w:b/>
          <w:sz w:val="20"/>
        </w:rPr>
      </w:pPr>
      <w:r>
        <w:rPr>
          <w:rFonts w:asciiTheme="majorHAnsi" w:hAnsiTheme="majorHAnsi" w:cstheme="majorHAnsi"/>
          <w:b/>
          <w:sz w:val="20"/>
        </w:rPr>
        <w:t xml:space="preserve">    </w:t>
      </w:r>
      <w:r>
        <w:rPr>
          <w:rFonts w:asciiTheme="majorHAnsi" w:hAnsiTheme="majorHAnsi" w:cstheme="majorHAnsi"/>
          <w:b/>
          <w:sz w:val="20"/>
        </w:rPr>
        <w:tab/>
        <w:t>ZOO MED:</w:t>
      </w:r>
      <w:r>
        <w:rPr>
          <w:rFonts w:asciiTheme="majorHAnsi" w:hAnsiTheme="majorHAnsi" w:cstheme="majorHAnsi"/>
          <w:b/>
          <w:sz w:val="20"/>
        </w:rPr>
        <w:tab/>
        <w:t>Mammals:</w:t>
      </w:r>
      <w:r>
        <w:rPr>
          <w:rFonts w:asciiTheme="majorHAnsi" w:hAnsiTheme="majorHAnsi" w:cstheme="majorHAnsi"/>
          <w:b/>
          <w:sz w:val="20"/>
        </w:rPr>
        <w:tab/>
        <w:t>Zoo mammals, camels, deer, non-domestic cats, primates</w:t>
      </w:r>
    </w:p>
    <w:p w14:paraId="756611D3" w14:textId="77777777" w:rsidR="00E74F6B" w:rsidRPr="00C17137" w:rsidRDefault="00E74F6B" w:rsidP="00E74F6B">
      <w:pPr>
        <w:tabs>
          <w:tab w:val="num" w:pos="720"/>
        </w:tabs>
        <w:rPr>
          <w:rFonts w:asciiTheme="majorHAnsi" w:hAnsiTheme="majorHAnsi" w:cstheme="majorHAnsi"/>
          <w:b/>
          <w:sz w:val="20"/>
        </w:rPr>
      </w:pPr>
    </w:p>
    <w:p w14:paraId="67C6AFFB" w14:textId="77777777" w:rsidR="00E74F6B" w:rsidRPr="00C17137" w:rsidRDefault="00E74F6B" w:rsidP="00E74F6B">
      <w:pPr>
        <w:tabs>
          <w:tab w:val="num" w:pos="720"/>
        </w:tabs>
        <w:rPr>
          <w:rFonts w:asciiTheme="majorHAnsi" w:hAnsiTheme="majorHAnsi" w:cstheme="majorHAnsi"/>
          <w:b/>
          <w:sz w:val="20"/>
        </w:rPr>
      </w:pP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t>Birds:</w:t>
      </w:r>
      <w:r>
        <w:rPr>
          <w:rFonts w:asciiTheme="majorHAnsi" w:hAnsiTheme="majorHAnsi" w:cstheme="majorHAnsi"/>
          <w:b/>
          <w:sz w:val="20"/>
        </w:rPr>
        <w:tab/>
      </w:r>
      <w:r>
        <w:rPr>
          <w:rFonts w:asciiTheme="majorHAnsi" w:hAnsiTheme="majorHAnsi" w:cstheme="majorHAnsi"/>
          <w:b/>
          <w:sz w:val="20"/>
        </w:rPr>
        <w:tab/>
        <w:t xml:space="preserve"> Zoo birds, emus, ostriches, rheas</w:t>
      </w:r>
    </w:p>
    <w:p w14:paraId="4C5A126A" w14:textId="77777777" w:rsidR="00E74F6B" w:rsidRPr="00C17137" w:rsidRDefault="00E74F6B" w:rsidP="00E74F6B">
      <w:pPr>
        <w:tabs>
          <w:tab w:val="num" w:pos="720"/>
        </w:tabs>
        <w:rPr>
          <w:rFonts w:asciiTheme="majorHAnsi" w:hAnsiTheme="majorHAnsi" w:cstheme="majorHAnsi"/>
          <w:b/>
          <w:sz w:val="20"/>
        </w:rPr>
      </w:pPr>
    </w:p>
    <w:p w14:paraId="36814B5E" w14:textId="77777777" w:rsidR="00E74F6B" w:rsidRPr="00C17137" w:rsidRDefault="00E74F6B" w:rsidP="00E74F6B">
      <w:pPr>
        <w:tabs>
          <w:tab w:val="num" w:pos="720"/>
        </w:tabs>
        <w:rPr>
          <w:rFonts w:asciiTheme="majorHAnsi" w:hAnsiTheme="majorHAnsi" w:cstheme="majorHAnsi"/>
          <w:b/>
          <w:sz w:val="20"/>
        </w:rPr>
      </w:pP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t>Reptiles:</w:t>
      </w:r>
      <w:r>
        <w:rPr>
          <w:rFonts w:asciiTheme="majorHAnsi" w:hAnsiTheme="majorHAnsi" w:cstheme="majorHAnsi"/>
          <w:b/>
          <w:sz w:val="20"/>
        </w:rPr>
        <w:tab/>
        <w:t>Zoo reptiles; crocodilians; venomous snakes</w:t>
      </w:r>
    </w:p>
    <w:p w14:paraId="19352D57" w14:textId="77777777" w:rsidR="00E74F6B" w:rsidRPr="00C17137" w:rsidRDefault="00E74F6B" w:rsidP="00E74F6B">
      <w:pPr>
        <w:tabs>
          <w:tab w:val="num" w:pos="720"/>
        </w:tabs>
        <w:rPr>
          <w:rFonts w:asciiTheme="majorHAnsi" w:hAnsiTheme="majorHAnsi" w:cstheme="majorHAnsi"/>
          <w:b/>
          <w:sz w:val="20"/>
        </w:rPr>
      </w:pP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r>
    </w:p>
    <w:p w14:paraId="2819346E" w14:textId="77777777" w:rsidR="00E74F6B" w:rsidRPr="00C17137" w:rsidRDefault="00E74F6B" w:rsidP="00E74F6B">
      <w:pPr>
        <w:tabs>
          <w:tab w:val="num" w:pos="720"/>
        </w:tabs>
        <w:rPr>
          <w:rFonts w:asciiTheme="majorHAnsi" w:hAnsiTheme="majorHAnsi" w:cstheme="majorHAnsi"/>
          <w:b/>
          <w:sz w:val="20"/>
        </w:rPr>
      </w:pPr>
    </w:p>
    <w:p w14:paraId="69FD20EC" w14:textId="77777777" w:rsidR="00E74F6B" w:rsidRPr="00C17137" w:rsidRDefault="00E74F6B" w:rsidP="00E74F6B">
      <w:pPr>
        <w:ind w:left="360"/>
        <w:rPr>
          <w:rFonts w:asciiTheme="majorHAnsi" w:hAnsiTheme="majorHAnsi" w:cstheme="majorHAnsi"/>
        </w:rPr>
      </w:pPr>
      <w:r>
        <w:rPr>
          <w:rFonts w:asciiTheme="majorHAnsi" w:hAnsiTheme="majorHAnsi" w:cstheme="majorHAnsi"/>
          <w:b/>
          <w:sz w:val="20"/>
        </w:rPr>
        <w:tab/>
      </w:r>
      <w:r>
        <w:rPr>
          <w:rFonts w:asciiTheme="majorHAnsi" w:hAnsiTheme="majorHAnsi" w:cstheme="majorHAnsi"/>
          <w:b/>
          <w:sz w:val="20"/>
        </w:rPr>
        <w:tab/>
      </w:r>
      <w:r>
        <w:rPr>
          <w:rFonts w:asciiTheme="majorHAnsi" w:hAnsiTheme="majorHAnsi" w:cstheme="majorHAnsi"/>
          <w:b/>
          <w:sz w:val="20"/>
        </w:rPr>
        <w:tab/>
        <w:t xml:space="preserve">Amphibians: </w:t>
      </w:r>
      <w:r>
        <w:rPr>
          <w:rFonts w:asciiTheme="majorHAnsi" w:hAnsiTheme="majorHAnsi" w:cstheme="majorHAnsi"/>
          <w:b/>
          <w:sz w:val="20"/>
        </w:rPr>
        <w:tab/>
        <w:t>Zoo amphibians</w:t>
      </w:r>
    </w:p>
    <w:p w14:paraId="2EE4EA15" w14:textId="77777777" w:rsidR="00E74F6B" w:rsidRPr="00C17137" w:rsidRDefault="00E74F6B" w:rsidP="00E74F6B">
      <w:pPr>
        <w:ind w:left="360"/>
        <w:rPr>
          <w:rFonts w:asciiTheme="majorHAnsi" w:hAnsiTheme="majorHAnsi" w:cstheme="majorHAnsi"/>
        </w:rPr>
      </w:pPr>
    </w:p>
    <w:p w14:paraId="1EF4F422" w14:textId="77777777" w:rsidR="00E74F6B" w:rsidRPr="00C17137" w:rsidRDefault="00E74F6B" w:rsidP="00E74F6B">
      <w:pPr>
        <w:widowControl/>
        <w:numPr>
          <w:ilvl w:val="0"/>
          <w:numId w:val="17"/>
        </w:numPr>
        <w:rPr>
          <w:rFonts w:asciiTheme="majorHAnsi" w:hAnsiTheme="majorHAnsi" w:cstheme="majorHAnsi"/>
          <w:b/>
        </w:rPr>
      </w:pPr>
      <w:r>
        <w:rPr>
          <w:rFonts w:asciiTheme="majorHAnsi" w:hAnsiTheme="majorHAnsi" w:cstheme="majorHAnsi"/>
          <w:b/>
        </w:rPr>
        <w:t>Exotics calls – see service information for how to handle calls</w:t>
      </w:r>
    </w:p>
    <w:p w14:paraId="36468149" w14:textId="77777777" w:rsidR="00E74F6B" w:rsidRPr="00C17137" w:rsidRDefault="00E74F6B" w:rsidP="00E74F6B">
      <w:pPr>
        <w:ind w:left="360"/>
        <w:rPr>
          <w:rFonts w:asciiTheme="majorHAnsi" w:hAnsiTheme="majorHAnsi" w:cstheme="majorHAnsi"/>
          <w:b/>
        </w:rPr>
      </w:pPr>
    </w:p>
    <w:p w14:paraId="49DAAB8E" w14:textId="77777777" w:rsidR="00E74F6B" w:rsidRPr="00C17137" w:rsidRDefault="00E74F6B" w:rsidP="00E74F6B">
      <w:pPr>
        <w:widowControl/>
        <w:numPr>
          <w:ilvl w:val="0"/>
          <w:numId w:val="17"/>
        </w:numPr>
        <w:rPr>
          <w:rFonts w:asciiTheme="majorHAnsi" w:hAnsiTheme="majorHAnsi" w:cstheme="majorHAnsi"/>
        </w:rPr>
      </w:pPr>
      <w:r>
        <w:rPr>
          <w:rFonts w:asciiTheme="majorHAnsi" w:hAnsiTheme="majorHAnsi" w:cstheme="majorHAnsi"/>
          <w:b/>
        </w:rPr>
        <w:t>If the call is for ZOO MED</w:t>
      </w:r>
      <w:r>
        <w:rPr>
          <w:rFonts w:asciiTheme="majorHAnsi" w:hAnsiTheme="majorHAnsi" w:cstheme="majorHAnsi"/>
        </w:rPr>
        <w:t xml:space="preserve">, determine whether the call is an </w:t>
      </w:r>
      <w:r>
        <w:rPr>
          <w:rFonts w:asciiTheme="majorHAnsi" w:hAnsiTheme="majorHAnsi" w:cstheme="majorHAnsi"/>
          <w:b/>
        </w:rPr>
        <w:t>EMERGENCY.</w:t>
      </w:r>
    </w:p>
    <w:p w14:paraId="64F43ED9" w14:textId="77777777" w:rsidR="00E74F6B" w:rsidRPr="00C17137" w:rsidRDefault="00E74F6B" w:rsidP="00E74F6B">
      <w:pPr>
        <w:widowControl/>
        <w:numPr>
          <w:ilvl w:val="1"/>
          <w:numId w:val="17"/>
        </w:numPr>
        <w:rPr>
          <w:rFonts w:asciiTheme="majorHAnsi" w:hAnsiTheme="majorHAnsi" w:cstheme="majorHAnsi"/>
          <w:b/>
        </w:rPr>
      </w:pPr>
      <w:r>
        <w:rPr>
          <w:rFonts w:asciiTheme="majorHAnsi" w:hAnsiTheme="majorHAnsi" w:cstheme="majorHAnsi"/>
        </w:rPr>
        <w:t xml:space="preserve">If the call is an </w:t>
      </w:r>
      <w:r>
        <w:rPr>
          <w:rFonts w:asciiTheme="majorHAnsi" w:hAnsiTheme="majorHAnsi" w:cstheme="majorHAnsi"/>
          <w:b/>
        </w:rPr>
        <w:t>EMERGENCY GOTO #4</w:t>
      </w:r>
    </w:p>
    <w:p w14:paraId="091C09FD" w14:textId="77777777" w:rsidR="00E74F6B" w:rsidRPr="00C17137" w:rsidRDefault="00E74F6B" w:rsidP="00E74F6B">
      <w:pPr>
        <w:widowControl/>
        <w:numPr>
          <w:ilvl w:val="1"/>
          <w:numId w:val="17"/>
        </w:numPr>
        <w:rPr>
          <w:rFonts w:asciiTheme="majorHAnsi" w:hAnsiTheme="majorHAnsi" w:cstheme="majorHAnsi"/>
          <w:b/>
        </w:rPr>
      </w:pPr>
      <w:r>
        <w:rPr>
          <w:rFonts w:asciiTheme="majorHAnsi" w:hAnsiTheme="majorHAnsi" w:cstheme="majorHAnsi"/>
        </w:rPr>
        <w:t xml:space="preserve">If the call is </w:t>
      </w:r>
      <w:r>
        <w:rPr>
          <w:rFonts w:asciiTheme="majorHAnsi" w:hAnsiTheme="majorHAnsi" w:cstheme="majorHAnsi"/>
          <w:b/>
        </w:rPr>
        <w:t xml:space="preserve">NOT </w:t>
      </w:r>
      <w:r>
        <w:rPr>
          <w:rFonts w:asciiTheme="majorHAnsi" w:hAnsiTheme="majorHAnsi" w:cstheme="majorHAnsi"/>
        </w:rPr>
        <w:t xml:space="preserve">an emergency, </w:t>
      </w:r>
      <w:r>
        <w:rPr>
          <w:rFonts w:asciiTheme="majorHAnsi" w:hAnsiTheme="majorHAnsi" w:cstheme="majorHAnsi"/>
          <w:b/>
        </w:rPr>
        <w:t>GOTO #8</w:t>
      </w:r>
    </w:p>
    <w:p w14:paraId="13B7EBC1" w14:textId="77777777" w:rsidR="00E74F6B" w:rsidRPr="00C17137" w:rsidRDefault="00E74F6B" w:rsidP="00E74F6B">
      <w:pPr>
        <w:ind w:left="360"/>
        <w:rPr>
          <w:rFonts w:asciiTheme="majorHAnsi" w:hAnsiTheme="majorHAnsi" w:cstheme="majorHAnsi"/>
          <w:b/>
        </w:rPr>
      </w:pPr>
    </w:p>
    <w:p w14:paraId="11DC1179" w14:textId="77777777" w:rsidR="00E74F6B" w:rsidRPr="00C17137" w:rsidRDefault="00E74F6B" w:rsidP="00E74F6B">
      <w:pPr>
        <w:ind w:left="360"/>
        <w:rPr>
          <w:rFonts w:asciiTheme="majorHAnsi" w:hAnsiTheme="majorHAnsi" w:cstheme="majorHAnsi"/>
        </w:rPr>
      </w:pPr>
      <w:r>
        <w:rPr>
          <w:rFonts w:asciiTheme="majorHAnsi" w:hAnsiTheme="majorHAnsi" w:cstheme="majorHAnsi"/>
          <w:b/>
        </w:rPr>
        <w:t xml:space="preserve">4) </w:t>
      </w:r>
      <w:r>
        <w:rPr>
          <w:rFonts w:asciiTheme="majorHAnsi" w:hAnsiTheme="majorHAnsi" w:cstheme="majorHAnsi"/>
        </w:rPr>
        <w:t xml:space="preserve"> </w:t>
      </w:r>
      <w:r>
        <w:rPr>
          <w:rFonts w:asciiTheme="majorHAnsi" w:hAnsiTheme="majorHAnsi" w:cstheme="majorHAnsi"/>
          <w:b/>
        </w:rPr>
        <w:t>If the call is an</w:t>
      </w:r>
      <w:r>
        <w:rPr>
          <w:rFonts w:asciiTheme="majorHAnsi" w:hAnsiTheme="majorHAnsi" w:cstheme="majorHAnsi"/>
        </w:rPr>
        <w:t xml:space="preserve"> </w:t>
      </w:r>
      <w:r>
        <w:rPr>
          <w:rFonts w:asciiTheme="majorHAnsi" w:hAnsiTheme="majorHAnsi" w:cstheme="majorHAnsi"/>
          <w:b/>
        </w:rPr>
        <w:t>EMERGENCY,</w:t>
      </w:r>
      <w:r>
        <w:rPr>
          <w:rFonts w:asciiTheme="majorHAnsi" w:hAnsiTheme="majorHAnsi" w:cstheme="majorHAnsi"/>
        </w:rPr>
        <w:t xml:space="preserve"> find out who is calling and where they are calling from</w:t>
      </w:r>
    </w:p>
    <w:p w14:paraId="429717F0" w14:textId="77777777" w:rsidR="00E74F6B" w:rsidRPr="00C17137" w:rsidRDefault="00E74F6B" w:rsidP="00E74F6B">
      <w:pPr>
        <w:rPr>
          <w:rFonts w:asciiTheme="majorHAnsi" w:hAnsiTheme="majorHAnsi" w:cstheme="majorHAnsi"/>
        </w:rPr>
      </w:pPr>
    </w:p>
    <w:p w14:paraId="397E28E1" w14:textId="77777777" w:rsidR="00E74F6B" w:rsidRPr="00C17137" w:rsidRDefault="00E74F6B" w:rsidP="00E74F6B">
      <w:pPr>
        <w:widowControl/>
        <w:numPr>
          <w:ilvl w:val="0"/>
          <w:numId w:val="18"/>
        </w:numPr>
        <w:rPr>
          <w:rFonts w:asciiTheme="majorHAnsi" w:hAnsiTheme="majorHAnsi" w:cstheme="majorHAnsi"/>
          <w:b/>
        </w:rPr>
      </w:pPr>
      <w:r>
        <w:rPr>
          <w:rFonts w:asciiTheme="majorHAnsi" w:hAnsiTheme="majorHAnsi" w:cstheme="majorHAnsi"/>
        </w:rPr>
        <w:t xml:space="preserve">If the caller is from the Sacramento Zoo, Lindsay Wildlife Museum, San Francisco Zoo, Oakland Zoo, Six Flags Discovery Kingdom, Folsom Zoo, The Marine Mammal Center, or PAWS, </w:t>
      </w:r>
      <w:r>
        <w:rPr>
          <w:rFonts w:asciiTheme="majorHAnsi" w:hAnsiTheme="majorHAnsi" w:cstheme="majorHAnsi"/>
          <w:b/>
        </w:rPr>
        <w:t>GOTO #5</w:t>
      </w:r>
    </w:p>
    <w:p w14:paraId="37F31FA6" w14:textId="77777777" w:rsidR="00E74F6B" w:rsidRPr="00C17137" w:rsidRDefault="00E74F6B" w:rsidP="00E74F6B">
      <w:pPr>
        <w:ind w:left="1080" w:firstLine="360"/>
        <w:rPr>
          <w:rFonts w:asciiTheme="majorHAnsi" w:hAnsiTheme="majorHAnsi" w:cstheme="majorHAnsi"/>
          <w:b/>
        </w:rPr>
      </w:pPr>
    </w:p>
    <w:p w14:paraId="0511E9F7" w14:textId="77777777" w:rsidR="00E74F6B" w:rsidRPr="00C17137" w:rsidRDefault="00E74F6B" w:rsidP="00E74F6B">
      <w:pPr>
        <w:widowControl/>
        <w:numPr>
          <w:ilvl w:val="0"/>
          <w:numId w:val="18"/>
        </w:numPr>
        <w:rPr>
          <w:rFonts w:asciiTheme="majorHAnsi" w:hAnsiTheme="majorHAnsi" w:cstheme="majorHAnsi"/>
          <w:b/>
        </w:rPr>
      </w:pPr>
      <w:r>
        <w:rPr>
          <w:rFonts w:asciiTheme="majorHAnsi" w:hAnsiTheme="majorHAnsi" w:cstheme="majorHAnsi"/>
        </w:rPr>
        <w:t xml:space="preserve">If the caller is a </w:t>
      </w:r>
      <w:r>
        <w:rPr>
          <w:rFonts w:asciiTheme="majorHAnsi" w:hAnsiTheme="majorHAnsi" w:cstheme="majorHAnsi"/>
          <w:b/>
        </w:rPr>
        <w:t>veterinarian</w:t>
      </w:r>
      <w:r>
        <w:rPr>
          <w:rFonts w:asciiTheme="majorHAnsi" w:hAnsiTheme="majorHAnsi" w:cstheme="majorHAnsi"/>
        </w:rPr>
        <w:t xml:space="preserve"> with an </w:t>
      </w:r>
      <w:r>
        <w:rPr>
          <w:rFonts w:asciiTheme="majorHAnsi" w:hAnsiTheme="majorHAnsi" w:cstheme="majorHAnsi"/>
          <w:b/>
        </w:rPr>
        <w:t>emergency</w:t>
      </w:r>
      <w:r>
        <w:rPr>
          <w:rFonts w:asciiTheme="majorHAnsi" w:hAnsiTheme="majorHAnsi" w:cstheme="majorHAnsi"/>
        </w:rPr>
        <w:t xml:space="preserve">, then </w:t>
      </w:r>
      <w:r>
        <w:rPr>
          <w:rFonts w:asciiTheme="majorHAnsi" w:hAnsiTheme="majorHAnsi" w:cstheme="majorHAnsi"/>
          <w:b/>
        </w:rPr>
        <w:t>GOTO #6</w:t>
      </w:r>
    </w:p>
    <w:p w14:paraId="1B496739" w14:textId="77777777" w:rsidR="00E74F6B" w:rsidRPr="00C17137" w:rsidRDefault="00E74F6B" w:rsidP="00E74F6B">
      <w:pPr>
        <w:rPr>
          <w:rFonts w:asciiTheme="majorHAnsi" w:hAnsiTheme="majorHAnsi" w:cstheme="majorHAnsi"/>
          <w:b/>
        </w:rPr>
      </w:pPr>
    </w:p>
    <w:p w14:paraId="6A09BBEA" w14:textId="77777777" w:rsidR="00E74F6B" w:rsidRPr="00C17137" w:rsidRDefault="00E74F6B" w:rsidP="00E74F6B">
      <w:pPr>
        <w:widowControl/>
        <w:numPr>
          <w:ilvl w:val="0"/>
          <w:numId w:val="18"/>
        </w:numPr>
        <w:rPr>
          <w:rFonts w:asciiTheme="majorHAnsi" w:hAnsiTheme="majorHAnsi" w:cstheme="majorHAnsi"/>
          <w:b/>
        </w:rPr>
      </w:pPr>
      <w:r>
        <w:rPr>
          <w:rFonts w:asciiTheme="majorHAnsi" w:hAnsiTheme="majorHAnsi" w:cstheme="majorHAnsi"/>
        </w:rPr>
        <w:t xml:space="preserve">If the caller is </w:t>
      </w:r>
      <w:r>
        <w:rPr>
          <w:rFonts w:asciiTheme="majorHAnsi" w:hAnsiTheme="majorHAnsi" w:cstheme="majorHAnsi"/>
          <w:b/>
        </w:rPr>
        <w:t xml:space="preserve">NOT </w:t>
      </w:r>
      <w:r>
        <w:rPr>
          <w:rFonts w:asciiTheme="majorHAnsi" w:hAnsiTheme="majorHAnsi" w:cstheme="majorHAnsi"/>
        </w:rPr>
        <w:t xml:space="preserve">a veterinarian and is </w:t>
      </w:r>
      <w:r>
        <w:rPr>
          <w:rFonts w:asciiTheme="majorHAnsi" w:hAnsiTheme="majorHAnsi" w:cstheme="majorHAnsi"/>
          <w:b/>
        </w:rPr>
        <w:t>NOT</w:t>
      </w:r>
      <w:r>
        <w:rPr>
          <w:rFonts w:asciiTheme="majorHAnsi" w:hAnsiTheme="majorHAnsi" w:cstheme="majorHAnsi"/>
        </w:rPr>
        <w:t xml:space="preserve"> from a listed institution, then </w:t>
      </w:r>
      <w:r>
        <w:rPr>
          <w:rFonts w:asciiTheme="majorHAnsi" w:hAnsiTheme="majorHAnsi" w:cstheme="majorHAnsi"/>
          <w:b/>
        </w:rPr>
        <w:t>GOTO #7</w:t>
      </w:r>
    </w:p>
    <w:p w14:paraId="127AE16B" w14:textId="77777777" w:rsidR="00E74F6B" w:rsidRPr="00C17137" w:rsidRDefault="00E74F6B" w:rsidP="00E74F6B">
      <w:pPr>
        <w:ind w:left="1080" w:firstLine="360"/>
        <w:rPr>
          <w:rFonts w:asciiTheme="majorHAnsi" w:hAnsiTheme="majorHAnsi" w:cstheme="majorHAnsi"/>
          <w:b/>
        </w:rPr>
      </w:pPr>
    </w:p>
    <w:p w14:paraId="0F267E72" w14:textId="77777777" w:rsidR="00E74F6B" w:rsidRPr="00C17137" w:rsidRDefault="00E74F6B" w:rsidP="00E74F6B">
      <w:pPr>
        <w:widowControl/>
        <w:numPr>
          <w:ilvl w:val="0"/>
          <w:numId w:val="19"/>
        </w:numPr>
        <w:rPr>
          <w:rFonts w:asciiTheme="majorHAnsi" w:hAnsiTheme="majorHAnsi" w:cstheme="majorHAnsi"/>
        </w:rPr>
      </w:pPr>
      <w:r>
        <w:rPr>
          <w:rFonts w:asciiTheme="majorHAnsi" w:hAnsiTheme="majorHAnsi" w:cstheme="majorHAnsi"/>
        </w:rPr>
        <w:t xml:space="preserve">If the caller is from a </w:t>
      </w:r>
      <w:r>
        <w:rPr>
          <w:rFonts w:asciiTheme="majorHAnsi" w:hAnsiTheme="majorHAnsi" w:cstheme="majorHAnsi"/>
          <w:b/>
        </w:rPr>
        <w:t xml:space="preserve">LISTED INSTITUTION AND </w:t>
      </w:r>
      <w:r>
        <w:rPr>
          <w:rFonts w:asciiTheme="majorHAnsi" w:hAnsiTheme="majorHAnsi" w:cstheme="majorHAnsi"/>
        </w:rPr>
        <w:t xml:space="preserve">it is an </w:t>
      </w:r>
      <w:r>
        <w:rPr>
          <w:rFonts w:asciiTheme="majorHAnsi" w:hAnsiTheme="majorHAnsi" w:cstheme="majorHAnsi"/>
          <w:b/>
        </w:rPr>
        <w:t>EMERGENCY,</w:t>
      </w:r>
      <w:r>
        <w:rPr>
          <w:rFonts w:asciiTheme="majorHAnsi" w:hAnsiTheme="majorHAnsi" w:cstheme="majorHAnsi"/>
        </w:rPr>
        <w:t xml:space="preserve"> please contact a zoological medicine clinician in the following order:</w:t>
      </w:r>
    </w:p>
    <w:p w14:paraId="52CD9435" w14:textId="77777777" w:rsidR="00E74F6B" w:rsidRPr="00C17137" w:rsidRDefault="00E74F6B" w:rsidP="00E74F6B">
      <w:pPr>
        <w:rPr>
          <w:rFonts w:asciiTheme="majorHAnsi" w:hAnsiTheme="majorHAnsi" w:cstheme="majorHAnsi"/>
          <w:b/>
        </w:rPr>
      </w:pPr>
    </w:p>
    <w:p w14:paraId="33BBA952" w14:textId="77777777" w:rsidR="00E74F6B" w:rsidRPr="00C17137" w:rsidRDefault="00E74F6B" w:rsidP="00E74F6B">
      <w:pPr>
        <w:widowControl/>
        <w:numPr>
          <w:ilvl w:val="1"/>
          <w:numId w:val="19"/>
        </w:numPr>
        <w:rPr>
          <w:rFonts w:asciiTheme="majorHAnsi" w:hAnsiTheme="majorHAnsi" w:cstheme="majorHAnsi"/>
        </w:rPr>
      </w:pPr>
      <w:r>
        <w:rPr>
          <w:rFonts w:asciiTheme="majorHAnsi" w:hAnsiTheme="majorHAnsi" w:cstheme="majorHAnsi"/>
        </w:rPr>
        <w:t>Drs. Gjeltema</w:t>
      </w:r>
    </w:p>
    <w:p w14:paraId="415B7020" w14:textId="77777777" w:rsidR="00E74F6B" w:rsidRPr="00C17137" w:rsidRDefault="00E74F6B" w:rsidP="00E74F6B">
      <w:pPr>
        <w:widowControl/>
        <w:numPr>
          <w:ilvl w:val="1"/>
          <w:numId w:val="19"/>
        </w:numPr>
        <w:rPr>
          <w:rFonts w:asciiTheme="majorHAnsi" w:hAnsiTheme="majorHAnsi" w:cstheme="majorHAnsi"/>
        </w:rPr>
      </w:pPr>
      <w:r>
        <w:rPr>
          <w:rFonts w:asciiTheme="majorHAnsi" w:hAnsiTheme="majorHAnsi" w:cstheme="majorHAnsi"/>
        </w:rPr>
        <w:t>First year Zoo Med resident</w:t>
      </w:r>
    </w:p>
    <w:p w14:paraId="6BE96473" w14:textId="77777777" w:rsidR="00E74F6B" w:rsidRPr="00C17137" w:rsidRDefault="00E74F6B" w:rsidP="00E74F6B">
      <w:pPr>
        <w:rPr>
          <w:rFonts w:asciiTheme="majorHAnsi" w:hAnsiTheme="majorHAnsi" w:cstheme="majorHAnsi"/>
          <w:b/>
        </w:rPr>
      </w:pPr>
    </w:p>
    <w:p w14:paraId="73BF6E09" w14:textId="77777777" w:rsidR="00E74F6B" w:rsidRPr="00C17137" w:rsidRDefault="00E74F6B" w:rsidP="00E74F6B">
      <w:pPr>
        <w:ind w:left="720"/>
        <w:rPr>
          <w:rFonts w:asciiTheme="majorHAnsi" w:hAnsiTheme="majorHAnsi" w:cstheme="majorHAnsi"/>
        </w:rPr>
      </w:pPr>
      <w:r>
        <w:rPr>
          <w:rFonts w:asciiTheme="majorHAnsi" w:hAnsiTheme="majorHAnsi" w:cstheme="majorHAnsi"/>
        </w:rPr>
        <w:t>Please give each person at least 5 minutes to respond; then try the next person on the list.  Please continue to try until you are successful in reaching someone.</w:t>
      </w:r>
    </w:p>
    <w:p w14:paraId="11ED3C71" w14:textId="77777777" w:rsidR="00E74F6B" w:rsidRPr="00C17137" w:rsidRDefault="00E74F6B" w:rsidP="00E74F6B">
      <w:pPr>
        <w:tabs>
          <w:tab w:val="num" w:pos="720"/>
        </w:tabs>
        <w:rPr>
          <w:rFonts w:asciiTheme="majorHAnsi" w:hAnsiTheme="majorHAnsi" w:cstheme="majorHAnsi"/>
          <w:b/>
        </w:rPr>
      </w:pPr>
      <w:r>
        <w:rPr>
          <w:rFonts w:asciiTheme="majorHAnsi" w:hAnsiTheme="majorHAnsi" w:cstheme="majorHAnsi"/>
        </w:rPr>
        <w:t xml:space="preserve"> </w:t>
      </w:r>
    </w:p>
    <w:p w14:paraId="5534878D" w14:textId="77777777" w:rsidR="00E74F6B" w:rsidRPr="00C17137" w:rsidRDefault="00E74F6B" w:rsidP="00E74F6B">
      <w:pPr>
        <w:widowControl/>
        <w:numPr>
          <w:ilvl w:val="0"/>
          <w:numId w:val="19"/>
        </w:numPr>
        <w:rPr>
          <w:rFonts w:asciiTheme="majorHAnsi" w:hAnsiTheme="majorHAnsi" w:cstheme="majorHAnsi"/>
          <w:b/>
        </w:rPr>
      </w:pPr>
      <w:r>
        <w:rPr>
          <w:rFonts w:asciiTheme="majorHAnsi" w:hAnsiTheme="majorHAnsi" w:cstheme="majorHAnsi"/>
          <w:b/>
        </w:rPr>
        <w:t>If</w:t>
      </w:r>
      <w:r>
        <w:rPr>
          <w:rFonts w:asciiTheme="majorHAnsi" w:hAnsiTheme="majorHAnsi" w:cstheme="majorHAnsi"/>
        </w:rPr>
        <w:t xml:space="preserve"> the caller is a </w:t>
      </w:r>
      <w:r>
        <w:rPr>
          <w:rFonts w:asciiTheme="majorHAnsi" w:hAnsiTheme="majorHAnsi" w:cstheme="majorHAnsi"/>
          <w:b/>
        </w:rPr>
        <w:t xml:space="preserve">VETERINARIAN </w:t>
      </w:r>
      <w:r>
        <w:rPr>
          <w:rFonts w:asciiTheme="majorHAnsi" w:hAnsiTheme="majorHAnsi" w:cstheme="majorHAnsi"/>
        </w:rPr>
        <w:t xml:space="preserve">with an </w:t>
      </w:r>
      <w:r>
        <w:rPr>
          <w:rFonts w:asciiTheme="majorHAnsi" w:hAnsiTheme="majorHAnsi" w:cstheme="majorHAnsi"/>
          <w:b/>
        </w:rPr>
        <w:t xml:space="preserve">EMERGENCY, </w:t>
      </w:r>
      <w:r>
        <w:rPr>
          <w:rFonts w:asciiTheme="majorHAnsi" w:hAnsiTheme="majorHAnsi" w:cstheme="majorHAnsi"/>
        </w:rPr>
        <w:t xml:space="preserve">but is </w:t>
      </w:r>
      <w:r>
        <w:rPr>
          <w:rFonts w:asciiTheme="majorHAnsi" w:hAnsiTheme="majorHAnsi" w:cstheme="majorHAnsi"/>
          <w:b/>
        </w:rPr>
        <w:t>NOT from a</w:t>
      </w:r>
      <w:r>
        <w:rPr>
          <w:rFonts w:asciiTheme="majorHAnsi" w:hAnsiTheme="majorHAnsi" w:cstheme="majorHAnsi"/>
        </w:rPr>
        <w:t xml:space="preserve"> </w:t>
      </w:r>
      <w:r>
        <w:rPr>
          <w:rFonts w:asciiTheme="majorHAnsi" w:hAnsiTheme="majorHAnsi" w:cstheme="majorHAnsi"/>
          <w:b/>
        </w:rPr>
        <w:t xml:space="preserve">LISTED INSTITUTION, </w:t>
      </w:r>
      <w:r>
        <w:rPr>
          <w:rFonts w:asciiTheme="majorHAnsi" w:hAnsiTheme="majorHAnsi" w:cstheme="majorHAnsi"/>
        </w:rPr>
        <w:t xml:space="preserve">please let them know that the zoological medicine service does </w:t>
      </w:r>
      <w:r>
        <w:rPr>
          <w:rFonts w:asciiTheme="majorHAnsi" w:hAnsiTheme="majorHAnsi" w:cstheme="majorHAnsi"/>
          <w:b/>
        </w:rPr>
        <w:t>NOT have an emergency service</w:t>
      </w:r>
      <w:r>
        <w:rPr>
          <w:rFonts w:asciiTheme="majorHAnsi" w:hAnsiTheme="majorHAnsi" w:cstheme="majorHAnsi"/>
        </w:rPr>
        <w:t xml:space="preserve"> and does </w:t>
      </w:r>
      <w:r>
        <w:rPr>
          <w:rFonts w:asciiTheme="majorHAnsi" w:hAnsiTheme="majorHAnsi" w:cstheme="majorHAnsi"/>
          <w:b/>
        </w:rPr>
        <w:t xml:space="preserve">NOT typically see emergency patients; </w:t>
      </w:r>
      <w:r>
        <w:rPr>
          <w:rFonts w:asciiTheme="majorHAnsi" w:hAnsiTheme="majorHAnsi" w:cstheme="majorHAnsi"/>
        </w:rPr>
        <w:t xml:space="preserve">however, </w:t>
      </w:r>
      <w:r>
        <w:rPr>
          <w:rFonts w:asciiTheme="majorHAnsi" w:hAnsiTheme="majorHAnsi" w:cstheme="majorHAnsi"/>
          <w:b/>
        </w:rPr>
        <w:t>you will try to contact</w:t>
      </w:r>
      <w:r>
        <w:rPr>
          <w:rFonts w:asciiTheme="majorHAnsi" w:hAnsiTheme="majorHAnsi" w:cstheme="majorHAnsi"/>
        </w:rPr>
        <w:t xml:space="preserve"> a ZOO MED</w:t>
      </w:r>
      <w:r>
        <w:rPr>
          <w:rFonts w:asciiTheme="majorHAnsi" w:hAnsiTheme="majorHAnsi" w:cstheme="majorHAnsi"/>
          <w:b/>
        </w:rPr>
        <w:t xml:space="preserve"> </w:t>
      </w:r>
      <w:r>
        <w:rPr>
          <w:rFonts w:asciiTheme="majorHAnsi" w:hAnsiTheme="majorHAnsi" w:cstheme="majorHAnsi"/>
        </w:rPr>
        <w:t xml:space="preserve">clinician.  </w:t>
      </w:r>
    </w:p>
    <w:p w14:paraId="5B411785" w14:textId="77777777" w:rsidR="00E74F6B" w:rsidRPr="00C17137" w:rsidRDefault="00E74F6B" w:rsidP="00E74F6B">
      <w:pPr>
        <w:ind w:left="360"/>
        <w:rPr>
          <w:rFonts w:asciiTheme="majorHAnsi" w:hAnsiTheme="majorHAnsi" w:cstheme="majorHAnsi"/>
          <w:b/>
        </w:rPr>
      </w:pPr>
    </w:p>
    <w:p w14:paraId="6B302759" w14:textId="77777777" w:rsidR="00E74F6B" w:rsidRPr="00C17137" w:rsidRDefault="00E74F6B" w:rsidP="00E74F6B">
      <w:pPr>
        <w:ind w:left="720" w:hanging="360"/>
        <w:rPr>
          <w:rFonts w:asciiTheme="majorHAnsi" w:hAnsiTheme="majorHAnsi" w:cstheme="majorHAnsi"/>
          <w:b/>
        </w:rPr>
      </w:pPr>
      <w:r>
        <w:rPr>
          <w:rFonts w:asciiTheme="majorHAnsi" w:hAnsiTheme="majorHAnsi" w:cstheme="majorHAnsi"/>
          <w:b/>
        </w:rPr>
        <w:tab/>
      </w:r>
      <w:r>
        <w:rPr>
          <w:rFonts w:asciiTheme="majorHAnsi" w:hAnsiTheme="majorHAnsi" w:cstheme="majorHAnsi"/>
        </w:rPr>
        <w:t>C</w:t>
      </w:r>
      <w:r>
        <w:rPr>
          <w:rFonts w:asciiTheme="majorHAnsi" w:hAnsiTheme="majorHAnsi" w:cstheme="majorHAnsi"/>
          <w:b/>
        </w:rPr>
        <w:t xml:space="preserve">all using the sequence above (#5).  Since </w:t>
      </w:r>
      <w:r>
        <w:rPr>
          <w:rFonts w:asciiTheme="majorHAnsi" w:hAnsiTheme="majorHAnsi" w:cstheme="majorHAnsi"/>
        </w:rPr>
        <w:t>the zoo med service does not have an emergency service</w:t>
      </w:r>
      <w:r>
        <w:rPr>
          <w:rFonts w:asciiTheme="majorHAnsi" w:hAnsiTheme="majorHAnsi" w:cstheme="majorHAnsi"/>
          <w:b/>
        </w:rPr>
        <w:t xml:space="preserve">, please tell the caller that </w:t>
      </w:r>
      <w:r>
        <w:rPr>
          <w:rFonts w:asciiTheme="majorHAnsi" w:hAnsiTheme="majorHAnsi" w:cstheme="majorHAnsi"/>
        </w:rPr>
        <w:t>you cannot guarantee that a clinician can be contacted, nor that the animal can be seen</w:t>
      </w:r>
      <w:r>
        <w:rPr>
          <w:rFonts w:asciiTheme="majorHAnsi" w:hAnsiTheme="majorHAnsi" w:cstheme="majorHAnsi"/>
          <w:b/>
        </w:rPr>
        <w:t xml:space="preserve">.  They can leave a </w:t>
      </w:r>
      <w:proofErr w:type="gramStart"/>
      <w:r>
        <w:rPr>
          <w:rFonts w:asciiTheme="majorHAnsi" w:hAnsiTheme="majorHAnsi" w:cstheme="majorHAnsi"/>
          <w:b/>
        </w:rPr>
        <w:t>message</w:t>
      </w:r>
      <w:proofErr w:type="gramEnd"/>
      <w:r>
        <w:rPr>
          <w:rFonts w:asciiTheme="majorHAnsi" w:hAnsiTheme="majorHAnsi" w:cstheme="majorHAnsi"/>
          <w:b/>
        </w:rPr>
        <w:t xml:space="preserve"> but </w:t>
      </w:r>
      <w:r>
        <w:rPr>
          <w:rFonts w:asciiTheme="majorHAnsi" w:hAnsiTheme="majorHAnsi" w:cstheme="majorHAnsi"/>
        </w:rPr>
        <w:t>their call will not necessarily be returned right away</w:t>
      </w:r>
      <w:r>
        <w:rPr>
          <w:rFonts w:asciiTheme="majorHAnsi" w:hAnsiTheme="majorHAnsi" w:cstheme="majorHAnsi"/>
          <w:b/>
        </w:rPr>
        <w:t>.</w:t>
      </w:r>
    </w:p>
    <w:p w14:paraId="31627FF6" w14:textId="77777777" w:rsidR="00E74F6B" w:rsidRPr="00C17137" w:rsidRDefault="00E74F6B" w:rsidP="00E74F6B">
      <w:pPr>
        <w:tabs>
          <w:tab w:val="num" w:pos="720"/>
        </w:tabs>
        <w:rPr>
          <w:rFonts w:asciiTheme="majorHAnsi" w:hAnsiTheme="majorHAnsi" w:cstheme="majorHAnsi"/>
        </w:rPr>
      </w:pPr>
    </w:p>
    <w:p w14:paraId="2AD3D929" w14:textId="77777777" w:rsidR="00E74F6B" w:rsidRPr="00C17137" w:rsidRDefault="00E74F6B" w:rsidP="00E74F6B">
      <w:pPr>
        <w:rPr>
          <w:rFonts w:asciiTheme="majorHAnsi" w:hAnsiTheme="majorHAnsi" w:cstheme="majorHAnsi"/>
        </w:rPr>
      </w:pPr>
    </w:p>
    <w:p w14:paraId="1C3EB6BD" w14:textId="77777777" w:rsidR="00E74F6B" w:rsidRPr="00C17137" w:rsidRDefault="00E74F6B" w:rsidP="00E74F6B">
      <w:pPr>
        <w:widowControl/>
        <w:numPr>
          <w:ilvl w:val="0"/>
          <w:numId w:val="20"/>
        </w:numPr>
        <w:rPr>
          <w:rFonts w:asciiTheme="majorHAnsi" w:hAnsiTheme="majorHAnsi" w:cstheme="majorHAnsi"/>
          <w:b/>
        </w:rPr>
      </w:pPr>
      <w:r>
        <w:rPr>
          <w:rFonts w:asciiTheme="majorHAnsi" w:hAnsiTheme="majorHAnsi" w:cstheme="majorHAnsi"/>
        </w:rPr>
        <w:t xml:space="preserve">If it is an </w:t>
      </w:r>
      <w:r>
        <w:rPr>
          <w:rFonts w:asciiTheme="majorHAnsi" w:hAnsiTheme="majorHAnsi" w:cstheme="majorHAnsi"/>
          <w:b/>
        </w:rPr>
        <w:t>EMERGENCY,</w:t>
      </w:r>
      <w:r>
        <w:rPr>
          <w:rFonts w:asciiTheme="majorHAnsi" w:hAnsiTheme="majorHAnsi" w:cstheme="majorHAnsi"/>
        </w:rPr>
        <w:t xml:space="preserve"> the caller is </w:t>
      </w:r>
      <w:r>
        <w:rPr>
          <w:rFonts w:asciiTheme="majorHAnsi" w:hAnsiTheme="majorHAnsi" w:cstheme="majorHAnsi"/>
          <w:b/>
        </w:rPr>
        <w:t>NOT a VETERINARIAN</w:t>
      </w:r>
      <w:r>
        <w:rPr>
          <w:rFonts w:asciiTheme="majorHAnsi" w:hAnsiTheme="majorHAnsi" w:cstheme="majorHAnsi"/>
        </w:rPr>
        <w:t xml:space="preserve">, and they are </w:t>
      </w:r>
      <w:r>
        <w:rPr>
          <w:rFonts w:asciiTheme="majorHAnsi" w:hAnsiTheme="majorHAnsi" w:cstheme="majorHAnsi"/>
          <w:b/>
        </w:rPr>
        <w:t>NOT calling from a LISTED INSTITUTION</w:t>
      </w:r>
      <w:r>
        <w:rPr>
          <w:rFonts w:asciiTheme="majorHAnsi" w:hAnsiTheme="majorHAnsi" w:cstheme="majorHAnsi"/>
        </w:rPr>
        <w:t xml:space="preserve">, please let them know that the zoological medicine service does </w:t>
      </w:r>
      <w:r>
        <w:rPr>
          <w:rFonts w:asciiTheme="majorHAnsi" w:hAnsiTheme="majorHAnsi" w:cstheme="majorHAnsi"/>
          <w:b/>
        </w:rPr>
        <w:t>NOT have an emergency service</w:t>
      </w:r>
      <w:r>
        <w:rPr>
          <w:rFonts w:asciiTheme="majorHAnsi" w:hAnsiTheme="majorHAnsi" w:cstheme="majorHAnsi"/>
        </w:rPr>
        <w:t xml:space="preserve"> and does </w:t>
      </w:r>
      <w:r>
        <w:rPr>
          <w:rFonts w:asciiTheme="majorHAnsi" w:hAnsiTheme="majorHAnsi" w:cstheme="majorHAnsi"/>
          <w:b/>
        </w:rPr>
        <w:t xml:space="preserve">NOT typically see emergency patients. </w:t>
      </w:r>
    </w:p>
    <w:p w14:paraId="2CF53705" w14:textId="77777777" w:rsidR="00E74F6B" w:rsidRPr="00C17137" w:rsidRDefault="00E74F6B" w:rsidP="00E74F6B">
      <w:pPr>
        <w:tabs>
          <w:tab w:val="num" w:pos="720"/>
        </w:tabs>
        <w:rPr>
          <w:rFonts w:asciiTheme="majorHAnsi" w:hAnsiTheme="majorHAnsi" w:cstheme="majorHAnsi"/>
        </w:rPr>
      </w:pPr>
      <w:r>
        <w:rPr>
          <w:rFonts w:asciiTheme="majorHAnsi" w:hAnsiTheme="majorHAnsi" w:cstheme="majorHAnsi"/>
          <w:b/>
        </w:rPr>
        <w:tab/>
        <w:t xml:space="preserve"> </w:t>
      </w:r>
      <w:r>
        <w:rPr>
          <w:rFonts w:asciiTheme="majorHAnsi" w:hAnsiTheme="majorHAnsi" w:cstheme="majorHAnsi"/>
        </w:rPr>
        <w:t>Please refer them to the following practices in the area:</w:t>
      </w:r>
    </w:p>
    <w:p w14:paraId="564C83CC" w14:textId="77777777" w:rsidR="00E74F6B" w:rsidRPr="00C17137" w:rsidRDefault="00E74F6B" w:rsidP="00E74F6B">
      <w:pPr>
        <w:tabs>
          <w:tab w:val="num" w:pos="720"/>
        </w:tabs>
        <w:rPr>
          <w:rFonts w:asciiTheme="majorHAnsi" w:hAnsiTheme="majorHAnsi" w:cstheme="majorHAnsi"/>
          <w:b/>
        </w:rPr>
      </w:pPr>
      <w:r>
        <w:rPr>
          <w:rFonts w:asciiTheme="majorHAnsi" w:hAnsiTheme="majorHAnsi" w:cstheme="majorHAnsi"/>
          <w:b/>
        </w:rPr>
        <w:tab/>
      </w:r>
    </w:p>
    <w:p w14:paraId="5068FFCD" w14:textId="77777777" w:rsidR="00E74F6B" w:rsidRPr="00C17137" w:rsidRDefault="00E74F6B" w:rsidP="00E74F6B">
      <w:pPr>
        <w:tabs>
          <w:tab w:val="num" w:pos="720"/>
        </w:tabs>
        <w:rPr>
          <w:rFonts w:asciiTheme="majorHAnsi" w:hAnsiTheme="majorHAnsi" w:cstheme="majorHAnsi"/>
        </w:rPr>
      </w:pPr>
      <w:r>
        <w:rPr>
          <w:rFonts w:asciiTheme="majorHAnsi" w:hAnsiTheme="majorHAnsi" w:cstheme="majorHAnsi"/>
          <w:b/>
        </w:rPr>
        <w:tab/>
      </w:r>
      <w:r>
        <w:rPr>
          <w:rFonts w:asciiTheme="majorHAnsi" w:hAnsiTheme="majorHAnsi" w:cstheme="majorHAnsi"/>
        </w:rPr>
        <w:t>Roseville</w:t>
      </w:r>
      <w:r>
        <w:rPr>
          <w:rFonts w:asciiTheme="majorHAnsi" w:hAnsiTheme="majorHAnsi" w:cstheme="majorHAnsi"/>
          <w:b/>
        </w:rPr>
        <w:t xml:space="preserve"> </w:t>
      </w:r>
      <w:r>
        <w:rPr>
          <w:rFonts w:asciiTheme="majorHAnsi" w:hAnsiTheme="majorHAnsi" w:cstheme="majorHAnsi"/>
        </w:rPr>
        <w:t>Bird &amp; Pet Clinic, Roseville</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t>916-773-6049</w:t>
      </w:r>
      <w:r>
        <w:rPr>
          <w:rFonts w:asciiTheme="majorHAnsi" w:hAnsiTheme="majorHAnsi" w:cstheme="majorHAnsi"/>
        </w:rPr>
        <w:tab/>
      </w:r>
    </w:p>
    <w:p w14:paraId="672A3B61" w14:textId="77777777" w:rsidR="00E74F6B" w:rsidRPr="00C17137" w:rsidRDefault="00E74F6B" w:rsidP="00E74F6B">
      <w:pPr>
        <w:tabs>
          <w:tab w:val="num" w:pos="720"/>
        </w:tabs>
        <w:rPr>
          <w:rFonts w:asciiTheme="majorHAnsi" w:hAnsiTheme="majorHAnsi" w:cstheme="majorHAnsi"/>
        </w:rPr>
      </w:pPr>
      <w:r>
        <w:rPr>
          <w:rFonts w:asciiTheme="majorHAnsi" w:hAnsiTheme="majorHAnsi" w:cstheme="majorHAnsi"/>
        </w:rPr>
        <w:tab/>
        <w:t>Arbor Vet Clinic, Lodi; Dr. Rick Turner</w:t>
      </w:r>
      <w:r>
        <w:rPr>
          <w:rFonts w:asciiTheme="majorHAnsi" w:hAnsiTheme="majorHAnsi" w:cstheme="majorHAnsi"/>
        </w:rPr>
        <w:tab/>
        <w:t xml:space="preserve">   </w:t>
      </w:r>
      <w:r>
        <w:rPr>
          <w:rFonts w:asciiTheme="majorHAnsi" w:hAnsiTheme="majorHAnsi" w:cstheme="majorHAnsi"/>
        </w:rPr>
        <w:tab/>
        <w:t>209-334-4257</w:t>
      </w:r>
    </w:p>
    <w:p w14:paraId="5A34E542" w14:textId="77777777" w:rsidR="00E74F6B" w:rsidRPr="00C17137" w:rsidRDefault="00E74F6B" w:rsidP="00E74F6B">
      <w:pPr>
        <w:tabs>
          <w:tab w:val="num" w:pos="720"/>
        </w:tabs>
        <w:ind w:left="1440" w:hanging="1440"/>
        <w:rPr>
          <w:rFonts w:asciiTheme="majorHAnsi" w:hAnsiTheme="majorHAnsi" w:cstheme="majorHAnsi"/>
        </w:rPr>
      </w:pPr>
      <w:r>
        <w:rPr>
          <w:rFonts w:asciiTheme="majorHAnsi" w:hAnsiTheme="majorHAnsi" w:cstheme="majorHAnsi"/>
        </w:rPr>
        <w:tab/>
        <w:t>Medical Center for Birds, Oakley; Dr. Brian Speer</w:t>
      </w:r>
      <w:r>
        <w:rPr>
          <w:rFonts w:asciiTheme="majorHAnsi" w:hAnsiTheme="majorHAnsi" w:cstheme="majorHAnsi"/>
        </w:rPr>
        <w:tab/>
        <w:t>925-625-1878     Emus, ostriches</w:t>
      </w:r>
    </w:p>
    <w:p w14:paraId="3A4BF9D5" w14:textId="77777777" w:rsidR="00E74F6B" w:rsidRPr="00C17137" w:rsidRDefault="00E74F6B" w:rsidP="00E74F6B">
      <w:pPr>
        <w:tabs>
          <w:tab w:val="num" w:pos="720"/>
        </w:tabs>
        <w:ind w:left="1440" w:hanging="1440"/>
        <w:rPr>
          <w:rFonts w:asciiTheme="majorHAnsi" w:hAnsiTheme="majorHAnsi" w:cstheme="majorHAnsi"/>
        </w:rPr>
      </w:pPr>
      <w:r>
        <w:rPr>
          <w:rFonts w:asciiTheme="majorHAnsi" w:hAnsiTheme="majorHAnsi" w:cstheme="majorHAnsi"/>
        </w:rPr>
        <w:tab/>
      </w:r>
    </w:p>
    <w:p w14:paraId="0FBC2697" w14:textId="77777777" w:rsidR="00E74F6B" w:rsidRPr="00C17137" w:rsidRDefault="00E74F6B" w:rsidP="00E74F6B">
      <w:pPr>
        <w:tabs>
          <w:tab w:val="num" w:pos="720"/>
        </w:tabs>
        <w:rPr>
          <w:rFonts w:asciiTheme="majorHAnsi" w:hAnsiTheme="majorHAnsi" w:cstheme="majorHAnsi"/>
          <w:b/>
        </w:rPr>
      </w:pPr>
    </w:p>
    <w:p w14:paraId="402129E6" w14:textId="77777777" w:rsidR="00E74F6B" w:rsidRPr="00C17137" w:rsidRDefault="00E74F6B" w:rsidP="00E74F6B">
      <w:pPr>
        <w:tabs>
          <w:tab w:val="num" w:pos="720"/>
        </w:tabs>
        <w:ind w:left="720"/>
        <w:rPr>
          <w:rFonts w:asciiTheme="majorHAnsi" w:hAnsiTheme="majorHAnsi" w:cstheme="majorHAnsi"/>
          <w:b/>
        </w:rPr>
      </w:pPr>
      <w:r>
        <w:rPr>
          <w:rFonts w:asciiTheme="majorHAnsi" w:hAnsiTheme="majorHAnsi" w:cstheme="majorHAnsi"/>
        </w:rPr>
        <w:t>If the caller tries the other options for veterinarians and calls back stating that they are unsuccessful, or if a caller otherwise INSISTS on contacting a zoo med clinician,</w:t>
      </w:r>
      <w:r>
        <w:rPr>
          <w:rFonts w:asciiTheme="majorHAnsi" w:hAnsiTheme="majorHAnsi" w:cstheme="majorHAnsi"/>
          <w:b/>
        </w:rPr>
        <w:t xml:space="preserve"> please tell the caller that you will try to contact a zoo med clinician and call using the sequence above (#5).  Since </w:t>
      </w:r>
      <w:r>
        <w:rPr>
          <w:rFonts w:asciiTheme="majorHAnsi" w:hAnsiTheme="majorHAnsi" w:cstheme="majorHAnsi"/>
        </w:rPr>
        <w:t>the zoo med service does not have an emergency service</w:t>
      </w:r>
      <w:r>
        <w:rPr>
          <w:rFonts w:asciiTheme="majorHAnsi" w:hAnsiTheme="majorHAnsi" w:cstheme="majorHAnsi"/>
          <w:b/>
        </w:rPr>
        <w:t xml:space="preserve">, please tell the caller that </w:t>
      </w:r>
      <w:r>
        <w:rPr>
          <w:rFonts w:asciiTheme="majorHAnsi" w:hAnsiTheme="majorHAnsi" w:cstheme="majorHAnsi"/>
        </w:rPr>
        <w:t>you cannot guarantee that a clinician can be contacted, nor that their animal can be seen</w:t>
      </w:r>
      <w:r>
        <w:rPr>
          <w:rFonts w:asciiTheme="majorHAnsi" w:hAnsiTheme="majorHAnsi" w:cstheme="majorHAnsi"/>
          <w:b/>
        </w:rPr>
        <w:t xml:space="preserve">.  They can leave a </w:t>
      </w:r>
      <w:proofErr w:type="gramStart"/>
      <w:r>
        <w:rPr>
          <w:rFonts w:asciiTheme="majorHAnsi" w:hAnsiTheme="majorHAnsi" w:cstheme="majorHAnsi"/>
          <w:b/>
        </w:rPr>
        <w:t>message</w:t>
      </w:r>
      <w:proofErr w:type="gramEnd"/>
      <w:r>
        <w:rPr>
          <w:rFonts w:asciiTheme="majorHAnsi" w:hAnsiTheme="majorHAnsi" w:cstheme="majorHAnsi"/>
          <w:b/>
        </w:rPr>
        <w:t xml:space="preserve"> but </w:t>
      </w:r>
      <w:r>
        <w:rPr>
          <w:rFonts w:asciiTheme="majorHAnsi" w:hAnsiTheme="majorHAnsi" w:cstheme="majorHAnsi"/>
        </w:rPr>
        <w:t>their call will not necessarily be returned right away</w:t>
      </w:r>
      <w:r>
        <w:rPr>
          <w:rFonts w:asciiTheme="majorHAnsi" w:hAnsiTheme="majorHAnsi" w:cstheme="majorHAnsi"/>
          <w:b/>
        </w:rPr>
        <w:t>.</w:t>
      </w:r>
    </w:p>
    <w:p w14:paraId="53513B7D" w14:textId="77777777" w:rsidR="00E74F6B" w:rsidRPr="00C17137" w:rsidRDefault="00E74F6B" w:rsidP="00E74F6B">
      <w:pPr>
        <w:ind w:left="720"/>
        <w:rPr>
          <w:rFonts w:asciiTheme="majorHAnsi" w:hAnsiTheme="majorHAnsi" w:cstheme="majorHAnsi"/>
        </w:rPr>
      </w:pPr>
    </w:p>
    <w:p w14:paraId="6E640991" w14:textId="77777777" w:rsidR="00E74F6B" w:rsidRPr="00C17137" w:rsidRDefault="00E74F6B" w:rsidP="00E74F6B">
      <w:pPr>
        <w:ind w:left="720"/>
        <w:rPr>
          <w:rFonts w:asciiTheme="majorHAnsi" w:hAnsiTheme="majorHAnsi" w:cstheme="majorHAnsi"/>
          <w:b/>
        </w:rPr>
      </w:pPr>
      <w:r>
        <w:rPr>
          <w:rFonts w:asciiTheme="majorHAnsi" w:hAnsiTheme="majorHAnsi" w:cstheme="majorHAnsi"/>
        </w:rPr>
        <w:t xml:space="preserve">The Zoo Med Service is currently staffed Dr. Gjeltema and a first year Zoo Med Resident. The Service does not routinely hospitalize patients so its ability to receive emergencies is very limited. As a result, animals owned by the </w:t>
      </w:r>
      <w:proofErr w:type="gramStart"/>
      <w:r>
        <w:rPr>
          <w:rFonts w:asciiTheme="majorHAnsi" w:hAnsiTheme="majorHAnsi" w:cstheme="majorHAnsi"/>
        </w:rPr>
        <w:t>general public</w:t>
      </w:r>
      <w:proofErr w:type="gramEnd"/>
      <w:r>
        <w:rPr>
          <w:rFonts w:asciiTheme="majorHAnsi" w:hAnsiTheme="majorHAnsi" w:cstheme="majorHAnsi"/>
        </w:rPr>
        <w:t xml:space="preserve"> are not routinely seen by the Zoo Med Service on an emergency basis. The only emergencies that will be seen are where there is a zoological medicine clinician available, </w:t>
      </w:r>
      <w:r>
        <w:rPr>
          <w:rFonts w:asciiTheme="majorHAnsi" w:hAnsiTheme="majorHAnsi" w:cstheme="majorHAnsi"/>
        </w:rPr>
        <w:lastRenderedPageBreak/>
        <w:t xml:space="preserve">and a referring veterinarian who can take over the outpatient case upon release from the VMTH.  In general, the Zoo Med Service does not make field calls on an emergency basis.  </w:t>
      </w:r>
      <w:r>
        <w:rPr>
          <w:rFonts w:asciiTheme="majorHAnsi" w:hAnsiTheme="majorHAnsi" w:cstheme="majorHAnsi"/>
          <w:b/>
        </w:rPr>
        <w:t xml:space="preserve">Dr. Gjeltema (not the resident) on duty must OK seeing the emergency client.  </w:t>
      </w:r>
    </w:p>
    <w:p w14:paraId="0ECFF3BE" w14:textId="77777777" w:rsidR="00E74F6B" w:rsidRPr="00C17137" w:rsidRDefault="00E74F6B" w:rsidP="00E74F6B">
      <w:pPr>
        <w:rPr>
          <w:rFonts w:asciiTheme="majorHAnsi" w:hAnsiTheme="majorHAnsi" w:cstheme="majorHAnsi"/>
        </w:rPr>
      </w:pPr>
    </w:p>
    <w:p w14:paraId="5AC6816F" w14:textId="77777777" w:rsidR="00E74F6B" w:rsidRPr="00C17137" w:rsidRDefault="00E74F6B" w:rsidP="00E74F6B">
      <w:pPr>
        <w:ind w:left="720"/>
        <w:rPr>
          <w:rFonts w:asciiTheme="majorHAnsi" w:hAnsiTheme="majorHAnsi" w:cstheme="majorHAnsi"/>
          <w:b/>
        </w:rPr>
      </w:pPr>
      <w:r>
        <w:rPr>
          <w:rFonts w:asciiTheme="majorHAnsi" w:hAnsiTheme="majorHAnsi" w:cstheme="majorHAnsi"/>
          <w:b/>
        </w:rPr>
        <w:t>NEVER tell the client to bring the patient to the hospital</w:t>
      </w:r>
      <w:r>
        <w:rPr>
          <w:rFonts w:asciiTheme="majorHAnsi" w:hAnsiTheme="majorHAnsi" w:cstheme="majorHAnsi"/>
        </w:rPr>
        <w:t>.  Please contact a clinician according to the flow chart.  The clinician will determine whether the patient can be seen, give the client instructions and let admissions know what is happening.</w:t>
      </w:r>
      <w:r>
        <w:rPr>
          <w:rFonts w:asciiTheme="majorHAnsi" w:hAnsiTheme="majorHAnsi" w:cstheme="majorHAnsi"/>
          <w:b/>
        </w:rPr>
        <w:t xml:space="preserve">  </w:t>
      </w:r>
    </w:p>
    <w:p w14:paraId="0C606F1F" w14:textId="77777777" w:rsidR="00E74F6B" w:rsidRPr="00C17137" w:rsidRDefault="00E74F6B" w:rsidP="00E74F6B">
      <w:pPr>
        <w:rPr>
          <w:rFonts w:asciiTheme="majorHAnsi" w:hAnsiTheme="majorHAnsi" w:cstheme="majorHAnsi"/>
        </w:rPr>
      </w:pPr>
    </w:p>
    <w:p w14:paraId="6A93AC09" w14:textId="77777777" w:rsidR="00E74F6B" w:rsidRPr="00C17137" w:rsidRDefault="00E74F6B" w:rsidP="00E74F6B">
      <w:pPr>
        <w:rPr>
          <w:rFonts w:asciiTheme="majorHAnsi" w:hAnsiTheme="majorHAnsi" w:cstheme="majorHAnsi"/>
        </w:rPr>
      </w:pPr>
    </w:p>
    <w:p w14:paraId="3E3BC2D1" w14:textId="77777777" w:rsidR="00E74F6B" w:rsidRPr="00C17137" w:rsidRDefault="00E74F6B" w:rsidP="00E74F6B">
      <w:pPr>
        <w:widowControl/>
        <w:numPr>
          <w:ilvl w:val="0"/>
          <w:numId w:val="20"/>
        </w:numPr>
        <w:rPr>
          <w:rFonts w:asciiTheme="majorHAnsi" w:hAnsiTheme="majorHAnsi" w:cstheme="majorHAnsi"/>
          <w:b/>
        </w:rPr>
      </w:pPr>
      <w:r>
        <w:rPr>
          <w:rFonts w:asciiTheme="majorHAnsi" w:hAnsiTheme="majorHAnsi" w:cstheme="majorHAnsi"/>
        </w:rPr>
        <w:t>The Zoo Med Service sometimes can field calls for information or consultation</w:t>
      </w:r>
      <w:r>
        <w:rPr>
          <w:rFonts w:asciiTheme="majorHAnsi" w:hAnsiTheme="majorHAnsi" w:cstheme="majorHAnsi"/>
          <w:b/>
        </w:rPr>
        <w:t xml:space="preserve"> on cases concerning non-pet, non-domestic animals.  When calls are received, they should be forwarded to Dr.</w:t>
      </w:r>
      <w:r>
        <w:rPr>
          <w:rFonts w:asciiTheme="majorHAnsi" w:hAnsiTheme="majorHAnsi" w:cstheme="majorHAnsi"/>
        </w:rPr>
        <w:t xml:space="preserve"> Gjeltema </w:t>
      </w:r>
      <w:r>
        <w:rPr>
          <w:rFonts w:asciiTheme="majorHAnsi" w:hAnsiTheme="majorHAnsi" w:cstheme="majorHAnsi"/>
          <w:b/>
        </w:rPr>
        <w:t xml:space="preserve">who will, in consultation with the first year Zoo Med Resident, provide information to the client or veterinarian.  </w:t>
      </w:r>
    </w:p>
    <w:p w14:paraId="15AD94D5" w14:textId="77777777" w:rsidR="00E74F6B" w:rsidRPr="00C17137" w:rsidRDefault="00E74F6B" w:rsidP="00E74F6B">
      <w:pPr>
        <w:rPr>
          <w:rFonts w:asciiTheme="majorHAnsi" w:hAnsiTheme="majorHAnsi" w:cstheme="majorHAnsi"/>
        </w:rPr>
      </w:pPr>
    </w:p>
    <w:p w14:paraId="3F337F1A" w14:textId="77777777" w:rsidR="00E74F6B" w:rsidRPr="00C17137" w:rsidRDefault="00E74F6B" w:rsidP="00E74F6B">
      <w:pPr>
        <w:ind w:left="720"/>
        <w:rPr>
          <w:rFonts w:asciiTheme="majorHAnsi" w:hAnsiTheme="majorHAnsi" w:cstheme="majorHAnsi"/>
        </w:rPr>
      </w:pPr>
      <w:r>
        <w:rPr>
          <w:rFonts w:asciiTheme="majorHAnsi" w:hAnsiTheme="majorHAnsi" w:cstheme="majorHAnsi"/>
        </w:rPr>
        <w:t>If it is an INFORMATION CALL, please forward the call with contact information to a zoological medicine clinician in the following order:</w:t>
      </w:r>
    </w:p>
    <w:p w14:paraId="359FEC7A" w14:textId="77777777" w:rsidR="00E74F6B" w:rsidRPr="00C17137" w:rsidRDefault="00E74F6B" w:rsidP="00E74F6B">
      <w:pPr>
        <w:rPr>
          <w:rFonts w:asciiTheme="majorHAnsi" w:hAnsiTheme="majorHAnsi" w:cstheme="majorHAnsi"/>
        </w:rPr>
      </w:pPr>
    </w:p>
    <w:p w14:paraId="533FCA9A" w14:textId="77777777" w:rsidR="00E74F6B" w:rsidRPr="00C17137" w:rsidRDefault="00E74F6B" w:rsidP="00E74F6B">
      <w:pPr>
        <w:widowControl/>
        <w:numPr>
          <w:ilvl w:val="1"/>
          <w:numId w:val="20"/>
        </w:numPr>
        <w:rPr>
          <w:rFonts w:asciiTheme="majorHAnsi" w:hAnsiTheme="majorHAnsi" w:cstheme="majorHAnsi"/>
        </w:rPr>
      </w:pPr>
      <w:r>
        <w:rPr>
          <w:rFonts w:asciiTheme="majorHAnsi" w:hAnsiTheme="majorHAnsi" w:cstheme="majorHAnsi"/>
        </w:rPr>
        <w:t>Dr. Jenessa Gjeltema 916-808-8812</w:t>
      </w:r>
    </w:p>
    <w:p w14:paraId="514C5E52" w14:textId="77777777" w:rsidR="00E74F6B" w:rsidRPr="00C17137" w:rsidRDefault="00E74F6B" w:rsidP="00E74F6B">
      <w:pPr>
        <w:widowControl/>
        <w:numPr>
          <w:ilvl w:val="1"/>
          <w:numId w:val="20"/>
        </w:numPr>
        <w:rPr>
          <w:rFonts w:asciiTheme="majorHAnsi" w:hAnsiTheme="majorHAnsi" w:cstheme="majorHAnsi"/>
        </w:rPr>
      </w:pPr>
      <w:r>
        <w:rPr>
          <w:rFonts w:asciiTheme="majorHAnsi" w:hAnsiTheme="majorHAnsi" w:cstheme="majorHAnsi"/>
        </w:rPr>
        <w:t>First year zoological medicine resident</w:t>
      </w:r>
    </w:p>
    <w:p w14:paraId="79CB4A99" w14:textId="77777777" w:rsidR="00E74F6B" w:rsidRPr="00C17137" w:rsidRDefault="00E74F6B" w:rsidP="00E74F6B">
      <w:pPr>
        <w:rPr>
          <w:rFonts w:asciiTheme="majorHAnsi" w:hAnsiTheme="majorHAnsi" w:cstheme="majorHAnsi"/>
        </w:rPr>
      </w:pPr>
    </w:p>
    <w:p w14:paraId="06F9D57C" w14:textId="77777777" w:rsidR="00E74F6B" w:rsidRPr="00C17137" w:rsidRDefault="00E74F6B" w:rsidP="00E74F6B">
      <w:pPr>
        <w:ind w:left="720"/>
        <w:rPr>
          <w:rFonts w:asciiTheme="majorHAnsi" w:hAnsiTheme="majorHAnsi" w:cstheme="majorHAnsi"/>
          <w:b/>
        </w:rPr>
      </w:pPr>
      <w:r>
        <w:rPr>
          <w:rFonts w:asciiTheme="majorHAnsi" w:hAnsiTheme="majorHAnsi" w:cstheme="majorHAnsi"/>
          <w:b/>
        </w:rPr>
        <w:t xml:space="preserve">Even if you ARE successful in contacting one of the zoo med veterinarians, the caller will typically be asked to leave a message so that the clinicians can address the information call </w:t>
      </w:r>
      <w:proofErr w:type="gramStart"/>
      <w:r>
        <w:rPr>
          <w:rFonts w:asciiTheme="majorHAnsi" w:hAnsiTheme="majorHAnsi" w:cstheme="majorHAnsi"/>
          <w:b/>
        </w:rPr>
        <w:t>at a later time</w:t>
      </w:r>
      <w:proofErr w:type="gramEnd"/>
      <w:r>
        <w:rPr>
          <w:rFonts w:asciiTheme="majorHAnsi" w:hAnsiTheme="majorHAnsi" w:cstheme="majorHAnsi"/>
          <w:b/>
        </w:rPr>
        <w:t>.  We will attempt to address all information calls within 24 hours, but please let people know that it could take longer.</w:t>
      </w:r>
    </w:p>
    <w:p w14:paraId="397F99F0" w14:textId="77777777" w:rsidR="00E74F6B" w:rsidRPr="00C17137" w:rsidRDefault="00E74F6B" w:rsidP="00E74F6B">
      <w:pPr>
        <w:rPr>
          <w:rFonts w:asciiTheme="majorHAnsi" w:hAnsiTheme="majorHAnsi" w:cstheme="majorHAnsi"/>
          <w:b/>
        </w:rPr>
      </w:pPr>
    </w:p>
    <w:p w14:paraId="6F416640" w14:textId="77777777" w:rsidR="00E74F6B" w:rsidRPr="00C17137" w:rsidRDefault="00E74F6B" w:rsidP="00E74F6B">
      <w:pPr>
        <w:ind w:left="720"/>
        <w:rPr>
          <w:rFonts w:asciiTheme="majorHAnsi" w:hAnsiTheme="majorHAnsi" w:cstheme="majorHAnsi"/>
          <w:b/>
        </w:rPr>
      </w:pPr>
      <w:r>
        <w:rPr>
          <w:rFonts w:asciiTheme="majorHAnsi" w:hAnsiTheme="majorHAnsi" w:cstheme="majorHAnsi"/>
          <w:b/>
        </w:rPr>
        <w:t>The service sees very few privately owned animals at the VMTH and will only sometimes provide phone consultations.  The service schedules very few appointments at the VMTH.</w:t>
      </w:r>
      <w:bookmarkStart w:id="57" w:name="PROFESSIONAL"/>
      <w:bookmarkStart w:id="58" w:name="top"/>
      <w:bookmarkEnd w:id="57"/>
      <w:bookmarkEnd w:id="58"/>
    </w:p>
    <w:p w14:paraId="3AFC8BD4" w14:textId="77777777" w:rsidR="00E74F6B" w:rsidRPr="00C17137" w:rsidRDefault="00E74F6B" w:rsidP="00E74F6B">
      <w:pPr>
        <w:ind w:left="720"/>
        <w:rPr>
          <w:rFonts w:asciiTheme="majorHAnsi" w:hAnsiTheme="majorHAnsi" w:cstheme="majorHAnsi"/>
          <w:b/>
        </w:rPr>
      </w:pPr>
    </w:p>
    <w:p w14:paraId="058D111F" w14:textId="77777777" w:rsidR="00E74F6B" w:rsidRPr="00C17137" w:rsidRDefault="00E74F6B" w:rsidP="00E74F6B">
      <w:pPr>
        <w:ind w:left="720"/>
        <w:rPr>
          <w:rFonts w:asciiTheme="majorHAnsi" w:hAnsiTheme="majorHAnsi" w:cstheme="majorHAnsi"/>
          <w:b/>
        </w:rPr>
      </w:pPr>
    </w:p>
    <w:p w14:paraId="0FD68238" w14:textId="77777777" w:rsidR="00E74F6B" w:rsidRPr="00C17137" w:rsidRDefault="00E74F6B" w:rsidP="00E74F6B">
      <w:pPr>
        <w:ind w:left="720"/>
        <w:rPr>
          <w:rFonts w:asciiTheme="majorHAnsi" w:hAnsiTheme="majorHAnsi" w:cstheme="majorHAnsi"/>
          <w:b/>
        </w:rPr>
      </w:pPr>
    </w:p>
    <w:p w14:paraId="334E5B69" w14:textId="77777777" w:rsidR="00E74F6B" w:rsidRPr="00C17137" w:rsidRDefault="00E74F6B" w:rsidP="00E74F6B">
      <w:pPr>
        <w:ind w:left="720"/>
        <w:rPr>
          <w:rFonts w:asciiTheme="majorHAnsi" w:hAnsiTheme="majorHAnsi" w:cstheme="majorHAnsi"/>
          <w:b/>
        </w:rPr>
      </w:pPr>
    </w:p>
    <w:p w14:paraId="6015A668" w14:textId="77777777" w:rsidR="00E74F6B" w:rsidRPr="00C17137" w:rsidRDefault="00E74F6B" w:rsidP="00E74F6B">
      <w:pPr>
        <w:ind w:left="720"/>
        <w:rPr>
          <w:rFonts w:asciiTheme="majorHAnsi" w:hAnsiTheme="majorHAnsi" w:cstheme="majorHAnsi"/>
          <w:b/>
        </w:rPr>
      </w:pPr>
    </w:p>
    <w:p w14:paraId="399DC6C3" w14:textId="77777777" w:rsidR="00E74F6B" w:rsidRPr="00C17137" w:rsidRDefault="00E74F6B" w:rsidP="00E74F6B">
      <w:pPr>
        <w:ind w:left="720"/>
        <w:rPr>
          <w:rFonts w:asciiTheme="majorHAnsi" w:hAnsiTheme="majorHAnsi" w:cstheme="majorHAnsi"/>
          <w:b/>
        </w:rPr>
      </w:pPr>
    </w:p>
    <w:p w14:paraId="74DEFEA7" w14:textId="77777777" w:rsidR="00E74F6B" w:rsidRPr="00C17137" w:rsidRDefault="00E74F6B" w:rsidP="00E74F6B">
      <w:pPr>
        <w:ind w:left="720"/>
        <w:rPr>
          <w:rFonts w:asciiTheme="majorHAnsi" w:hAnsiTheme="majorHAnsi" w:cstheme="majorHAnsi"/>
          <w:b/>
        </w:rPr>
      </w:pPr>
    </w:p>
    <w:p w14:paraId="29DC4860" w14:textId="77777777" w:rsidR="00E74F6B" w:rsidRPr="00C17137" w:rsidRDefault="00E74F6B" w:rsidP="00E74F6B">
      <w:pPr>
        <w:ind w:left="720"/>
        <w:rPr>
          <w:rFonts w:asciiTheme="majorHAnsi" w:hAnsiTheme="majorHAnsi" w:cstheme="majorHAnsi"/>
          <w:b/>
        </w:rPr>
      </w:pPr>
    </w:p>
    <w:p w14:paraId="02D16086" w14:textId="77777777" w:rsidR="00E74F6B" w:rsidRPr="00C17137" w:rsidRDefault="00E74F6B" w:rsidP="00E74F6B">
      <w:pPr>
        <w:ind w:left="720"/>
        <w:rPr>
          <w:rFonts w:asciiTheme="majorHAnsi" w:hAnsiTheme="majorHAnsi" w:cstheme="majorHAnsi"/>
          <w:b/>
        </w:rPr>
      </w:pPr>
    </w:p>
    <w:p w14:paraId="35709965" w14:textId="77777777" w:rsidR="00E74F6B" w:rsidRPr="00C17137" w:rsidRDefault="00E74F6B" w:rsidP="00E74F6B">
      <w:pPr>
        <w:ind w:left="720"/>
        <w:rPr>
          <w:rFonts w:asciiTheme="majorHAnsi" w:hAnsiTheme="majorHAnsi" w:cstheme="majorHAnsi"/>
          <w:b/>
        </w:rPr>
      </w:pPr>
    </w:p>
    <w:p w14:paraId="3BB991AF" w14:textId="77777777" w:rsidR="00E74F6B" w:rsidRPr="00C17137" w:rsidRDefault="00E74F6B" w:rsidP="00E74F6B">
      <w:pPr>
        <w:ind w:left="720"/>
        <w:rPr>
          <w:rFonts w:asciiTheme="majorHAnsi" w:hAnsiTheme="majorHAnsi" w:cstheme="majorHAnsi"/>
          <w:b/>
        </w:rPr>
      </w:pPr>
    </w:p>
    <w:p w14:paraId="5916B6D2" w14:textId="77777777" w:rsidR="00E74F6B" w:rsidRPr="00C17137" w:rsidRDefault="00E74F6B" w:rsidP="00E74F6B">
      <w:pPr>
        <w:ind w:left="720"/>
        <w:rPr>
          <w:rFonts w:asciiTheme="majorHAnsi" w:hAnsiTheme="majorHAnsi" w:cstheme="majorHAnsi"/>
          <w:b/>
        </w:rPr>
      </w:pPr>
    </w:p>
    <w:p w14:paraId="577084BB" w14:textId="77777777" w:rsidR="00E74F6B" w:rsidRPr="00C17137" w:rsidRDefault="00E74F6B" w:rsidP="00E74F6B">
      <w:pPr>
        <w:ind w:left="720"/>
        <w:rPr>
          <w:rFonts w:asciiTheme="majorHAnsi" w:hAnsiTheme="majorHAnsi" w:cstheme="majorHAnsi"/>
          <w:b/>
        </w:rPr>
      </w:pPr>
    </w:p>
    <w:p w14:paraId="12A0F019" w14:textId="77777777" w:rsidR="00E74F6B" w:rsidRPr="00C17137" w:rsidRDefault="00E74F6B" w:rsidP="00E74F6B">
      <w:pPr>
        <w:ind w:left="720"/>
        <w:rPr>
          <w:rFonts w:asciiTheme="majorHAnsi" w:hAnsiTheme="majorHAnsi" w:cstheme="majorHAnsi"/>
          <w:b/>
        </w:rPr>
      </w:pPr>
    </w:p>
    <w:p w14:paraId="4327B3B7" w14:textId="77777777" w:rsidR="00E74F6B" w:rsidRPr="00C17137" w:rsidRDefault="00E74F6B" w:rsidP="00E74F6B">
      <w:pPr>
        <w:ind w:left="720"/>
        <w:rPr>
          <w:rFonts w:asciiTheme="majorHAnsi" w:hAnsiTheme="majorHAnsi" w:cstheme="majorHAnsi"/>
          <w:b/>
        </w:rPr>
      </w:pPr>
    </w:p>
    <w:p w14:paraId="65265C01" w14:textId="77777777" w:rsidR="00E74F6B" w:rsidRPr="00C17137" w:rsidRDefault="00E74F6B" w:rsidP="00E74F6B">
      <w:pPr>
        <w:ind w:left="720"/>
        <w:rPr>
          <w:rFonts w:asciiTheme="majorHAnsi" w:hAnsiTheme="majorHAnsi" w:cstheme="majorHAnsi"/>
          <w:b/>
        </w:rPr>
      </w:pPr>
    </w:p>
    <w:p w14:paraId="0BA47B1E" w14:textId="77777777" w:rsidR="00E74F6B" w:rsidRPr="00C17137" w:rsidRDefault="00E74F6B" w:rsidP="00E74F6B">
      <w:pPr>
        <w:ind w:left="720"/>
        <w:rPr>
          <w:rFonts w:asciiTheme="majorHAnsi" w:hAnsiTheme="majorHAnsi" w:cstheme="majorHAnsi"/>
          <w:b/>
        </w:rPr>
      </w:pPr>
    </w:p>
    <w:p w14:paraId="4013DED4" w14:textId="77777777" w:rsidR="00E74F6B" w:rsidRPr="00C17137" w:rsidRDefault="00E74F6B" w:rsidP="00E74F6B">
      <w:pPr>
        <w:ind w:left="720"/>
        <w:rPr>
          <w:rFonts w:asciiTheme="majorHAnsi" w:hAnsiTheme="majorHAnsi" w:cstheme="majorHAnsi"/>
          <w:b/>
        </w:rPr>
      </w:pPr>
    </w:p>
    <w:p w14:paraId="555835F1" w14:textId="77777777" w:rsidR="00E74F6B" w:rsidRPr="00C17137" w:rsidRDefault="00E74F6B" w:rsidP="00E74F6B">
      <w:pPr>
        <w:rPr>
          <w:rFonts w:asciiTheme="majorHAnsi" w:hAnsiTheme="majorHAnsi" w:cstheme="majorHAnsi"/>
        </w:rPr>
      </w:pPr>
    </w:p>
    <w:p w14:paraId="341A50F8" w14:textId="77777777" w:rsidR="00E74F6B" w:rsidRPr="00C17137" w:rsidRDefault="00E74F6B" w:rsidP="00E74F6B">
      <w:pPr>
        <w:rPr>
          <w:rFonts w:asciiTheme="majorHAnsi" w:hAnsiTheme="majorHAnsi" w:cstheme="majorHAnsi"/>
        </w:rPr>
      </w:pPr>
    </w:p>
    <w:p w14:paraId="70A0FB94" w14:textId="77777777" w:rsidR="00E74F6B" w:rsidRPr="00C17137" w:rsidRDefault="00E74F6B" w:rsidP="00E74F6B">
      <w:pPr>
        <w:rPr>
          <w:rFonts w:asciiTheme="majorHAnsi" w:hAnsiTheme="majorHAnsi" w:cstheme="majorHAnsi"/>
        </w:rPr>
      </w:pPr>
    </w:p>
    <w:p w14:paraId="6AE05386" w14:textId="77777777" w:rsidR="00E74F6B" w:rsidRPr="00C17137" w:rsidRDefault="00E74F6B" w:rsidP="00E74F6B">
      <w:pPr>
        <w:rPr>
          <w:rFonts w:asciiTheme="majorHAnsi" w:hAnsiTheme="majorHAnsi" w:cstheme="majorHAnsi"/>
        </w:rPr>
      </w:pPr>
    </w:p>
    <w:p w14:paraId="3AF13823" w14:textId="77777777" w:rsidR="00E74F6B" w:rsidRPr="00C17137" w:rsidRDefault="00E74F6B" w:rsidP="00E74F6B">
      <w:pPr>
        <w:rPr>
          <w:rFonts w:asciiTheme="majorHAnsi" w:hAnsiTheme="majorHAnsi" w:cstheme="majorHAnsi"/>
        </w:rPr>
      </w:pPr>
    </w:p>
    <w:p w14:paraId="53036550" w14:textId="77777777" w:rsidR="00E74F6B" w:rsidRPr="00C17137" w:rsidRDefault="00E74F6B" w:rsidP="00E74F6B">
      <w:pPr>
        <w:rPr>
          <w:rFonts w:asciiTheme="majorHAnsi" w:hAnsiTheme="majorHAnsi" w:cstheme="majorHAnsi"/>
        </w:rPr>
      </w:pPr>
    </w:p>
    <w:p w14:paraId="44529CA8" w14:textId="77777777" w:rsidR="00E74F6B" w:rsidRDefault="00E74F6B" w:rsidP="00E74F6B">
      <w:pPr>
        <w:widowControl/>
        <w:rPr>
          <w:rFonts w:asciiTheme="majorHAnsi" w:hAnsiTheme="majorHAnsi" w:cstheme="majorHAnsi"/>
        </w:rPr>
      </w:pPr>
      <w:bookmarkStart w:id="59" w:name="_Toc14359838"/>
      <w:r>
        <w:rPr>
          <w:rFonts w:asciiTheme="majorHAnsi" w:hAnsiTheme="majorHAnsi" w:cstheme="majorHAnsi"/>
          <w:b/>
        </w:rPr>
        <w:br w:type="page"/>
      </w:r>
    </w:p>
    <w:p w14:paraId="3050B6C5" w14:textId="77777777" w:rsidR="00E74F6B" w:rsidRPr="00C17137" w:rsidRDefault="00E74F6B" w:rsidP="00E74F6B">
      <w:pPr>
        <w:pStyle w:val="Heading1"/>
        <w:rPr>
          <w:rFonts w:cstheme="majorHAnsi"/>
          <w:sz w:val="28"/>
        </w:rPr>
      </w:pPr>
      <w:bookmarkStart w:id="60" w:name="_Toc231636915"/>
      <w:r>
        <w:rPr>
          <w:rFonts w:cstheme="majorHAnsi"/>
          <w:sz w:val="28"/>
        </w:rPr>
        <w:lastRenderedPageBreak/>
        <w:t>APPENDIX V: Dates to Know</w:t>
      </w:r>
      <w:bookmarkEnd w:id="59"/>
      <w:bookmarkEnd w:id="60"/>
      <w:r>
        <w:rPr>
          <w:rFonts w:cstheme="majorHAnsi"/>
          <w:sz w:val="28"/>
        </w:rPr>
        <w:t xml:space="preserve"> </w:t>
      </w:r>
    </w:p>
    <w:p w14:paraId="23805FF6" w14:textId="77777777" w:rsidR="00E74F6B" w:rsidRPr="00C17137" w:rsidRDefault="00E74F6B" w:rsidP="00E74F6B">
      <w:pPr>
        <w:rPr>
          <w:rFonts w:asciiTheme="majorHAnsi" w:hAnsiTheme="majorHAnsi" w:cstheme="majorHAnsi"/>
          <w:b/>
        </w:rPr>
      </w:pPr>
      <w:r>
        <w:rPr>
          <w:rFonts w:asciiTheme="majorHAnsi" w:hAnsiTheme="majorHAnsi" w:cstheme="majorHAnsi"/>
          <w:b/>
        </w:rPr>
        <w:t>Dates are based on previous years and are only approximate</w:t>
      </w:r>
    </w:p>
    <w:p w14:paraId="0EEE2348" w14:textId="77777777" w:rsidR="00E74F6B" w:rsidRPr="00C17137" w:rsidRDefault="00E74F6B" w:rsidP="00E74F6B">
      <w:pPr>
        <w:rPr>
          <w:rFonts w:asciiTheme="majorHAnsi" w:hAnsiTheme="majorHAnsi" w:cstheme="majorHAnsi"/>
        </w:rPr>
      </w:pPr>
    </w:p>
    <w:p w14:paraId="60CC3C7F" w14:textId="77777777" w:rsidR="00E74F6B" w:rsidRPr="00C17137" w:rsidRDefault="00E74F6B" w:rsidP="00E74F6B">
      <w:pPr>
        <w:rPr>
          <w:rFonts w:asciiTheme="majorHAnsi" w:hAnsiTheme="majorHAnsi" w:cstheme="majorHAnsi"/>
          <w:b/>
        </w:rPr>
      </w:pPr>
      <w:r>
        <w:rPr>
          <w:rFonts w:asciiTheme="majorHAnsi" w:hAnsiTheme="majorHAnsi" w:cstheme="majorHAnsi"/>
          <w:b/>
        </w:rPr>
        <w:t>Grant Preproposal Deadlines</w:t>
      </w:r>
    </w:p>
    <w:p w14:paraId="1639CEF2" w14:textId="77777777" w:rsidR="00E74F6B" w:rsidRPr="00C17137" w:rsidRDefault="00E74F6B" w:rsidP="00E74F6B">
      <w:pPr>
        <w:rPr>
          <w:rFonts w:asciiTheme="majorHAnsi" w:hAnsiTheme="majorHAnsi" w:cstheme="majorHAnsi"/>
        </w:rPr>
      </w:pPr>
    </w:p>
    <w:p w14:paraId="42C4E897" w14:textId="77777777" w:rsidR="00E74F6B" w:rsidRPr="00C17137" w:rsidRDefault="00E74F6B" w:rsidP="00E74F6B">
      <w:pPr>
        <w:rPr>
          <w:rFonts w:asciiTheme="majorHAnsi" w:hAnsiTheme="majorHAnsi" w:cstheme="majorHAnsi"/>
        </w:rPr>
      </w:pPr>
      <w:r>
        <w:rPr>
          <w:rFonts w:asciiTheme="majorHAnsi" w:hAnsiTheme="majorHAnsi" w:cstheme="majorHAnsi"/>
        </w:rPr>
        <w:t>Center for Companion Animal Health (CCAH): 10/31, 2/1, 5/1</w:t>
      </w:r>
    </w:p>
    <w:p w14:paraId="171BB80F" w14:textId="77777777" w:rsidR="00E74F6B" w:rsidRPr="00C17137" w:rsidRDefault="00E74F6B" w:rsidP="00E74F6B">
      <w:pPr>
        <w:rPr>
          <w:rFonts w:asciiTheme="majorHAnsi" w:hAnsiTheme="majorHAnsi" w:cstheme="majorHAnsi"/>
        </w:rPr>
      </w:pPr>
      <w:r>
        <w:rPr>
          <w:rFonts w:asciiTheme="majorHAnsi" w:hAnsiTheme="majorHAnsi" w:cstheme="majorHAnsi"/>
        </w:rPr>
        <w:t>Association of Avian Veterinarians (AAV): 1/15</w:t>
      </w:r>
    </w:p>
    <w:p w14:paraId="1D70CAB4" w14:textId="49FE7BFC" w:rsidR="00E74F6B" w:rsidRPr="00C17137" w:rsidRDefault="00E74F6B" w:rsidP="00E74F6B">
      <w:pPr>
        <w:rPr>
          <w:rFonts w:asciiTheme="majorHAnsi" w:hAnsiTheme="majorHAnsi" w:cstheme="majorHAnsi"/>
        </w:rPr>
      </w:pPr>
      <w:r>
        <w:rPr>
          <w:rFonts w:asciiTheme="majorHAnsi" w:hAnsiTheme="majorHAnsi" w:cstheme="majorHAnsi"/>
        </w:rPr>
        <w:t xml:space="preserve">American Association of Zoo Veterinarians (AAZV): </w:t>
      </w:r>
      <w:r w:rsidR="000F7791">
        <w:rPr>
          <w:rFonts w:asciiTheme="majorHAnsi" w:hAnsiTheme="majorHAnsi" w:cstheme="majorHAnsi"/>
        </w:rPr>
        <w:t>11</w:t>
      </w:r>
      <w:r>
        <w:rPr>
          <w:rFonts w:asciiTheme="majorHAnsi" w:hAnsiTheme="majorHAnsi" w:cstheme="majorHAnsi"/>
        </w:rPr>
        <w:t>/1</w:t>
      </w:r>
    </w:p>
    <w:p w14:paraId="0B1D1829" w14:textId="77777777" w:rsidR="00E74F6B" w:rsidRPr="00C17137" w:rsidRDefault="00E74F6B" w:rsidP="00E74F6B">
      <w:pPr>
        <w:rPr>
          <w:rFonts w:asciiTheme="majorHAnsi" w:hAnsiTheme="majorHAnsi" w:cstheme="majorHAnsi"/>
        </w:rPr>
      </w:pPr>
      <w:r>
        <w:rPr>
          <w:rFonts w:asciiTheme="majorHAnsi" w:hAnsiTheme="majorHAnsi" w:cstheme="majorHAnsi"/>
        </w:rPr>
        <w:t>Association of Reptile &amp; Amphibian Veterinarians (ARAV): 8/1</w:t>
      </w:r>
    </w:p>
    <w:p w14:paraId="76349C48" w14:textId="77777777" w:rsidR="00E74F6B" w:rsidRPr="00C17137" w:rsidRDefault="00E74F6B" w:rsidP="00E74F6B">
      <w:pPr>
        <w:rPr>
          <w:rFonts w:asciiTheme="majorHAnsi" w:hAnsiTheme="majorHAnsi" w:cstheme="majorHAnsi"/>
        </w:rPr>
      </w:pPr>
      <w:r>
        <w:rPr>
          <w:rFonts w:asciiTheme="majorHAnsi" w:hAnsiTheme="majorHAnsi" w:cstheme="majorHAnsi"/>
        </w:rPr>
        <w:t>Association of Exotic Mammal Veterinarians (AEMV): 3/1</w:t>
      </w:r>
    </w:p>
    <w:p w14:paraId="5B5C699F" w14:textId="224E4F20" w:rsidR="00E74F6B" w:rsidRPr="00C17137" w:rsidRDefault="00E74F6B" w:rsidP="00E74F6B">
      <w:pPr>
        <w:rPr>
          <w:rFonts w:asciiTheme="majorHAnsi" w:hAnsiTheme="majorHAnsi" w:cstheme="majorHAnsi"/>
        </w:rPr>
      </w:pPr>
      <w:r>
        <w:rPr>
          <w:rFonts w:asciiTheme="majorHAnsi" w:hAnsiTheme="majorHAnsi" w:cstheme="majorHAnsi"/>
        </w:rPr>
        <w:t>Morris Animal Foundation: 11/1</w:t>
      </w:r>
      <w:r w:rsidR="000F7791">
        <w:rPr>
          <w:rFonts w:asciiTheme="majorHAnsi" w:hAnsiTheme="majorHAnsi" w:cstheme="majorHAnsi"/>
        </w:rPr>
        <w:t xml:space="preserve"> </w:t>
      </w:r>
    </w:p>
    <w:p w14:paraId="034CCF28" w14:textId="77777777" w:rsidR="00E74F6B" w:rsidRPr="00C17137" w:rsidRDefault="00E74F6B" w:rsidP="00E74F6B">
      <w:pPr>
        <w:rPr>
          <w:rFonts w:asciiTheme="majorHAnsi" w:hAnsiTheme="majorHAnsi" w:cstheme="majorHAnsi"/>
        </w:rPr>
      </w:pPr>
    </w:p>
    <w:p w14:paraId="34B3F591" w14:textId="77777777" w:rsidR="00E74F6B" w:rsidRPr="00C17137" w:rsidRDefault="00E74F6B" w:rsidP="00E74F6B">
      <w:pPr>
        <w:rPr>
          <w:rFonts w:asciiTheme="majorHAnsi" w:hAnsiTheme="majorHAnsi" w:cstheme="majorHAnsi"/>
          <w:b/>
        </w:rPr>
      </w:pPr>
      <w:r>
        <w:rPr>
          <w:rFonts w:asciiTheme="majorHAnsi" w:hAnsiTheme="majorHAnsi" w:cstheme="majorHAnsi"/>
          <w:b/>
        </w:rPr>
        <w:t>Call for Abstracts for Various Conferences:</w:t>
      </w:r>
    </w:p>
    <w:p w14:paraId="76E092D1" w14:textId="77777777" w:rsidR="00E74F6B" w:rsidRPr="00C17137" w:rsidRDefault="00E74F6B" w:rsidP="00E74F6B">
      <w:pPr>
        <w:rPr>
          <w:rFonts w:asciiTheme="majorHAnsi" w:hAnsiTheme="majorHAnsi" w:cstheme="majorHAnsi"/>
        </w:rPr>
      </w:pPr>
    </w:p>
    <w:p w14:paraId="206D5649" w14:textId="77777777" w:rsidR="00E74F6B" w:rsidRPr="00C17137" w:rsidRDefault="00E74F6B" w:rsidP="00E74F6B">
      <w:pPr>
        <w:rPr>
          <w:rFonts w:asciiTheme="majorHAnsi" w:hAnsiTheme="majorHAnsi" w:cstheme="majorHAnsi"/>
        </w:rPr>
      </w:pPr>
      <w:r>
        <w:rPr>
          <w:rFonts w:asciiTheme="majorHAnsi" w:hAnsiTheme="majorHAnsi" w:cstheme="majorHAnsi"/>
        </w:rPr>
        <w:t xml:space="preserve">AAV-November </w:t>
      </w:r>
    </w:p>
    <w:p w14:paraId="1D93F9D3" w14:textId="77777777" w:rsidR="00E74F6B" w:rsidRPr="00C17137" w:rsidRDefault="00E74F6B" w:rsidP="00E74F6B">
      <w:pPr>
        <w:rPr>
          <w:rFonts w:asciiTheme="majorHAnsi" w:hAnsiTheme="majorHAnsi" w:cstheme="majorHAnsi"/>
        </w:rPr>
      </w:pPr>
      <w:r>
        <w:rPr>
          <w:rFonts w:asciiTheme="majorHAnsi" w:hAnsiTheme="majorHAnsi" w:cstheme="majorHAnsi"/>
        </w:rPr>
        <w:t>AAZV-February</w:t>
      </w:r>
    </w:p>
    <w:p w14:paraId="50E3DC2F" w14:textId="77777777" w:rsidR="00E74F6B" w:rsidRPr="00C17137" w:rsidRDefault="00E74F6B" w:rsidP="00E74F6B">
      <w:pPr>
        <w:rPr>
          <w:rFonts w:asciiTheme="majorHAnsi" w:hAnsiTheme="majorHAnsi" w:cstheme="majorHAnsi"/>
        </w:rPr>
      </w:pPr>
      <w:r>
        <w:rPr>
          <w:rFonts w:asciiTheme="majorHAnsi" w:hAnsiTheme="majorHAnsi" w:cstheme="majorHAnsi"/>
        </w:rPr>
        <w:t>ARAV-depends upon time of conference, typically December</w:t>
      </w:r>
    </w:p>
    <w:p w14:paraId="5082CA52" w14:textId="77777777" w:rsidR="00E74F6B" w:rsidRPr="00C17137" w:rsidRDefault="00E74F6B" w:rsidP="00E74F6B">
      <w:pPr>
        <w:rPr>
          <w:rFonts w:asciiTheme="majorHAnsi" w:hAnsiTheme="majorHAnsi" w:cstheme="majorHAnsi"/>
        </w:rPr>
      </w:pPr>
      <w:r>
        <w:rPr>
          <w:rFonts w:asciiTheme="majorHAnsi" w:hAnsiTheme="majorHAnsi" w:cstheme="majorHAnsi"/>
        </w:rPr>
        <w:t>AEMV-November</w:t>
      </w:r>
    </w:p>
    <w:p w14:paraId="44987E0F" w14:textId="77777777" w:rsidR="00E74F6B" w:rsidRPr="00C17137" w:rsidRDefault="00E74F6B" w:rsidP="00E74F6B">
      <w:pPr>
        <w:rPr>
          <w:rFonts w:asciiTheme="majorHAnsi" w:hAnsiTheme="majorHAnsi" w:cstheme="majorHAnsi"/>
        </w:rPr>
      </w:pPr>
      <w:r>
        <w:rPr>
          <w:rFonts w:asciiTheme="majorHAnsi" w:hAnsiTheme="majorHAnsi" w:cstheme="majorHAnsi"/>
        </w:rPr>
        <w:t>IAAAM</w:t>
      </w:r>
    </w:p>
    <w:p w14:paraId="2928F039" w14:textId="77777777" w:rsidR="00E74F6B" w:rsidRPr="00C17137" w:rsidRDefault="00E74F6B" w:rsidP="00E74F6B">
      <w:pPr>
        <w:rPr>
          <w:rFonts w:asciiTheme="majorHAnsi" w:hAnsiTheme="majorHAnsi" w:cstheme="majorHAnsi"/>
        </w:rPr>
      </w:pPr>
    </w:p>
    <w:p w14:paraId="22948E54" w14:textId="77777777" w:rsidR="00E74F6B" w:rsidRPr="00C17137" w:rsidRDefault="00E74F6B" w:rsidP="00E74F6B">
      <w:pPr>
        <w:rPr>
          <w:rFonts w:asciiTheme="majorHAnsi" w:hAnsiTheme="majorHAnsi" w:cstheme="majorHAnsi"/>
          <w:b/>
        </w:rPr>
      </w:pPr>
      <w:r>
        <w:rPr>
          <w:rFonts w:asciiTheme="majorHAnsi" w:hAnsiTheme="majorHAnsi" w:cstheme="majorHAnsi"/>
          <w:b/>
        </w:rPr>
        <w:t>Eligible Competitions</w:t>
      </w:r>
    </w:p>
    <w:p w14:paraId="3824FB44" w14:textId="77777777" w:rsidR="00E74F6B" w:rsidRPr="00C17137" w:rsidRDefault="00E74F6B" w:rsidP="00E74F6B">
      <w:pPr>
        <w:rPr>
          <w:rFonts w:asciiTheme="majorHAnsi" w:hAnsiTheme="majorHAnsi" w:cstheme="majorHAnsi"/>
          <w:b/>
        </w:rPr>
      </w:pPr>
    </w:p>
    <w:p w14:paraId="7DC835DE" w14:textId="77777777" w:rsidR="00E74F6B" w:rsidRPr="00C17137" w:rsidRDefault="00E74F6B" w:rsidP="00E74F6B">
      <w:pPr>
        <w:rPr>
          <w:rFonts w:asciiTheme="majorHAnsi" w:hAnsiTheme="majorHAnsi" w:cstheme="majorHAnsi"/>
        </w:rPr>
      </w:pPr>
      <w:r>
        <w:rPr>
          <w:rFonts w:asciiTheme="majorHAnsi" w:hAnsiTheme="majorHAnsi" w:cstheme="majorHAnsi"/>
        </w:rPr>
        <w:t>House Officers Seminar Day Best Presentation from Exotics, Lab Animal, Primate Center, Wildlife Health</w:t>
      </w:r>
    </w:p>
    <w:p w14:paraId="04C78182" w14:textId="77777777" w:rsidR="00E74F6B" w:rsidRPr="00C17137" w:rsidRDefault="00E74F6B" w:rsidP="00E74F6B">
      <w:pPr>
        <w:rPr>
          <w:rFonts w:asciiTheme="majorHAnsi" w:hAnsiTheme="majorHAnsi" w:cstheme="majorHAnsi"/>
        </w:rPr>
      </w:pPr>
      <w:r>
        <w:rPr>
          <w:rFonts w:asciiTheme="majorHAnsi" w:hAnsiTheme="majorHAnsi" w:cstheme="majorHAnsi"/>
        </w:rPr>
        <w:t>AAV House Officer Manuscript Competition</w:t>
      </w:r>
    </w:p>
    <w:p w14:paraId="74C01571" w14:textId="77777777" w:rsidR="00E74F6B" w:rsidRPr="00C17137" w:rsidRDefault="00E74F6B" w:rsidP="00E74F6B">
      <w:pPr>
        <w:rPr>
          <w:rFonts w:asciiTheme="majorHAnsi" w:hAnsiTheme="majorHAnsi" w:cstheme="majorHAnsi"/>
        </w:rPr>
      </w:pPr>
      <w:r>
        <w:rPr>
          <w:rFonts w:asciiTheme="majorHAnsi" w:hAnsiTheme="majorHAnsi" w:cstheme="majorHAnsi"/>
        </w:rPr>
        <w:t>AAZV Conference Resident Competition</w:t>
      </w:r>
    </w:p>
    <w:p w14:paraId="08037941" w14:textId="77777777" w:rsidR="00E74F6B" w:rsidRPr="00C17137" w:rsidRDefault="00E74F6B" w:rsidP="00E74F6B">
      <w:pPr>
        <w:rPr>
          <w:rFonts w:asciiTheme="majorHAnsi" w:hAnsiTheme="majorHAnsi" w:cstheme="majorHAnsi"/>
        </w:rPr>
      </w:pPr>
      <w:r>
        <w:rPr>
          <w:rFonts w:asciiTheme="majorHAnsi" w:hAnsiTheme="majorHAnsi" w:cstheme="majorHAnsi"/>
        </w:rPr>
        <w:t>AAZV Conference Poster Competition</w:t>
      </w:r>
    </w:p>
    <w:p w14:paraId="084F66FE" w14:textId="4439964D" w:rsidR="00E74F6B" w:rsidRDefault="00E74F6B" w:rsidP="00E74F6B">
      <w:pPr>
        <w:rPr>
          <w:rFonts w:asciiTheme="majorHAnsi" w:hAnsiTheme="majorHAnsi" w:cstheme="majorHAnsi"/>
        </w:rPr>
      </w:pPr>
      <w:r>
        <w:rPr>
          <w:rFonts w:asciiTheme="majorHAnsi" w:hAnsiTheme="majorHAnsi" w:cstheme="majorHAnsi"/>
        </w:rPr>
        <w:t xml:space="preserve">ACZM </w:t>
      </w:r>
      <w:r w:rsidR="000F7791">
        <w:rPr>
          <w:rFonts w:asciiTheme="majorHAnsi" w:hAnsiTheme="majorHAnsi" w:cstheme="majorHAnsi"/>
        </w:rPr>
        <w:t xml:space="preserve">Student </w:t>
      </w:r>
      <w:r>
        <w:rPr>
          <w:rFonts w:asciiTheme="majorHAnsi" w:hAnsiTheme="majorHAnsi" w:cstheme="majorHAnsi"/>
        </w:rPr>
        <w:t xml:space="preserve">Manuscript Competition </w:t>
      </w:r>
    </w:p>
    <w:p w14:paraId="692ED079" w14:textId="77777777" w:rsidR="00E74F6B" w:rsidRDefault="00E74F6B" w:rsidP="00E74F6B">
      <w:pPr>
        <w:rPr>
          <w:rFonts w:asciiTheme="majorHAnsi" w:hAnsiTheme="majorHAnsi" w:cstheme="majorHAnsi"/>
        </w:rPr>
      </w:pPr>
      <w:r>
        <w:rPr>
          <w:rFonts w:asciiTheme="majorHAnsi" w:hAnsiTheme="majorHAnsi" w:cstheme="majorHAnsi"/>
        </w:rPr>
        <w:t>AJVR/JAVMA Resident Manuscript Competition</w:t>
      </w:r>
    </w:p>
    <w:p w14:paraId="4400A69F" w14:textId="77777777" w:rsidR="00E74F6B" w:rsidRDefault="00E74F6B" w:rsidP="00E74F6B">
      <w:pPr>
        <w:rPr>
          <w:rFonts w:asciiTheme="majorHAnsi" w:hAnsiTheme="majorHAnsi" w:cstheme="majorHAnsi"/>
        </w:rPr>
      </w:pPr>
      <w:r>
        <w:rPr>
          <w:rFonts w:asciiTheme="majorHAnsi" w:hAnsiTheme="majorHAnsi" w:cstheme="majorHAnsi"/>
        </w:rPr>
        <w:t>AAVC Annual Resident award</w:t>
      </w:r>
    </w:p>
    <w:p w14:paraId="6804F47B" w14:textId="77777777" w:rsidR="00E74F6B" w:rsidRDefault="00E74F6B" w:rsidP="00E74F6B">
      <w:pPr>
        <w:rPr>
          <w:rFonts w:asciiTheme="majorHAnsi" w:hAnsiTheme="majorHAnsi" w:cstheme="majorHAnsi"/>
        </w:rPr>
      </w:pPr>
    </w:p>
    <w:p w14:paraId="212400E8" w14:textId="77777777" w:rsidR="00E74F6B" w:rsidRDefault="00E74F6B" w:rsidP="00E74F6B">
      <w:pPr>
        <w:rPr>
          <w:rFonts w:asciiTheme="majorHAnsi" w:hAnsiTheme="majorHAnsi" w:cstheme="majorHAnsi"/>
          <w:b/>
          <w:bCs/>
        </w:rPr>
      </w:pPr>
      <w:r>
        <w:rPr>
          <w:rFonts w:asciiTheme="majorHAnsi" w:hAnsiTheme="majorHAnsi" w:cstheme="majorHAnsi"/>
          <w:b/>
          <w:bCs/>
        </w:rPr>
        <w:t>Recommended CE Opportunities</w:t>
      </w:r>
    </w:p>
    <w:p w14:paraId="7D437F2C" w14:textId="77777777" w:rsidR="00E74F6B" w:rsidRPr="00A315C9" w:rsidRDefault="00E74F6B" w:rsidP="00E74F6B">
      <w:pPr>
        <w:rPr>
          <w:rFonts w:asciiTheme="majorHAnsi" w:hAnsiTheme="majorHAnsi" w:cstheme="majorHAnsi"/>
          <w:b/>
          <w:bCs/>
        </w:rPr>
      </w:pPr>
    </w:p>
    <w:p w14:paraId="2172B259" w14:textId="4B02582A" w:rsidR="00E74F6B" w:rsidRDefault="00E74F6B" w:rsidP="00E74F6B">
      <w:pPr>
        <w:rPr>
          <w:rFonts w:asciiTheme="majorHAnsi" w:hAnsiTheme="majorHAnsi" w:cstheme="majorHAnsi"/>
        </w:rPr>
      </w:pPr>
      <w:r>
        <w:rPr>
          <w:rFonts w:asciiTheme="majorHAnsi" w:hAnsiTheme="majorHAnsi" w:cstheme="majorHAnsi"/>
        </w:rPr>
        <w:t xml:space="preserve">UC Davis Wildlife and Exotic Animal Symposium UC Davis. Usually free for </w:t>
      </w:r>
      <w:r w:rsidR="000F7791">
        <w:rPr>
          <w:rFonts w:asciiTheme="majorHAnsi" w:hAnsiTheme="majorHAnsi" w:cstheme="majorHAnsi"/>
        </w:rPr>
        <w:t>house officers</w:t>
      </w:r>
      <w:r>
        <w:rPr>
          <w:rFonts w:asciiTheme="majorHAnsi" w:hAnsiTheme="majorHAnsi" w:cstheme="majorHAnsi"/>
        </w:rPr>
        <w:t>.</w:t>
      </w:r>
    </w:p>
    <w:p w14:paraId="4830C172" w14:textId="521CA39B" w:rsidR="00E74F6B" w:rsidRDefault="00E74F6B" w:rsidP="00E74F6B">
      <w:pPr>
        <w:rPr>
          <w:rFonts w:asciiTheme="majorHAnsi" w:hAnsiTheme="majorHAnsi" w:cstheme="majorHAnsi"/>
        </w:rPr>
      </w:pPr>
      <w:r>
        <w:rPr>
          <w:rFonts w:asciiTheme="majorHAnsi" w:hAnsiTheme="majorHAnsi" w:cstheme="majorHAnsi"/>
        </w:rPr>
        <w:t xml:space="preserve">UGA Exotic Animal Endoscopy On-Line Course, Fall. </w:t>
      </w:r>
      <w:r>
        <w:rPr>
          <w:rFonts w:asciiTheme="majorHAnsi" w:hAnsiTheme="majorHAnsi" w:cstheme="majorHAnsi"/>
          <w:b/>
          <w:bCs/>
        </w:rPr>
        <w:t>Funds available for 1st year resident.</w:t>
      </w:r>
    </w:p>
    <w:p w14:paraId="117A0656" w14:textId="77777777" w:rsidR="00E74F6B" w:rsidRPr="00C17137" w:rsidRDefault="00E74F6B" w:rsidP="00E74F6B">
      <w:pPr>
        <w:rPr>
          <w:rFonts w:asciiTheme="majorHAnsi" w:hAnsiTheme="majorHAnsi" w:cstheme="majorHAnsi"/>
        </w:rPr>
      </w:pPr>
      <w:r>
        <w:rPr>
          <w:rFonts w:asciiTheme="majorHAnsi" w:hAnsiTheme="majorHAnsi" w:cstheme="majorHAnsi"/>
        </w:rPr>
        <w:t xml:space="preserve">ACZM Examination Preparation Course, On-Line or in person if aligns with conference, Fall. </w:t>
      </w:r>
      <w:r>
        <w:rPr>
          <w:rFonts w:asciiTheme="majorHAnsi" w:hAnsiTheme="majorHAnsi" w:cstheme="majorHAnsi"/>
          <w:b/>
          <w:bCs/>
        </w:rPr>
        <w:t>Funds available for 2</w:t>
      </w:r>
      <w:r>
        <w:rPr>
          <w:rFonts w:asciiTheme="majorHAnsi" w:hAnsiTheme="majorHAnsi" w:cstheme="majorHAnsi"/>
          <w:b/>
          <w:bCs/>
          <w:vertAlign w:val="superscript"/>
        </w:rPr>
        <w:t>nd</w:t>
      </w:r>
      <w:r>
        <w:rPr>
          <w:rFonts w:asciiTheme="majorHAnsi" w:hAnsiTheme="majorHAnsi" w:cstheme="majorHAnsi"/>
          <w:b/>
          <w:bCs/>
        </w:rPr>
        <w:t xml:space="preserve"> year resident.</w:t>
      </w:r>
    </w:p>
    <w:p w14:paraId="1151D581" w14:textId="77777777" w:rsidR="00E74F6B" w:rsidRPr="00C17137" w:rsidRDefault="00E74F6B" w:rsidP="00E74F6B">
      <w:pPr>
        <w:rPr>
          <w:rFonts w:asciiTheme="majorHAnsi" w:hAnsiTheme="majorHAnsi" w:cstheme="majorHAnsi"/>
        </w:rPr>
      </w:pPr>
    </w:p>
    <w:p w14:paraId="0B787B8D" w14:textId="77777777" w:rsidR="00E74F6B" w:rsidRPr="00C17137" w:rsidRDefault="00E74F6B" w:rsidP="00E74F6B">
      <w:pPr>
        <w:ind w:left="720"/>
        <w:rPr>
          <w:rFonts w:asciiTheme="majorHAnsi" w:hAnsiTheme="majorHAnsi" w:cstheme="majorHAnsi"/>
        </w:rPr>
      </w:pPr>
    </w:p>
    <w:p w14:paraId="2C63B411" w14:textId="77777777" w:rsidR="00A1441E" w:rsidRDefault="00A1441E"/>
    <w:sectPr w:rsidR="00A1441E" w:rsidSect="00E74F6B">
      <w:headerReference w:type="even" r:id="rId19"/>
      <w:headerReference w:type="default" r:id="rId20"/>
      <w:footerReference w:type="even" r:id="rId21"/>
      <w:footerReference w:type="default" r:id="rId22"/>
      <w:headerReference w:type="first" r:id="rId23"/>
      <w:footerReference w:type="first" r:id="rId24"/>
      <w:footnotePr>
        <w:numRestart w:val="eachPage"/>
      </w:footnotePr>
      <w:pgSz w:w="12240" w:h="15840" w:code="1"/>
      <w:pgMar w:top="576" w:right="720" w:bottom="576" w:left="720" w:header="1440" w:footer="1440" w:gutter="0"/>
      <w:pgNumType w:start="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7FF55" w14:textId="77777777" w:rsidR="00545F77" w:rsidRDefault="00545F77">
      <w:r>
        <w:separator/>
      </w:r>
    </w:p>
  </w:endnote>
  <w:endnote w:type="continuationSeparator" w:id="0">
    <w:p w14:paraId="00522A13" w14:textId="77777777" w:rsidR="00545F77" w:rsidRDefault="00545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G Times">
    <w:altName w:val="Times New Roman"/>
    <w:panose1 w:val="020B0604020202020204"/>
    <w:charset w:val="00"/>
    <w:family w:val="roman"/>
    <w:notTrueType/>
    <w:pitch w:val="variable"/>
    <w:sig w:usb0="00000003" w:usb1="00000000" w:usb2="0000000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w:panose1 w:val="02070309020205020404"/>
    <w:charset w:val="00"/>
    <w:family w:val="auto"/>
    <w:pitch w:val="variable"/>
    <w:sig w:usb0="00000003" w:usb1="00000000" w:usb2="00000000" w:usb3="00000000" w:csb0="00000003"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9389A" w14:textId="77777777" w:rsidR="003655AF" w:rsidRDefault="00000000" w:rsidP="000D75D7">
    <w:pPr>
      <w:pStyle w:val="Footer"/>
      <w:framePr w:wrap="none"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2C6D2B1D" w14:textId="77777777" w:rsidR="003655AF" w:rsidRDefault="003655AF" w:rsidP="000D75D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17B9E" w14:textId="77777777" w:rsidR="003655AF" w:rsidRDefault="00000000" w:rsidP="000D75D7">
    <w:pPr>
      <w:pStyle w:val="Footer"/>
      <w:framePr w:wrap="none"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0</w:t>
    </w:r>
    <w:r>
      <w:rPr>
        <w:rStyle w:val="PageNumber"/>
        <w:rFonts w:eastAsiaTheme="majorEastAsia"/>
      </w:rPr>
      <w:fldChar w:fldCharType="end"/>
    </w:r>
  </w:p>
  <w:p w14:paraId="6D60186A" w14:textId="77777777" w:rsidR="003655AF" w:rsidRDefault="003655AF" w:rsidP="000D75D7">
    <w:pPr>
      <w:pStyle w:val="Footer"/>
      <w:framePr w:wrap="around" w:vAnchor="text" w:hAnchor="margin" w:xAlign="right" w:y="1"/>
      <w:ind w:right="360"/>
      <w:rPr>
        <w:rStyle w:val="PageNumber"/>
        <w:rFonts w:eastAsiaTheme="majorEastAsia"/>
      </w:rPr>
    </w:pPr>
  </w:p>
  <w:p w14:paraId="1A95874E" w14:textId="77777777" w:rsidR="003655AF" w:rsidRPr="00F4099C" w:rsidRDefault="003655AF" w:rsidP="003337C6">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D1DBE" w14:textId="77777777" w:rsidR="006E2DE9" w:rsidRDefault="006E2D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AEF8C" w14:textId="77777777" w:rsidR="00545F77" w:rsidRDefault="00545F77">
      <w:r>
        <w:separator/>
      </w:r>
    </w:p>
  </w:footnote>
  <w:footnote w:type="continuationSeparator" w:id="0">
    <w:p w14:paraId="40B6E0C5" w14:textId="77777777" w:rsidR="00545F77" w:rsidRDefault="00545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2E1B6" w14:textId="77777777" w:rsidR="006E2DE9" w:rsidRDefault="006E2D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4D629" w14:textId="77777777" w:rsidR="006E2DE9" w:rsidRDefault="006E2D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E43D" w14:textId="77777777" w:rsidR="006E2DE9" w:rsidRDefault="006E2D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6A4FB9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000001"/>
    <w:multiLevelType w:val="singleLevel"/>
    <w:tmpl w:val="00000000"/>
    <w:lvl w:ilvl="0">
      <w:start w:val="1"/>
      <w:numFmt w:val="decimal"/>
      <w:pStyle w:val="Quicka"/>
      <w:lvlText w:val="%1."/>
      <w:lvlJc w:val="left"/>
      <w:pPr>
        <w:tabs>
          <w:tab w:val="num" w:pos="364"/>
        </w:tabs>
      </w:pPr>
      <w:rPr>
        <w:rFonts w:ascii="Times New Roman" w:hAnsi="Times New Roman"/>
        <w:sz w:val="24"/>
      </w:rPr>
    </w:lvl>
  </w:abstractNum>
  <w:abstractNum w:abstractNumId="3" w15:restartNumberingAfterBreak="0">
    <w:nsid w:val="00000003"/>
    <w:multiLevelType w:val="singleLevel"/>
    <w:tmpl w:val="2054B3C4"/>
    <w:lvl w:ilvl="0">
      <w:start w:val="1"/>
      <w:numFmt w:val="decimal"/>
      <w:lvlText w:val="%1)"/>
      <w:lvlJc w:val="left"/>
      <w:pPr>
        <w:tabs>
          <w:tab w:val="num" w:pos="1083"/>
        </w:tabs>
      </w:pPr>
    </w:lvl>
  </w:abstractNum>
  <w:abstractNum w:abstractNumId="4" w15:restartNumberingAfterBreak="0">
    <w:nsid w:val="030B5F31"/>
    <w:multiLevelType w:val="hybridMultilevel"/>
    <w:tmpl w:val="34D43538"/>
    <w:lvl w:ilvl="0" w:tplc="04090001">
      <w:start w:val="1"/>
      <w:numFmt w:val="bullet"/>
      <w:lvlText w:val=""/>
      <w:lvlJc w:val="left"/>
      <w:pPr>
        <w:ind w:left="720" w:hanging="360"/>
      </w:pPr>
      <w:rPr>
        <w:rFonts w:ascii="Symbol" w:hAnsi="Symbol"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41342F"/>
    <w:multiLevelType w:val="hybridMultilevel"/>
    <w:tmpl w:val="5604660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78C468E"/>
    <w:multiLevelType w:val="singleLevel"/>
    <w:tmpl w:val="145E9872"/>
    <w:lvl w:ilvl="0">
      <w:start w:val="3"/>
      <w:numFmt w:val="decimal"/>
      <w:lvlText w:val="%1."/>
      <w:lvlJc w:val="left"/>
      <w:pPr>
        <w:tabs>
          <w:tab w:val="num" w:pos="720"/>
        </w:tabs>
        <w:ind w:left="720" w:hanging="720"/>
      </w:pPr>
      <w:rPr>
        <w:rFonts w:hint="default"/>
        <w:u w:val="none"/>
      </w:rPr>
    </w:lvl>
  </w:abstractNum>
  <w:abstractNum w:abstractNumId="7" w15:restartNumberingAfterBreak="0">
    <w:nsid w:val="08374C68"/>
    <w:multiLevelType w:val="singleLevel"/>
    <w:tmpl w:val="67A6E9F0"/>
    <w:lvl w:ilvl="0">
      <w:start w:val="1"/>
      <w:numFmt w:val="decimal"/>
      <w:lvlText w:val="%1."/>
      <w:legacy w:legacy="1" w:legacySpace="0" w:legacyIndent="360"/>
      <w:lvlJc w:val="left"/>
      <w:pPr>
        <w:ind w:left="360" w:hanging="360"/>
      </w:pPr>
    </w:lvl>
  </w:abstractNum>
  <w:abstractNum w:abstractNumId="8" w15:restartNumberingAfterBreak="0">
    <w:nsid w:val="08FF45FA"/>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09164919"/>
    <w:multiLevelType w:val="hybridMultilevel"/>
    <w:tmpl w:val="55B0A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792862"/>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0B613302"/>
    <w:multiLevelType w:val="singleLevel"/>
    <w:tmpl w:val="DA3A8F4C"/>
    <w:lvl w:ilvl="0">
      <w:start w:val="1"/>
      <w:numFmt w:val="decimal"/>
      <w:lvlText w:val="%1."/>
      <w:lvlJc w:val="left"/>
      <w:pPr>
        <w:tabs>
          <w:tab w:val="num" w:pos="360"/>
        </w:tabs>
        <w:ind w:left="360" w:hanging="360"/>
      </w:pPr>
    </w:lvl>
  </w:abstractNum>
  <w:abstractNum w:abstractNumId="12" w15:restartNumberingAfterBreak="0">
    <w:nsid w:val="0C0725EA"/>
    <w:multiLevelType w:val="hybridMultilevel"/>
    <w:tmpl w:val="CD224EAC"/>
    <w:lvl w:ilvl="0" w:tplc="6B36724A">
      <w:start w:val="1"/>
      <w:numFmt w:val="decimal"/>
      <w:lvlText w:val="%1."/>
      <w:lvlJc w:val="left"/>
      <w:pPr>
        <w:tabs>
          <w:tab w:val="num" w:pos="1080"/>
        </w:tabs>
        <w:ind w:left="1080" w:hanging="360"/>
      </w:pPr>
      <w:rPr>
        <w:rFonts w:asciiTheme="majorHAnsi" w:eastAsia="Times New Roman" w:hAnsiTheme="majorHAnsi" w:cstheme="majorHAnsi"/>
        <w:b w:val="0"/>
        <w:bCs/>
      </w:rPr>
    </w:lvl>
    <w:lvl w:ilvl="1" w:tplc="FFFFFFFF">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3" w15:restartNumberingAfterBreak="0">
    <w:nsid w:val="0C815F2E"/>
    <w:multiLevelType w:val="hybridMultilevel"/>
    <w:tmpl w:val="4760BC02"/>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D14093"/>
    <w:multiLevelType w:val="singleLevel"/>
    <w:tmpl w:val="F31C1A64"/>
    <w:lvl w:ilvl="0">
      <w:start w:val="1"/>
      <w:numFmt w:val="upperLetter"/>
      <w:lvlText w:val="%1)"/>
      <w:lvlJc w:val="left"/>
      <w:pPr>
        <w:tabs>
          <w:tab w:val="num" w:pos="375"/>
        </w:tabs>
        <w:ind w:left="375" w:hanging="375"/>
      </w:pPr>
      <w:rPr>
        <w:rFonts w:hint="default"/>
      </w:rPr>
    </w:lvl>
  </w:abstractNum>
  <w:abstractNum w:abstractNumId="15" w15:restartNumberingAfterBreak="0">
    <w:nsid w:val="0EC130E9"/>
    <w:multiLevelType w:val="hybridMultilevel"/>
    <w:tmpl w:val="C15ECB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AC73ED"/>
    <w:multiLevelType w:val="hybridMultilevel"/>
    <w:tmpl w:val="AADAD7EE"/>
    <w:lvl w:ilvl="0" w:tplc="BE5446E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2A16812"/>
    <w:multiLevelType w:val="hybridMultilevel"/>
    <w:tmpl w:val="B52AAA66"/>
    <w:lvl w:ilvl="0" w:tplc="54EA21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4036F5D"/>
    <w:multiLevelType w:val="singleLevel"/>
    <w:tmpl w:val="25D4BCF4"/>
    <w:lvl w:ilvl="0">
      <w:start w:val="1"/>
      <w:numFmt w:val="decimal"/>
      <w:lvlText w:val="%1."/>
      <w:lvlJc w:val="left"/>
      <w:pPr>
        <w:tabs>
          <w:tab w:val="num" w:pos="720"/>
        </w:tabs>
        <w:ind w:left="720" w:hanging="720"/>
      </w:pPr>
      <w:rPr>
        <w:rFonts w:hint="default"/>
      </w:rPr>
    </w:lvl>
  </w:abstractNum>
  <w:abstractNum w:abstractNumId="19" w15:restartNumberingAfterBreak="0">
    <w:nsid w:val="159B13CE"/>
    <w:multiLevelType w:val="hybridMultilevel"/>
    <w:tmpl w:val="E1122A7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15CE43ED"/>
    <w:multiLevelType w:val="multilevel"/>
    <w:tmpl w:val="A15AA0D8"/>
    <w:lvl w:ilvl="0">
      <w:start w:val="1"/>
      <w:numFmt w:val="decimal"/>
      <w:lvlText w:val="%1."/>
      <w:lvlJc w:val="left"/>
      <w:pPr>
        <w:ind w:left="720" w:hanging="360"/>
      </w:pPr>
      <w:rPr>
        <w:rFonts w:hint="default"/>
        <w:b/>
        <w:sz w:val="28"/>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160C701E"/>
    <w:multiLevelType w:val="multilevel"/>
    <w:tmpl w:val="0006674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16DF1754"/>
    <w:multiLevelType w:val="singleLevel"/>
    <w:tmpl w:val="67A6E9F0"/>
    <w:lvl w:ilvl="0">
      <w:start w:val="1"/>
      <w:numFmt w:val="decimal"/>
      <w:lvlText w:val="%1."/>
      <w:legacy w:legacy="1" w:legacySpace="0" w:legacyIndent="360"/>
      <w:lvlJc w:val="left"/>
      <w:pPr>
        <w:ind w:left="360" w:hanging="360"/>
      </w:pPr>
    </w:lvl>
  </w:abstractNum>
  <w:abstractNum w:abstractNumId="23" w15:restartNumberingAfterBreak="0">
    <w:nsid w:val="176704B3"/>
    <w:multiLevelType w:val="hybridMultilevel"/>
    <w:tmpl w:val="D6841B10"/>
    <w:lvl w:ilvl="0" w:tplc="0856306A">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78D3B2D"/>
    <w:multiLevelType w:val="hybridMultilevel"/>
    <w:tmpl w:val="2618CBBC"/>
    <w:lvl w:ilvl="0" w:tplc="B88207F6">
      <w:start w:val="1"/>
      <w:numFmt w:val="decimal"/>
      <w:lvlText w:val="%1)"/>
      <w:lvlJc w:val="left"/>
      <w:pPr>
        <w:tabs>
          <w:tab w:val="num" w:pos="720"/>
        </w:tabs>
        <w:ind w:left="720" w:hanging="360"/>
      </w:pPr>
      <w:rPr>
        <w:rFonts w:hint="default"/>
        <w:b/>
      </w:rPr>
    </w:lvl>
    <w:lvl w:ilvl="1" w:tplc="04090001">
      <w:start w:val="1"/>
      <w:numFmt w:val="bullet"/>
      <w:lvlText w:val=""/>
      <w:lvlJc w:val="left"/>
      <w:pPr>
        <w:tabs>
          <w:tab w:val="num" w:pos="1440"/>
        </w:tabs>
        <w:ind w:left="1440" w:hanging="360"/>
      </w:pPr>
      <w:rPr>
        <w:rFonts w:ascii="Symbol" w:hAnsi="Symbol"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17F307C4"/>
    <w:multiLevelType w:val="singleLevel"/>
    <w:tmpl w:val="EA681D74"/>
    <w:lvl w:ilvl="0">
      <w:start w:val="1"/>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26" w15:restartNumberingAfterBreak="0">
    <w:nsid w:val="186C2714"/>
    <w:multiLevelType w:val="hybridMultilevel"/>
    <w:tmpl w:val="BF60545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8DB4BA9"/>
    <w:multiLevelType w:val="singleLevel"/>
    <w:tmpl w:val="EAA0C1A8"/>
    <w:lvl w:ilvl="0">
      <w:start w:val="1"/>
      <w:numFmt w:val="decimal"/>
      <w:lvlText w:val="%1."/>
      <w:lvlJc w:val="left"/>
      <w:pPr>
        <w:tabs>
          <w:tab w:val="num" w:pos="360"/>
        </w:tabs>
        <w:ind w:left="360" w:hanging="360"/>
      </w:pPr>
    </w:lvl>
  </w:abstractNum>
  <w:abstractNum w:abstractNumId="28" w15:restartNumberingAfterBreak="0">
    <w:nsid w:val="19A63A9A"/>
    <w:multiLevelType w:val="singleLevel"/>
    <w:tmpl w:val="2564C726"/>
    <w:lvl w:ilvl="0">
      <w:start w:val="1"/>
      <w:numFmt w:val="decimal"/>
      <w:lvlText w:val="%1."/>
      <w:lvlJc w:val="left"/>
      <w:pPr>
        <w:tabs>
          <w:tab w:val="num" w:pos="360"/>
        </w:tabs>
        <w:ind w:left="360" w:hanging="360"/>
      </w:pPr>
    </w:lvl>
  </w:abstractNum>
  <w:abstractNum w:abstractNumId="29" w15:restartNumberingAfterBreak="0">
    <w:nsid w:val="19AE5AB2"/>
    <w:multiLevelType w:val="singleLevel"/>
    <w:tmpl w:val="46F8FD30"/>
    <w:lvl w:ilvl="0">
      <w:start w:val="1527"/>
      <w:numFmt w:val="decimal"/>
      <w:lvlText w:val="%1"/>
      <w:lvlJc w:val="left"/>
      <w:pPr>
        <w:tabs>
          <w:tab w:val="num" w:pos="1440"/>
        </w:tabs>
        <w:ind w:left="1440" w:hanging="1440"/>
      </w:pPr>
      <w:rPr>
        <w:rFonts w:hint="default"/>
        <w:b w:val="0"/>
      </w:rPr>
    </w:lvl>
  </w:abstractNum>
  <w:abstractNum w:abstractNumId="30" w15:restartNumberingAfterBreak="0">
    <w:nsid w:val="1A8F1FAD"/>
    <w:multiLevelType w:val="hybridMultilevel"/>
    <w:tmpl w:val="04E8AEBA"/>
    <w:lvl w:ilvl="0" w:tplc="A8A41C66">
      <w:start w:val="5"/>
      <w:numFmt w:val="decimal"/>
      <w:lvlText w:val="%1)"/>
      <w:lvlJc w:val="left"/>
      <w:pPr>
        <w:tabs>
          <w:tab w:val="num" w:pos="720"/>
        </w:tabs>
        <w:ind w:left="720" w:hanging="36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1A985D55"/>
    <w:multiLevelType w:val="hybridMultilevel"/>
    <w:tmpl w:val="B142AD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1B0E2194"/>
    <w:multiLevelType w:val="hybridMultilevel"/>
    <w:tmpl w:val="038A03F2"/>
    <w:lvl w:ilvl="0" w:tplc="B0F2CC92">
      <w:start w:val="1"/>
      <w:numFmt w:val="lowerLetter"/>
      <w:lvlText w:val="%1."/>
      <w:lvlJc w:val="left"/>
      <w:pPr>
        <w:ind w:left="1440" w:hanging="36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1BA0753F"/>
    <w:multiLevelType w:val="hybridMultilevel"/>
    <w:tmpl w:val="872C03A2"/>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1BC62E50"/>
    <w:multiLevelType w:val="hybridMultilevel"/>
    <w:tmpl w:val="FACE64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1EAB42DA"/>
    <w:multiLevelType w:val="singleLevel"/>
    <w:tmpl w:val="DA3A8F4C"/>
    <w:lvl w:ilvl="0">
      <w:start w:val="1"/>
      <w:numFmt w:val="decimal"/>
      <w:lvlText w:val="%1."/>
      <w:lvlJc w:val="left"/>
      <w:pPr>
        <w:tabs>
          <w:tab w:val="num" w:pos="360"/>
        </w:tabs>
        <w:ind w:left="360" w:hanging="360"/>
      </w:pPr>
    </w:lvl>
  </w:abstractNum>
  <w:abstractNum w:abstractNumId="36" w15:restartNumberingAfterBreak="0">
    <w:nsid w:val="20F04B75"/>
    <w:multiLevelType w:val="hybridMultilevel"/>
    <w:tmpl w:val="36D291BE"/>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21C82577"/>
    <w:multiLevelType w:val="hybridMultilevel"/>
    <w:tmpl w:val="F60CB434"/>
    <w:lvl w:ilvl="0" w:tplc="0409000D">
      <w:start w:val="1"/>
      <w:numFmt w:val="bullet"/>
      <w:lvlText w:val=""/>
      <w:lvlJc w:val="left"/>
      <w:pPr>
        <w:ind w:left="810" w:hanging="360"/>
      </w:pPr>
      <w:rPr>
        <w:rFonts w:ascii="Wingdings" w:hAnsi="Wingdings"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8" w15:restartNumberingAfterBreak="0">
    <w:nsid w:val="236C204E"/>
    <w:multiLevelType w:val="hybridMultilevel"/>
    <w:tmpl w:val="845C34C6"/>
    <w:lvl w:ilvl="0" w:tplc="0409000F">
      <w:start w:val="1"/>
      <w:numFmt w:val="decimal"/>
      <w:lvlText w:val="%1."/>
      <w:lvlJc w:val="left"/>
      <w:pPr>
        <w:tabs>
          <w:tab w:val="num" w:pos="1440"/>
        </w:tabs>
        <w:ind w:left="1440" w:hanging="360"/>
      </w:pPr>
    </w:lvl>
    <w:lvl w:ilvl="1" w:tplc="0409001B">
      <w:start w:val="1"/>
      <w:numFmt w:val="lowerRoman"/>
      <w:lvlText w:val="%2."/>
      <w:lvlJc w:val="right"/>
      <w:pPr>
        <w:ind w:left="1800" w:hanging="360"/>
      </w:pPr>
    </w:lvl>
    <w:lvl w:ilvl="2" w:tplc="0409001B">
      <w:start w:val="1"/>
      <w:numFmt w:val="lowerRoman"/>
      <w:lvlText w:val="%3."/>
      <w:lvlJc w:val="right"/>
      <w:pPr>
        <w:tabs>
          <w:tab w:val="num" w:pos="2880"/>
        </w:tabs>
        <w:ind w:left="2880" w:hanging="180"/>
      </w:pPr>
    </w:lvl>
    <w:lvl w:ilvl="3" w:tplc="1528F7C4">
      <w:start w:val="5"/>
      <w:numFmt w:val="bullet"/>
      <w:lvlText w:val="-"/>
      <w:lvlJc w:val="left"/>
      <w:pPr>
        <w:ind w:left="3600" w:hanging="360"/>
      </w:pPr>
      <w:rPr>
        <w:rFonts w:ascii="Times New Roman" w:eastAsia="Times New Roman" w:hAnsi="Times New Roman" w:cs="Times New Roman" w:hint="default"/>
      </w:r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9" w15:restartNumberingAfterBreak="0">
    <w:nsid w:val="23EF324C"/>
    <w:multiLevelType w:val="hybridMultilevel"/>
    <w:tmpl w:val="6B1A3AEA"/>
    <w:lvl w:ilvl="0" w:tplc="792C0C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243E2949"/>
    <w:multiLevelType w:val="multilevel"/>
    <w:tmpl w:val="1FF8E7AC"/>
    <w:lvl w:ilvl="0">
      <w:start w:val="5"/>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24B8726C"/>
    <w:multiLevelType w:val="singleLevel"/>
    <w:tmpl w:val="CAA49E20"/>
    <w:lvl w:ilvl="0">
      <w:start w:val="1"/>
      <w:numFmt w:val="decimal"/>
      <w:lvlText w:val="%1)"/>
      <w:lvlJc w:val="left"/>
      <w:pPr>
        <w:tabs>
          <w:tab w:val="num" w:pos="2520"/>
        </w:tabs>
        <w:ind w:left="2520" w:hanging="360"/>
      </w:pPr>
      <w:rPr>
        <w:rFonts w:hint="default"/>
      </w:rPr>
    </w:lvl>
  </w:abstractNum>
  <w:abstractNum w:abstractNumId="42" w15:restartNumberingAfterBreak="0">
    <w:nsid w:val="260E268E"/>
    <w:multiLevelType w:val="hybridMultilevel"/>
    <w:tmpl w:val="9168B83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263B51F9"/>
    <w:multiLevelType w:val="hybridMultilevel"/>
    <w:tmpl w:val="0CF8E310"/>
    <w:lvl w:ilvl="0" w:tplc="5D702682">
      <w:start w:val="7"/>
      <w:numFmt w:val="decimal"/>
      <w:lvlText w:val="%1)"/>
      <w:lvlJc w:val="left"/>
      <w:pPr>
        <w:tabs>
          <w:tab w:val="num" w:pos="720"/>
        </w:tabs>
        <w:ind w:left="720" w:hanging="36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266C3B25"/>
    <w:multiLevelType w:val="multilevel"/>
    <w:tmpl w:val="78D645D2"/>
    <w:lvl w:ilvl="0">
      <w:start w:val="5"/>
      <w:numFmt w:val="decimal"/>
      <w:lvlText w:val="%1"/>
      <w:lvlJc w:val="left"/>
      <w:pPr>
        <w:ind w:left="420" w:hanging="420"/>
      </w:pPr>
      <w:rPr>
        <w:rFonts w:hint="default"/>
        <w:b/>
      </w:rPr>
    </w:lvl>
    <w:lvl w:ilvl="1">
      <w:start w:val="12"/>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5" w15:restartNumberingAfterBreak="0">
    <w:nsid w:val="27080624"/>
    <w:multiLevelType w:val="hybridMultilevel"/>
    <w:tmpl w:val="68563DB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277B4545"/>
    <w:multiLevelType w:val="multilevel"/>
    <w:tmpl w:val="D444AC18"/>
    <w:lvl w:ilvl="0">
      <w:start w:val="1"/>
      <w:numFmt w:val="decimal"/>
      <w:lvlText w:val="%1."/>
      <w:lvlJc w:val="left"/>
      <w:pPr>
        <w:ind w:left="720" w:hanging="360"/>
      </w:pPr>
      <w:rPr>
        <w:rFonts w:hint="default"/>
        <w:sz w:val="28"/>
        <w:szCs w:val="28"/>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28365B46"/>
    <w:multiLevelType w:val="hybridMultilevel"/>
    <w:tmpl w:val="E4DA0664"/>
    <w:lvl w:ilvl="0" w:tplc="F3E659C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29F71EEC"/>
    <w:multiLevelType w:val="hybridMultilevel"/>
    <w:tmpl w:val="FDA41618"/>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2AC62347"/>
    <w:multiLevelType w:val="singleLevel"/>
    <w:tmpl w:val="2564C726"/>
    <w:lvl w:ilvl="0">
      <w:start w:val="1"/>
      <w:numFmt w:val="decimal"/>
      <w:lvlText w:val="%1."/>
      <w:lvlJc w:val="left"/>
      <w:pPr>
        <w:tabs>
          <w:tab w:val="num" w:pos="360"/>
        </w:tabs>
        <w:ind w:left="360" w:hanging="360"/>
      </w:pPr>
    </w:lvl>
  </w:abstractNum>
  <w:abstractNum w:abstractNumId="50" w15:restartNumberingAfterBreak="0">
    <w:nsid w:val="2B175CED"/>
    <w:multiLevelType w:val="singleLevel"/>
    <w:tmpl w:val="723A743A"/>
    <w:lvl w:ilvl="0">
      <w:start w:val="4"/>
      <w:numFmt w:val="decimal"/>
      <w:lvlText w:val="%1."/>
      <w:legacy w:legacy="1" w:legacySpace="0" w:legacyIndent="360"/>
      <w:lvlJc w:val="left"/>
      <w:pPr>
        <w:ind w:left="360" w:hanging="360"/>
      </w:pPr>
    </w:lvl>
  </w:abstractNum>
  <w:abstractNum w:abstractNumId="51" w15:restartNumberingAfterBreak="0">
    <w:nsid w:val="2B370C8B"/>
    <w:multiLevelType w:val="singleLevel"/>
    <w:tmpl w:val="EA681D74"/>
    <w:lvl w:ilvl="0">
      <w:start w:val="1"/>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52" w15:restartNumberingAfterBreak="0">
    <w:nsid w:val="2BF921E1"/>
    <w:multiLevelType w:val="singleLevel"/>
    <w:tmpl w:val="04090017"/>
    <w:lvl w:ilvl="0">
      <w:start w:val="1"/>
      <w:numFmt w:val="lowerLetter"/>
      <w:lvlText w:val="%1)"/>
      <w:lvlJc w:val="left"/>
      <w:pPr>
        <w:tabs>
          <w:tab w:val="num" w:pos="360"/>
        </w:tabs>
        <w:ind w:left="360" w:hanging="360"/>
      </w:pPr>
    </w:lvl>
  </w:abstractNum>
  <w:abstractNum w:abstractNumId="53" w15:restartNumberingAfterBreak="0">
    <w:nsid w:val="2D1F3A21"/>
    <w:multiLevelType w:val="multilevel"/>
    <w:tmpl w:val="9740F6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D4B40EE"/>
    <w:multiLevelType w:val="hybridMultilevel"/>
    <w:tmpl w:val="E842D466"/>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5" w15:restartNumberingAfterBreak="0">
    <w:nsid w:val="30BB443F"/>
    <w:multiLevelType w:val="singleLevel"/>
    <w:tmpl w:val="0409000F"/>
    <w:lvl w:ilvl="0">
      <w:start w:val="1"/>
      <w:numFmt w:val="decimal"/>
      <w:lvlText w:val="%1."/>
      <w:lvlJc w:val="left"/>
      <w:pPr>
        <w:tabs>
          <w:tab w:val="num" w:pos="360"/>
        </w:tabs>
        <w:ind w:left="360" w:hanging="360"/>
      </w:pPr>
      <w:rPr>
        <w:rFonts w:hint="default"/>
      </w:rPr>
    </w:lvl>
  </w:abstractNum>
  <w:abstractNum w:abstractNumId="56" w15:restartNumberingAfterBreak="0">
    <w:nsid w:val="32D2510A"/>
    <w:multiLevelType w:val="singleLevel"/>
    <w:tmpl w:val="67A6E9F0"/>
    <w:lvl w:ilvl="0">
      <w:start w:val="1"/>
      <w:numFmt w:val="decimal"/>
      <w:lvlText w:val="%1."/>
      <w:legacy w:legacy="1" w:legacySpace="0" w:legacyIndent="360"/>
      <w:lvlJc w:val="left"/>
      <w:pPr>
        <w:ind w:left="360" w:hanging="360"/>
      </w:pPr>
    </w:lvl>
  </w:abstractNum>
  <w:abstractNum w:abstractNumId="57" w15:restartNumberingAfterBreak="0">
    <w:nsid w:val="34706DB0"/>
    <w:multiLevelType w:val="singleLevel"/>
    <w:tmpl w:val="EA681D74"/>
    <w:lvl w:ilvl="0">
      <w:start w:val="1"/>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58" w15:restartNumberingAfterBreak="0">
    <w:nsid w:val="35BB7B82"/>
    <w:multiLevelType w:val="hybridMultilevel"/>
    <w:tmpl w:val="69EE5F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36232351"/>
    <w:multiLevelType w:val="hybridMultilevel"/>
    <w:tmpl w:val="0352D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76560A4"/>
    <w:multiLevelType w:val="multilevel"/>
    <w:tmpl w:val="931E87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8B66923"/>
    <w:multiLevelType w:val="singleLevel"/>
    <w:tmpl w:val="84ECF892"/>
    <w:lvl w:ilvl="0">
      <w:start w:val="1"/>
      <w:numFmt w:val="decimal"/>
      <w:lvlText w:val="%1."/>
      <w:legacy w:legacy="1" w:legacySpace="0" w:legacyIndent="360"/>
      <w:lvlJc w:val="left"/>
      <w:pPr>
        <w:ind w:left="360" w:hanging="360"/>
      </w:pPr>
    </w:lvl>
  </w:abstractNum>
  <w:abstractNum w:abstractNumId="62" w15:restartNumberingAfterBreak="0">
    <w:nsid w:val="39E65AD2"/>
    <w:multiLevelType w:val="hybridMultilevel"/>
    <w:tmpl w:val="4E3E09AC"/>
    <w:lvl w:ilvl="0" w:tplc="7D06BE9C">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C582D0C"/>
    <w:multiLevelType w:val="singleLevel"/>
    <w:tmpl w:val="DA3A8F4C"/>
    <w:lvl w:ilvl="0">
      <w:start w:val="1"/>
      <w:numFmt w:val="decimal"/>
      <w:lvlText w:val="%1."/>
      <w:lvlJc w:val="left"/>
      <w:pPr>
        <w:tabs>
          <w:tab w:val="num" w:pos="360"/>
        </w:tabs>
        <w:ind w:left="360" w:hanging="360"/>
      </w:pPr>
    </w:lvl>
  </w:abstractNum>
  <w:abstractNum w:abstractNumId="64" w15:restartNumberingAfterBreak="0">
    <w:nsid w:val="3DC43859"/>
    <w:multiLevelType w:val="hybridMultilevel"/>
    <w:tmpl w:val="CA8E517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E2D0994"/>
    <w:multiLevelType w:val="multilevel"/>
    <w:tmpl w:val="35AEC2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6" w15:restartNumberingAfterBreak="0">
    <w:nsid w:val="402F1BD7"/>
    <w:multiLevelType w:val="hybridMultilevel"/>
    <w:tmpl w:val="679E7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0750776"/>
    <w:multiLevelType w:val="hybridMultilevel"/>
    <w:tmpl w:val="E7624052"/>
    <w:lvl w:ilvl="0" w:tplc="15083C16">
      <w:start w:val="1"/>
      <w:numFmt w:val="decimal"/>
      <w:lvlText w:val="%1."/>
      <w:lvlJc w:val="left"/>
      <w:pPr>
        <w:tabs>
          <w:tab w:val="num" w:pos="1080"/>
        </w:tabs>
        <w:ind w:left="1080" w:hanging="360"/>
      </w:pPr>
      <w:rPr>
        <w:b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8" w15:restartNumberingAfterBreak="0">
    <w:nsid w:val="420F0E70"/>
    <w:multiLevelType w:val="hybridMultilevel"/>
    <w:tmpl w:val="D8F0EE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6352767"/>
    <w:multiLevelType w:val="singleLevel"/>
    <w:tmpl w:val="0409000F"/>
    <w:lvl w:ilvl="0">
      <w:start w:val="1"/>
      <w:numFmt w:val="decimal"/>
      <w:lvlText w:val="%1."/>
      <w:lvlJc w:val="left"/>
      <w:pPr>
        <w:tabs>
          <w:tab w:val="num" w:pos="360"/>
        </w:tabs>
        <w:ind w:left="360" w:hanging="360"/>
      </w:pPr>
    </w:lvl>
  </w:abstractNum>
  <w:abstractNum w:abstractNumId="70" w15:restartNumberingAfterBreak="0">
    <w:nsid w:val="468223AE"/>
    <w:multiLevelType w:val="hybridMultilevel"/>
    <w:tmpl w:val="27C042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47F134CE"/>
    <w:multiLevelType w:val="singleLevel"/>
    <w:tmpl w:val="0788541C"/>
    <w:lvl w:ilvl="0">
      <w:start w:val="7901"/>
      <w:numFmt w:val="decimal"/>
      <w:lvlText w:val="%1"/>
      <w:lvlJc w:val="left"/>
      <w:pPr>
        <w:tabs>
          <w:tab w:val="num" w:pos="480"/>
        </w:tabs>
        <w:ind w:left="480" w:hanging="480"/>
      </w:pPr>
      <w:rPr>
        <w:rFonts w:hint="default"/>
      </w:rPr>
    </w:lvl>
  </w:abstractNum>
  <w:abstractNum w:abstractNumId="72" w15:restartNumberingAfterBreak="0">
    <w:nsid w:val="4A304EBA"/>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73" w15:restartNumberingAfterBreak="0">
    <w:nsid w:val="4B287173"/>
    <w:multiLevelType w:val="hybridMultilevel"/>
    <w:tmpl w:val="4146A492"/>
    <w:lvl w:ilvl="0" w:tplc="0409000F">
      <w:start w:val="1"/>
      <w:numFmt w:val="decimal"/>
      <w:lvlText w:val="%1."/>
      <w:lvlJc w:val="left"/>
      <w:pPr>
        <w:tabs>
          <w:tab w:val="num" w:pos="720"/>
        </w:tabs>
        <w:ind w:left="720" w:hanging="360"/>
      </w:pPr>
    </w:lvl>
    <w:lvl w:ilvl="1" w:tplc="8206882E">
      <w:start w:val="1"/>
      <w:numFmt w:val="decimal"/>
      <w:lvlText w:val="%2."/>
      <w:lvlJc w:val="left"/>
      <w:pPr>
        <w:tabs>
          <w:tab w:val="num" w:pos="1800"/>
        </w:tabs>
        <w:ind w:left="1800" w:hanging="360"/>
      </w:pPr>
      <w:rPr>
        <w:rFonts w:hint="default"/>
      </w:rPr>
    </w:lvl>
    <w:lvl w:ilvl="2" w:tplc="0409000F">
      <w:start w:val="1"/>
      <w:numFmt w:val="decimal"/>
      <w:lvlText w:val="%3."/>
      <w:lvlJc w:val="left"/>
      <w:pPr>
        <w:tabs>
          <w:tab w:val="num" w:pos="2700"/>
        </w:tabs>
        <w:ind w:left="2700" w:hanging="360"/>
      </w:pPr>
    </w:lvl>
    <w:lvl w:ilvl="3" w:tplc="2166A7E6">
      <w:start w:val="1"/>
      <w:numFmt w:val="decimal"/>
      <w:lvlText w:val="%4)"/>
      <w:lvlJc w:val="left"/>
      <w:pPr>
        <w:ind w:left="3240" w:hanging="360"/>
      </w:pPr>
      <w:rPr>
        <w:rFonts w:hint="default"/>
        <w:i w:val="0"/>
      </w:rPr>
    </w:lvl>
    <w:lvl w:ilvl="4" w:tplc="E09EA3A2">
      <w:start w:val="1"/>
      <w:numFmt w:val="upperRoman"/>
      <w:lvlText w:val="%5."/>
      <w:lvlJc w:val="left"/>
      <w:pPr>
        <w:ind w:left="4320" w:hanging="720"/>
      </w:pPr>
      <w:rPr>
        <w:rFonts w:hint="default"/>
      </w:r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4" w15:restartNumberingAfterBreak="0">
    <w:nsid w:val="4D3E19FB"/>
    <w:multiLevelType w:val="multilevel"/>
    <w:tmpl w:val="D504A266"/>
    <w:lvl w:ilvl="0">
      <w:start w:val="5"/>
      <w:numFmt w:val="decimal"/>
      <w:lvlText w:val="%1"/>
      <w:lvlJc w:val="left"/>
      <w:pPr>
        <w:ind w:left="420" w:hanging="420"/>
      </w:pPr>
      <w:rPr>
        <w:rFonts w:hint="default"/>
        <w:b/>
      </w:rPr>
    </w:lvl>
    <w:lvl w:ilvl="1">
      <w:start w:val="12"/>
      <w:numFmt w:val="decimal"/>
      <w:lvlText w:val="%1.%2"/>
      <w:lvlJc w:val="left"/>
      <w:pPr>
        <w:ind w:left="420" w:hanging="420"/>
      </w:pPr>
      <w:rPr>
        <w:rFonts w:hint="default"/>
        <w:b/>
      </w:rPr>
    </w:lvl>
    <w:lvl w:ilvl="2">
      <w:start w:val="1"/>
      <w:numFmt w:val="decimal"/>
      <w:lvlText w:val="%1.%2.%3"/>
      <w:lvlJc w:val="left"/>
      <w:pPr>
        <w:ind w:left="420" w:hanging="4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720" w:hanging="72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080" w:hanging="1080"/>
      </w:pPr>
      <w:rPr>
        <w:rFonts w:hint="default"/>
        <w:b/>
      </w:rPr>
    </w:lvl>
    <w:lvl w:ilvl="8">
      <w:start w:val="1"/>
      <w:numFmt w:val="decimal"/>
      <w:lvlText w:val="%1.%2.%3.%4.%5.%6.%7.%8.%9"/>
      <w:lvlJc w:val="left"/>
      <w:pPr>
        <w:ind w:left="1080" w:hanging="1080"/>
      </w:pPr>
      <w:rPr>
        <w:rFonts w:hint="default"/>
        <w:b/>
      </w:rPr>
    </w:lvl>
  </w:abstractNum>
  <w:abstractNum w:abstractNumId="75" w15:restartNumberingAfterBreak="0">
    <w:nsid w:val="4D6E3CA6"/>
    <w:multiLevelType w:val="singleLevel"/>
    <w:tmpl w:val="C840B816"/>
    <w:lvl w:ilvl="0">
      <w:start w:val="1"/>
      <w:numFmt w:val="decimal"/>
      <w:lvlText w:val="%1. "/>
      <w:legacy w:legacy="1" w:legacySpace="0" w:legacyIndent="360"/>
      <w:lvlJc w:val="left"/>
      <w:pPr>
        <w:ind w:left="360" w:hanging="360"/>
      </w:pPr>
      <w:rPr>
        <w:sz w:val="20"/>
      </w:rPr>
    </w:lvl>
  </w:abstractNum>
  <w:abstractNum w:abstractNumId="76" w15:restartNumberingAfterBreak="0">
    <w:nsid w:val="4D9224AA"/>
    <w:multiLevelType w:val="hybridMultilevel"/>
    <w:tmpl w:val="FBF8E146"/>
    <w:lvl w:ilvl="0" w:tplc="0409000F">
      <w:start w:val="1"/>
      <w:numFmt w:val="decimal"/>
      <w:lvlText w:val="%1."/>
      <w:lvlJc w:val="left"/>
      <w:pPr>
        <w:ind w:left="720" w:hanging="360"/>
      </w:pPr>
    </w:lvl>
    <w:lvl w:ilvl="1" w:tplc="04090019">
      <w:start w:val="1"/>
      <w:numFmt w:val="lowerLetter"/>
      <w:lvlText w:val="%2."/>
      <w:lvlJc w:val="left"/>
      <w:pPr>
        <w:ind w:left="1170" w:hanging="360"/>
      </w:pPr>
    </w:lvl>
    <w:lvl w:ilvl="2" w:tplc="0409001B">
      <w:start w:val="1"/>
      <w:numFmt w:val="lowerRoman"/>
      <w:lvlText w:val="%3."/>
      <w:lvlJc w:val="right"/>
      <w:pPr>
        <w:ind w:left="144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E2A69E4"/>
    <w:multiLevelType w:val="singleLevel"/>
    <w:tmpl w:val="542A5C0A"/>
    <w:lvl w:ilvl="0">
      <w:start w:val="3"/>
      <w:numFmt w:val="decimal"/>
      <w:lvlText w:val="%1."/>
      <w:legacy w:legacy="1" w:legacySpace="0" w:legacyIndent="360"/>
      <w:lvlJc w:val="left"/>
      <w:pPr>
        <w:ind w:left="360" w:hanging="360"/>
      </w:pPr>
    </w:lvl>
  </w:abstractNum>
  <w:abstractNum w:abstractNumId="78" w15:restartNumberingAfterBreak="0">
    <w:nsid w:val="507E29C0"/>
    <w:multiLevelType w:val="singleLevel"/>
    <w:tmpl w:val="0409000F"/>
    <w:lvl w:ilvl="0">
      <w:start w:val="1"/>
      <w:numFmt w:val="decimal"/>
      <w:lvlText w:val="%1."/>
      <w:lvlJc w:val="left"/>
      <w:pPr>
        <w:tabs>
          <w:tab w:val="num" w:pos="360"/>
        </w:tabs>
        <w:ind w:left="360" w:hanging="360"/>
      </w:pPr>
    </w:lvl>
  </w:abstractNum>
  <w:abstractNum w:abstractNumId="79" w15:restartNumberingAfterBreak="0">
    <w:nsid w:val="50B31A43"/>
    <w:multiLevelType w:val="hybridMultilevel"/>
    <w:tmpl w:val="B5A87694"/>
    <w:lvl w:ilvl="0" w:tplc="A10A6600">
      <w:start w:val="1"/>
      <w:numFmt w:val="decimal"/>
      <w:lvlText w:val="%1."/>
      <w:lvlJc w:val="left"/>
      <w:pPr>
        <w:tabs>
          <w:tab w:val="num" w:pos="1080"/>
        </w:tabs>
        <w:ind w:left="1080" w:hanging="360"/>
      </w:pPr>
      <w:rPr>
        <w:b w:val="0"/>
        <w:bCs/>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0" w15:restartNumberingAfterBreak="0">
    <w:nsid w:val="521D665B"/>
    <w:multiLevelType w:val="singleLevel"/>
    <w:tmpl w:val="EAA0C1A8"/>
    <w:lvl w:ilvl="0">
      <w:start w:val="1"/>
      <w:numFmt w:val="decimal"/>
      <w:lvlText w:val="%1."/>
      <w:lvlJc w:val="left"/>
      <w:pPr>
        <w:tabs>
          <w:tab w:val="num" w:pos="360"/>
        </w:tabs>
        <w:ind w:left="360" w:hanging="360"/>
      </w:pPr>
    </w:lvl>
  </w:abstractNum>
  <w:abstractNum w:abstractNumId="81" w15:restartNumberingAfterBreak="0">
    <w:nsid w:val="5260764D"/>
    <w:multiLevelType w:val="hybridMultilevel"/>
    <w:tmpl w:val="78B08F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2B06BE9"/>
    <w:multiLevelType w:val="hybridMultilevel"/>
    <w:tmpl w:val="2FF67BD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3" w15:restartNumberingAfterBreak="0">
    <w:nsid w:val="530F2119"/>
    <w:multiLevelType w:val="hybridMultilevel"/>
    <w:tmpl w:val="AADAD7EE"/>
    <w:lvl w:ilvl="0" w:tplc="BE5446E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54F6353A"/>
    <w:multiLevelType w:val="hybridMultilevel"/>
    <w:tmpl w:val="64CA0B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53630B5"/>
    <w:multiLevelType w:val="singleLevel"/>
    <w:tmpl w:val="97869F0E"/>
    <w:lvl w:ilvl="0">
      <w:start w:val="2"/>
      <w:numFmt w:val="lowerLetter"/>
      <w:pStyle w:val="Quick1"/>
      <w:lvlText w:val="%1."/>
      <w:lvlJc w:val="left"/>
      <w:pPr>
        <w:tabs>
          <w:tab w:val="num" w:pos="1890"/>
        </w:tabs>
        <w:ind w:left="1890" w:hanging="450"/>
      </w:pPr>
      <w:rPr>
        <w:rFonts w:hint="default"/>
      </w:rPr>
    </w:lvl>
  </w:abstractNum>
  <w:abstractNum w:abstractNumId="86" w15:restartNumberingAfterBreak="0">
    <w:nsid w:val="55671484"/>
    <w:multiLevelType w:val="hybridMultilevel"/>
    <w:tmpl w:val="942491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57482BAD"/>
    <w:multiLevelType w:val="hybridMultilevel"/>
    <w:tmpl w:val="B0CC35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8C3002C"/>
    <w:multiLevelType w:val="multilevel"/>
    <w:tmpl w:val="7E38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E05286"/>
    <w:multiLevelType w:val="singleLevel"/>
    <w:tmpl w:val="2564C726"/>
    <w:lvl w:ilvl="0">
      <w:start w:val="1"/>
      <w:numFmt w:val="decimal"/>
      <w:lvlText w:val="%1."/>
      <w:lvlJc w:val="left"/>
      <w:pPr>
        <w:tabs>
          <w:tab w:val="num" w:pos="360"/>
        </w:tabs>
        <w:ind w:left="360" w:hanging="360"/>
      </w:pPr>
    </w:lvl>
  </w:abstractNum>
  <w:abstractNum w:abstractNumId="90" w15:restartNumberingAfterBreak="0">
    <w:nsid w:val="59363BFE"/>
    <w:multiLevelType w:val="singleLevel"/>
    <w:tmpl w:val="0409000F"/>
    <w:lvl w:ilvl="0">
      <w:start w:val="1"/>
      <w:numFmt w:val="decimal"/>
      <w:lvlText w:val="%1."/>
      <w:lvlJc w:val="left"/>
      <w:pPr>
        <w:tabs>
          <w:tab w:val="num" w:pos="360"/>
        </w:tabs>
        <w:ind w:left="360" w:hanging="360"/>
      </w:pPr>
    </w:lvl>
  </w:abstractNum>
  <w:abstractNum w:abstractNumId="91" w15:restartNumberingAfterBreak="0">
    <w:nsid w:val="5A4D0EC6"/>
    <w:multiLevelType w:val="hybridMultilevel"/>
    <w:tmpl w:val="680AA50A"/>
    <w:lvl w:ilvl="0" w:tplc="F8963512">
      <w:start w:val="1"/>
      <w:numFmt w:val="decimal"/>
      <w:lvlText w:val="%1."/>
      <w:lvlJc w:val="left"/>
      <w:pPr>
        <w:tabs>
          <w:tab w:val="num" w:pos="720"/>
        </w:tabs>
        <w:ind w:left="720" w:hanging="360"/>
      </w:pPr>
      <w:rPr>
        <w:sz w:val="24"/>
        <w:szCs w:val="24"/>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15:restartNumberingAfterBreak="0">
    <w:nsid w:val="5B755A08"/>
    <w:multiLevelType w:val="hybridMultilevel"/>
    <w:tmpl w:val="80E41E8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BBD371B"/>
    <w:multiLevelType w:val="hybridMultilevel"/>
    <w:tmpl w:val="774C1B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D8F7563"/>
    <w:multiLevelType w:val="hybridMultilevel"/>
    <w:tmpl w:val="46C67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DAF4C75"/>
    <w:multiLevelType w:val="singleLevel"/>
    <w:tmpl w:val="AE6022BA"/>
    <w:lvl w:ilvl="0">
      <w:start w:val="1"/>
      <w:numFmt w:val="lowerLetter"/>
      <w:lvlText w:val="%1)"/>
      <w:legacy w:legacy="1" w:legacySpace="0" w:legacyIndent="360"/>
      <w:lvlJc w:val="left"/>
      <w:pPr>
        <w:ind w:left="720" w:hanging="360"/>
      </w:pPr>
    </w:lvl>
  </w:abstractNum>
  <w:abstractNum w:abstractNumId="96" w15:restartNumberingAfterBreak="0">
    <w:nsid w:val="5E2F7A28"/>
    <w:multiLevelType w:val="singleLevel"/>
    <w:tmpl w:val="2D381D80"/>
    <w:lvl w:ilvl="0">
      <w:start w:val="6"/>
      <w:numFmt w:val="decimal"/>
      <w:lvlText w:val="%1. "/>
      <w:legacy w:legacy="1" w:legacySpace="0" w:legacyIndent="360"/>
      <w:lvlJc w:val="left"/>
      <w:pPr>
        <w:ind w:left="360" w:hanging="360"/>
      </w:pPr>
      <w:rPr>
        <w:sz w:val="20"/>
      </w:rPr>
    </w:lvl>
  </w:abstractNum>
  <w:abstractNum w:abstractNumId="97" w15:restartNumberingAfterBreak="0">
    <w:nsid w:val="5F477BA5"/>
    <w:multiLevelType w:val="hybridMultilevel"/>
    <w:tmpl w:val="6FAA62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5F672B67"/>
    <w:multiLevelType w:val="singleLevel"/>
    <w:tmpl w:val="DA3A8F4C"/>
    <w:lvl w:ilvl="0">
      <w:start w:val="1"/>
      <w:numFmt w:val="decimal"/>
      <w:lvlText w:val="%1."/>
      <w:lvlJc w:val="left"/>
      <w:pPr>
        <w:tabs>
          <w:tab w:val="num" w:pos="360"/>
        </w:tabs>
        <w:ind w:left="360" w:hanging="360"/>
      </w:pPr>
    </w:lvl>
  </w:abstractNum>
  <w:abstractNum w:abstractNumId="99" w15:restartNumberingAfterBreak="0">
    <w:nsid w:val="5FCE1C9C"/>
    <w:multiLevelType w:val="hybridMultilevel"/>
    <w:tmpl w:val="9F921D7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 w15:restartNumberingAfterBreak="0">
    <w:nsid w:val="60E27AFC"/>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01" w15:restartNumberingAfterBreak="0">
    <w:nsid w:val="61204EA6"/>
    <w:multiLevelType w:val="singleLevel"/>
    <w:tmpl w:val="162AA31E"/>
    <w:lvl w:ilvl="0">
      <w:start w:val="6"/>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102" w15:restartNumberingAfterBreak="0">
    <w:nsid w:val="614020FB"/>
    <w:multiLevelType w:val="hybridMultilevel"/>
    <w:tmpl w:val="FEE8D840"/>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62272FD8"/>
    <w:multiLevelType w:val="hybridMultilevel"/>
    <w:tmpl w:val="7A06DE2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15:restartNumberingAfterBreak="0">
    <w:nsid w:val="63464BB9"/>
    <w:multiLevelType w:val="singleLevel"/>
    <w:tmpl w:val="EA681D74"/>
    <w:lvl w:ilvl="0">
      <w:start w:val="1"/>
      <w:numFmt w:val="decimal"/>
      <w:lvlText w:val="%1. "/>
      <w:legacy w:legacy="1" w:legacySpace="0" w:legacyIndent="360"/>
      <w:lvlJc w:val="left"/>
      <w:pPr>
        <w:ind w:left="360" w:hanging="360"/>
      </w:pPr>
      <w:rPr>
        <w:rFonts w:ascii="Times New Roman" w:hAnsi="Times New Roman" w:hint="default"/>
        <w:b w:val="0"/>
        <w:i w:val="0"/>
        <w:sz w:val="20"/>
        <w:u w:val="none"/>
      </w:rPr>
    </w:lvl>
  </w:abstractNum>
  <w:abstractNum w:abstractNumId="105" w15:restartNumberingAfterBreak="0">
    <w:nsid w:val="63EE7A30"/>
    <w:multiLevelType w:val="singleLevel"/>
    <w:tmpl w:val="DA3A8F4C"/>
    <w:lvl w:ilvl="0">
      <w:start w:val="1"/>
      <w:numFmt w:val="decimal"/>
      <w:lvlText w:val="%1."/>
      <w:lvlJc w:val="left"/>
      <w:pPr>
        <w:tabs>
          <w:tab w:val="num" w:pos="360"/>
        </w:tabs>
        <w:ind w:left="360" w:hanging="360"/>
      </w:pPr>
    </w:lvl>
  </w:abstractNum>
  <w:abstractNum w:abstractNumId="106" w15:restartNumberingAfterBreak="0">
    <w:nsid w:val="64A31E2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7" w15:restartNumberingAfterBreak="0">
    <w:nsid w:val="65EF4B83"/>
    <w:multiLevelType w:val="hybridMultilevel"/>
    <w:tmpl w:val="83A6EAF4"/>
    <w:lvl w:ilvl="0" w:tplc="5282DEA8">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15:restartNumberingAfterBreak="0">
    <w:nsid w:val="660A645F"/>
    <w:multiLevelType w:val="singleLevel"/>
    <w:tmpl w:val="04090017"/>
    <w:lvl w:ilvl="0">
      <w:start w:val="1"/>
      <w:numFmt w:val="lowerLetter"/>
      <w:lvlText w:val="%1)"/>
      <w:lvlJc w:val="left"/>
      <w:pPr>
        <w:tabs>
          <w:tab w:val="num" w:pos="360"/>
        </w:tabs>
        <w:ind w:left="360" w:hanging="360"/>
      </w:pPr>
    </w:lvl>
  </w:abstractNum>
  <w:abstractNum w:abstractNumId="109" w15:restartNumberingAfterBreak="0">
    <w:nsid w:val="666865BB"/>
    <w:multiLevelType w:val="hybridMultilevel"/>
    <w:tmpl w:val="E842D46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0" w15:restartNumberingAfterBreak="0">
    <w:nsid w:val="66A762B2"/>
    <w:multiLevelType w:val="singleLevel"/>
    <w:tmpl w:val="EAA0C1A8"/>
    <w:lvl w:ilvl="0">
      <w:start w:val="1"/>
      <w:numFmt w:val="decimal"/>
      <w:lvlText w:val="%1."/>
      <w:lvlJc w:val="left"/>
      <w:pPr>
        <w:tabs>
          <w:tab w:val="num" w:pos="360"/>
        </w:tabs>
        <w:ind w:left="360" w:hanging="360"/>
      </w:pPr>
    </w:lvl>
  </w:abstractNum>
  <w:abstractNum w:abstractNumId="111" w15:restartNumberingAfterBreak="0">
    <w:nsid w:val="69E666E7"/>
    <w:multiLevelType w:val="singleLevel"/>
    <w:tmpl w:val="0409000F"/>
    <w:lvl w:ilvl="0">
      <w:start w:val="1"/>
      <w:numFmt w:val="decimal"/>
      <w:lvlText w:val="%1."/>
      <w:lvlJc w:val="left"/>
      <w:pPr>
        <w:tabs>
          <w:tab w:val="num" w:pos="360"/>
        </w:tabs>
        <w:ind w:left="360" w:hanging="360"/>
      </w:pPr>
    </w:lvl>
  </w:abstractNum>
  <w:abstractNum w:abstractNumId="112" w15:restartNumberingAfterBreak="0">
    <w:nsid w:val="6A0F1961"/>
    <w:multiLevelType w:val="singleLevel"/>
    <w:tmpl w:val="DA3A8F4C"/>
    <w:lvl w:ilvl="0">
      <w:start w:val="1"/>
      <w:numFmt w:val="decimal"/>
      <w:lvlText w:val="%1."/>
      <w:lvlJc w:val="left"/>
      <w:pPr>
        <w:tabs>
          <w:tab w:val="num" w:pos="360"/>
        </w:tabs>
        <w:ind w:left="360" w:hanging="360"/>
      </w:pPr>
    </w:lvl>
  </w:abstractNum>
  <w:abstractNum w:abstractNumId="113" w15:restartNumberingAfterBreak="0">
    <w:nsid w:val="6BB72CBA"/>
    <w:multiLevelType w:val="hybridMultilevel"/>
    <w:tmpl w:val="43D2246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15:restartNumberingAfterBreak="0">
    <w:nsid w:val="6D065A6E"/>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15" w15:restartNumberingAfterBreak="0">
    <w:nsid w:val="6D094E2F"/>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116" w15:restartNumberingAfterBreak="0">
    <w:nsid w:val="6D63478C"/>
    <w:multiLevelType w:val="hybridMultilevel"/>
    <w:tmpl w:val="04848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6EE637CF"/>
    <w:multiLevelType w:val="hybridMultilevel"/>
    <w:tmpl w:val="83A84304"/>
    <w:lvl w:ilvl="0" w:tplc="243EC99E">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53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6F6E133C"/>
    <w:multiLevelType w:val="hybridMultilevel"/>
    <w:tmpl w:val="315C0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1AF1650"/>
    <w:multiLevelType w:val="singleLevel"/>
    <w:tmpl w:val="DA3A8F4C"/>
    <w:lvl w:ilvl="0">
      <w:start w:val="1"/>
      <w:numFmt w:val="decimal"/>
      <w:lvlText w:val="%1."/>
      <w:lvlJc w:val="left"/>
      <w:pPr>
        <w:tabs>
          <w:tab w:val="num" w:pos="360"/>
        </w:tabs>
        <w:ind w:left="360" w:hanging="360"/>
      </w:pPr>
    </w:lvl>
  </w:abstractNum>
  <w:abstractNum w:abstractNumId="120" w15:restartNumberingAfterBreak="0">
    <w:nsid w:val="71D13557"/>
    <w:multiLevelType w:val="hybridMultilevel"/>
    <w:tmpl w:val="F7087E7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15:restartNumberingAfterBreak="0">
    <w:nsid w:val="71F347BB"/>
    <w:multiLevelType w:val="hybridMultilevel"/>
    <w:tmpl w:val="2BDA8F7C"/>
    <w:lvl w:ilvl="0" w:tplc="550C000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2" w15:restartNumberingAfterBreak="0">
    <w:nsid w:val="72E21466"/>
    <w:multiLevelType w:val="hybridMultilevel"/>
    <w:tmpl w:val="6B4E069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620"/>
        </w:tabs>
        <w:ind w:left="1620" w:hanging="360"/>
      </w:pPr>
    </w:lvl>
    <w:lvl w:ilvl="2" w:tplc="5018172E">
      <w:start w:val="4"/>
      <w:numFmt w:val="decimal"/>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15:restartNumberingAfterBreak="0">
    <w:nsid w:val="748D0BCF"/>
    <w:multiLevelType w:val="hybridMultilevel"/>
    <w:tmpl w:val="CA826B5C"/>
    <w:lvl w:ilvl="0" w:tplc="04545F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76377840"/>
    <w:multiLevelType w:val="hybridMultilevel"/>
    <w:tmpl w:val="FBF8E1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6600490"/>
    <w:multiLevelType w:val="hybridMultilevel"/>
    <w:tmpl w:val="94A05A5E"/>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6" w15:restartNumberingAfterBreak="0">
    <w:nsid w:val="7B5F4CD7"/>
    <w:multiLevelType w:val="singleLevel"/>
    <w:tmpl w:val="83223B08"/>
    <w:lvl w:ilvl="0">
      <w:start w:val="1"/>
      <w:numFmt w:val="none"/>
      <w:lvlText w:val="5."/>
      <w:lvlJc w:val="left"/>
      <w:pPr>
        <w:tabs>
          <w:tab w:val="num" w:pos="720"/>
        </w:tabs>
        <w:ind w:left="720" w:hanging="360"/>
      </w:pPr>
      <w:rPr>
        <w:rFonts w:hint="default"/>
      </w:rPr>
    </w:lvl>
  </w:abstractNum>
  <w:abstractNum w:abstractNumId="127" w15:restartNumberingAfterBreak="0">
    <w:nsid w:val="7B665151"/>
    <w:multiLevelType w:val="hybridMultilevel"/>
    <w:tmpl w:val="C86EC25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15:restartNumberingAfterBreak="0">
    <w:nsid w:val="7CEB0F1E"/>
    <w:multiLevelType w:val="hybridMultilevel"/>
    <w:tmpl w:val="D5E2F214"/>
    <w:lvl w:ilvl="0" w:tplc="04090017">
      <w:start w:val="1"/>
      <w:numFmt w:val="lowerLetter"/>
      <w:lvlText w:val="%1)"/>
      <w:lvlJc w:val="left"/>
      <w:pPr>
        <w:tabs>
          <w:tab w:val="num" w:pos="720"/>
        </w:tabs>
        <w:ind w:left="720" w:hanging="360"/>
      </w:pPr>
    </w:lvl>
    <w:lvl w:ilvl="1" w:tplc="8EA60692">
      <w:start w:val="4"/>
      <w:numFmt w:val="low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9" w15:restartNumberingAfterBreak="0">
    <w:nsid w:val="7E3D4B27"/>
    <w:multiLevelType w:val="hybridMultilevel"/>
    <w:tmpl w:val="AE36D0FE"/>
    <w:lvl w:ilvl="0" w:tplc="04090003">
      <w:start w:val="1"/>
      <w:numFmt w:val="bullet"/>
      <w:lvlText w:val="o"/>
      <w:lvlJc w:val="left"/>
      <w:pPr>
        <w:tabs>
          <w:tab w:val="num" w:pos="795"/>
        </w:tabs>
        <w:ind w:left="795" w:hanging="360"/>
      </w:pPr>
      <w:rPr>
        <w:rFonts w:ascii="Courier New" w:hAnsi="Courier New" w:cs="Courier New" w:hint="default"/>
      </w:rPr>
    </w:lvl>
    <w:lvl w:ilvl="1" w:tplc="04090003" w:tentative="1">
      <w:start w:val="1"/>
      <w:numFmt w:val="bullet"/>
      <w:lvlText w:val="o"/>
      <w:lvlJc w:val="left"/>
      <w:pPr>
        <w:tabs>
          <w:tab w:val="num" w:pos="1515"/>
        </w:tabs>
        <w:ind w:left="1515" w:hanging="360"/>
      </w:pPr>
      <w:rPr>
        <w:rFonts w:ascii="Courier New" w:hAnsi="Courier New" w:cs="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130" w15:restartNumberingAfterBreak="0">
    <w:nsid w:val="7F425E4A"/>
    <w:multiLevelType w:val="multilevel"/>
    <w:tmpl w:val="9E4C5602"/>
    <w:lvl w:ilvl="0">
      <w:start w:val="1"/>
      <w:numFmt w:val="decimal"/>
      <w:lvlText w:val="%1."/>
      <w:lvlJc w:val="left"/>
      <w:pPr>
        <w:tabs>
          <w:tab w:val="num" w:pos="1080"/>
        </w:tabs>
        <w:ind w:left="1080" w:hanging="360"/>
      </w:pPr>
    </w:lvl>
    <w:lvl w:ilvl="1">
      <w:start w:val="18"/>
      <w:numFmt w:val="decimal"/>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31" w15:restartNumberingAfterBreak="0">
    <w:nsid w:val="7F791606"/>
    <w:multiLevelType w:val="singleLevel"/>
    <w:tmpl w:val="67A6E9F0"/>
    <w:lvl w:ilvl="0">
      <w:start w:val="1"/>
      <w:numFmt w:val="decimal"/>
      <w:lvlText w:val="%1."/>
      <w:legacy w:legacy="1" w:legacySpace="0" w:legacyIndent="360"/>
      <w:lvlJc w:val="left"/>
      <w:pPr>
        <w:ind w:left="360" w:hanging="360"/>
      </w:pPr>
    </w:lvl>
  </w:abstractNum>
  <w:num w:numId="1" w16cid:durableId="1728147288">
    <w:abstractNumId w:val="41"/>
  </w:num>
  <w:num w:numId="2" w16cid:durableId="156649013">
    <w:abstractNumId w:val="85"/>
  </w:num>
  <w:num w:numId="3" w16cid:durableId="1338843328">
    <w:abstractNumId w:val="58"/>
  </w:num>
  <w:num w:numId="4" w16cid:durableId="290406994">
    <w:abstractNumId w:val="86"/>
  </w:num>
  <w:num w:numId="5" w16cid:durableId="1124274932">
    <w:abstractNumId w:val="109"/>
  </w:num>
  <w:num w:numId="6" w16cid:durableId="305861360">
    <w:abstractNumId w:val="130"/>
  </w:num>
  <w:num w:numId="7" w16cid:durableId="1926112271">
    <w:abstractNumId w:val="79"/>
  </w:num>
  <w:num w:numId="8" w16cid:durableId="2029796936">
    <w:abstractNumId w:val="125"/>
  </w:num>
  <w:num w:numId="9" w16cid:durableId="115953931">
    <w:abstractNumId w:val="67"/>
  </w:num>
  <w:num w:numId="10" w16cid:durableId="2016301923">
    <w:abstractNumId w:val="45"/>
  </w:num>
  <w:num w:numId="11" w16cid:durableId="1955596348">
    <w:abstractNumId w:val="122"/>
  </w:num>
  <w:num w:numId="12" w16cid:durableId="408815967">
    <w:abstractNumId w:val="82"/>
  </w:num>
  <w:num w:numId="13" w16cid:durableId="735930899">
    <w:abstractNumId w:val="127"/>
  </w:num>
  <w:num w:numId="14" w16cid:durableId="700932113">
    <w:abstractNumId w:val="31"/>
  </w:num>
  <w:num w:numId="15" w16cid:durableId="2131392201">
    <w:abstractNumId w:val="108"/>
  </w:num>
  <w:num w:numId="16" w16cid:durableId="1776754465">
    <w:abstractNumId w:val="91"/>
  </w:num>
  <w:num w:numId="17" w16cid:durableId="2122525469">
    <w:abstractNumId w:val="24"/>
  </w:num>
  <w:num w:numId="18" w16cid:durableId="1764691714">
    <w:abstractNumId w:val="97"/>
  </w:num>
  <w:num w:numId="19" w16cid:durableId="996878960">
    <w:abstractNumId w:val="30"/>
  </w:num>
  <w:num w:numId="20" w16cid:durableId="1195968237">
    <w:abstractNumId w:val="43"/>
  </w:num>
  <w:num w:numId="21" w16cid:durableId="365715561">
    <w:abstractNumId w:val="2"/>
    <w:lvlOverride w:ilvl="0">
      <w:startOverride w:val="1"/>
      <w:lvl w:ilvl="0">
        <w:start w:val="1"/>
        <w:numFmt w:val="decimal"/>
        <w:pStyle w:val="Quicka"/>
        <w:lvlText w:val="%1."/>
        <w:lvlJc w:val="left"/>
      </w:lvl>
    </w:lvlOverride>
  </w:num>
  <w:num w:numId="22" w16cid:durableId="1716857311">
    <w:abstractNumId w:val="3"/>
    <w:lvlOverride w:ilvl="0">
      <w:startOverride w:val="2"/>
      <w:lvl w:ilvl="0">
        <w:start w:val="2"/>
        <w:numFmt w:val="decimal"/>
        <w:lvlText w:val="%1)"/>
        <w:lvlJc w:val="left"/>
      </w:lvl>
    </w:lvlOverride>
  </w:num>
  <w:num w:numId="23" w16cid:durableId="2065983268">
    <w:abstractNumId w:val="126"/>
  </w:num>
  <w:num w:numId="24" w16cid:durableId="848446445">
    <w:abstractNumId w:val="55"/>
  </w:num>
  <w:num w:numId="25" w16cid:durableId="996223579">
    <w:abstractNumId w:val="90"/>
  </w:num>
  <w:num w:numId="26" w16cid:durableId="786195672">
    <w:abstractNumId w:val="78"/>
  </w:num>
  <w:num w:numId="27" w16cid:durableId="121536058">
    <w:abstractNumId w:val="111"/>
  </w:num>
  <w:num w:numId="28" w16cid:durableId="35474498">
    <w:abstractNumId w:val="10"/>
  </w:num>
  <w:num w:numId="29" w16cid:durableId="430245723">
    <w:abstractNumId w:val="100"/>
  </w:num>
  <w:num w:numId="30" w16cid:durableId="1951743183">
    <w:abstractNumId w:val="114"/>
  </w:num>
  <w:num w:numId="31" w16cid:durableId="910232489">
    <w:abstractNumId w:val="8"/>
  </w:num>
  <w:num w:numId="32" w16cid:durableId="1645968611">
    <w:abstractNumId w:val="89"/>
  </w:num>
  <w:num w:numId="33" w16cid:durableId="2082826094">
    <w:abstractNumId w:val="49"/>
  </w:num>
  <w:num w:numId="34" w16cid:durableId="281151813">
    <w:abstractNumId w:val="28"/>
  </w:num>
  <w:num w:numId="35" w16cid:durableId="832064941">
    <w:abstractNumId w:val="110"/>
  </w:num>
  <w:num w:numId="36" w16cid:durableId="2102874693">
    <w:abstractNumId w:val="27"/>
  </w:num>
  <w:num w:numId="37" w16cid:durableId="1647776284">
    <w:abstractNumId w:val="80"/>
  </w:num>
  <w:num w:numId="38" w16cid:durableId="622807034">
    <w:abstractNumId w:val="105"/>
  </w:num>
  <w:num w:numId="39" w16cid:durableId="1555313799">
    <w:abstractNumId w:val="52"/>
  </w:num>
  <w:num w:numId="40" w16cid:durableId="1935891788">
    <w:abstractNumId w:val="98"/>
  </w:num>
  <w:num w:numId="41" w16cid:durableId="477041631">
    <w:abstractNumId w:val="11"/>
  </w:num>
  <w:num w:numId="42" w16cid:durableId="1331831605">
    <w:abstractNumId w:val="119"/>
  </w:num>
  <w:num w:numId="43" w16cid:durableId="1577740194">
    <w:abstractNumId w:val="35"/>
  </w:num>
  <w:num w:numId="44" w16cid:durableId="718476133">
    <w:abstractNumId w:val="115"/>
  </w:num>
  <w:num w:numId="45" w16cid:durableId="103766130">
    <w:abstractNumId w:val="63"/>
  </w:num>
  <w:num w:numId="46" w16cid:durableId="1609965247">
    <w:abstractNumId w:val="112"/>
  </w:num>
  <w:num w:numId="47" w16cid:durableId="1652245001">
    <w:abstractNumId w:val="72"/>
  </w:num>
  <w:num w:numId="48" w16cid:durableId="1128358931">
    <w:abstractNumId w:val="88"/>
  </w:num>
  <w:num w:numId="49" w16cid:durableId="862747285">
    <w:abstractNumId w:val="48"/>
  </w:num>
  <w:num w:numId="50" w16cid:durableId="422724921">
    <w:abstractNumId w:val="1"/>
    <w:lvlOverride w:ilvl="0">
      <w:lvl w:ilvl="0">
        <w:start w:val="1"/>
        <w:numFmt w:val="bullet"/>
        <w:lvlText w:val=""/>
        <w:legacy w:legacy="1" w:legacySpace="0" w:legacyIndent="360"/>
        <w:lvlJc w:val="left"/>
        <w:pPr>
          <w:ind w:left="795" w:hanging="360"/>
        </w:pPr>
        <w:rPr>
          <w:rFonts w:ascii="Symbol" w:hAnsi="Symbol" w:hint="default"/>
        </w:rPr>
      </w:lvl>
    </w:lvlOverride>
  </w:num>
  <w:num w:numId="51" w16cid:durableId="1283489347">
    <w:abstractNumId w:val="1"/>
    <w:lvlOverride w:ilvl="0">
      <w:lvl w:ilvl="0">
        <w:start w:val="1"/>
        <w:numFmt w:val="bullet"/>
        <w:lvlText w:val=""/>
        <w:legacy w:legacy="1" w:legacySpace="0" w:legacyIndent="360"/>
        <w:lvlJc w:val="left"/>
        <w:pPr>
          <w:ind w:left="1260" w:hanging="360"/>
        </w:pPr>
        <w:rPr>
          <w:rFonts w:ascii="Symbol" w:hAnsi="Symbol" w:hint="default"/>
        </w:rPr>
      </w:lvl>
    </w:lvlOverride>
  </w:num>
  <w:num w:numId="52" w16cid:durableId="663899974">
    <w:abstractNumId w:val="47"/>
  </w:num>
  <w:num w:numId="53" w16cid:durableId="2113208420">
    <w:abstractNumId w:val="18"/>
  </w:num>
  <w:num w:numId="54" w16cid:durableId="474835531">
    <w:abstractNumId w:val="22"/>
  </w:num>
  <w:num w:numId="55" w16cid:durableId="1959676997">
    <w:abstractNumId w:val="51"/>
  </w:num>
  <w:num w:numId="56" w16cid:durableId="875392769">
    <w:abstractNumId w:val="57"/>
  </w:num>
  <w:num w:numId="57" w16cid:durableId="1035739451">
    <w:abstractNumId w:val="1"/>
    <w:lvlOverride w:ilvl="0">
      <w:lvl w:ilvl="0">
        <w:start w:val="1"/>
        <w:numFmt w:val="bullet"/>
        <w:lvlText w:val=""/>
        <w:legacy w:legacy="1" w:legacySpace="0" w:legacyIndent="360"/>
        <w:lvlJc w:val="left"/>
        <w:pPr>
          <w:ind w:left="360" w:hanging="360"/>
        </w:pPr>
        <w:rPr>
          <w:rFonts w:ascii="Wingdings" w:hAnsi="Wingdings" w:hint="default"/>
        </w:rPr>
      </w:lvl>
    </w:lvlOverride>
  </w:num>
  <w:num w:numId="58" w16cid:durableId="156501333">
    <w:abstractNumId w:val="75"/>
  </w:num>
  <w:num w:numId="59" w16cid:durableId="205146572">
    <w:abstractNumId w:val="75"/>
    <w:lvlOverride w:ilvl="0">
      <w:lvl w:ilvl="0">
        <w:start w:val="2"/>
        <w:numFmt w:val="decimal"/>
        <w:lvlText w:val="%1. "/>
        <w:legacy w:legacy="1" w:legacySpace="0" w:legacyIndent="360"/>
        <w:lvlJc w:val="left"/>
        <w:pPr>
          <w:ind w:left="360" w:hanging="360"/>
        </w:pPr>
        <w:rPr>
          <w:sz w:val="20"/>
        </w:rPr>
      </w:lvl>
    </w:lvlOverride>
  </w:num>
  <w:num w:numId="60" w16cid:durableId="2035108656">
    <w:abstractNumId w:val="75"/>
    <w:lvlOverride w:ilvl="0">
      <w:lvl w:ilvl="0">
        <w:start w:val="3"/>
        <w:numFmt w:val="decimal"/>
        <w:lvlText w:val="%1. "/>
        <w:legacy w:legacy="1" w:legacySpace="0" w:legacyIndent="360"/>
        <w:lvlJc w:val="left"/>
        <w:pPr>
          <w:ind w:left="360" w:hanging="360"/>
        </w:pPr>
        <w:rPr>
          <w:sz w:val="20"/>
        </w:rPr>
      </w:lvl>
    </w:lvlOverride>
  </w:num>
  <w:num w:numId="61" w16cid:durableId="462387894">
    <w:abstractNumId w:val="75"/>
    <w:lvlOverride w:ilvl="0">
      <w:lvl w:ilvl="0">
        <w:start w:val="4"/>
        <w:numFmt w:val="decimal"/>
        <w:lvlText w:val="%1. "/>
        <w:legacy w:legacy="1" w:legacySpace="0" w:legacyIndent="360"/>
        <w:lvlJc w:val="left"/>
        <w:pPr>
          <w:ind w:left="360" w:hanging="360"/>
        </w:pPr>
        <w:rPr>
          <w:sz w:val="20"/>
        </w:rPr>
      </w:lvl>
    </w:lvlOverride>
  </w:num>
  <w:num w:numId="62" w16cid:durableId="1260407675">
    <w:abstractNumId w:val="96"/>
  </w:num>
  <w:num w:numId="63" w16cid:durableId="1983463182">
    <w:abstractNumId w:val="96"/>
    <w:lvlOverride w:ilvl="0">
      <w:lvl w:ilvl="0">
        <w:start w:val="7"/>
        <w:numFmt w:val="decimal"/>
        <w:lvlText w:val="%1. "/>
        <w:legacy w:legacy="1" w:legacySpace="0" w:legacyIndent="360"/>
        <w:lvlJc w:val="left"/>
        <w:pPr>
          <w:ind w:left="360" w:hanging="360"/>
        </w:pPr>
        <w:rPr>
          <w:sz w:val="20"/>
        </w:rPr>
      </w:lvl>
    </w:lvlOverride>
  </w:num>
  <w:num w:numId="64" w16cid:durableId="679311206">
    <w:abstractNumId w:val="96"/>
    <w:lvlOverride w:ilvl="0">
      <w:lvl w:ilvl="0">
        <w:start w:val="8"/>
        <w:numFmt w:val="decimal"/>
        <w:lvlText w:val="%1. "/>
        <w:legacy w:legacy="1" w:legacySpace="0" w:legacyIndent="360"/>
        <w:lvlJc w:val="left"/>
        <w:pPr>
          <w:ind w:left="360" w:hanging="360"/>
        </w:pPr>
        <w:rPr>
          <w:sz w:val="20"/>
        </w:rPr>
      </w:lvl>
    </w:lvlOverride>
  </w:num>
  <w:num w:numId="65" w16cid:durableId="852649954">
    <w:abstractNumId w:val="96"/>
    <w:lvlOverride w:ilvl="0">
      <w:lvl w:ilvl="0">
        <w:start w:val="9"/>
        <w:numFmt w:val="decimal"/>
        <w:lvlText w:val="%1. "/>
        <w:legacy w:legacy="1" w:legacySpace="0" w:legacyIndent="360"/>
        <w:lvlJc w:val="left"/>
        <w:pPr>
          <w:ind w:left="360" w:hanging="360"/>
        </w:pPr>
        <w:rPr>
          <w:sz w:val="20"/>
        </w:rPr>
      </w:lvl>
    </w:lvlOverride>
  </w:num>
  <w:num w:numId="66" w16cid:durableId="1921478531">
    <w:abstractNumId w:val="96"/>
    <w:lvlOverride w:ilvl="0">
      <w:lvl w:ilvl="0">
        <w:start w:val="10"/>
        <w:numFmt w:val="decimal"/>
        <w:lvlText w:val="%1. "/>
        <w:legacy w:legacy="1" w:legacySpace="0" w:legacyIndent="360"/>
        <w:lvlJc w:val="left"/>
        <w:pPr>
          <w:ind w:left="360" w:hanging="360"/>
        </w:pPr>
        <w:rPr>
          <w:sz w:val="20"/>
        </w:rPr>
      </w:lvl>
    </w:lvlOverride>
  </w:num>
  <w:num w:numId="67" w16cid:durableId="1892420493">
    <w:abstractNumId w:val="96"/>
    <w:lvlOverride w:ilvl="0">
      <w:lvl w:ilvl="0">
        <w:start w:val="11"/>
        <w:numFmt w:val="decimal"/>
        <w:lvlText w:val="%1. "/>
        <w:legacy w:legacy="1" w:legacySpace="0" w:legacyIndent="360"/>
        <w:lvlJc w:val="left"/>
        <w:pPr>
          <w:ind w:left="360" w:hanging="360"/>
        </w:pPr>
        <w:rPr>
          <w:sz w:val="20"/>
        </w:rPr>
      </w:lvl>
    </w:lvlOverride>
  </w:num>
  <w:num w:numId="68" w16cid:durableId="313875074">
    <w:abstractNumId w:val="96"/>
    <w:lvlOverride w:ilvl="0">
      <w:lvl w:ilvl="0">
        <w:start w:val="12"/>
        <w:numFmt w:val="decimal"/>
        <w:lvlText w:val="%1. "/>
        <w:legacy w:legacy="1" w:legacySpace="0" w:legacyIndent="360"/>
        <w:lvlJc w:val="left"/>
        <w:pPr>
          <w:ind w:left="360" w:hanging="360"/>
        </w:pPr>
        <w:rPr>
          <w:sz w:val="20"/>
        </w:rPr>
      </w:lvl>
    </w:lvlOverride>
  </w:num>
  <w:num w:numId="69" w16cid:durableId="877621660">
    <w:abstractNumId w:val="7"/>
  </w:num>
  <w:num w:numId="70" w16cid:durableId="1788545408">
    <w:abstractNumId w:val="56"/>
  </w:num>
  <w:num w:numId="71" w16cid:durableId="2093430842">
    <w:abstractNumId w:val="104"/>
  </w:num>
  <w:num w:numId="72" w16cid:durableId="1287932068">
    <w:abstractNumId w:val="131"/>
  </w:num>
  <w:num w:numId="73" w16cid:durableId="218713194">
    <w:abstractNumId w:val="25"/>
  </w:num>
  <w:num w:numId="74" w16cid:durableId="1206212546">
    <w:abstractNumId w:val="101"/>
  </w:num>
  <w:num w:numId="75" w16cid:durableId="1469129031">
    <w:abstractNumId w:val="69"/>
  </w:num>
  <w:num w:numId="76" w16cid:durableId="1812869198">
    <w:abstractNumId w:val="113"/>
  </w:num>
  <w:num w:numId="77" w16cid:durableId="189490650">
    <w:abstractNumId w:val="19"/>
  </w:num>
  <w:num w:numId="78" w16cid:durableId="15229292">
    <w:abstractNumId w:val="70"/>
  </w:num>
  <w:num w:numId="79" w16cid:durableId="2125609859">
    <w:abstractNumId w:val="6"/>
  </w:num>
  <w:num w:numId="80" w16cid:durableId="1567839156">
    <w:abstractNumId w:val="14"/>
  </w:num>
  <w:num w:numId="81" w16cid:durableId="899829953">
    <w:abstractNumId w:val="71"/>
  </w:num>
  <w:num w:numId="82" w16cid:durableId="1660378173">
    <w:abstractNumId w:val="61"/>
  </w:num>
  <w:num w:numId="83" w16cid:durableId="1601988671">
    <w:abstractNumId w:val="95"/>
  </w:num>
  <w:num w:numId="84" w16cid:durableId="472335346">
    <w:abstractNumId w:val="77"/>
  </w:num>
  <w:num w:numId="85" w16cid:durableId="688146539">
    <w:abstractNumId w:val="50"/>
  </w:num>
  <w:num w:numId="86" w16cid:durableId="168832657">
    <w:abstractNumId w:val="1"/>
    <w:lvlOverride w:ilvl="0">
      <w:lvl w:ilvl="0">
        <w:start w:val="1"/>
        <w:numFmt w:val="bullet"/>
        <w:lvlText w:val=""/>
        <w:legacy w:legacy="1" w:legacySpace="0" w:legacyIndent="360"/>
        <w:lvlJc w:val="left"/>
        <w:pPr>
          <w:ind w:left="720" w:hanging="360"/>
        </w:pPr>
        <w:rPr>
          <w:rFonts w:ascii="Symbol" w:hAnsi="Symbol" w:hint="default"/>
        </w:rPr>
      </w:lvl>
    </w:lvlOverride>
  </w:num>
  <w:num w:numId="87" w16cid:durableId="321082761">
    <w:abstractNumId w:val="128"/>
  </w:num>
  <w:num w:numId="88" w16cid:durableId="1233545583">
    <w:abstractNumId w:val="34"/>
  </w:num>
  <w:num w:numId="89" w16cid:durableId="2115857816">
    <w:abstractNumId w:val="29"/>
  </w:num>
  <w:num w:numId="90" w16cid:durableId="241768031">
    <w:abstractNumId w:val="120"/>
  </w:num>
  <w:num w:numId="91" w16cid:durableId="1240749593">
    <w:abstractNumId w:val="5"/>
  </w:num>
  <w:num w:numId="92" w16cid:durableId="714699480">
    <w:abstractNumId w:val="73"/>
  </w:num>
  <w:num w:numId="93" w16cid:durableId="2014067982">
    <w:abstractNumId w:val="103"/>
  </w:num>
  <w:num w:numId="94" w16cid:durableId="1841041102">
    <w:abstractNumId w:val="54"/>
  </w:num>
  <w:num w:numId="95" w16cid:durableId="1824732088">
    <w:abstractNumId w:val="33"/>
  </w:num>
  <w:num w:numId="96" w16cid:durableId="170605452">
    <w:abstractNumId w:val="102"/>
  </w:num>
  <w:num w:numId="97" w16cid:durableId="135689439">
    <w:abstractNumId w:val="129"/>
  </w:num>
  <w:num w:numId="98" w16cid:durableId="187842110">
    <w:abstractNumId w:val="23"/>
  </w:num>
  <w:num w:numId="99" w16cid:durableId="1427798912">
    <w:abstractNumId w:val="107"/>
  </w:num>
  <w:num w:numId="100" w16cid:durableId="638611512">
    <w:abstractNumId w:val="121"/>
  </w:num>
  <w:num w:numId="101" w16cid:durableId="1837500330">
    <w:abstractNumId w:val="0"/>
  </w:num>
  <w:num w:numId="102" w16cid:durableId="214705422">
    <w:abstractNumId w:val="13"/>
  </w:num>
  <w:num w:numId="103" w16cid:durableId="1687827490">
    <w:abstractNumId w:val="68"/>
  </w:num>
  <w:num w:numId="104" w16cid:durableId="1398822546">
    <w:abstractNumId w:val="116"/>
  </w:num>
  <w:num w:numId="105" w16cid:durableId="1194852504">
    <w:abstractNumId w:val="4"/>
  </w:num>
  <w:num w:numId="106" w16cid:durableId="447043140">
    <w:abstractNumId w:val="66"/>
  </w:num>
  <w:num w:numId="107" w16cid:durableId="1901592770">
    <w:abstractNumId w:val="64"/>
  </w:num>
  <w:num w:numId="108" w16cid:durableId="1965109743">
    <w:abstractNumId w:val="37"/>
  </w:num>
  <w:num w:numId="109" w16cid:durableId="747387639">
    <w:abstractNumId w:val="87"/>
  </w:num>
  <w:num w:numId="110" w16cid:durableId="1294139708">
    <w:abstractNumId w:val="92"/>
  </w:num>
  <w:num w:numId="111" w16cid:durableId="689339699">
    <w:abstractNumId w:val="124"/>
  </w:num>
  <w:num w:numId="112" w16cid:durableId="1164396392">
    <w:abstractNumId w:val="17"/>
  </w:num>
  <w:num w:numId="113" w16cid:durableId="927889623">
    <w:abstractNumId w:val="117"/>
  </w:num>
  <w:num w:numId="114" w16cid:durableId="1041436609">
    <w:abstractNumId w:val="84"/>
  </w:num>
  <w:num w:numId="115" w16cid:durableId="2135980827">
    <w:abstractNumId w:val="106"/>
  </w:num>
  <w:num w:numId="116" w16cid:durableId="1153327837">
    <w:abstractNumId w:val="42"/>
  </w:num>
  <w:num w:numId="117" w16cid:durableId="429277917">
    <w:abstractNumId w:val="118"/>
  </w:num>
  <w:num w:numId="118" w16cid:durableId="99181109">
    <w:abstractNumId w:val="46"/>
  </w:num>
  <w:num w:numId="119" w16cid:durableId="476800680">
    <w:abstractNumId w:val="76"/>
  </w:num>
  <w:num w:numId="120" w16cid:durableId="1894609561">
    <w:abstractNumId w:val="36"/>
  </w:num>
  <w:num w:numId="121" w16cid:durableId="1468474216">
    <w:abstractNumId w:val="93"/>
  </w:num>
  <w:num w:numId="122" w16cid:durableId="1592810784">
    <w:abstractNumId w:val="99"/>
  </w:num>
  <w:num w:numId="123" w16cid:durableId="1372655265">
    <w:abstractNumId w:val="62"/>
  </w:num>
  <w:num w:numId="124" w16cid:durableId="170032184">
    <w:abstractNumId w:val="20"/>
  </w:num>
  <w:num w:numId="125" w16cid:durableId="506017594">
    <w:abstractNumId w:val="15"/>
  </w:num>
  <w:num w:numId="126" w16cid:durableId="1607620638">
    <w:abstractNumId w:val="94"/>
  </w:num>
  <w:num w:numId="127" w16cid:durableId="429131719">
    <w:abstractNumId w:val="59"/>
  </w:num>
  <w:num w:numId="128" w16cid:durableId="2063670409">
    <w:abstractNumId w:val="9"/>
  </w:num>
  <w:num w:numId="129" w16cid:durableId="1255169579">
    <w:abstractNumId w:val="123"/>
  </w:num>
  <w:num w:numId="130" w16cid:durableId="423767765">
    <w:abstractNumId w:val="32"/>
  </w:num>
  <w:num w:numId="131" w16cid:durableId="947657485">
    <w:abstractNumId w:val="39"/>
  </w:num>
  <w:num w:numId="132" w16cid:durableId="903368998">
    <w:abstractNumId w:val="38"/>
  </w:num>
  <w:num w:numId="133" w16cid:durableId="1209759853">
    <w:abstractNumId w:val="16"/>
  </w:num>
  <w:num w:numId="134" w16cid:durableId="1970817784">
    <w:abstractNumId w:val="83"/>
  </w:num>
  <w:num w:numId="135" w16cid:durableId="854072555">
    <w:abstractNumId w:val="26"/>
  </w:num>
  <w:num w:numId="136" w16cid:durableId="1193807443">
    <w:abstractNumId w:val="74"/>
  </w:num>
  <w:num w:numId="137" w16cid:durableId="1454859594">
    <w:abstractNumId w:val="21"/>
  </w:num>
  <w:num w:numId="138" w16cid:durableId="710500490">
    <w:abstractNumId w:val="65"/>
  </w:num>
  <w:num w:numId="139" w16cid:durableId="250965502">
    <w:abstractNumId w:val="60"/>
  </w:num>
  <w:num w:numId="140" w16cid:durableId="1512799592">
    <w:abstractNumId w:val="81"/>
  </w:num>
  <w:num w:numId="141" w16cid:durableId="595137876">
    <w:abstractNumId w:val="40"/>
  </w:num>
  <w:num w:numId="142" w16cid:durableId="2024085035">
    <w:abstractNumId w:val="44"/>
  </w:num>
  <w:num w:numId="143" w16cid:durableId="1186942838">
    <w:abstractNumId w:val="12"/>
  </w:num>
  <w:num w:numId="144" w16cid:durableId="849759516">
    <w:abstractNumId w:val="53"/>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6B"/>
    <w:rsid w:val="000012D1"/>
    <w:rsid w:val="000062CD"/>
    <w:rsid w:val="00030C8D"/>
    <w:rsid w:val="00065BDE"/>
    <w:rsid w:val="00071E59"/>
    <w:rsid w:val="000C1B62"/>
    <w:rsid w:val="000E1DC3"/>
    <w:rsid w:val="000E47D6"/>
    <w:rsid w:val="000F114F"/>
    <w:rsid w:val="000F7791"/>
    <w:rsid w:val="00170DCA"/>
    <w:rsid w:val="00193BE9"/>
    <w:rsid w:val="001A5D0C"/>
    <w:rsid w:val="001D690D"/>
    <w:rsid w:val="00233BB2"/>
    <w:rsid w:val="002B69EC"/>
    <w:rsid w:val="003075AF"/>
    <w:rsid w:val="00324AF3"/>
    <w:rsid w:val="003655AF"/>
    <w:rsid w:val="00367D6F"/>
    <w:rsid w:val="00421222"/>
    <w:rsid w:val="0042191F"/>
    <w:rsid w:val="004A07C7"/>
    <w:rsid w:val="004E4A5F"/>
    <w:rsid w:val="00534A13"/>
    <w:rsid w:val="00545F77"/>
    <w:rsid w:val="00553DBD"/>
    <w:rsid w:val="005851C1"/>
    <w:rsid w:val="00596DF0"/>
    <w:rsid w:val="005972C4"/>
    <w:rsid w:val="005A7DA0"/>
    <w:rsid w:val="005B3E33"/>
    <w:rsid w:val="005C65C9"/>
    <w:rsid w:val="005E1E02"/>
    <w:rsid w:val="005E3999"/>
    <w:rsid w:val="005E6440"/>
    <w:rsid w:val="00627282"/>
    <w:rsid w:val="00665375"/>
    <w:rsid w:val="00671AA0"/>
    <w:rsid w:val="00691ECC"/>
    <w:rsid w:val="006B2C6C"/>
    <w:rsid w:val="006E2DE9"/>
    <w:rsid w:val="006E5FEF"/>
    <w:rsid w:val="007A55CD"/>
    <w:rsid w:val="007D0E80"/>
    <w:rsid w:val="007D550D"/>
    <w:rsid w:val="008372F5"/>
    <w:rsid w:val="00852515"/>
    <w:rsid w:val="00871D19"/>
    <w:rsid w:val="008A5BC1"/>
    <w:rsid w:val="009126A1"/>
    <w:rsid w:val="0094207B"/>
    <w:rsid w:val="009551FA"/>
    <w:rsid w:val="00957284"/>
    <w:rsid w:val="009616DB"/>
    <w:rsid w:val="009E684F"/>
    <w:rsid w:val="00A00B12"/>
    <w:rsid w:val="00A1441E"/>
    <w:rsid w:val="00A148D8"/>
    <w:rsid w:val="00A17F6B"/>
    <w:rsid w:val="00A336C5"/>
    <w:rsid w:val="00A40574"/>
    <w:rsid w:val="00A82FC0"/>
    <w:rsid w:val="00B10361"/>
    <w:rsid w:val="00B10E9B"/>
    <w:rsid w:val="00B807DA"/>
    <w:rsid w:val="00B97941"/>
    <w:rsid w:val="00BC32FD"/>
    <w:rsid w:val="00C116C3"/>
    <w:rsid w:val="00CB60A3"/>
    <w:rsid w:val="00CD4E16"/>
    <w:rsid w:val="00CF3750"/>
    <w:rsid w:val="00D02151"/>
    <w:rsid w:val="00D5685D"/>
    <w:rsid w:val="00DD30EB"/>
    <w:rsid w:val="00E115F1"/>
    <w:rsid w:val="00E3655E"/>
    <w:rsid w:val="00E74F6B"/>
    <w:rsid w:val="00E805CD"/>
    <w:rsid w:val="00F80609"/>
    <w:rsid w:val="00F95759"/>
    <w:rsid w:val="00FF75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A1836"/>
  <w15:chartTrackingRefBased/>
  <w15:docId w15:val="{4D08B63F-70E3-654F-A19F-6EE893134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F6B"/>
    <w:pPr>
      <w:widowControl w:val="0"/>
    </w:pPr>
    <w:rPr>
      <w:rFonts w:ascii="Times New Roman" w:eastAsia="Times New Roman" w:hAnsi="Times New Roman" w:cs="Times New Roman"/>
      <w:snapToGrid w:val="0"/>
      <w:kern w:val="0"/>
      <w:lang w:val="en-US"/>
      <w14:ligatures w14:val="none"/>
    </w:rPr>
  </w:style>
  <w:style w:type="paragraph" w:styleId="Heading1">
    <w:name w:val="heading 1"/>
    <w:basedOn w:val="Normal"/>
    <w:next w:val="Normal"/>
    <w:link w:val="Heading1Char"/>
    <w:qFormat/>
    <w:rsid w:val="00E74F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E74F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E74F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E74F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E74F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74F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F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F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F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74F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74F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E74F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E74F6B"/>
    <w:rPr>
      <w:rFonts w:eastAsiaTheme="majorEastAsia" w:cstheme="majorBidi"/>
      <w:i/>
      <w:iCs/>
      <w:color w:val="0F4761" w:themeColor="accent1" w:themeShade="BF"/>
    </w:rPr>
  </w:style>
  <w:style w:type="character" w:customStyle="1" w:styleId="Heading5Char">
    <w:name w:val="Heading 5 Char"/>
    <w:basedOn w:val="DefaultParagraphFont"/>
    <w:link w:val="Heading5"/>
    <w:rsid w:val="00E74F6B"/>
    <w:rPr>
      <w:rFonts w:eastAsiaTheme="majorEastAsia" w:cstheme="majorBidi"/>
      <w:color w:val="0F4761" w:themeColor="accent1" w:themeShade="BF"/>
    </w:rPr>
  </w:style>
  <w:style w:type="character" w:customStyle="1" w:styleId="Heading6Char">
    <w:name w:val="Heading 6 Char"/>
    <w:basedOn w:val="DefaultParagraphFont"/>
    <w:link w:val="Heading6"/>
    <w:rsid w:val="00E74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F6B"/>
    <w:rPr>
      <w:rFonts w:eastAsiaTheme="majorEastAsia" w:cstheme="majorBidi"/>
      <w:color w:val="272727" w:themeColor="text1" w:themeTint="D8"/>
    </w:rPr>
  </w:style>
  <w:style w:type="paragraph" w:styleId="Title">
    <w:name w:val="Title"/>
    <w:basedOn w:val="Normal"/>
    <w:next w:val="Normal"/>
    <w:link w:val="TitleChar"/>
    <w:qFormat/>
    <w:rsid w:val="00E74F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74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74F6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E74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F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4F6B"/>
    <w:rPr>
      <w:i/>
      <w:iCs/>
      <w:color w:val="404040" w:themeColor="text1" w:themeTint="BF"/>
    </w:rPr>
  </w:style>
  <w:style w:type="paragraph" w:styleId="ListParagraph">
    <w:name w:val="List Paragraph"/>
    <w:basedOn w:val="Normal"/>
    <w:uiPriority w:val="34"/>
    <w:qFormat/>
    <w:rsid w:val="00E74F6B"/>
    <w:pPr>
      <w:ind w:left="720"/>
      <w:contextualSpacing/>
    </w:pPr>
  </w:style>
  <w:style w:type="character" w:styleId="IntenseEmphasis">
    <w:name w:val="Intense Emphasis"/>
    <w:basedOn w:val="DefaultParagraphFont"/>
    <w:uiPriority w:val="21"/>
    <w:qFormat/>
    <w:rsid w:val="00E74F6B"/>
    <w:rPr>
      <w:i/>
      <w:iCs/>
      <w:color w:val="0F4761" w:themeColor="accent1" w:themeShade="BF"/>
    </w:rPr>
  </w:style>
  <w:style w:type="paragraph" w:styleId="IntenseQuote">
    <w:name w:val="Intense Quote"/>
    <w:basedOn w:val="Normal"/>
    <w:next w:val="Normal"/>
    <w:link w:val="IntenseQuoteChar"/>
    <w:uiPriority w:val="30"/>
    <w:qFormat/>
    <w:rsid w:val="00E74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F6B"/>
    <w:rPr>
      <w:i/>
      <w:iCs/>
      <w:color w:val="0F4761" w:themeColor="accent1" w:themeShade="BF"/>
    </w:rPr>
  </w:style>
  <w:style w:type="character" w:styleId="IntenseReference">
    <w:name w:val="Intense Reference"/>
    <w:basedOn w:val="DefaultParagraphFont"/>
    <w:uiPriority w:val="32"/>
    <w:qFormat/>
    <w:rsid w:val="00E74F6B"/>
    <w:rPr>
      <w:b/>
      <w:bCs/>
      <w:smallCaps/>
      <w:color w:val="0F4761" w:themeColor="accent1" w:themeShade="BF"/>
      <w:spacing w:val="5"/>
    </w:rPr>
  </w:style>
  <w:style w:type="paragraph" w:styleId="BodyTextIndent2">
    <w:name w:val="Body Text Indent 2"/>
    <w:basedOn w:val="Normal"/>
    <w:link w:val="BodyTextIndent2Char"/>
    <w:rsid w:val="00E74F6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2160"/>
    </w:pPr>
    <w:rPr>
      <w:rFonts w:ascii="CG Times" w:hAnsi="CG Times"/>
    </w:rPr>
  </w:style>
  <w:style w:type="character" w:customStyle="1" w:styleId="BodyTextIndent2Char">
    <w:name w:val="Body Text Indent 2 Char"/>
    <w:basedOn w:val="DefaultParagraphFont"/>
    <w:link w:val="BodyTextIndent2"/>
    <w:rsid w:val="00E74F6B"/>
    <w:rPr>
      <w:rFonts w:ascii="CG Times" w:eastAsia="Times New Roman" w:hAnsi="CG Times" w:cs="Times New Roman"/>
      <w:snapToGrid w:val="0"/>
      <w:kern w:val="0"/>
      <w:lang w:val="en-US"/>
      <w14:ligatures w14:val="none"/>
    </w:rPr>
  </w:style>
  <w:style w:type="paragraph" w:styleId="BodyText">
    <w:name w:val="Body Text"/>
    <w:basedOn w:val="Normal"/>
    <w:link w:val="BodyTextChar"/>
    <w:rsid w:val="00E74F6B"/>
    <w:pPr>
      <w:tabs>
        <w:tab w:val="left" w:pos="0"/>
        <w:tab w:val="center" w:pos="4680"/>
        <w:tab w:val="left" w:pos="5040"/>
        <w:tab w:val="left" w:pos="5760"/>
        <w:tab w:val="left" w:pos="6480"/>
        <w:tab w:val="left" w:pos="7200"/>
        <w:tab w:val="left" w:pos="7920"/>
        <w:tab w:val="left" w:pos="8640"/>
        <w:tab w:val="left" w:pos="9360"/>
      </w:tabs>
      <w:jc w:val="center"/>
    </w:pPr>
    <w:rPr>
      <w:b/>
      <w:sz w:val="28"/>
    </w:rPr>
  </w:style>
  <w:style w:type="character" w:customStyle="1" w:styleId="BodyTextChar">
    <w:name w:val="Body Text Char"/>
    <w:basedOn w:val="DefaultParagraphFont"/>
    <w:link w:val="BodyText"/>
    <w:rsid w:val="00E74F6B"/>
    <w:rPr>
      <w:rFonts w:ascii="Times New Roman" w:eastAsia="Times New Roman" w:hAnsi="Times New Roman" w:cs="Times New Roman"/>
      <w:b/>
      <w:snapToGrid w:val="0"/>
      <w:kern w:val="0"/>
      <w:sz w:val="28"/>
      <w:lang w:val="en-US"/>
      <w14:ligatures w14:val="none"/>
    </w:rPr>
  </w:style>
  <w:style w:type="paragraph" w:styleId="Footer">
    <w:name w:val="footer"/>
    <w:basedOn w:val="Normal"/>
    <w:link w:val="FooterChar"/>
    <w:rsid w:val="00E74F6B"/>
    <w:pPr>
      <w:widowControl/>
      <w:tabs>
        <w:tab w:val="center" w:pos="4320"/>
        <w:tab w:val="right" w:pos="8640"/>
      </w:tabs>
    </w:pPr>
    <w:rPr>
      <w:rFonts w:ascii="Times" w:hAnsi="Times"/>
      <w:snapToGrid/>
    </w:rPr>
  </w:style>
  <w:style w:type="character" w:customStyle="1" w:styleId="FooterChar">
    <w:name w:val="Footer Char"/>
    <w:basedOn w:val="DefaultParagraphFont"/>
    <w:link w:val="Footer"/>
    <w:rsid w:val="00E74F6B"/>
    <w:rPr>
      <w:rFonts w:ascii="Times" w:eastAsia="Times New Roman" w:hAnsi="Times" w:cs="Times New Roman"/>
      <w:kern w:val="0"/>
      <w:lang w:val="en-US"/>
      <w14:ligatures w14:val="none"/>
    </w:rPr>
  </w:style>
  <w:style w:type="paragraph" w:styleId="Header">
    <w:name w:val="header"/>
    <w:basedOn w:val="Normal"/>
    <w:link w:val="HeaderChar"/>
    <w:rsid w:val="00E74F6B"/>
    <w:pPr>
      <w:widowControl/>
      <w:tabs>
        <w:tab w:val="center" w:pos="4320"/>
        <w:tab w:val="right" w:pos="8640"/>
      </w:tabs>
    </w:pPr>
    <w:rPr>
      <w:rFonts w:ascii="Times" w:hAnsi="Times"/>
      <w:snapToGrid/>
    </w:rPr>
  </w:style>
  <w:style w:type="character" w:customStyle="1" w:styleId="HeaderChar">
    <w:name w:val="Header Char"/>
    <w:basedOn w:val="DefaultParagraphFont"/>
    <w:link w:val="Header"/>
    <w:rsid w:val="00E74F6B"/>
    <w:rPr>
      <w:rFonts w:ascii="Times" w:eastAsia="Times New Roman" w:hAnsi="Times" w:cs="Times New Roman"/>
      <w:kern w:val="0"/>
      <w:lang w:val="en-US"/>
      <w14:ligatures w14:val="none"/>
    </w:rPr>
  </w:style>
  <w:style w:type="character" w:styleId="PageNumber">
    <w:name w:val="page number"/>
    <w:basedOn w:val="DefaultParagraphFont"/>
    <w:rsid w:val="00E74F6B"/>
  </w:style>
  <w:style w:type="paragraph" w:customStyle="1" w:styleId="Memo">
    <w:name w:val="Memo"/>
    <w:basedOn w:val="Normal"/>
    <w:rsid w:val="00E74F6B"/>
    <w:pPr>
      <w:widowControl/>
      <w:tabs>
        <w:tab w:val="left" w:pos="450"/>
      </w:tabs>
    </w:pPr>
    <w:rPr>
      <w:rFonts w:ascii="Times" w:hAnsi="Times"/>
      <w:snapToGrid/>
    </w:rPr>
  </w:style>
  <w:style w:type="paragraph" w:customStyle="1" w:styleId="Letter">
    <w:name w:val="Letter"/>
    <w:basedOn w:val="Normal"/>
    <w:rsid w:val="00E74F6B"/>
    <w:pPr>
      <w:widowControl/>
      <w:tabs>
        <w:tab w:val="left" w:pos="450"/>
        <w:tab w:val="left" w:pos="5670"/>
      </w:tabs>
    </w:pPr>
    <w:rPr>
      <w:rFonts w:ascii="Times" w:hAnsi="Times"/>
      <w:snapToGrid/>
    </w:rPr>
  </w:style>
  <w:style w:type="paragraph" w:customStyle="1" w:styleId="Memoheading">
    <w:name w:val="Memo/heading"/>
    <w:basedOn w:val="Normal"/>
    <w:rsid w:val="00E74F6B"/>
    <w:pPr>
      <w:widowControl/>
      <w:tabs>
        <w:tab w:val="left" w:pos="900"/>
      </w:tabs>
    </w:pPr>
    <w:rPr>
      <w:rFonts w:ascii="Times" w:hAnsi="Times"/>
      <w:snapToGrid/>
    </w:rPr>
  </w:style>
  <w:style w:type="paragraph" w:customStyle="1" w:styleId="table">
    <w:name w:val="table"/>
    <w:basedOn w:val="Normal"/>
    <w:rsid w:val="00E74F6B"/>
    <w:pPr>
      <w:widowControl/>
      <w:pBdr>
        <w:top w:val="single" w:sz="6" w:space="0" w:color="auto"/>
        <w:left w:val="single" w:sz="6" w:space="0" w:color="auto"/>
        <w:bottom w:val="single" w:sz="6" w:space="0" w:color="auto"/>
        <w:right w:val="single" w:sz="6" w:space="0" w:color="auto"/>
        <w:between w:val="single" w:sz="6" w:space="0" w:color="auto"/>
      </w:pBdr>
      <w:tabs>
        <w:tab w:val="left" w:pos="6120"/>
      </w:tabs>
      <w:spacing w:line="360" w:lineRule="atLeast"/>
    </w:pPr>
    <w:rPr>
      <w:rFonts w:ascii="Times" w:hAnsi="Times"/>
      <w:snapToGrid/>
      <w:sz w:val="18"/>
    </w:rPr>
  </w:style>
  <w:style w:type="paragraph" w:customStyle="1" w:styleId="5x8card">
    <w:name w:val="5x8 card"/>
    <w:basedOn w:val="Normal"/>
    <w:rsid w:val="00E74F6B"/>
    <w:pPr>
      <w:widowControl/>
      <w:ind w:left="720" w:right="720"/>
    </w:pPr>
    <w:rPr>
      <w:rFonts w:ascii="Times" w:hAnsi="Times"/>
      <w:snapToGrid/>
    </w:rPr>
  </w:style>
  <w:style w:type="paragraph" w:customStyle="1" w:styleId="Outline">
    <w:name w:val="Outline"/>
    <w:basedOn w:val="Normal"/>
    <w:rsid w:val="00E74F6B"/>
    <w:pPr>
      <w:widowControl/>
      <w:tabs>
        <w:tab w:val="right" w:pos="0"/>
      </w:tabs>
      <w:ind w:left="-270"/>
    </w:pPr>
    <w:rPr>
      <w:rFonts w:ascii="Times" w:hAnsi="Times"/>
      <w:snapToGrid/>
    </w:rPr>
  </w:style>
  <w:style w:type="paragraph" w:customStyle="1" w:styleId="envelope">
    <w:name w:val="envelope"/>
    <w:basedOn w:val="Letter"/>
    <w:rsid w:val="00E74F6B"/>
    <w:pPr>
      <w:tabs>
        <w:tab w:val="clear" w:pos="450"/>
        <w:tab w:val="clear" w:pos="5670"/>
        <w:tab w:val="left" w:pos="5760"/>
      </w:tabs>
    </w:pPr>
  </w:style>
  <w:style w:type="paragraph" w:customStyle="1" w:styleId="Quick10">
    <w:name w:val="Quick 1."/>
    <w:basedOn w:val="Normal"/>
    <w:rsid w:val="00E74F6B"/>
    <w:pPr>
      <w:ind w:left="362" w:hanging="902"/>
    </w:pPr>
  </w:style>
  <w:style w:type="paragraph" w:customStyle="1" w:styleId="Quicka">
    <w:name w:val="Quick a."/>
    <w:basedOn w:val="Normal"/>
    <w:rsid w:val="00E74F6B"/>
    <w:pPr>
      <w:numPr>
        <w:numId w:val="21"/>
      </w:numPr>
      <w:ind w:left="1083" w:hanging="721"/>
    </w:pPr>
  </w:style>
  <w:style w:type="paragraph" w:customStyle="1" w:styleId="Quick1">
    <w:name w:val="Quick 1)"/>
    <w:basedOn w:val="Normal"/>
    <w:rsid w:val="00E74F6B"/>
    <w:pPr>
      <w:numPr>
        <w:numId w:val="2"/>
      </w:numPr>
      <w:ind w:left="1804" w:hanging="364"/>
    </w:pPr>
  </w:style>
  <w:style w:type="character" w:styleId="FootnoteReference">
    <w:name w:val="footnote reference"/>
    <w:basedOn w:val="DefaultParagraphFont"/>
    <w:semiHidden/>
    <w:rsid w:val="00E74F6B"/>
  </w:style>
  <w:style w:type="paragraph" w:styleId="TOC2">
    <w:name w:val="toc 2"/>
    <w:basedOn w:val="Normal"/>
    <w:next w:val="Normal"/>
    <w:autoRedefine/>
    <w:uiPriority w:val="39"/>
    <w:rsid w:val="00E74F6B"/>
    <w:pPr>
      <w:tabs>
        <w:tab w:val="right" w:pos="10790"/>
      </w:tabs>
      <w:spacing w:before="240"/>
    </w:pPr>
    <w:rPr>
      <w:rFonts w:asciiTheme="minorHAnsi" w:hAnsiTheme="minorHAnsi"/>
      <w:b/>
      <w:bCs/>
      <w:sz w:val="20"/>
      <w:szCs w:val="20"/>
    </w:rPr>
  </w:style>
  <w:style w:type="paragraph" w:styleId="TOC3">
    <w:name w:val="toc 3"/>
    <w:basedOn w:val="Normal"/>
    <w:next w:val="Normal"/>
    <w:autoRedefine/>
    <w:semiHidden/>
    <w:rsid w:val="00E74F6B"/>
    <w:pPr>
      <w:ind w:left="240"/>
    </w:pPr>
    <w:rPr>
      <w:rFonts w:asciiTheme="minorHAnsi" w:hAnsiTheme="minorHAnsi"/>
      <w:sz w:val="20"/>
      <w:szCs w:val="20"/>
    </w:rPr>
  </w:style>
  <w:style w:type="paragraph" w:styleId="TOC1">
    <w:name w:val="toc 1"/>
    <w:basedOn w:val="Normal"/>
    <w:next w:val="Normal"/>
    <w:autoRedefine/>
    <w:uiPriority w:val="39"/>
    <w:rsid w:val="00E74F6B"/>
    <w:pPr>
      <w:tabs>
        <w:tab w:val="left" w:pos="480"/>
        <w:tab w:val="right" w:pos="10790"/>
      </w:tabs>
      <w:spacing w:before="360"/>
    </w:pPr>
    <w:rPr>
      <w:rFonts w:asciiTheme="majorHAnsi" w:hAnsiTheme="majorHAnsi" w:cstheme="majorHAnsi"/>
      <w:b/>
      <w:bCs/>
      <w:caps/>
    </w:rPr>
  </w:style>
  <w:style w:type="paragraph" w:styleId="BodyTextIndent">
    <w:name w:val="Body Text Indent"/>
    <w:basedOn w:val="Normal"/>
    <w:link w:val="BodyTextIndentChar"/>
    <w:rsid w:val="00E74F6B"/>
    <w:pPr>
      <w:widowControl/>
      <w:tabs>
        <w:tab w:val="left" w:pos="-1080"/>
        <w:tab w:val="left" w:pos="-359"/>
        <w:tab w:val="left" w:pos="362"/>
        <w:tab w:val="left" w:pos="1083"/>
        <w:tab w:val="left" w:pos="1804"/>
        <w:tab w:val="left" w:pos="2526"/>
        <w:tab w:val="left" w:pos="3247"/>
        <w:tab w:val="left" w:pos="3968"/>
        <w:tab w:val="left" w:pos="4689"/>
        <w:tab w:val="left" w:pos="5410"/>
        <w:tab w:val="left" w:pos="6132"/>
        <w:tab w:val="left" w:pos="6853"/>
        <w:tab w:val="left" w:pos="7574"/>
        <w:tab w:val="left" w:pos="8295"/>
        <w:tab w:val="left" w:pos="9016"/>
      </w:tabs>
      <w:ind w:left="360" w:hanging="360"/>
      <w:jc w:val="both"/>
    </w:pPr>
  </w:style>
  <w:style w:type="character" w:customStyle="1" w:styleId="BodyTextIndentChar">
    <w:name w:val="Body Text Indent Char"/>
    <w:basedOn w:val="DefaultParagraphFont"/>
    <w:link w:val="BodyTextIndent"/>
    <w:rsid w:val="00E74F6B"/>
    <w:rPr>
      <w:rFonts w:ascii="Times New Roman" w:eastAsia="Times New Roman" w:hAnsi="Times New Roman" w:cs="Times New Roman"/>
      <w:snapToGrid w:val="0"/>
      <w:kern w:val="0"/>
      <w:lang w:val="en-US"/>
      <w14:ligatures w14:val="none"/>
    </w:rPr>
  </w:style>
  <w:style w:type="paragraph" w:styleId="BodyText2">
    <w:name w:val="Body Text 2"/>
    <w:basedOn w:val="Normal"/>
    <w:link w:val="BodyText2Char"/>
    <w:rsid w:val="00E74F6B"/>
    <w:pPr>
      <w:widowControl/>
      <w:tabs>
        <w:tab w:val="left" w:pos="-1080"/>
        <w:tab w:val="left" w:pos="-359"/>
        <w:tab w:val="left" w:pos="362"/>
        <w:tab w:val="left" w:pos="1083"/>
        <w:tab w:val="left" w:pos="1804"/>
        <w:tab w:val="left" w:pos="2526"/>
        <w:tab w:val="left" w:pos="3247"/>
        <w:tab w:val="left" w:pos="3968"/>
        <w:tab w:val="left" w:pos="4689"/>
        <w:tab w:val="left" w:pos="5410"/>
        <w:tab w:val="left" w:pos="6132"/>
        <w:tab w:val="left" w:pos="6853"/>
        <w:tab w:val="left" w:pos="7574"/>
        <w:tab w:val="left" w:pos="8295"/>
        <w:tab w:val="left" w:pos="9016"/>
      </w:tabs>
      <w:jc w:val="both"/>
    </w:pPr>
  </w:style>
  <w:style w:type="character" w:customStyle="1" w:styleId="BodyText2Char">
    <w:name w:val="Body Text 2 Char"/>
    <w:basedOn w:val="DefaultParagraphFont"/>
    <w:link w:val="BodyText2"/>
    <w:rsid w:val="00E74F6B"/>
    <w:rPr>
      <w:rFonts w:ascii="Times New Roman" w:eastAsia="Times New Roman" w:hAnsi="Times New Roman" w:cs="Times New Roman"/>
      <w:snapToGrid w:val="0"/>
      <w:kern w:val="0"/>
      <w:lang w:val="en-US"/>
      <w14:ligatures w14:val="none"/>
    </w:rPr>
  </w:style>
  <w:style w:type="paragraph" w:styleId="BalloonText">
    <w:name w:val="Balloon Text"/>
    <w:basedOn w:val="Normal"/>
    <w:link w:val="BalloonTextChar"/>
    <w:semiHidden/>
    <w:rsid w:val="00E74F6B"/>
    <w:pPr>
      <w:widowControl/>
    </w:pPr>
    <w:rPr>
      <w:rFonts w:ascii="Tahoma" w:hAnsi="Tahoma" w:cs="Tahoma"/>
      <w:snapToGrid/>
      <w:sz w:val="16"/>
      <w:szCs w:val="16"/>
    </w:rPr>
  </w:style>
  <w:style w:type="character" w:customStyle="1" w:styleId="BalloonTextChar">
    <w:name w:val="Balloon Text Char"/>
    <w:basedOn w:val="DefaultParagraphFont"/>
    <w:link w:val="BalloonText"/>
    <w:semiHidden/>
    <w:rsid w:val="00E74F6B"/>
    <w:rPr>
      <w:rFonts w:ascii="Tahoma" w:eastAsia="Times New Roman" w:hAnsi="Tahoma" w:cs="Tahoma"/>
      <w:kern w:val="0"/>
      <w:sz w:val="16"/>
      <w:szCs w:val="16"/>
      <w:lang w:val="en-US"/>
      <w14:ligatures w14:val="none"/>
    </w:rPr>
  </w:style>
  <w:style w:type="character" w:styleId="Hyperlink">
    <w:name w:val="Hyperlink"/>
    <w:uiPriority w:val="99"/>
    <w:rsid w:val="00E74F6B"/>
    <w:rPr>
      <w:color w:val="0000FF"/>
      <w:u w:val="single"/>
    </w:rPr>
  </w:style>
  <w:style w:type="paragraph" w:customStyle="1" w:styleId="Default">
    <w:name w:val="Default"/>
    <w:rsid w:val="00E74F6B"/>
    <w:pPr>
      <w:autoSpaceDE w:val="0"/>
      <w:autoSpaceDN w:val="0"/>
      <w:adjustRightInd w:val="0"/>
    </w:pPr>
    <w:rPr>
      <w:rFonts w:ascii="Times New Roman" w:eastAsia="Times New Roman" w:hAnsi="Times New Roman" w:cs="Times New Roman"/>
      <w:color w:val="000000"/>
      <w:kern w:val="0"/>
      <w:lang w:val="en-US"/>
      <w14:ligatures w14:val="none"/>
    </w:rPr>
  </w:style>
  <w:style w:type="paragraph" w:styleId="NormalWeb">
    <w:name w:val="Normal (Web)"/>
    <w:basedOn w:val="Normal"/>
    <w:rsid w:val="00E74F6B"/>
    <w:pPr>
      <w:widowControl/>
      <w:spacing w:before="100" w:beforeAutospacing="1" w:after="100" w:afterAutospacing="1"/>
    </w:pPr>
    <w:rPr>
      <w:snapToGrid/>
    </w:rPr>
  </w:style>
  <w:style w:type="character" w:styleId="HTMLCite">
    <w:name w:val="HTML Cite"/>
    <w:rsid w:val="00E74F6B"/>
    <w:rPr>
      <w:i/>
      <w:iCs/>
    </w:rPr>
  </w:style>
  <w:style w:type="character" w:styleId="CommentReference">
    <w:name w:val="annotation reference"/>
    <w:rsid w:val="00E74F6B"/>
    <w:rPr>
      <w:rFonts w:cs="Times New Roman"/>
      <w:sz w:val="18"/>
      <w:szCs w:val="18"/>
    </w:rPr>
  </w:style>
  <w:style w:type="paragraph" w:styleId="CommentText">
    <w:name w:val="annotation text"/>
    <w:basedOn w:val="Normal"/>
    <w:link w:val="CommentTextChar"/>
    <w:rsid w:val="00E74F6B"/>
    <w:rPr>
      <w:rFonts w:eastAsia="Cambria"/>
      <w:snapToGrid/>
    </w:rPr>
  </w:style>
  <w:style w:type="character" w:customStyle="1" w:styleId="CommentTextChar">
    <w:name w:val="Comment Text Char"/>
    <w:basedOn w:val="DefaultParagraphFont"/>
    <w:link w:val="CommentText"/>
    <w:rsid w:val="00E74F6B"/>
    <w:rPr>
      <w:rFonts w:ascii="Times New Roman" w:eastAsia="Cambria" w:hAnsi="Times New Roman" w:cs="Times New Roman"/>
      <w:kern w:val="0"/>
      <w:lang w:val="en-US"/>
      <w14:ligatures w14:val="none"/>
    </w:rPr>
  </w:style>
  <w:style w:type="paragraph" w:styleId="HTMLPreformatted">
    <w:name w:val="HTML Preformatted"/>
    <w:basedOn w:val="Normal"/>
    <w:link w:val="HTMLPreformattedChar"/>
    <w:rsid w:val="00E74F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napToGrid/>
      <w:sz w:val="20"/>
    </w:rPr>
  </w:style>
  <w:style w:type="character" w:customStyle="1" w:styleId="HTMLPreformattedChar">
    <w:name w:val="HTML Preformatted Char"/>
    <w:basedOn w:val="DefaultParagraphFont"/>
    <w:link w:val="HTMLPreformatted"/>
    <w:rsid w:val="00E74F6B"/>
    <w:rPr>
      <w:rFonts w:ascii="Courier" w:eastAsia="Times New Roman" w:hAnsi="Courier" w:cs="Courier"/>
      <w:kern w:val="0"/>
      <w:sz w:val="20"/>
      <w:lang w:val="en-US"/>
      <w14:ligatures w14:val="none"/>
    </w:rPr>
  </w:style>
  <w:style w:type="character" w:customStyle="1" w:styleId="CharChar1">
    <w:name w:val="Char Char1"/>
    <w:rsid w:val="00E74F6B"/>
    <w:rPr>
      <w:rFonts w:ascii="Times" w:hAnsi="Times"/>
      <w:sz w:val="24"/>
      <w:szCs w:val="24"/>
    </w:rPr>
  </w:style>
  <w:style w:type="paragraph" w:styleId="CommentSubject">
    <w:name w:val="annotation subject"/>
    <w:basedOn w:val="CommentText"/>
    <w:next w:val="CommentText"/>
    <w:link w:val="CommentSubjectChar"/>
    <w:rsid w:val="00E74F6B"/>
    <w:pPr>
      <w:widowControl/>
    </w:pPr>
    <w:rPr>
      <w:rFonts w:ascii="Times" w:eastAsia="Times New Roman" w:hAnsi="Times"/>
      <w:b/>
      <w:bCs/>
      <w:sz w:val="20"/>
      <w:szCs w:val="20"/>
    </w:rPr>
  </w:style>
  <w:style w:type="character" w:customStyle="1" w:styleId="CommentSubjectChar">
    <w:name w:val="Comment Subject Char"/>
    <w:basedOn w:val="CommentTextChar"/>
    <w:link w:val="CommentSubject"/>
    <w:rsid w:val="00E74F6B"/>
    <w:rPr>
      <w:rFonts w:ascii="Times" w:eastAsia="Times New Roman" w:hAnsi="Times" w:cs="Times New Roman"/>
      <w:b/>
      <w:bCs/>
      <w:kern w:val="0"/>
      <w:sz w:val="20"/>
      <w:szCs w:val="20"/>
      <w:lang w:val="en-US"/>
      <w14:ligatures w14:val="none"/>
    </w:rPr>
  </w:style>
  <w:style w:type="table" w:styleId="TableGrid">
    <w:name w:val="Table Grid"/>
    <w:basedOn w:val="TableNormal"/>
    <w:uiPriority w:val="39"/>
    <w:rsid w:val="00E74F6B"/>
    <w:rPr>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71"/>
    <w:semiHidden/>
    <w:rsid w:val="00E74F6B"/>
    <w:rPr>
      <w:rFonts w:ascii="Times New Roman" w:eastAsia="Times New Roman" w:hAnsi="Times New Roman" w:cs="Times New Roman"/>
      <w:snapToGrid w:val="0"/>
      <w:kern w:val="0"/>
      <w:lang w:val="en-US"/>
      <w14:ligatures w14:val="none"/>
    </w:rPr>
  </w:style>
  <w:style w:type="character" w:customStyle="1" w:styleId="apple-converted-space">
    <w:name w:val="apple-converted-space"/>
    <w:basedOn w:val="DefaultParagraphFont"/>
    <w:rsid w:val="00E74F6B"/>
  </w:style>
  <w:style w:type="paragraph" w:styleId="TOCHeading">
    <w:name w:val="TOC Heading"/>
    <w:basedOn w:val="Heading1"/>
    <w:next w:val="Normal"/>
    <w:uiPriority w:val="39"/>
    <w:unhideWhenUsed/>
    <w:qFormat/>
    <w:rsid w:val="00E74F6B"/>
    <w:pPr>
      <w:spacing w:before="480" w:after="0" w:line="276" w:lineRule="auto"/>
      <w:outlineLvl w:val="9"/>
    </w:pPr>
    <w:rPr>
      <w:b/>
      <w:bCs/>
      <w:sz w:val="28"/>
      <w:szCs w:val="28"/>
    </w:rPr>
  </w:style>
  <w:style w:type="paragraph" w:styleId="TOC4">
    <w:name w:val="toc 4"/>
    <w:basedOn w:val="Normal"/>
    <w:next w:val="Normal"/>
    <w:autoRedefine/>
    <w:unhideWhenUsed/>
    <w:rsid w:val="00E74F6B"/>
    <w:pPr>
      <w:ind w:left="480"/>
    </w:pPr>
    <w:rPr>
      <w:rFonts w:asciiTheme="minorHAnsi" w:hAnsiTheme="minorHAnsi"/>
      <w:sz w:val="20"/>
      <w:szCs w:val="20"/>
    </w:rPr>
  </w:style>
  <w:style w:type="paragraph" w:styleId="TOC5">
    <w:name w:val="toc 5"/>
    <w:basedOn w:val="Normal"/>
    <w:next w:val="Normal"/>
    <w:autoRedefine/>
    <w:unhideWhenUsed/>
    <w:rsid w:val="00E74F6B"/>
    <w:pPr>
      <w:ind w:left="720"/>
    </w:pPr>
    <w:rPr>
      <w:rFonts w:asciiTheme="minorHAnsi" w:hAnsiTheme="minorHAnsi"/>
      <w:sz w:val="20"/>
      <w:szCs w:val="20"/>
    </w:rPr>
  </w:style>
  <w:style w:type="paragraph" w:styleId="TOC6">
    <w:name w:val="toc 6"/>
    <w:basedOn w:val="Normal"/>
    <w:next w:val="Normal"/>
    <w:autoRedefine/>
    <w:unhideWhenUsed/>
    <w:rsid w:val="00E74F6B"/>
    <w:pPr>
      <w:ind w:left="960"/>
    </w:pPr>
    <w:rPr>
      <w:rFonts w:asciiTheme="minorHAnsi" w:hAnsiTheme="minorHAnsi"/>
      <w:sz w:val="20"/>
      <w:szCs w:val="20"/>
    </w:rPr>
  </w:style>
  <w:style w:type="paragraph" w:styleId="TOC7">
    <w:name w:val="toc 7"/>
    <w:basedOn w:val="Normal"/>
    <w:next w:val="Normal"/>
    <w:autoRedefine/>
    <w:unhideWhenUsed/>
    <w:rsid w:val="00E74F6B"/>
    <w:pPr>
      <w:ind w:left="1200"/>
    </w:pPr>
    <w:rPr>
      <w:rFonts w:asciiTheme="minorHAnsi" w:hAnsiTheme="minorHAnsi"/>
      <w:sz w:val="20"/>
      <w:szCs w:val="20"/>
    </w:rPr>
  </w:style>
  <w:style w:type="paragraph" w:styleId="TOC8">
    <w:name w:val="toc 8"/>
    <w:basedOn w:val="Normal"/>
    <w:next w:val="Normal"/>
    <w:autoRedefine/>
    <w:unhideWhenUsed/>
    <w:rsid w:val="00E74F6B"/>
    <w:pPr>
      <w:ind w:left="1440"/>
    </w:pPr>
    <w:rPr>
      <w:rFonts w:asciiTheme="minorHAnsi" w:hAnsiTheme="minorHAnsi"/>
      <w:sz w:val="20"/>
      <w:szCs w:val="20"/>
    </w:rPr>
  </w:style>
  <w:style w:type="paragraph" w:styleId="TOC9">
    <w:name w:val="toc 9"/>
    <w:basedOn w:val="Normal"/>
    <w:next w:val="Normal"/>
    <w:autoRedefine/>
    <w:unhideWhenUsed/>
    <w:rsid w:val="00E74F6B"/>
    <w:pPr>
      <w:ind w:left="1680"/>
    </w:pPr>
    <w:rPr>
      <w:rFonts w:asciiTheme="minorHAnsi" w:hAnsiTheme="minorHAnsi"/>
      <w:sz w:val="20"/>
      <w:szCs w:val="20"/>
    </w:rPr>
  </w:style>
  <w:style w:type="character" w:customStyle="1" w:styleId="UnresolvedMention1">
    <w:name w:val="Unresolved Mention1"/>
    <w:basedOn w:val="DefaultParagraphFont"/>
    <w:uiPriority w:val="99"/>
    <w:semiHidden/>
    <w:unhideWhenUsed/>
    <w:rsid w:val="00E74F6B"/>
    <w:rPr>
      <w:color w:val="605E5C"/>
      <w:shd w:val="clear" w:color="auto" w:fill="E1DFDD"/>
    </w:rPr>
  </w:style>
  <w:style w:type="character" w:styleId="FollowedHyperlink">
    <w:name w:val="FollowedHyperlink"/>
    <w:basedOn w:val="DefaultParagraphFont"/>
    <w:rsid w:val="00E74F6B"/>
    <w:rPr>
      <w:color w:val="96607D" w:themeColor="followedHyperlink"/>
      <w:u w:val="single"/>
    </w:rPr>
  </w:style>
  <w:style w:type="character" w:styleId="UnresolvedMention">
    <w:name w:val="Unresolved Mention"/>
    <w:basedOn w:val="DefaultParagraphFont"/>
    <w:uiPriority w:val="99"/>
    <w:semiHidden/>
    <w:unhideWhenUsed/>
    <w:rsid w:val="00E74F6B"/>
    <w:rPr>
      <w:color w:val="605E5C"/>
      <w:shd w:val="clear" w:color="auto" w:fill="E1DFDD"/>
    </w:rPr>
  </w:style>
  <w:style w:type="paragraph" w:customStyle="1" w:styleId="p1">
    <w:name w:val="p1"/>
    <w:basedOn w:val="Normal"/>
    <w:rsid w:val="00E805CD"/>
    <w:pPr>
      <w:widowControl/>
      <w:spacing w:before="100" w:beforeAutospacing="1" w:after="100" w:afterAutospacing="1"/>
    </w:pPr>
    <w:rPr>
      <w:snapToGrid/>
    </w:rPr>
  </w:style>
  <w:style w:type="character" w:customStyle="1" w:styleId="outlook-search-highlight">
    <w:name w:val="outlook-search-highlight"/>
    <w:basedOn w:val="DefaultParagraphFont"/>
    <w:rsid w:val="00955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68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cah.vetmed.ucdavis.edu" TargetMode="External"/><Relationship Id="rId13" Type="http://schemas.openxmlformats.org/officeDocument/2006/relationships/hyperlink" Target="https://secure.vetmed.ucdavis.edu/Hospital/PDF/How%20to%20Acquire%20a%20DEA%20License%20Number.pdf" TargetMode="External"/><Relationship Id="rId18" Type="http://schemas.openxmlformats.org/officeDocument/2006/relationships/hyperlink" Target="http://www.cvma.net/doc.asp?id=2406"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aczm.org/content.aspx?page_id=22&amp;club_id=366916&amp;module_id=49019" TargetMode="External"/><Relationship Id="rId12" Type="http://schemas.openxmlformats.org/officeDocument/2006/relationships/hyperlink" Target="mailto:ceamsympa@ucdavis.edu" TargetMode="External"/><Relationship Id="rId17" Type="http://schemas.openxmlformats.org/officeDocument/2006/relationships/image" Target="media/image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pl.ucdavis.edu/"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mdietrich@ucdavis.edu"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cahfs.vetmed.ucdavis.edu/" TargetMode="External"/><Relationship Id="rId23" Type="http://schemas.openxmlformats.org/officeDocument/2006/relationships/header" Target="header3.xml"/><Relationship Id="rId10" Type="http://schemas.openxmlformats.org/officeDocument/2006/relationships/hyperlink" Target="https://ucdsvm.knowledgeowl.com/help/what-communications-are-sent-to-rdvms"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ceams@ucdavis.edu" TargetMode="External"/><Relationship Id="rId14" Type="http://schemas.openxmlformats.org/officeDocument/2006/relationships/hyperlink" Target="https://crc-active-case-list.vercel.app/login"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33ED04-A762-3044-8512-C8CF50474D11}">
  <we:reference id="wa200010453" version="1.0.0.1" store="en-US" storeType="OMEX"/>
  <we:alternateReferences>
    <we:reference id="wa200010453" version="1.0.0.1" store="en-US" storeType="OMEX"/>
  </we:alternateReferences>
  <we:properties>
    <we:property name="claude.fileId" value="&quot;6ee28592-60b3-4031-b6c8-c77755be606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43</Pages>
  <Words>14989</Words>
  <Characters>80494</Characters>
  <Application>Microsoft Office Word</Application>
  <DocSecurity>0</DocSecurity>
  <Lines>1712</Lines>
  <Paragraphs>728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Hugues Beaufrere</dc:creator>
  <cp:keywords/>
  <dc:description/>
  <cp:lastModifiedBy>Hugues H Beaufrere</cp:lastModifiedBy>
  <cp:revision>3</cp:revision>
  <cp:lastPrinted>2026-06-06T18:16:00Z</cp:lastPrinted>
  <dcterms:created xsi:type="dcterms:W3CDTF">2026-06-06T18:16:00Z</dcterms:created>
  <dcterms:modified xsi:type="dcterms:W3CDTF">2026-06-06T18:19:00Z</dcterms:modified>
</cp:coreProperties>
</file>