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DDC1" w14:textId="33E5BA89" w:rsidR="00C07A52" w:rsidRPr="00C07A52" w:rsidRDefault="00C07A52" w:rsidP="00C07A5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A5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716FEFB" w14:textId="3DBC602A" w:rsidR="00C07A52" w:rsidRPr="00074ABE" w:rsidRDefault="00074ABE" w:rsidP="00C07A52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C07A52" w:rsidRPr="00C07A52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this</w:t>
      </w:r>
      <w:r w:rsidR="00C07A52" w:rsidRPr="00C07A52">
        <w:rPr>
          <w:rFonts w:ascii="Times New Roman" w:hAnsi="Times New Roman" w:cs="Times New Roman"/>
          <w:sz w:val="24"/>
          <w:szCs w:val="24"/>
        </w:rPr>
        <w:t xml:space="preserve"> cross-sectional </w:t>
      </w:r>
      <w:r>
        <w:rPr>
          <w:rFonts w:ascii="Times New Roman" w:hAnsi="Times New Roman" w:cs="Times New Roman"/>
          <w:sz w:val="24"/>
          <w:szCs w:val="24"/>
        </w:rPr>
        <w:t>study</w:t>
      </w:r>
      <w:r w:rsidR="00C07A52" w:rsidRPr="00C07A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7A52" w:rsidRPr="00C07A52">
        <w:rPr>
          <w:rFonts w:ascii="Times New Roman" w:hAnsi="Times New Roman" w:cs="Times New Roman"/>
          <w:sz w:val="24"/>
          <w:szCs w:val="24"/>
        </w:rPr>
        <w:t>TyG</w:t>
      </w:r>
      <w:proofErr w:type="spellEnd"/>
      <w:r w:rsidR="00C07A52" w:rsidRPr="00C07A52">
        <w:rPr>
          <w:rFonts w:ascii="Times New Roman" w:hAnsi="Times New Roman" w:cs="Times New Roman"/>
          <w:sz w:val="24"/>
          <w:szCs w:val="24"/>
        </w:rPr>
        <w:t xml:space="preserve">, ABSI, </w:t>
      </w:r>
      <w:proofErr w:type="spellStart"/>
      <w:r w:rsidR="00C07A52" w:rsidRPr="00C07A52">
        <w:rPr>
          <w:rFonts w:ascii="Times New Roman" w:hAnsi="Times New Roman" w:cs="Times New Roman"/>
          <w:sz w:val="24"/>
          <w:szCs w:val="24"/>
        </w:rPr>
        <w:t>TyG</w:t>
      </w:r>
      <w:proofErr w:type="spellEnd"/>
      <w:r w:rsidR="00C07A52" w:rsidRPr="00C07A52">
        <w:rPr>
          <w:rFonts w:ascii="Times New Roman" w:hAnsi="Times New Roman" w:cs="Times New Roman"/>
          <w:sz w:val="24"/>
          <w:szCs w:val="24"/>
        </w:rPr>
        <w:t>-ABSI, and FRS were compared as markers for identifying prevalent CVD.</w:t>
      </w:r>
    </w:p>
    <w:p w14:paraId="024DB2A5" w14:textId="79CB24AD" w:rsidR="00C07A52" w:rsidRDefault="00C07A52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4AFEA9" w14:textId="008AE628" w:rsidR="00C07A52" w:rsidRDefault="00C07A52" w:rsidP="00C07A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sz w:val="24"/>
          <w:szCs w:val="24"/>
        </w:rPr>
        <w:t>IGURES</w:t>
      </w:r>
    </w:p>
    <w:p w14:paraId="6BAC4998" w14:textId="31471296" w:rsidR="00074ABE" w:rsidRDefault="00074ABE" w:rsidP="00C07A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igure. Included participants</w:t>
      </w:r>
    </w:p>
    <w:p w14:paraId="0C1CA929" w14:textId="1243A506" w:rsidR="00C07A52" w:rsidRDefault="00C07A52" w:rsidP="00C07A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07A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9420A5" wp14:editId="5AA76A36">
            <wp:extent cx="5731510" cy="5328920"/>
            <wp:effectExtent l="0" t="0" r="254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8BC7" w14:textId="77777777" w:rsidR="00C07A52" w:rsidRDefault="00C07A52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61E87C" w14:textId="56BF31D5" w:rsidR="00074ABE" w:rsidRDefault="00074ABE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sz w:val="24"/>
          <w:szCs w:val="24"/>
        </w:rPr>
        <w:t>igure. Trend of index and prevalent CVD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F9ED57" w14:textId="74490C18" w:rsidR="00074ABE" w:rsidRDefault="00074ABE" w:rsidP="00074AB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sz w:val="24"/>
          <w:szCs w:val="24"/>
        </w:rPr>
        <w:t>igure. Prevalence of CVD by quartiles of index.</w:t>
      </w:r>
    </w:p>
    <w:p w14:paraId="2C8C0151" w14:textId="1376DC9B" w:rsidR="00074ABE" w:rsidRDefault="00C07A52" w:rsidP="00074AB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07A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96B169" wp14:editId="373057D5">
            <wp:extent cx="5731510" cy="4050030"/>
            <wp:effectExtent l="0" t="0" r="254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ADD4" w14:textId="77777777" w:rsidR="00074ABE" w:rsidRDefault="00074ABE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00345B" w14:textId="22A0C44E" w:rsidR="00C05275" w:rsidRDefault="00074ABE" w:rsidP="00C07A52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sz w:val="24"/>
          <w:szCs w:val="24"/>
        </w:rPr>
        <w:t>igure. Curve between index (A, B, C, D) and prevalent CVD</w:t>
      </w:r>
    </w:p>
    <w:p w14:paraId="14BB92E7" w14:textId="7A3159C2" w:rsidR="00074ABE" w:rsidRDefault="00074ABE" w:rsidP="00C07A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74A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D679A" wp14:editId="12FA7E9C">
            <wp:extent cx="5731510" cy="149923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29C7" w14:textId="77777777" w:rsidR="00C05275" w:rsidRDefault="00C05275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11596D" w14:textId="685ABCD8" w:rsidR="00C05275" w:rsidRDefault="00C05275" w:rsidP="00C07A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sz w:val="24"/>
          <w:szCs w:val="24"/>
        </w:rPr>
        <w:t>igure. Association (OR)</w:t>
      </w:r>
    </w:p>
    <w:p w14:paraId="038FC4D4" w14:textId="65A9A844" w:rsidR="00C05275" w:rsidRDefault="00C05275" w:rsidP="00C07A5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052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A91D08" wp14:editId="27A826D7">
            <wp:extent cx="5731510" cy="23825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54E0" w14:textId="77777777" w:rsidR="00074ABE" w:rsidRDefault="00C05275" w:rsidP="00074ABE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074ABE">
        <w:rPr>
          <w:rFonts w:ascii="Times New Roman" w:hAnsi="Times New Roman" w:cs="Times New Roman"/>
          <w:sz w:val="24"/>
          <w:szCs w:val="24"/>
        </w:rPr>
        <w:lastRenderedPageBreak/>
        <w:t>Figure. ROC (discrimination ability of each index)</w:t>
      </w:r>
    </w:p>
    <w:p w14:paraId="5918372E" w14:textId="35E94450" w:rsidR="00C05275" w:rsidRDefault="00074ABE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 w:rsidRPr="00074A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05C13F" wp14:editId="4ED35C7C">
            <wp:extent cx="4667901" cy="4772691"/>
            <wp:effectExtent l="0" t="0" r="0" b="889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275">
        <w:rPr>
          <w:rFonts w:ascii="Times New Roman" w:hAnsi="Times New Roman" w:cs="Times New Roman"/>
          <w:sz w:val="24"/>
          <w:szCs w:val="24"/>
        </w:rPr>
        <w:br w:type="page"/>
      </w:r>
    </w:p>
    <w:p w14:paraId="1DD8D80F" w14:textId="32D3CD0D" w:rsidR="00C07A52" w:rsidRPr="00C07A52" w:rsidRDefault="00C05275" w:rsidP="00C07A52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T</w:t>
      </w:r>
      <w:r>
        <w:rPr>
          <w:rFonts w:ascii="Times New Roman" w:hAnsi="Times New Roman" w:cs="Times New Roman"/>
          <w:sz w:val="24"/>
          <w:szCs w:val="24"/>
        </w:rPr>
        <w:t>able 1. Baseline characteristics</w:t>
      </w:r>
    </w:p>
    <w:sectPr w:rsidR="00C07A52" w:rsidRPr="00C07A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052DC"/>
    <w:multiLevelType w:val="hybridMultilevel"/>
    <w:tmpl w:val="B2F28D28"/>
    <w:lvl w:ilvl="0" w:tplc="D10C32F8">
      <w:start w:val="4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52"/>
    <w:rsid w:val="00074ABE"/>
    <w:rsid w:val="00A51A73"/>
    <w:rsid w:val="00C05275"/>
    <w:rsid w:val="00C0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2E5A"/>
  <w15:chartTrackingRefBased/>
  <w15:docId w15:val="{38DD2108-C62C-47E5-87F8-56045548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527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홍서현</dc:creator>
  <cp:keywords/>
  <dc:description/>
  <cp:lastModifiedBy>홍서현</cp:lastModifiedBy>
  <cp:revision>2</cp:revision>
  <dcterms:created xsi:type="dcterms:W3CDTF">2026-01-27T02:23:00Z</dcterms:created>
  <dcterms:modified xsi:type="dcterms:W3CDTF">2026-01-27T03:10:00Z</dcterms:modified>
</cp:coreProperties>
</file>