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C4F" w:rsidRDefault="001B50A0">
      <w:pPr>
        <w:rPr>
          <w:b/>
        </w:rPr>
      </w:pPr>
      <w:r>
        <w:rPr>
          <w:b/>
        </w:rPr>
        <w:t>Exceptions are a difficult part of MIPs to understand.</w:t>
      </w:r>
    </w:p>
    <w:p w:rsidR="001B50A0" w:rsidRDefault="001B50A0">
      <w:pPr>
        <w:rPr>
          <w:b/>
        </w:rPr>
      </w:pPr>
      <w:r>
        <w:rPr>
          <w:b/>
          <w:noProof/>
        </w:rPr>
        <w:drawing>
          <wp:inline distT="0" distB="0" distL="0" distR="0">
            <wp:extent cx="1734185" cy="23552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235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0A0" w:rsidRDefault="001B50A0">
      <w:r>
        <w:t>They define the type of interrupt by determining the origin of where the interrupt was initiated; for instance, whether it was from an internal or external source.</w:t>
      </w:r>
    </w:p>
    <w:p w:rsidR="001B50A0" w:rsidRPr="001B50A0" w:rsidRDefault="001B50A0">
      <w:r>
        <w:rPr>
          <w:noProof/>
        </w:rPr>
        <w:drawing>
          <wp:inline distT="0" distB="0" distL="0" distR="0">
            <wp:extent cx="5572760" cy="1268095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50A0" w:rsidRPr="001B50A0" w:rsidSect="000F3C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B50A0"/>
    <w:rsid w:val="000F3C4F"/>
    <w:rsid w:val="001B5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C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5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0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2019-07-26T04:49:00Z</dcterms:created>
  <dcterms:modified xsi:type="dcterms:W3CDTF">2019-07-26T04:51:00Z</dcterms:modified>
</cp:coreProperties>
</file>