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Below is a focused, file-path-oriented analysis of the provided PortMaster installer script, with a cross-reference against the “QUICK REFERENCE: PORTS FOLDER BY DEVICE” table at the end of your documentation. I highlight all absolute paths used, how they map to specific OS/device ecosystems, and any discrepancies or patterns versus your reference table. I also suggest improvements to both the script and the documentation for consistency.</w:t>
      </w:r>
    </w:p>
    <w:p>
      <w:r>
        <w:pict>
          <v:rect style="width:0;height:1.5pt" o:hralign="center" o:hrstd="t" o:hr="t"/>
        </w:pict>
      </w:r>
    </w:p>
    <w:bookmarkStart w:id="28" w:name="key-paths-used-in-the-installer-script"/>
    <w:p>
      <w:pPr>
        <w:pStyle w:val="Heading2"/>
      </w:pPr>
      <w:r>
        <w:t xml:space="preserve">1) Key paths used in the installer script</w:t>
      </w:r>
    </w:p>
    <w:p>
      <w:pPr>
        <w:pStyle w:val="FirstParagraph"/>
      </w:pPr>
      <w:r>
        <w:t xml:space="preserve">The script is highly multi-OS-aware and branches on environment detection. Here are all absolute paths (grouped by purpose/OS) plus important relative path semantics.</w:t>
      </w:r>
    </w:p>
    <w:bookmarkStart w:id="20" w:name="generalsystem-detection-and-environment"/>
    <w:p>
      <w:pPr>
        <w:pStyle w:val="Heading3"/>
      </w:pPr>
      <w:r>
        <w:t xml:space="preserve">1.1. General/system detection and environment</w:t>
      </w:r>
    </w:p>
    <w:p>
      <w:pPr>
        <w:pStyle w:val="Compact"/>
        <w:numPr>
          <w:ilvl w:val="0"/>
          <w:numId w:val="1001"/>
        </w:numPr>
      </w:pPr>
      <w:r>
        <w:t xml:space="preserve">/etc/os-release</w:t>
      </w:r>
    </w:p>
    <w:p>
      <w:pPr>
        <w:pStyle w:val="Compact"/>
        <w:numPr>
          <w:ilvl w:val="0"/>
          <w:numId w:val="1001"/>
        </w:numPr>
      </w:pPr>
      <w:r>
        <w:t xml:space="preserve">/etc/fstab</w:t>
      </w:r>
    </w:p>
    <w:p>
      <w:pPr>
        <w:pStyle w:val="Compact"/>
        <w:numPr>
          <w:ilvl w:val="0"/>
          <w:numId w:val="1001"/>
        </w:numPr>
      </w:pPr>
      <w:r>
        <w:t xml:space="preserve">/usr/share/plymouth/themes/text.plymouth</w:t>
      </w:r>
    </w:p>
    <w:p>
      <w:pPr>
        <w:pStyle w:val="Compact"/>
        <w:numPr>
          <w:ilvl w:val="0"/>
          <w:numId w:val="1001"/>
        </w:numPr>
      </w:pPr>
      <w:r>
        <w:t xml:space="preserve">/dev/tty0 (default)</w:t>
      </w:r>
    </w:p>
    <w:p>
      <w:pPr>
        <w:pStyle w:val="Compact"/>
        <w:numPr>
          <w:ilvl w:val="0"/>
          <w:numId w:val="1001"/>
        </w:numPr>
      </w:pPr>
      <w:r>
        <w:t xml:space="preserve">/dev/null (used on RetroDECK/muOS)</w:t>
      </w:r>
    </w:p>
    <w:p>
      <w:pPr>
        <w:pStyle w:val="Compact"/>
        <w:numPr>
          <w:ilvl w:val="0"/>
          <w:numId w:val="1001"/>
        </w:numPr>
      </w:pPr>
      <w:r>
        <w:t xml:space="preserve">$HOME/.local/share (XDG_DATA_HOME default)</w:t>
      </w:r>
    </w:p>
    <w:p>
      <w:pPr>
        <w:pStyle w:val="Compact"/>
        <w:numPr>
          <w:ilvl w:val="0"/>
          <w:numId w:val="1001"/>
        </w:numPr>
      </w:pPr>
      <w:r>
        <w:t xml:space="preserve">$HOME/no_es_restart</w:t>
      </w:r>
    </w:p>
    <w:p>
      <w:pPr>
        <w:pStyle w:val="FirstParagraph"/>
      </w:pPr>
      <w:r>
        <w:t xml:space="preserve">Notes:</w:t>
      </w:r>
    </w:p>
    <w:p>
      <w:pPr>
        <w:pStyle w:val="Compact"/>
        <w:numPr>
          <w:ilvl w:val="0"/>
          <w:numId w:val="1002"/>
        </w:numPr>
      </w:pPr>
      <w:r>
        <w:t xml:space="preserve">The presence of /usr/share/plymouth/themes/text.plymouth toggles “roms vs roms2” logic and EmulationStation naming.</w:t>
      </w:r>
    </w:p>
    <w:p>
      <w:pPr>
        <w:pStyle w:val="Compact"/>
        <w:numPr>
          <w:ilvl w:val="0"/>
          <w:numId w:val="1002"/>
        </w:numPr>
      </w:pPr>
      <w:r>
        <w:t xml:space="preserve">The script sometimes sets “directory” as a relative token (e.g., "roms", "roms2", "userdata/roms") and then later prefixes it with “/” when using it.</w:t>
      </w:r>
    </w:p>
    <w:bookmarkEnd w:id="20"/>
    <w:bookmarkStart w:id="21" w:name="retrodeck-flatpak-or-native"/>
    <w:p>
      <w:pPr>
        <w:pStyle w:val="Heading3"/>
      </w:pPr>
      <w:r>
        <w:t xml:space="preserve">1.2. RetroDECK (Flatpak or native)</w:t>
      </w:r>
    </w:p>
    <w:p>
      <w:pPr>
        <w:pStyle w:val="Compact"/>
        <w:numPr>
          <w:ilvl w:val="0"/>
          <w:numId w:val="1003"/>
        </w:numPr>
      </w:pPr>
      <w:r>
        <w:t xml:space="preserve">/app/bin/retrodeck.sh (primary detection)</w:t>
      </w:r>
    </w:p>
    <w:p>
      <w:pPr>
        <w:pStyle w:val="Compact"/>
        <w:numPr>
          <w:ilvl w:val="0"/>
          <w:numId w:val="1003"/>
        </w:numPr>
      </w:pPr>
      <w:r>
        <w:t xml:space="preserve">/app/libexec/global.sh</w:t>
      </w:r>
    </w:p>
    <w:p>
      <w:pPr>
        <w:pStyle w:val="Compact"/>
        <w:numPr>
          <w:ilvl w:val="0"/>
          <w:numId w:val="1003"/>
        </w:numPr>
      </w:pPr>
      <w:r>
        <w:t xml:space="preserve">/var/config/retrodeck/retrodeck.cfg (fallback)</w:t>
      </w:r>
    </w:p>
    <w:p>
      <w:pPr>
        <w:pStyle w:val="Compact"/>
        <w:numPr>
          <w:ilvl w:val="0"/>
          <w:numId w:val="1003"/>
        </w:numPr>
      </w:pPr>
      <w:r>
        <w:t xml:space="preserve">~/.var/app/net.retrodeck.retrodeck/config/retrodeck/retrodeck.cfg (Flatpak fallback)</w:t>
      </w:r>
    </w:p>
    <w:p>
      <w:pPr>
        <w:pStyle w:val="Compact"/>
        <w:numPr>
          <w:ilvl w:val="0"/>
          <w:numId w:val="1003"/>
        </w:numPr>
      </w:pPr>
      <w:r>
        <w:t xml:space="preserve">/var/data (controlfolder)</w:t>
      </w:r>
    </w:p>
    <w:p>
      <w:pPr>
        <w:pStyle w:val="Compact"/>
        <w:numPr>
          <w:ilvl w:val="0"/>
          <w:numId w:val="1003"/>
        </w:numPr>
      </w:pPr>
      <w:r>
        <w:t xml:space="preserve">/${roms_folder}/portmaster/PortMaster.sh (final PortMaster launcher location for RetroDECK)</w:t>
      </w:r>
    </w:p>
    <w:p>
      <w:pPr>
        <w:pStyle w:val="Compact"/>
        <w:numPr>
          <w:ilvl w:val="0"/>
          <w:numId w:val="1003"/>
        </w:numPr>
      </w:pPr>
      <w:r>
        <w:t xml:space="preserve">$HOME/.var/app/net.retrodeck.retrodeck/data (Flatpak controlfolder)</w:t>
      </w:r>
    </w:p>
    <w:p>
      <w:pPr>
        <w:pStyle w:val="FirstParagraph"/>
      </w:pPr>
      <w:r>
        <w:t xml:space="preserve">Internal variables:</w:t>
      </w:r>
    </w:p>
    <w:p>
      <w:pPr>
        <w:pStyle w:val="Compact"/>
        <w:numPr>
          <w:ilvl w:val="0"/>
          <w:numId w:val="1004"/>
        </w:numPr>
      </w:pPr>
      <w:r>
        <w:t xml:space="preserve">ports_folder default: $rdhome/PortMaster</w:t>
      </w:r>
    </w:p>
    <w:p>
      <w:pPr>
        <w:pStyle w:val="Compact"/>
        <w:numPr>
          <w:ilvl w:val="0"/>
          <w:numId w:val="1004"/>
        </w:numPr>
      </w:pPr>
      <w:r>
        <w:t xml:space="preserve">roms_folder default: $rdhome/roms</w:t>
      </w:r>
    </w:p>
    <w:bookmarkEnd w:id="21"/>
    <w:bookmarkStart w:id="22" w:name="muos-allwinner-h700-class"/>
    <w:p>
      <w:pPr>
        <w:pStyle w:val="Heading3"/>
      </w:pPr>
      <w:r>
        <w:t xml:space="preserve">1.3. muOS (Allwinner H700 class)</w:t>
      </w:r>
    </w:p>
    <w:p>
      <w:pPr>
        <w:pStyle w:val="Compact"/>
        <w:numPr>
          <w:ilvl w:val="0"/>
          <w:numId w:val="1005"/>
        </w:numPr>
      </w:pPr>
      <w:r>
        <w:t xml:space="preserve">/mnt/mmc/MUOS (controlfolder; also signals muOS)</w:t>
      </w:r>
    </w:p>
    <w:p>
      <w:pPr>
        <w:pStyle w:val="Compact"/>
        <w:numPr>
          <w:ilvl w:val="0"/>
          <w:numId w:val="1005"/>
        </w:numPr>
      </w:pPr>
      <w:r>
        <w:t xml:space="preserve">/roms/ports/PortMaster (created/used to store control.txt under muOS branch)</w:t>
      </w:r>
    </w:p>
    <w:p>
      <w:pPr>
        <w:pStyle w:val="Compact"/>
        <w:numPr>
          <w:ilvl w:val="0"/>
          <w:numId w:val="1005"/>
        </w:numPr>
      </w:pPr>
      <w:r>
        <w:t xml:space="preserve">/opt/muos/script/mux/quit.sh (frontend restart)</w:t>
      </w:r>
    </w:p>
    <w:p>
      <w:pPr>
        <w:pStyle w:val="Compact"/>
        <w:numPr>
          <w:ilvl w:val="0"/>
          <w:numId w:val="1005"/>
        </w:numPr>
      </w:pPr>
      <w:r>
        <w:t xml:space="preserve">Detection of content base:</w:t>
      </w:r>
    </w:p>
    <w:p>
      <w:pPr>
        <w:pStyle w:val="Compact"/>
        <w:numPr>
          <w:ilvl w:val="1"/>
          <w:numId w:val="1006"/>
        </w:numPr>
      </w:pPr>
      <w:r>
        <w:t xml:space="preserve">/mnt/mmc/ROMS/Ports/ (if exists, directory="/mnt/mmc/ROMS/")</w:t>
      </w:r>
    </w:p>
    <w:p>
      <w:pPr>
        <w:pStyle w:val="Compact"/>
        <w:numPr>
          <w:ilvl w:val="1"/>
          <w:numId w:val="1006"/>
        </w:numPr>
      </w:pPr>
      <w:r>
        <w:t xml:space="preserve">/mnt/sdcard/ROMS/Ports/ (if exists, directory="/mnt/sdcard/ROMS/")</w:t>
      </w:r>
    </w:p>
    <w:p>
      <w:pPr>
        <w:pStyle w:val="FirstParagraph"/>
      </w:pPr>
      <w:r>
        <w:t xml:space="preserve">Notes:</w:t>
      </w:r>
    </w:p>
    <w:p>
      <w:pPr>
        <w:pStyle w:val="Compact"/>
        <w:numPr>
          <w:ilvl w:val="0"/>
          <w:numId w:val="1007"/>
        </w:numPr>
      </w:pPr>
      <w:r>
        <w:t xml:space="preserve">SD1 root is typically /mnt/mmc; SD2 root typically /mnt/sdcard.</w:t>
      </w:r>
    </w:p>
    <w:p>
      <w:pPr>
        <w:pStyle w:val="Compact"/>
        <w:numPr>
          <w:ilvl w:val="0"/>
          <w:numId w:val="1007"/>
        </w:numPr>
      </w:pPr>
      <w:r>
        <w:t xml:space="preserve">The script writes control.txt to /roms/ports/PortMaster on muOS even though the content base may be /mnt/mmc/ROMS or /mnt/sdcard/ROMS. This is intentional because muOS often exposes a /roms aggregator path alongside SD mount paths.</w:t>
      </w:r>
    </w:p>
    <w:bookmarkEnd w:id="22"/>
    <w:bookmarkStart w:id="23" w:name="X48428289d2e094d4d09454757e28b7203689583"/>
    <w:p>
      <w:pPr>
        <w:pStyle w:val="Heading3"/>
      </w:pPr>
      <w:r>
        <w:t xml:space="preserve">1.4. Batocera/Knülli (Batocera-based, including Knulli)</w:t>
      </w:r>
    </w:p>
    <w:p>
      <w:pPr>
        <w:pStyle w:val="Compact"/>
        <w:numPr>
          <w:ilvl w:val="0"/>
          <w:numId w:val="1008"/>
        </w:numPr>
      </w:pPr>
      <w:r>
        <w:t xml:space="preserve">Detection of Batocera:</w:t>
      </w:r>
    </w:p>
    <w:p>
      <w:pPr>
        <w:pStyle w:val="Compact"/>
        <w:numPr>
          <w:ilvl w:val="1"/>
          <w:numId w:val="1009"/>
        </w:numPr>
      </w:pPr>
      <w:r>
        <w:t xml:space="preserve">/userdata/system (if found, sets controlfolder to $XDG_DATA_HOME and OS_NAME="batocera")</w:t>
      </w:r>
    </w:p>
    <w:p>
      <w:pPr>
        <w:pStyle w:val="Compact"/>
        <w:numPr>
          <w:ilvl w:val="0"/>
          <w:numId w:val="1008"/>
        </w:numPr>
      </w:pPr>
      <w:r>
        <w:t xml:space="preserve">Ports content base (and cleanup destinations):</w:t>
      </w:r>
    </w:p>
    <w:p>
      <w:pPr>
        <w:pStyle w:val="Compact"/>
        <w:numPr>
          <w:ilvl w:val="1"/>
          <w:numId w:val="1010"/>
        </w:numPr>
      </w:pPr>
      <w:r>
        <w:t xml:space="preserve">directory becomes "userdata/roms" (relative), used later as "/$directory/ports/..."</w:t>
      </w:r>
    </w:p>
    <w:p>
      <w:pPr>
        <w:pStyle w:val="Compact"/>
        <w:numPr>
          <w:ilvl w:val="1"/>
          <w:numId w:val="1010"/>
        </w:numPr>
      </w:pPr>
      <w:r>
        <w:t xml:space="preserve">-&gt; Final paths referenced: /userdata/roms/ports/, /userdata/roms/port_scripts/</w:t>
      </w:r>
    </w:p>
    <w:p>
      <w:pPr>
        <w:pStyle w:val="Compact"/>
        <w:numPr>
          <w:ilvl w:val="0"/>
          <w:numId w:val="1008"/>
        </w:numPr>
      </w:pPr>
      <w:r>
        <w:t xml:space="preserve">EmulationStation:</w:t>
      </w:r>
    </w:p>
    <w:p>
      <w:pPr>
        <w:pStyle w:val="Compact"/>
        <w:numPr>
          <w:ilvl w:val="1"/>
          <w:numId w:val="1011"/>
        </w:numPr>
      </w:pPr>
      <w:r>
        <w:t xml:space="preserve">ES_NAME="batocera-es-swissknife" if /userdata/roms/ports exists</w:t>
      </w:r>
    </w:p>
    <w:p>
      <w:pPr>
        <w:pStyle w:val="Compact"/>
        <w:numPr>
          <w:ilvl w:val="0"/>
          <w:numId w:val="1008"/>
        </w:numPr>
      </w:pPr>
      <w:r>
        <w:t xml:space="preserve">System-level modifications:</w:t>
      </w:r>
    </w:p>
    <w:p>
      <w:pPr>
        <w:pStyle w:val="Compact"/>
        <w:numPr>
          <w:ilvl w:val="1"/>
          <w:numId w:val="1012"/>
        </w:numPr>
      </w:pPr>
      <w:r>
        <w:t xml:space="preserve">/usr/lib/python3.11/site-packages/configgen/generators/sh/shGenerator.py</w:t>
      </w:r>
    </w:p>
    <w:p>
      <w:pPr>
        <w:pStyle w:val="Compact"/>
        <w:numPr>
          <w:ilvl w:val="1"/>
          <w:numId w:val="1012"/>
        </w:numPr>
      </w:pPr>
      <w:r>
        <w:t xml:space="preserve">$controlfolder/batocera/shGenerator.py or $controlfolder/knulli/shGenerator.py</w:t>
      </w:r>
    </w:p>
    <w:p>
      <w:pPr>
        <w:pStyle w:val="Compact"/>
        <w:numPr>
          <w:ilvl w:val="1"/>
          <w:numId w:val="1012"/>
        </w:numPr>
      </w:pPr>
      <w:r>
        <w:t xml:space="preserve">batocera-save-overlay (command, not a path)</w:t>
      </w:r>
    </w:p>
    <w:p>
      <w:pPr>
        <w:pStyle w:val="FirstParagraph"/>
      </w:pPr>
      <w:r>
        <w:t xml:space="preserve">Notes:</w:t>
      </w:r>
    </w:p>
    <w:p>
      <w:pPr>
        <w:pStyle w:val="Compact"/>
        <w:numPr>
          <w:ilvl w:val="0"/>
          <w:numId w:val="1013"/>
        </w:numPr>
      </w:pPr>
      <w:r>
        <w:t xml:space="preserve">The script uses the Batocera-standard /userdata/roms path, not /roms.</w:t>
      </w:r>
    </w:p>
    <w:bookmarkEnd w:id="23"/>
    <w:bookmarkStart w:id="24" w:name="jelos-rocknix-emulinux-distros"/>
    <w:p>
      <w:pPr>
        <w:pStyle w:val="Heading3"/>
      </w:pPr>
      <w:r>
        <w:t xml:space="preserve">1.5. JELOS / ROCKNIX (EmuLinux distros)</w:t>
      </w:r>
    </w:p>
    <w:p>
      <w:pPr>
        <w:pStyle w:val="Compact"/>
        <w:numPr>
          <w:ilvl w:val="0"/>
          <w:numId w:val="1014"/>
        </w:numPr>
      </w:pPr>
      <w:r>
        <w:t xml:space="preserve">OS branch block:</w:t>
      </w:r>
    </w:p>
    <w:p>
      <w:pPr>
        <w:pStyle w:val="Compact"/>
        <w:numPr>
          <w:ilvl w:val="1"/>
          <w:numId w:val="1015"/>
        </w:numPr>
      </w:pPr>
      <w:r>
        <w:t xml:space="preserve">/storage/.config/PortMaster (main per-user PortMaster folder)</w:t>
      </w:r>
    </w:p>
    <w:p>
      <w:pPr>
        <w:pStyle w:val="Compact"/>
        <w:numPr>
          <w:ilvl w:val="1"/>
          <w:numId w:val="1015"/>
        </w:numPr>
      </w:pPr>
      <w:r>
        <w:t xml:space="preserve">/storage/.config/ports/PortMaster (JELOS/ROCKNIX “ports apps” location)</w:t>
      </w:r>
    </w:p>
    <w:p>
      <w:pPr>
        <w:pStyle w:val="Compact"/>
        <w:numPr>
          <w:ilvl w:val="1"/>
          <w:numId w:val="1015"/>
        </w:numPr>
      </w:pPr>
      <w:r>
        <w:t xml:space="preserve">/usr/config/PortMaster (source of defaults/assets)</w:t>
      </w:r>
    </w:p>
    <w:p>
      <w:pPr>
        <w:pStyle w:val="Compact"/>
        <w:numPr>
          <w:ilvl w:val="1"/>
          <w:numId w:val="1015"/>
        </w:numPr>
      </w:pPr>
      <w:r>
        <w:t xml:space="preserve">/usr/config/SDL-GameControllerDB/gamecontrollerdb.txt</w:t>
      </w:r>
    </w:p>
    <w:p>
      <w:pPr>
        <w:pStyle w:val="Compact"/>
        <w:numPr>
          <w:ilvl w:val="1"/>
          <w:numId w:val="1015"/>
        </w:numPr>
      </w:pPr>
      <w:r>
        <w:t xml:space="preserve">/usr/bin/gptokeyb</w:t>
      </w:r>
    </w:p>
    <w:p>
      <w:pPr>
        <w:pStyle w:val="Compact"/>
        <w:numPr>
          <w:ilvl w:val="1"/>
          <w:numId w:val="1015"/>
        </w:numPr>
      </w:pPr>
      <w:r>
        <w:t xml:space="preserve">/usr/config/PortMaster/portmaster.gptk</w:t>
      </w:r>
    </w:p>
    <w:p>
      <w:pPr>
        <w:pStyle w:val="Compact"/>
        <w:numPr>
          <w:ilvl w:val="0"/>
          <w:numId w:val="1014"/>
        </w:numPr>
      </w:pPr>
      <w:r>
        <w:t xml:space="preserve">Content base (outside the JELOS/ROCKNIX block, controlled by generic logic):</w:t>
      </w:r>
    </w:p>
    <w:p>
      <w:pPr>
        <w:pStyle w:val="Compact"/>
        <w:numPr>
          <w:ilvl w:val="1"/>
          <w:numId w:val="1016"/>
        </w:numPr>
      </w:pPr>
      <w:r>
        <w:t xml:space="preserve">"roms" or "roms2" (derived from /usr/share/plymouth + /etc/fstab)</w:t>
      </w:r>
    </w:p>
    <w:p>
      <w:pPr>
        <w:pStyle w:val="Compact"/>
        <w:numPr>
          <w:ilvl w:val="1"/>
          <w:numId w:val="1016"/>
        </w:numPr>
      </w:pPr>
      <w:r>
        <w:t xml:space="preserve">Implicit: /roms/ports (when used later with "/$directory/ports/...")</w:t>
      </w:r>
    </w:p>
    <w:p>
      <w:pPr>
        <w:pStyle w:val="FirstParagraph"/>
      </w:pPr>
      <w:r>
        <w:t xml:space="preserve">Notes:</w:t>
      </w:r>
    </w:p>
    <w:p>
      <w:pPr>
        <w:pStyle w:val="Compact"/>
        <w:numPr>
          <w:ilvl w:val="0"/>
          <w:numId w:val="1017"/>
        </w:numPr>
      </w:pPr>
      <w:r>
        <w:t xml:space="preserve">For JELOS/ROCKNIX the PortMaster “app” is placed under /storage/.config/ports/PortMaster, not under /roms/ports. The script does not “relocate” PortMaster.sh when OS_NAME is JELOS/ROCKNIX.</w:t>
      </w:r>
    </w:p>
    <w:bookmarkEnd w:id="24"/>
    <w:bookmarkStart w:id="25" w:name="arkosark-derived351elec-like"/>
    <w:p>
      <w:pPr>
        <w:pStyle w:val="Heading3"/>
      </w:pPr>
      <w:r>
        <w:t xml:space="preserve">1.6. ArkOS/Ark-derived/351ELEC-like</w:t>
      </w:r>
    </w:p>
    <w:p>
      <w:pPr>
        <w:pStyle w:val="Compact"/>
        <w:numPr>
          <w:ilvl w:val="0"/>
          <w:numId w:val="1018"/>
        </w:numPr>
      </w:pPr>
      <w:r>
        <w:t xml:space="preserve">Controlfolders (depending on what exists):</w:t>
      </w:r>
    </w:p>
    <w:p>
      <w:pPr>
        <w:pStyle w:val="Compact"/>
        <w:numPr>
          <w:ilvl w:val="1"/>
          <w:numId w:val="1019"/>
        </w:numPr>
      </w:pPr>
      <w:r>
        <w:t xml:space="preserve">/opt/system/Tools</w:t>
      </w:r>
    </w:p>
    <w:p>
      <w:pPr>
        <w:pStyle w:val="Compact"/>
        <w:numPr>
          <w:ilvl w:val="1"/>
          <w:numId w:val="1019"/>
        </w:numPr>
      </w:pPr>
      <w:r>
        <w:t xml:space="preserve">/opt/tools</w:t>
      </w:r>
    </w:p>
    <w:p>
      <w:pPr>
        <w:pStyle w:val="Compact"/>
        <w:numPr>
          <w:ilvl w:val="0"/>
          <w:numId w:val="1018"/>
        </w:numPr>
      </w:pPr>
      <w:r>
        <w:t xml:space="preserve">Content base (generic logic):</w:t>
      </w:r>
    </w:p>
    <w:p>
      <w:pPr>
        <w:pStyle w:val="Compact"/>
        <w:numPr>
          <w:ilvl w:val="1"/>
          <w:numId w:val="1020"/>
        </w:numPr>
      </w:pPr>
      <w:r>
        <w:t xml:space="preserve">“roms” or “roms2” (resolved later with a leading slash)</w:t>
      </w:r>
    </w:p>
    <w:p>
      <w:pPr>
        <w:pStyle w:val="Compact"/>
        <w:numPr>
          <w:ilvl w:val="0"/>
          <w:numId w:val="1018"/>
        </w:numPr>
      </w:pPr>
      <w:r>
        <w:t xml:space="preserve">Later relocation places PortMaster.sh into "/$directory/ports/PortMaster.sh" → commonly /roms/ports/PortMaster.sh or /roms2/ports/PortMaster.sh</w:t>
      </w:r>
    </w:p>
    <w:bookmarkEnd w:id="25"/>
    <w:bookmarkStart w:id="26" w:name="generic-fallback-and-other-paths"/>
    <w:p>
      <w:pPr>
        <w:pStyle w:val="Heading3"/>
      </w:pPr>
      <w:r>
        <w:t xml:space="preserve">1.7. Generic fallback and other paths</w:t>
      </w:r>
    </w:p>
    <w:p>
      <w:pPr>
        <w:pStyle w:val="Compact"/>
        <w:numPr>
          <w:ilvl w:val="0"/>
          <w:numId w:val="1021"/>
        </w:numPr>
      </w:pPr>
      <w:r>
        <w:t xml:space="preserve">Generic controlfolder fallback: /roms/ports</w:t>
      </w:r>
    </w:p>
    <w:p>
      <w:pPr>
        <w:pStyle w:val="Compact"/>
        <w:numPr>
          <w:ilvl w:val="0"/>
          <w:numId w:val="1021"/>
        </w:numPr>
      </w:pPr>
      <w:r>
        <w:t xml:space="preserve">Plymouth-based default:</w:t>
      </w:r>
    </w:p>
    <w:p>
      <w:pPr>
        <w:pStyle w:val="Compact"/>
        <w:numPr>
          <w:ilvl w:val="1"/>
          <w:numId w:val="1022"/>
        </w:numPr>
      </w:pPr>
      <w:r>
        <w:t xml:space="preserve">directory="roms" (or "roms2" if fstab contains “roms2”)</w:t>
      </w:r>
    </w:p>
    <w:p>
      <w:pPr>
        <w:pStyle w:val="Compact"/>
        <w:numPr>
          <w:ilvl w:val="0"/>
          <w:numId w:val="1021"/>
        </w:numPr>
      </w:pPr>
      <w:r>
        <w:t xml:space="preserve">Cleanup paths (depending on OS):</w:t>
      </w:r>
    </w:p>
    <w:p>
      <w:pPr>
        <w:pStyle w:val="Compact"/>
        <w:numPr>
          <w:ilvl w:val="1"/>
          <w:numId w:val="1023"/>
        </w:numPr>
      </w:pPr>
      <w:r>
        <w:t xml:space="preserve">/$directory/ports/Install</w:t>
      </w:r>
      <w:r>
        <w:rPr>
          <w:i/>
          <w:iCs/>
        </w:rPr>
        <w:t xml:space="preserve">PortMaster</w:t>
      </w:r>
      <w:r>
        <w:t xml:space="preserve">.sh</w:t>
      </w:r>
    </w:p>
    <w:p>
      <w:pPr>
        <w:pStyle w:val="Compact"/>
        <w:numPr>
          <w:ilvl w:val="1"/>
          <w:numId w:val="1023"/>
        </w:numPr>
      </w:pPr>
      <w:r>
        <w:t xml:space="preserve">/$directory/ports/Restore</w:t>
      </w:r>
      <w:r>
        <w:rPr>
          <w:i/>
          <w:iCs/>
        </w:rPr>
        <w:t xml:space="preserve">PortMaster</w:t>
      </w:r>
      <w:r>
        <w:t xml:space="preserve">.sh</w:t>
      </w:r>
    </w:p>
    <w:p>
      <w:pPr>
        <w:pStyle w:val="Compact"/>
        <w:numPr>
          <w:ilvl w:val="1"/>
          <w:numId w:val="1023"/>
        </w:numPr>
      </w:pPr>
      <w:r>
        <w:t xml:space="preserve">/$directory/port_scripts/Install</w:t>
      </w:r>
      <w:r>
        <w:rPr>
          <w:i/>
          <w:iCs/>
        </w:rPr>
        <w:t xml:space="preserve">PortMaster</w:t>
      </w:r>
      <w:r>
        <w:t xml:space="preserve">.sh</w:t>
      </w:r>
    </w:p>
    <w:p>
      <w:pPr>
        <w:pStyle w:val="Compact"/>
        <w:numPr>
          <w:ilvl w:val="1"/>
          <w:numId w:val="1023"/>
        </w:numPr>
      </w:pPr>
      <w:r>
        <w:t xml:space="preserve">/$directory/port_scripts/Restore</w:t>
      </w:r>
      <w:r>
        <w:rPr>
          <w:i/>
          <w:iCs/>
        </w:rPr>
        <w:t xml:space="preserve">PortMaster</w:t>
      </w:r>
      <w:r>
        <w:t xml:space="preserve">.sh</w:t>
      </w:r>
    </w:p>
    <w:p>
      <w:pPr>
        <w:pStyle w:val="Compact"/>
        <w:numPr>
          <w:ilvl w:val="0"/>
          <w:numId w:val="1021"/>
        </w:numPr>
      </w:pPr>
      <w:r>
        <w:t xml:space="preserve">Override mechanism:</w:t>
      </w:r>
    </w:p>
    <w:p>
      <w:pPr>
        <w:pStyle w:val="Compact"/>
        <w:numPr>
          <w:ilvl w:val="1"/>
          <w:numId w:val="1024"/>
        </w:numPr>
      </w:pPr>
      <w:r>
        <w:t xml:space="preserve">$controlfolder/PortMaster/${OS_NAME,,}/PortMaster.txt -&gt; copied to $controlfolder/PortMaster/PortMaster.sh</w:t>
      </w:r>
    </w:p>
    <w:p>
      <w:pPr>
        <w:pStyle w:val="Compact"/>
        <w:numPr>
          <w:ilvl w:val="1"/>
          <w:numId w:val="1024"/>
        </w:numPr>
      </w:pPr>
      <w:r>
        <w:t xml:space="preserve">$controlfolder/PortMaster/${OS_NAME,,}/control.txt -&gt; copied into $controlfolder/PortMaster/</w:t>
      </w:r>
    </w:p>
    <w:bookmarkEnd w:id="26"/>
    <w:bookmarkStart w:id="27" w:name="zipruntimes-handling"/>
    <w:p>
      <w:pPr>
        <w:pStyle w:val="Heading3"/>
      </w:pPr>
      <w:r>
        <w:t xml:space="preserve">1.8. Zip/runtimes handling</w:t>
      </w:r>
    </w:p>
    <w:p>
      <w:pPr>
        <w:pStyle w:val="Compact"/>
        <w:numPr>
          <w:ilvl w:val="0"/>
          <w:numId w:val="1025"/>
        </w:numPr>
      </w:pPr>
      <w:r>
        <w:t xml:space="preserve">$TEMP_DIR/PortMaster.zip (unzipped into $controlfolder)</w:t>
      </w:r>
    </w:p>
    <w:p>
      <w:pPr>
        <w:pStyle w:val="Compact"/>
        <w:numPr>
          <w:ilvl w:val="0"/>
          <w:numId w:val="1025"/>
        </w:numPr>
      </w:pPr>
      <w:r>
        <w:t xml:space="preserve">$TEMP_DIR/runtimes.zip → unzipped into $controlfolder/PortMaster/libs/</w:t>
      </w:r>
    </w:p>
    <w:p>
      <w:pPr>
        <w:pStyle w:val="Compact"/>
        <w:numPr>
          <w:ilvl w:val="0"/>
          <w:numId w:val="1025"/>
        </w:numPr>
      </w:pPr>
      <w:r>
        <w:t xml:space="preserve">PortMaster/libs/*.squashfs (temporarily moved to temp_runtimes/ and back)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Xca6428ca16277d2b96cdb1b94e676a33d97182a"/>
    <w:p>
      <w:pPr>
        <w:pStyle w:val="Heading2"/>
      </w:pPr>
      <w:r>
        <w:t xml:space="preserve">2) Mount points and device-type implications</w:t>
      </w:r>
    </w:p>
    <w:p>
      <w:pPr>
        <w:pStyle w:val="Compact"/>
        <w:numPr>
          <w:ilvl w:val="0"/>
          <w:numId w:val="1026"/>
        </w:numPr>
      </w:pPr>
      <w:r>
        <w:t xml:space="preserve">/mnt/mmc → SD1 root (muOS / Allwinner H700 class)</w:t>
      </w:r>
    </w:p>
    <w:p>
      <w:pPr>
        <w:pStyle w:val="Compact"/>
        <w:numPr>
          <w:ilvl w:val="0"/>
          <w:numId w:val="1026"/>
        </w:numPr>
      </w:pPr>
      <w:r>
        <w:t xml:space="preserve">/mnt/sdcard → SD2 root (muOS / Allwinner H700 class)</w:t>
      </w:r>
    </w:p>
    <w:p>
      <w:pPr>
        <w:pStyle w:val="Compact"/>
        <w:numPr>
          <w:ilvl w:val="0"/>
          <w:numId w:val="1026"/>
        </w:numPr>
      </w:pPr>
      <w:r>
        <w:t xml:space="preserve">/userdata → Batocera overlay/persistent user area (Batocera/Knülli)</w:t>
      </w:r>
    </w:p>
    <w:p>
      <w:pPr>
        <w:pStyle w:val="Compact"/>
        <w:numPr>
          <w:ilvl w:val="0"/>
          <w:numId w:val="1026"/>
        </w:numPr>
      </w:pPr>
      <w:r>
        <w:t xml:space="preserve">/storage → JELOS/ROCKNIX user configuration root</w:t>
      </w:r>
    </w:p>
    <w:p>
      <w:pPr>
        <w:pStyle w:val="Compact"/>
        <w:numPr>
          <w:ilvl w:val="0"/>
          <w:numId w:val="1026"/>
        </w:numPr>
      </w:pPr>
      <w:r>
        <w:t xml:space="preserve">/roms and /roms2 → Content share(s) used by ArkOS/JELOS/ROCKNIX/351ELEC-like systems</w:t>
      </w:r>
    </w:p>
    <w:p>
      <w:pPr>
        <w:pStyle w:val="Compact"/>
        <w:numPr>
          <w:ilvl w:val="0"/>
          <w:numId w:val="1026"/>
        </w:numPr>
      </w:pPr>
      <w:r>
        <w:t xml:space="preserve">/opt/system/Tools or /opt/tools → Tooling roots used by ArkOS/Ark-derived OS</w:t>
      </w:r>
    </w:p>
    <w:p>
      <w:pPr>
        <w:pStyle w:val="FirstParagraph"/>
      </w:pPr>
      <w:r>
        <w:t xml:space="preserve">Case nuances:</w:t>
      </w:r>
    </w:p>
    <w:p>
      <w:pPr>
        <w:pStyle w:val="Compact"/>
        <w:numPr>
          <w:ilvl w:val="0"/>
          <w:numId w:val="1027"/>
        </w:numPr>
      </w:pPr>
      <w:r>
        <w:t xml:space="preserve">“ROMS” is uppercase in /mnt/mmc/ROMS and /mnt/sdcard/ROMS.</w:t>
      </w:r>
    </w:p>
    <w:p>
      <w:pPr>
        <w:pStyle w:val="Compact"/>
        <w:numPr>
          <w:ilvl w:val="0"/>
          <w:numId w:val="1027"/>
        </w:numPr>
      </w:pPr>
      <w:r>
        <w:t xml:space="preserve">“roms” is lowercase everywhere else (/roms, /userdata/roms).</w:t>
      </w:r>
    </w:p>
    <w:p>
      <w:pPr>
        <w:pStyle w:val="Compact"/>
        <w:numPr>
          <w:ilvl w:val="0"/>
          <w:numId w:val="1027"/>
        </w:numPr>
      </w:pPr>
      <w:r>
        <w:t xml:space="preserve">“Ports” (capital P) used only in the detection of /mnt/*/ROMS/Ports/ (uppercase/lowercase mix).</w:t>
      </w:r>
    </w:p>
    <w:p>
      <w:r>
        <w:pict>
          <v:rect style="width:0;height:1.5pt" o:hralign="center" o:hrstd="t" o:hr="t"/>
        </w:pict>
      </w:r>
    </w:p>
    <w:bookmarkEnd w:id="29"/>
    <w:bookmarkStart w:id="30" w:name="X3d25be1e8fde2bf9cccc275f2cfb12ebddc89af"/>
    <w:p>
      <w:pPr>
        <w:pStyle w:val="Heading2"/>
      </w:pPr>
      <w:r>
        <w:t xml:space="preserve">3) Cross-reference vs. “QUICK REFERENCE: PORTS FOLDER BY DEVICE”</w:t>
      </w:r>
    </w:p>
    <w:p>
      <w:pPr>
        <w:pStyle w:val="FirstParagraph"/>
      </w:pPr>
      <w:r>
        <w:t xml:space="preserve">The table in your documentation (abbreviated here) vs what the script actually uses: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Device/OS (table)</w:t>
            </w:r>
          </w:p>
        </w:tc>
        <w:tc>
          <w:tcPr/>
          <w:p>
            <w:pPr>
              <w:pStyle w:val="Compact"/>
            </w:pPr>
            <w:r>
              <w:t xml:space="preserve">Table says</w:t>
            </w:r>
          </w:p>
        </w:tc>
        <w:tc>
          <w:tcPr/>
          <w:p>
            <w:pPr>
              <w:pStyle w:val="Compact"/>
            </w:pPr>
            <w:r>
              <w:t xml:space="preserve">Script actually uses / expects</w:t>
            </w:r>
          </w:p>
        </w:tc>
        <w:tc>
          <w:tcPr/>
          <w:p>
            <w:pPr>
              <w:pStyle w:val="Compact"/>
            </w:pPr>
            <w:r>
              <w:t xml:space="preserve">Notes / Discrepancies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Knulli</w:t>
            </w:r>
          </w:p>
        </w:tc>
        <w:tc>
          <w:tcPr/>
          <w:p>
            <w:pPr>
              <w:pStyle w:val="Compact"/>
            </w:pPr>
            <w:r>
              <w:t xml:space="preserve">/roms/ports/</w:t>
            </w:r>
          </w:p>
        </w:tc>
        <w:tc>
          <w:tcPr/>
          <w:p>
            <w:pPr>
              <w:pStyle w:val="Compact"/>
            </w:pPr>
            <w:r>
              <w:t xml:space="preserve">/userdata/roms/ports/ (plus /userdata/roms/port_scripts/)</w:t>
            </w:r>
          </w:p>
        </w:tc>
        <w:tc>
          <w:tcPr/>
          <w:p>
            <w:pPr>
              <w:pStyle w:val="Compact"/>
            </w:pPr>
            <w:r>
              <w:t xml:space="preserve">The script aligns with Batocera’s standard (/userdata/roms), not /roms. The table should be updated for Batocera/Knülli.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muOS</w:t>
            </w:r>
          </w:p>
        </w:tc>
        <w:tc>
          <w:tcPr/>
          <w:p>
            <w:pPr>
              <w:pStyle w:val="Compact"/>
            </w:pPr>
            <w:r>
              <w:t xml:space="preserve">/roms/[any structure]</w:t>
            </w:r>
          </w:p>
        </w:tc>
        <w:tc>
          <w:tcPr/>
          <w:p>
            <w:pPr>
              <w:pStyle w:val="Compact"/>
            </w:pPr>
            <w:r>
              <w:t xml:space="preserve">Control: /roms/ports/PortMaster; Content base set by detection of /mnt/mmc/ROMS/Ports/ or /mnt/sdcard/ROMS/Ports/</w:t>
            </w:r>
          </w:p>
        </w:tc>
        <w:tc>
          <w:tcPr/>
          <w:p>
            <w:pPr>
              <w:pStyle w:val="Compact"/>
            </w:pPr>
            <w:r>
              <w:t xml:space="preserve">The script assumes a definite /roms/ports for PortMaster artifacts, even though content can live under /mnt/mmc/ROMS or /mnt/sdcard/ROMS. The table’s “flexible” note is fine but too vague relative to the installer’s concrete choices.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TrimUI Stock</w:t>
            </w:r>
          </w:p>
        </w:tc>
        <w:tc>
          <w:tcPr/>
          <w:p>
            <w:pPr>
              <w:pStyle w:val="Compact"/>
            </w:pPr>
            <w:r>
              <w:t xml:space="preserve">/Ports/ (SD root)</w:t>
            </w:r>
          </w:p>
        </w:tc>
        <w:tc>
          <w:tcPr/>
          <w:p>
            <w:pPr>
              <w:pStyle w:val="Compact"/>
            </w:pPr>
            <w:r>
              <w:t xml:space="preserve">Detection for /mnt/sdcard/ROMS/Ports/ and /mnt/mmc/ROMS/Ports/</w:t>
            </w:r>
          </w:p>
        </w:tc>
        <w:tc>
          <w:tcPr/>
          <w:p>
            <w:pPr>
              <w:pStyle w:val="Compact"/>
            </w:pPr>
            <w:r>
              <w:t xml:space="preserve">Mismatch. The script does not use /Ports at SD root. It uses Tina/Linux-style /mnt paths with uppercase ROMS. If covering TrimUI stock, table should reflect /mnt/SDCARD/Roms (TrimUI) vs /mnt/{mmc,sdcard}/ROMS (muOS/Allwinner) and whether PortMaster is even supported.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MinUI (TrimUI)</w:t>
            </w:r>
          </w:p>
        </w:tc>
        <w:tc>
          <w:tcPr/>
          <w:p>
            <w:pPr>
              <w:pStyle w:val="Compact"/>
            </w:pPr>
            <w:r>
              <w:t xml:space="preserve">/Roms/Apps/PortMaster/</w:t>
            </w:r>
          </w:p>
        </w:tc>
        <w:tc>
          <w:tcPr/>
          <w:p>
            <w:pPr>
              <w:pStyle w:val="Compact"/>
            </w:pPr>
            <w:r>
              <w:t xml:space="preserve">Not handled</w:t>
            </w:r>
          </w:p>
        </w:tc>
        <w:tc>
          <w:tcPr/>
          <w:p>
            <w:pPr>
              <w:pStyle w:val="Compact"/>
            </w:pPr>
            <w:r>
              <w:t xml:space="preserve">The installer doesn’t target MinUI at all. The table row is outside this script’s scope.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GarlicOS</w:t>
            </w:r>
          </w:p>
        </w:tc>
        <w:tc>
          <w:tcPr/>
          <w:p>
            <w:pPr>
              <w:pStyle w:val="Compact"/>
            </w:pPr>
            <w:r>
              <w:t xml:space="preserve">Limited support</w:t>
            </w:r>
          </w:p>
        </w:tc>
        <w:tc>
          <w:tcPr/>
          <w:p>
            <w:pPr>
              <w:pStyle w:val="Compact"/>
            </w:pPr>
            <w:r>
              <w:t xml:space="preserve">Not targeted</w:t>
            </w:r>
          </w:p>
        </w:tc>
        <w:tc>
          <w:tcPr/>
          <w:p>
            <w:pPr>
              <w:pStyle w:val="Compact"/>
            </w:pPr>
            <w:r>
              <w:t xml:space="preserve">Consistent (no explicit GarlicOS branch).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Anbernic Stock</w:t>
            </w:r>
          </w:p>
        </w:tc>
        <w:tc>
          <w:tcPr/>
          <w:p>
            <w:pPr>
              <w:pStyle w:val="Compact"/>
            </w:pPr>
            <w:r>
              <w:t xml:space="preserve">/Roms/PORTS/</w:t>
            </w:r>
          </w:p>
        </w:tc>
        <w:tc>
          <w:tcPr/>
          <w:p>
            <w:pPr>
              <w:pStyle w:val="Compact"/>
            </w:pPr>
            <w:r>
              <w:t xml:space="preserve">Not targeted</w:t>
            </w:r>
          </w:p>
        </w:tc>
        <w:tc>
          <w:tcPr/>
          <w:p>
            <w:pPr>
              <w:pStyle w:val="Compact"/>
            </w:pPr>
            <w:r>
              <w:t xml:space="preserve">The script never uses /Roms/PORTS/. PortMaster generally isn’t installed on pure Anbernic stock OS.</w:t>
            </w:r>
          </w:p>
        </w:tc>
      </w:tr>
    </w:tbl>
    <w:p>
      <w:pPr>
        <w:pStyle w:val="BodyText"/>
      </w:pPr>
      <w:r>
        <w:t xml:space="preserve">Additional OS not in your quick table but handled by the script:</w:t>
      </w:r>
    </w:p>
    <w:p>
      <w:pPr>
        <w:pStyle w:val="Compact"/>
        <w:numPr>
          <w:ilvl w:val="0"/>
          <w:numId w:val="1028"/>
        </w:numPr>
      </w:pPr>
      <w:r>
        <w:t xml:space="preserve">ArkOS/Ark-derived: controlfolder in /opt/system/Tools or /opt/tools; content base /roms or /roms2; final PortMaster.sh → /roms/ports/PortMaster.sh (or /roms2/ports/PortMaster.sh)</w:t>
      </w:r>
    </w:p>
    <w:p>
      <w:pPr>
        <w:pStyle w:val="Compact"/>
        <w:numPr>
          <w:ilvl w:val="0"/>
          <w:numId w:val="1028"/>
        </w:numPr>
      </w:pPr>
      <w:r>
        <w:t xml:space="preserve">JELOS/ROCKNIX: PortMaster app under /storage/.config/ports/PortMaster; assets under /storage/.config/PortMaster; content base generally /roms/ports; no relocation step</w:t>
      </w:r>
    </w:p>
    <w:p>
      <w:pPr>
        <w:pStyle w:val="Compact"/>
        <w:numPr>
          <w:ilvl w:val="0"/>
          <w:numId w:val="1028"/>
        </w:numPr>
      </w:pPr>
      <w:r>
        <w:t xml:space="preserve">Batocera (non-Knulli row in table): uses /userdata/roms/ports (not /roms)</w:t>
      </w:r>
    </w:p>
    <w:p>
      <w:pPr>
        <w:pStyle w:val="Compact"/>
        <w:numPr>
          <w:ilvl w:val="0"/>
          <w:numId w:val="1028"/>
        </w:numPr>
      </w:pPr>
      <w:r>
        <w:t xml:space="preserve">RetroDECK: /var/data for controlfolder; PortMaster launcher moved to /${roms_folder}/portmaster/PortMaster.sh</w:t>
      </w:r>
    </w:p>
    <w:p>
      <w:r>
        <w:pict>
          <v:rect style="width:0;height:1.5pt" o:hralign="center" o:hrstd="t" o:hr="t"/>
        </w:pict>
      </w:r>
    </w:p>
    <w:bookmarkEnd w:id="30"/>
    <w:bookmarkStart w:id="38" w:name="X15214f6275f12f8fb4ba52d073fbcf9d65781d7"/>
    <w:p>
      <w:pPr>
        <w:pStyle w:val="Heading2"/>
      </w:pPr>
      <w:r>
        <w:t xml:space="preserve">4) Observations, patterns, and potential issues</w:t>
      </w:r>
    </w:p>
    <w:bookmarkStart w:id="31" w:name="case-sensitivity-and-mount-conventions"/>
    <w:p>
      <w:pPr>
        <w:pStyle w:val="Heading3"/>
      </w:pPr>
      <w:r>
        <w:t xml:space="preserve">4.1. Case sensitivity and mount conventions</w:t>
      </w:r>
    </w:p>
    <w:p>
      <w:pPr>
        <w:pStyle w:val="Compact"/>
        <w:numPr>
          <w:ilvl w:val="0"/>
          <w:numId w:val="1029"/>
        </w:numPr>
      </w:pPr>
      <w:r>
        <w:t xml:space="preserve">The script uses:</w:t>
      </w:r>
    </w:p>
    <w:p>
      <w:pPr>
        <w:pStyle w:val="Compact"/>
        <w:numPr>
          <w:ilvl w:val="1"/>
          <w:numId w:val="1030"/>
        </w:numPr>
      </w:pPr>
      <w:r>
        <w:t xml:space="preserve">Uppercase “ROMS” only with /mnt/mmc and /mnt/sdcard (muOS/Allwinner conventions).</w:t>
      </w:r>
    </w:p>
    <w:p>
      <w:pPr>
        <w:pStyle w:val="Compact"/>
        <w:numPr>
          <w:ilvl w:val="1"/>
          <w:numId w:val="1030"/>
        </w:numPr>
      </w:pPr>
      <w:r>
        <w:t xml:space="preserve">Lowercase “roms” everywhere else (/roms, /userdata/roms).</w:t>
      </w:r>
    </w:p>
    <w:p>
      <w:pPr>
        <w:pStyle w:val="Compact"/>
        <w:numPr>
          <w:ilvl w:val="0"/>
          <w:numId w:val="1029"/>
        </w:numPr>
      </w:pPr>
      <w:r>
        <w:t xml:space="preserve">Your quick reference table mixes conventions that don’t match script behavior (e.g., TrimUI stock row vs. the script’s /mnt/*/ROMS/Ports/ checks).</w:t>
      </w:r>
    </w:p>
    <w:bookmarkEnd w:id="31"/>
    <w:bookmarkStart w:id="32" w:name="X92e102f691de7946dfee2253683fc8a3879cf88"/>
    <w:p>
      <w:pPr>
        <w:pStyle w:val="Heading3"/>
      </w:pPr>
      <w:r>
        <w:t xml:space="preserve">4.2. Batocera/Knulli path mismatch vs the table</w:t>
      </w:r>
    </w:p>
    <w:p>
      <w:pPr>
        <w:pStyle w:val="Compact"/>
        <w:numPr>
          <w:ilvl w:val="0"/>
          <w:numId w:val="1031"/>
        </w:numPr>
      </w:pPr>
      <w:r>
        <w:t xml:space="preserve">The table says /roms/ports/ for Knulli, but the script unequivocally uses /userdata/roms/ports/. This is the most important discrepancy for users migrating between docs and the installer.</w:t>
      </w:r>
    </w:p>
    <w:bookmarkEnd w:id="32"/>
    <w:bookmarkStart w:id="33" w:name="jelosrocknix-special-handling"/>
    <w:p>
      <w:pPr>
        <w:pStyle w:val="Heading3"/>
      </w:pPr>
      <w:r>
        <w:t xml:space="preserve">4.3. JELOS/ROCKNIX special handling</w:t>
      </w:r>
    </w:p>
    <w:p>
      <w:pPr>
        <w:pStyle w:val="Compact"/>
        <w:numPr>
          <w:ilvl w:val="0"/>
          <w:numId w:val="1032"/>
        </w:numPr>
      </w:pPr>
      <w:r>
        <w:t xml:space="preserve">The installer puts the PortMaster “app” under /storage/.config/ports/PortMaster, not /roms/ports, which is normal for these OSes. The quick table has no row for these OSes; this could confuse users.</w:t>
      </w:r>
    </w:p>
    <w:bookmarkEnd w:id="33"/>
    <w:bookmarkStart w:id="34" w:name="roms2-not-documented-in-the-quick-table"/>
    <w:p>
      <w:pPr>
        <w:pStyle w:val="Heading3"/>
      </w:pPr>
      <w:r>
        <w:t xml:space="preserve">4.4. “roms2” not documented in the quick table</w:t>
      </w:r>
    </w:p>
    <w:p>
      <w:pPr>
        <w:pStyle w:val="Compact"/>
        <w:numPr>
          <w:ilvl w:val="0"/>
          <w:numId w:val="1033"/>
        </w:numPr>
      </w:pPr>
      <w:r>
        <w:t xml:space="preserve">The script supports /roms2 (when present in fstab), but the table doesn’t mention it. This is relevant for devices/installs that mount a second ROM partition.</w:t>
      </w:r>
    </w:p>
    <w:bookmarkEnd w:id="34"/>
    <w:bookmarkStart w:id="35" w:name="relative-vs-absolute-directory"/>
    <w:p>
      <w:pPr>
        <w:pStyle w:val="Heading3"/>
      </w:pPr>
      <w:r>
        <w:t xml:space="preserve">4.5. Relative vs absolute “directory”</w:t>
      </w:r>
    </w:p>
    <w:p>
      <w:pPr>
        <w:pStyle w:val="Compact"/>
        <w:numPr>
          <w:ilvl w:val="0"/>
          <w:numId w:val="1034"/>
        </w:numPr>
      </w:pPr>
      <w:r>
        <w:t xml:space="preserve">“directory” is sometimes set to a bare token (“roms”, “roms2”, “userdata/roms”) and later used as "/$directory/...". When “directory” already starts with “/” (e.g., /mnt/mmc/ROMS/), the code builds paths like “//$directory/...”. Linux tolerates double slashes, but it’s messy and risks edge case bugs.</w:t>
      </w:r>
    </w:p>
    <w:bookmarkEnd w:id="35"/>
    <w:bookmarkStart w:id="36" w:name="trimui-ambiguity"/>
    <w:p>
      <w:pPr>
        <w:pStyle w:val="Heading3"/>
      </w:pPr>
      <w:r>
        <w:t xml:space="preserve">4.6. TrimUI ambiguity</w:t>
      </w:r>
    </w:p>
    <w:p>
      <w:pPr>
        <w:pStyle w:val="Compact"/>
        <w:numPr>
          <w:ilvl w:val="0"/>
          <w:numId w:val="1035"/>
        </w:numPr>
      </w:pPr>
      <w:r>
        <w:t xml:space="preserve">The script checks /mnt/sdcard/ROMS/Ports/ and /mnt/mmc/ROMS/Ports/ (muOS-style), while many TrimUI firmwares use /mnt/SDCARD/Roms (different case and SDCARD, not sdcard). If users expect TrimUI stock per your table (/Ports at SD root), this installer won’t match that layout.</w:t>
      </w:r>
    </w:p>
    <w:bookmarkEnd w:id="36"/>
    <w:bookmarkStart w:id="37" w:name="muos-dual-model"/>
    <w:p>
      <w:pPr>
        <w:pStyle w:val="Heading3"/>
      </w:pPr>
      <w:r>
        <w:t xml:space="preserve">4.7. muOS dual model</w:t>
      </w:r>
    </w:p>
    <w:p>
      <w:pPr>
        <w:pStyle w:val="Compact"/>
        <w:numPr>
          <w:ilvl w:val="0"/>
          <w:numId w:val="1036"/>
        </w:numPr>
      </w:pPr>
      <w:r>
        <w:t xml:space="preserve">For muOS, controlfolder is /mnt/mmc/MUOS, while content writes go to /roms/ports/PortMaster and content base can be /mnt/mmc/ROMS or /mnt/sdcard/ROMS. This is correct for muOS but should be spelled out in the docs (it is split across control and content locations).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2" w:name="Xe04c9272c2efa4b0b484a41810fe37c429d58b2"/>
    <w:p>
      <w:pPr>
        <w:pStyle w:val="Heading2"/>
      </w:pPr>
      <w:r>
        <w:t xml:space="preserve">5) Suggestions to improve path consistency and documentation</w:t>
      </w:r>
    </w:p>
    <w:bookmarkStart w:id="39" w:name="Xcfe5bb6eb978898b23673aee59f895cd445852b"/>
    <w:p>
      <w:pPr>
        <w:pStyle w:val="Heading3"/>
      </w:pPr>
      <w:r>
        <w:t xml:space="preserve">5.1. Update the “QUICK REFERENCE: PORTS FOLDER BY DEVICE” table to reflect actual installer behavior</w:t>
      </w:r>
    </w:p>
    <w:p>
      <w:pPr>
        <w:pStyle w:val="Compact"/>
        <w:numPr>
          <w:ilvl w:val="0"/>
          <w:numId w:val="1037"/>
        </w:numPr>
      </w:pPr>
      <w:r>
        <w:t xml:space="preserve">Knulli/Batocera: Use /userdata/roms/ports/ (not /roms/ports/).</w:t>
      </w:r>
    </w:p>
    <w:p>
      <w:pPr>
        <w:pStyle w:val="Compact"/>
        <w:numPr>
          <w:ilvl w:val="0"/>
          <w:numId w:val="1037"/>
        </w:numPr>
      </w:pPr>
      <w:r>
        <w:t xml:space="preserve">JELOS/ROCKNIX: Add a row indicating:</w:t>
      </w:r>
    </w:p>
    <w:p>
      <w:pPr>
        <w:pStyle w:val="Compact"/>
        <w:numPr>
          <w:ilvl w:val="1"/>
          <w:numId w:val="1038"/>
        </w:numPr>
      </w:pPr>
      <w:r>
        <w:t xml:space="preserve">PortMaster app: /storage/.config/ports/PortMaster</w:t>
      </w:r>
    </w:p>
    <w:p>
      <w:pPr>
        <w:pStyle w:val="Compact"/>
        <w:numPr>
          <w:ilvl w:val="1"/>
          <w:numId w:val="1038"/>
        </w:numPr>
      </w:pPr>
      <w:r>
        <w:t xml:space="preserve">Config/assets: /storage/.config/PortMaster</w:t>
      </w:r>
    </w:p>
    <w:p>
      <w:pPr>
        <w:pStyle w:val="Compact"/>
        <w:numPr>
          <w:ilvl w:val="1"/>
          <w:numId w:val="1038"/>
        </w:numPr>
      </w:pPr>
      <w:r>
        <w:t xml:space="preserve">Content base: /roms/ports (or /roms2/ports if used)</w:t>
      </w:r>
    </w:p>
    <w:p>
      <w:pPr>
        <w:pStyle w:val="Compact"/>
        <w:numPr>
          <w:ilvl w:val="0"/>
          <w:numId w:val="1037"/>
        </w:numPr>
      </w:pPr>
      <w:r>
        <w:t xml:space="preserve">ArkOS/Ark-derived: Add a row indicating:</w:t>
      </w:r>
    </w:p>
    <w:p>
      <w:pPr>
        <w:pStyle w:val="Compact"/>
        <w:numPr>
          <w:ilvl w:val="1"/>
          <w:numId w:val="1039"/>
        </w:numPr>
      </w:pPr>
      <w:r>
        <w:t xml:space="preserve">controlfolder: /opt/system/Tools or /opt/tools</w:t>
      </w:r>
    </w:p>
    <w:p>
      <w:pPr>
        <w:pStyle w:val="Compact"/>
        <w:numPr>
          <w:ilvl w:val="1"/>
          <w:numId w:val="1039"/>
        </w:numPr>
      </w:pPr>
      <w:r>
        <w:t xml:space="preserve">Content base: /roms/ports or /roms2/ports</w:t>
      </w:r>
    </w:p>
    <w:p>
      <w:pPr>
        <w:pStyle w:val="Compact"/>
        <w:numPr>
          <w:ilvl w:val="0"/>
          <w:numId w:val="1037"/>
        </w:numPr>
      </w:pPr>
      <w:r>
        <w:t xml:space="preserve">muOS: Clarify both:</w:t>
      </w:r>
    </w:p>
    <w:p>
      <w:pPr>
        <w:pStyle w:val="Compact"/>
        <w:numPr>
          <w:ilvl w:val="1"/>
          <w:numId w:val="1040"/>
        </w:numPr>
      </w:pPr>
      <w:r>
        <w:t xml:space="preserve">Controlfolder: /mnt/mmc/MUOS</w:t>
      </w:r>
    </w:p>
    <w:p>
      <w:pPr>
        <w:pStyle w:val="Compact"/>
        <w:numPr>
          <w:ilvl w:val="1"/>
          <w:numId w:val="1040"/>
        </w:numPr>
      </w:pPr>
      <w:r>
        <w:t xml:space="preserve">PortMaster control: /roms/ports/PortMaster</w:t>
      </w:r>
    </w:p>
    <w:p>
      <w:pPr>
        <w:pStyle w:val="Compact"/>
        <w:numPr>
          <w:ilvl w:val="1"/>
          <w:numId w:val="1040"/>
        </w:numPr>
      </w:pPr>
      <w:r>
        <w:t xml:space="preserve">Content base may be /mnt/mmc/ROMS or /mnt/sdcard/ROMS (uppercase).</w:t>
      </w:r>
    </w:p>
    <w:p>
      <w:pPr>
        <w:pStyle w:val="Compact"/>
        <w:numPr>
          <w:ilvl w:val="0"/>
          <w:numId w:val="1037"/>
        </w:numPr>
      </w:pPr>
      <w:r>
        <w:t xml:space="preserve">TrimUI stock: Confirm whether PortMaster is intended/supported. If yes, note path variations:</w:t>
      </w:r>
    </w:p>
    <w:p>
      <w:pPr>
        <w:pStyle w:val="Compact"/>
        <w:numPr>
          <w:ilvl w:val="1"/>
          <w:numId w:val="1041"/>
        </w:numPr>
      </w:pPr>
      <w:r>
        <w:t xml:space="preserve">Many TrimUI/Tina builds expose /mnt/SDCARD/Roms (case-sensitive), while the installer checks /mnt/sdcard/ROMS/Ports/. Consider aligning or documenting both.</w:t>
      </w:r>
    </w:p>
    <w:p>
      <w:pPr>
        <w:pStyle w:val="Compact"/>
        <w:numPr>
          <w:ilvl w:val="0"/>
          <w:numId w:val="1037"/>
        </w:numPr>
      </w:pPr>
      <w:r>
        <w:t xml:space="preserve">Anbernic stock and MinUI: Note that this installer doesn’t target those (so the table rows shouldn’t imply compatibility).</w:t>
      </w:r>
    </w:p>
    <w:bookmarkEnd w:id="39"/>
    <w:bookmarkStart w:id="40" w:name="improve-the-scripts-path-normalization"/>
    <w:p>
      <w:pPr>
        <w:pStyle w:val="Heading3"/>
      </w:pPr>
      <w:r>
        <w:t xml:space="preserve">5.2. Improve the script’s path normalization</w:t>
      </w:r>
    </w:p>
    <w:p>
      <w:pPr>
        <w:pStyle w:val="Compact"/>
        <w:numPr>
          <w:ilvl w:val="0"/>
          <w:numId w:val="1042"/>
        </w:numPr>
      </w:pPr>
      <w:r>
        <w:t xml:space="preserve">Normalize “directory” to absolute, no trailing slash:</w:t>
      </w:r>
    </w:p>
    <w:p>
      <w:pPr>
        <w:pStyle w:val="Compact"/>
        <w:numPr>
          <w:ilvl w:val="1"/>
          <w:numId w:val="1043"/>
        </w:numPr>
      </w:pPr>
      <w:r>
        <w:t xml:space="preserve">Example: directory=$(readlink -f "$directory") and strip trailing “/”.</w:t>
      </w:r>
    </w:p>
    <w:p>
      <w:pPr>
        <w:pStyle w:val="Compact"/>
        <w:numPr>
          <w:ilvl w:val="0"/>
          <w:numId w:val="1042"/>
        </w:numPr>
      </w:pPr>
      <w:r>
        <w:t xml:space="preserve">Detect TrimUI-style mount points:</w:t>
      </w:r>
    </w:p>
    <w:p>
      <w:pPr>
        <w:pStyle w:val="Compact"/>
        <w:numPr>
          <w:ilvl w:val="1"/>
          <w:numId w:val="1044"/>
        </w:numPr>
      </w:pPr>
      <w:r>
        <w:t xml:space="preserve">Add detection for /mnt/SDCARD/Roms/Ports/ with appropriate case.</w:t>
      </w:r>
    </w:p>
    <w:p>
      <w:pPr>
        <w:pStyle w:val="Compact"/>
        <w:numPr>
          <w:ilvl w:val="0"/>
          <w:numId w:val="1042"/>
        </w:numPr>
      </w:pPr>
      <w:r>
        <w:t xml:space="preserve">Unify case strategy in docs:</w:t>
      </w:r>
    </w:p>
    <w:p>
      <w:pPr>
        <w:pStyle w:val="Compact"/>
        <w:numPr>
          <w:ilvl w:val="1"/>
          <w:numId w:val="1045"/>
        </w:numPr>
      </w:pPr>
      <w:r>
        <w:t xml:space="preserve">Document that /mnt/{mmc,sdcard}/ROMS are uppercase on Allwinner/muOS; elsewhere it’s lowercase /roms.</w:t>
      </w:r>
    </w:p>
    <w:p>
      <w:pPr>
        <w:pStyle w:val="Compact"/>
        <w:numPr>
          <w:ilvl w:val="0"/>
          <w:numId w:val="1042"/>
        </w:numPr>
      </w:pPr>
      <w:r>
        <w:t xml:space="preserve">Explicitly document “roms2” handling:</w:t>
      </w:r>
    </w:p>
    <w:p>
      <w:pPr>
        <w:pStyle w:val="Compact"/>
        <w:numPr>
          <w:ilvl w:val="1"/>
          <w:numId w:val="1046"/>
        </w:numPr>
      </w:pPr>
      <w:r>
        <w:t xml:space="preserve">Many users won’t know about fstab roms2 entries; include it in the table or in a notes section.</w:t>
      </w:r>
    </w:p>
    <w:bookmarkEnd w:id="40"/>
    <w:bookmarkStart w:id="41" w:name="clarify-controlfolder-vs-content-base"/>
    <w:p>
      <w:pPr>
        <w:pStyle w:val="Heading3"/>
      </w:pPr>
      <w:r>
        <w:t xml:space="preserve">5.3. Clarify “controlfolder” vs “content base”</w:t>
      </w:r>
    </w:p>
    <w:p>
      <w:pPr>
        <w:pStyle w:val="Compact"/>
        <w:numPr>
          <w:ilvl w:val="0"/>
          <w:numId w:val="1047"/>
        </w:numPr>
      </w:pPr>
      <w:r>
        <w:t xml:space="preserve">For each OS in the docs, list both:</w:t>
      </w:r>
    </w:p>
    <w:p>
      <w:pPr>
        <w:pStyle w:val="Compact"/>
        <w:numPr>
          <w:ilvl w:val="1"/>
          <w:numId w:val="1048"/>
        </w:numPr>
      </w:pPr>
      <w:r>
        <w:t xml:space="preserve">controlfolder (where PortMaster’s control files live)</w:t>
      </w:r>
    </w:p>
    <w:p>
      <w:pPr>
        <w:pStyle w:val="Compact"/>
        <w:numPr>
          <w:ilvl w:val="1"/>
          <w:numId w:val="1048"/>
        </w:numPr>
      </w:pPr>
      <w:r>
        <w:t xml:space="preserve">content base (where users put ports and where launchers get written)</w:t>
      </w:r>
    </w:p>
    <w:p>
      <w:pPr>
        <w:pStyle w:val="Compact"/>
        <w:numPr>
          <w:ilvl w:val="0"/>
          <w:numId w:val="1047"/>
        </w:numPr>
      </w:pPr>
      <w:r>
        <w:t xml:space="preserve">This will resolve confusion (especially for JELOS/ROCKNIX and muOS where these differ).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3" w:name="X850550a9b1ff071581119b870e4fff1e5ae1815"/>
    <w:p>
      <w:pPr>
        <w:pStyle w:val="Heading2"/>
      </w:pPr>
      <w:r>
        <w:t xml:space="preserve">6) Quick summary of the installer’s per-OS path behavior</w:t>
      </w:r>
    </w:p>
    <w:p>
      <w:pPr>
        <w:pStyle w:val="Compact"/>
        <w:numPr>
          <w:ilvl w:val="0"/>
          <w:numId w:val="1049"/>
        </w:numPr>
      </w:pPr>
      <w:r>
        <w:t xml:space="preserve">RetroDECK:</w:t>
      </w:r>
    </w:p>
    <w:p>
      <w:pPr>
        <w:pStyle w:val="Compact"/>
        <w:numPr>
          <w:ilvl w:val="1"/>
          <w:numId w:val="1050"/>
        </w:numPr>
      </w:pPr>
      <w:r>
        <w:t xml:space="preserve">controlfolder: /var/data (or $HOME/.var/app/.../data for Flatpak)</w:t>
      </w:r>
    </w:p>
    <w:p>
      <w:pPr>
        <w:pStyle w:val="Compact"/>
        <w:numPr>
          <w:ilvl w:val="1"/>
          <w:numId w:val="1050"/>
        </w:numPr>
      </w:pPr>
      <w:r>
        <w:t xml:space="preserve">PortMaster launcher: /${roms_folder}/portmaster/PortMaster.sh</w:t>
      </w:r>
    </w:p>
    <w:p>
      <w:pPr>
        <w:pStyle w:val="Compact"/>
        <w:numPr>
          <w:ilvl w:val="0"/>
          <w:numId w:val="1049"/>
        </w:numPr>
      </w:pPr>
      <w:r>
        <w:t xml:space="preserve">muOS:</w:t>
      </w:r>
    </w:p>
    <w:p>
      <w:pPr>
        <w:pStyle w:val="Compact"/>
        <w:numPr>
          <w:ilvl w:val="1"/>
          <w:numId w:val="1051"/>
        </w:numPr>
      </w:pPr>
      <w:r>
        <w:t xml:space="preserve">controlfolder: /mnt/mmc/MUOS</w:t>
      </w:r>
    </w:p>
    <w:p>
      <w:pPr>
        <w:pStyle w:val="Compact"/>
        <w:numPr>
          <w:ilvl w:val="1"/>
          <w:numId w:val="1051"/>
        </w:numPr>
      </w:pPr>
      <w:r>
        <w:t xml:space="preserve">PortMaster control: /roms/ports/PortMaster</w:t>
      </w:r>
    </w:p>
    <w:p>
      <w:pPr>
        <w:pStyle w:val="Compact"/>
        <w:numPr>
          <w:ilvl w:val="1"/>
          <w:numId w:val="1051"/>
        </w:numPr>
      </w:pPr>
      <w:r>
        <w:t xml:space="preserve">Content base detection: /mnt/mmc/ROMS or /mnt/sdcard/ROMS (via existence of .../Ports/)</w:t>
      </w:r>
    </w:p>
    <w:p>
      <w:pPr>
        <w:pStyle w:val="Compact"/>
        <w:numPr>
          <w:ilvl w:val="0"/>
          <w:numId w:val="1049"/>
        </w:numPr>
      </w:pPr>
      <w:r>
        <w:t xml:space="preserve">Batocera/Knülli:</w:t>
      </w:r>
    </w:p>
    <w:p>
      <w:pPr>
        <w:pStyle w:val="Compact"/>
        <w:numPr>
          <w:ilvl w:val="1"/>
          <w:numId w:val="1052"/>
        </w:numPr>
      </w:pPr>
      <w:r>
        <w:t xml:space="preserve">controlfolder: $HOME/.local/share (XDG_DATA_HOME)</w:t>
      </w:r>
    </w:p>
    <w:p>
      <w:pPr>
        <w:pStyle w:val="Compact"/>
        <w:numPr>
          <w:ilvl w:val="1"/>
          <w:numId w:val="1052"/>
        </w:numPr>
      </w:pPr>
      <w:r>
        <w:t xml:space="preserve">Content base: /userdata/roms/ports (and /userdata/roms/port_scripts)</w:t>
      </w:r>
    </w:p>
    <w:p>
      <w:pPr>
        <w:pStyle w:val="Compact"/>
        <w:numPr>
          <w:ilvl w:val="0"/>
          <w:numId w:val="1049"/>
        </w:numPr>
      </w:pPr>
      <w:r>
        <w:t xml:space="preserve">JELOS/ROCKNIX:</w:t>
      </w:r>
    </w:p>
    <w:p>
      <w:pPr>
        <w:pStyle w:val="Compact"/>
        <w:numPr>
          <w:ilvl w:val="1"/>
          <w:numId w:val="1053"/>
        </w:numPr>
      </w:pPr>
      <w:r>
        <w:t xml:space="preserve">PortMaster app/config: /storage/.config/ports/PortMaster and /storage/.config/PortMaster</w:t>
      </w:r>
    </w:p>
    <w:p>
      <w:pPr>
        <w:pStyle w:val="Compact"/>
        <w:numPr>
          <w:ilvl w:val="1"/>
          <w:numId w:val="1053"/>
        </w:numPr>
      </w:pPr>
      <w:r>
        <w:t xml:space="preserve">Content base: /roms (/roms/ports) or /roms2 if present</w:t>
      </w:r>
    </w:p>
    <w:p>
      <w:pPr>
        <w:pStyle w:val="Compact"/>
        <w:numPr>
          <w:ilvl w:val="0"/>
          <w:numId w:val="1049"/>
        </w:numPr>
      </w:pPr>
      <w:r>
        <w:t xml:space="preserve">ArkOS/Ark-derived:</w:t>
      </w:r>
    </w:p>
    <w:p>
      <w:pPr>
        <w:pStyle w:val="Compact"/>
        <w:numPr>
          <w:ilvl w:val="1"/>
          <w:numId w:val="1054"/>
        </w:numPr>
      </w:pPr>
      <w:r>
        <w:t xml:space="preserve">controlfolder: /opt/system/Tools or /opt/tools</w:t>
      </w:r>
    </w:p>
    <w:p>
      <w:pPr>
        <w:pStyle w:val="Compact"/>
        <w:numPr>
          <w:ilvl w:val="1"/>
          <w:numId w:val="1054"/>
        </w:numPr>
      </w:pPr>
      <w:r>
        <w:t xml:space="preserve">Content base: /roms (/roms/ports) or /roms2 if present</w:t>
      </w:r>
    </w:p>
    <w:p>
      <w:pPr>
        <w:pStyle w:val="Compact"/>
        <w:numPr>
          <w:ilvl w:val="0"/>
          <w:numId w:val="1049"/>
        </w:numPr>
      </w:pPr>
      <w:r>
        <w:t xml:space="preserve">Generic fallback:</w:t>
      </w:r>
    </w:p>
    <w:p>
      <w:pPr>
        <w:pStyle w:val="Compact"/>
        <w:numPr>
          <w:ilvl w:val="1"/>
          <w:numId w:val="1055"/>
        </w:numPr>
      </w:pPr>
      <w:r>
        <w:t xml:space="preserve">controlfolder: /roms/ports</w:t>
      </w:r>
    </w:p>
    <w:p>
      <w:pPr>
        <w:pStyle w:val="Compact"/>
        <w:numPr>
          <w:ilvl w:val="1"/>
          <w:numId w:val="1055"/>
        </w:numPr>
      </w:pPr>
      <w:r>
        <w:t xml:space="preserve">Content base: /roms (/roms/ports) or /roms2 if enabled</w:t>
      </w:r>
    </w:p>
    <w:p>
      <w:r>
        <w:pict>
          <v:rect style="width:0;height:1.5pt" o:hralign="center" o:hrstd="t" o:hr="t"/>
        </w:pict>
      </w:r>
    </w:p>
    <w:bookmarkEnd w:id="43"/>
    <w:bookmarkStart w:id="44" w:name="X76132c6ef14ff13c1635788184f3f433973a9cb"/>
    <w:p>
      <w:pPr>
        <w:pStyle w:val="Heading2"/>
      </w:pPr>
      <w:r>
        <w:t xml:space="preserve">7) Full list of absolute paths referenced (for completeness)</w:t>
      </w:r>
    </w:p>
    <w:p>
      <w:pPr>
        <w:pStyle w:val="SourceCode"/>
      </w:pPr>
      <w:r>
        <w:rPr>
          <w:rStyle w:val="VerbatimChar"/>
        </w:rPr>
        <w:t xml:space="preserve">/app/bin/retrodeck.sh</w:t>
      </w:r>
      <w:r>
        <w:br/>
      </w:r>
      <w:r>
        <w:rPr>
          <w:rStyle w:val="VerbatimChar"/>
        </w:rPr>
        <w:t xml:space="preserve">/app/libexec/global.sh</w:t>
      </w:r>
      <w:r>
        <w:br/>
      </w:r>
      <w:r>
        <w:rPr>
          <w:rStyle w:val="VerbatimChar"/>
        </w:rPr>
        <w:t xml:space="preserve">/var/config/retrodeck/retrodeck.cfg</w:t>
      </w:r>
      <w:r>
        <w:br/>
      </w:r>
      <w:r>
        <w:rPr>
          <w:rStyle w:val="VerbatimChar"/>
        </w:rPr>
        <w:t xml:space="preserve">~/.var/app/net.retrodeck.retrodeck/config/retrodeck/retrodeck.cfg</w:t>
      </w:r>
      <w:r>
        <w:br/>
      </w:r>
      <w:r>
        <w:rPr>
          <w:rStyle w:val="VerbatimChar"/>
        </w:rPr>
        <w:t xml:space="preserve">/var/data</w:t>
      </w:r>
      <w:r>
        <w:br/>
      </w:r>
      <w:r>
        <w:rPr>
          <w:rStyle w:val="VerbatimChar"/>
        </w:rPr>
        <w:t xml:space="preserve">$HOME/.var/app/net.retrodeck.retrodeck/data</w:t>
      </w:r>
      <w:r>
        <w:br/>
      </w:r>
      <w:r>
        <w:rPr>
          <w:rStyle w:val="VerbatimChar"/>
        </w:rPr>
        <w:t xml:space="preserve">/mnt/mmc/MUOS</w:t>
      </w:r>
      <w:r>
        <w:br/>
      </w:r>
      <w:r>
        <w:rPr>
          <w:rStyle w:val="VerbatimChar"/>
        </w:rPr>
        <w:t xml:space="preserve">/opt/system/Tools/</w:t>
      </w:r>
      <w:r>
        <w:br/>
      </w:r>
      <w:r>
        <w:rPr>
          <w:rStyle w:val="VerbatimChar"/>
        </w:rPr>
        <w:t xml:space="preserve">/opt/tools/</w:t>
      </w:r>
      <w:r>
        <w:br/>
      </w:r>
      <w:r>
        <w:rPr>
          <w:rStyle w:val="VerbatimChar"/>
        </w:rPr>
        <w:t xml:space="preserve">/userdata/system</w:t>
      </w:r>
      <w:r>
        <w:br/>
      </w:r>
      <w:r>
        <w:rPr>
          <w:rStyle w:val="VerbatimChar"/>
        </w:rPr>
        <w:t xml:space="preserve">/usr/share/plymouth/themes/text.plymouth</w:t>
      </w:r>
      <w:r>
        <w:br/>
      </w:r>
      <w:r>
        <w:rPr>
          <w:rStyle w:val="VerbatimChar"/>
        </w:rPr>
        <w:t xml:space="preserve">/etc/fstab</w:t>
      </w:r>
      <w:r>
        <w:br/>
      </w:r>
      <w:r>
        <w:rPr>
          <w:rStyle w:val="VerbatimChar"/>
        </w:rPr>
        <w:t xml:space="preserve">/mnt/sdcard/ROMS/Ports/</w:t>
      </w:r>
      <w:r>
        <w:br/>
      </w:r>
      <w:r>
        <w:rPr>
          <w:rStyle w:val="VerbatimChar"/>
        </w:rPr>
        <w:t xml:space="preserve">/mnt/mmc/ROMS/Ports/</w:t>
      </w:r>
      <w:r>
        <w:br/>
      </w:r>
      <w:r>
        <w:rPr>
          <w:rStyle w:val="VerbatimChar"/>
        </w:rPr>
        <w:t xml:space="preserve">/userdata/roms/ports</w:t>
      </w:r>
      <w:r>
        <w:br/>
      </w:r>
      <w:r>
        <w:rPr>
          <w:rStyle w:val="VerbatimChar"/>
        </w:rPr>
        <w:t xml:space="preserve">/etc/os-release</w:t>
      </w:r>
      <w:r>
        <w:br/>
      </w:r>
      <w:r>
        <w:rPr>
          <w:rStyle w:val="VerbatimChar"/>
        </w:rPr>
        <w:t xml:space="preserve">/dev/tty0</w:t>
      </w:r>
      <w:r>
        <w:br/>
      </w:r>
      <w:r>
        <w:rPr>
          <w:rStyle w:val="VerbatimChar"/>
        </w:rPr>
        <w:t xml:space="preserve">/dev/null</w:t>
      </w:r>
      <w:r>
        <w:br/>
      </w:r>
      <w:r>
        <w:rPr>
          <w:rStyle w:val="VerbatimChar"/>
        </w:rPr>
        <w:t xml:space="preserve">/storage/.config/PortMaster</w:t>
      </w:r>
      <w:r>
        <w:br/>
      </w:r>
      <w:r>
        <w:rPr>
          <w:rStyle w:val="VerbatimChar"/>
        </w:rPr>
        <w:t xml:space="preserve">/storage/.config/ports/PortMaster</w:t>
      </w:r>
      <w:r>
        <w:br/>
      </w:r>
      <w:r>
        <w:rPr>
          <w:rStyle w:val="VerbatimChar"/>
        </w:rPr>
        <w:t xml:space="preserve">/usr/config/PortMaster</w:t>
      </w:r>
      <w:r>
        <w:br/>
      </w:r>
      <w:r>
        <w:rPr>
          <w:rStyle w:val="VerbatimChar"/>
        </w:rPr>
        <w:t xml:space="preserve">/usr/config/PortMaster/PortMaster.sh</w:t>
      </w:r>
      <w:r>
        <w:br/>
      </w:r>
      <w:r>
        <w:rPr>
          <w:rStyle w:val="VerbatimChar"/>
        </w:rPr>
        <w:t xml:space="preserve">/usr/config/PortMaster/control.txt</w:t>
      </w:r>
      <w:r>
        <w:br/>
      </w:r>
      <w:r>
        <w:rPr>
          <w:rStyle w:val="VerbatimChar"/>
        </w:rPr>
        <w:t xml:space="preserve">/usr/config/PortMaster/portmaster.gptk</w:t>
      </w:r>
      <w:r>
        <w:br/>
      </w:r>
      <w:r>
        <w:rPr>
          <w:rStyle w:val="VerbatimChar"/>
        </w:rPr>
        <w:t xml:space="preserve">/usr/config/SDL-GameControllerDB/gamecontrollerdb.txt</w:t>
      </w:r>
      <w:r>
        <w:br/>
      </w:r>
      <w:r>
        <w:rPr>
          <w:rStyle w:val="VerbatimChar"/>
        </w:rPr>
        <w:t xml:space="preserve">/usr/bin/gptokeyb</w:t>
      </w:r>
      <w:r>
        <w:br/>
      </w:r>
      <w:r>
        <w:rPr>
          <w:rStyle w:val="VerbatimChar"/>
        </w:rPr>
        <w:t xml:space="preserve">/$directory/ports/PortMaster.sh</w:t>
      </w:r>
      <w:r>
        <w:br/>
      </w:r>
      <w:r>
        <w:rPr>
          <w:rStyle w:val="VerbatimChar"/>
        </w:rPr>
        <w:t xml:space="preserve">/${roms_folder}/portmaster/PortMaster.sh</w:t>
      </w:r>
      <w:r>
        <w:br/>
      </w:r>
      <w:r>
        <w:rPr>
          <w:rStyle w:val="VerbatimChar"/>
        </w:rPr>
        <w:t xml:space="preserve">/roms/ports/PortMaster</w:t>
      </w:r>
      <w:r>
        <w:br/>
      </w:r>
      <w:r>
        <w:rPr>
          <w:rStyle w:val="VerbatimChar"/>
        </w:rPr>
        <w:t xml:space="preserve">/roms/ports/PortMaster/control.txt</w:t>
      </w:r>
      <w:r>
        <w:br/>
      </w:r>
      <w:r>
        <w:rPr>
          <w:rStyle w:val="VerbatimChar"/>
        </w:rPr>
        <w:t xml:space="preserve">/$roms_folder/portmaster/Install*PortMaster*.sh</w:t>
      </w:r>
      <w:r>
        <w:br/>
      </w:r>
      <w:r>
        <w:rPr>
          <w:rStyle w:val="VerbatimChar"/>
        </w:rPr>
        <w:t xml:space="preserve">/$roms_folder/portmaster/Restore*PortMaster*.sh</w:t>
      </w:r>
      <w:r>
        <w:br/>
      </w:r>
      <w:r>
        <w:rPr>
          <w:rStyle w:val="VerbatimChar"/>
        </w:rPr>
        <w:t xml:space="preserve">/$directory/port_scripts/Install*PortMaster*.sh</w:t>
      </w:r>
      <w:r>
        <w:br/>
      </w:r>
      <w:r>
        <w:rPr>
          <w:rStyle w:val="VerbatimChar"/>
        </w:rPr>
        <w:t xml:space="preserve">/$directory/port_scripts/Restore*PortMaster*.sh</w:t>
      </w:r>
      <w:r>
        <w:br/>
      </w:r>
      <w:r>
        <w:rPr>
          <w:rStyle w:val="VerbatimChar"/>
        </w:rPr>
        <w:t xml:space="preserve">/$directory/ports/Install*PortMaster*.sh</w:t>
      </w:r>
      <w:r>
        <w:br/>
      </w:r>
      <w:r>
        <w:rPr>
          <w:rStyle w:val="VerbatimChar"/>
        </w:rPr>
        <w:t xml:space="preserve">/$directory/ports/Restore*PortMaster*.sh</w:t>
      </w:r>
      <w:r>
        <w:br/>
      </w:r>
      <w:r>
        <w:rPr>
          <w:rStyle w:val="VerbatimChar"/>
        </w:rPr>
        <w:t xml:space="preserve">/opt/muos/script/mux/quit.sh</w:t>
      </w:r>
      <w:r>
        <w:br/>
      </w:r>
      <w:r>
        <w:rPr>
          <w:rStyle w:val="VerbatimChar"/>
        </w:rPr>
        <w:t xml:space="preserve">/usr/lib/python3.11/site-packages/configgen/generators/sh/shGenerator.py</w:t>
      </w:r>
    </w:p>
    <w:p>
      <w:pPr>
        <w:pStyle w:val="FirstParagraph"/>
      </w:pPr>
      <w:r>
        <w:t xml:space="preserve">Note: $directory is sometimes “roms”, “roms2”, “userdata/roms”, “/mnt/mmc/ROMS/”, or “/mnt/sdcard/ROMS/”.</w:t>
      </w:r>
    </w:p>
    <w:p>
      <w:r>
        <w:pict>
          <v:rect style="width:0;height:1.5pt" o:hralign="center" o:hrstd="t" o:hr="t"/>
        </w:pict>
      </w:r>
    </w:p>
    <w:bookmarkEnd w:id="44"/>
    <w:bookmarkStart w:id="45" w:name="bottom-line"/>
    <w:p>
      <w:pPr>
        <w:pStyle w:val="Heading2"/>
      </w:pPr>
      <w:r>
        <w:t xml:space="preserve">Bottom line</w:t>
      </w:r>
    </w:p>
    <w:p>
      <w:pPr>
        <w:pStyle w:val="Compact"/>
        <w:numPr>
          <w:ilvl w:val="0"/>
          <w:numId w:val="1056"/>
        </w:numPr>
      </w:pPr>
      <w:r>
        <w:t xml:space="preserve">Your quick reference table is too coarse for this installer’s multi-OS logic; it notably mismatches Knulli/Batocera (/userdata/roms vs /roms) and TrimUI/muOS (/Ports at SD root vs /mnt/*/ROMS/Ports/).</w:t>
      </w:r>
    </w:p>
    <w:p>
      <w:pPr>
        <w:pStyle w:val="Compact"/>
        <w:numPr>
          <w:ilvl w:val="0"/>
          <w:numId w:val="1056"/>
        </w:numPr>
      </w:pPr>
      <w:r>
        <w:t xml:space="preserve">The script is consistent with common community conventions per OS, but the document should:</w:t>
      </w:r>
    </w:p>
    <w:p>
      <w:pPr>
        <w:pStyle w:val="Compact"/>
        <w:numPr>
          <w:ilvl w:val="1"/>
          <w:numId w:val="1057"/>
        </w:numPr>
      </w:pPr>
      <w:r>
        <w:t xml:space="preserve">Add rows for JELOS/ROCKNIX, ArkOS, RetroDECK.</w:t>
      </w:r>
    </w:p>
    <w:p>
      <w:pPr>
        <w:pStyle w:val="Compact"/>
        <w:numPr>
          <w:ilvl w:val="1"/>
          <w:numId w:val="1057"/>
        </w:numPr>
      </w:pPr>
      <w:r>
        <w:t xml:space="preserve">Correct Knulli/Batocera to /userdata/roms/ports.</w:t>
      </w:r>
    </w:p>
    <w:p>
      <w:pPr>
        <w:pStyle w:val="Compact"/>
        <w:numPr>
          <w:ilvl w:val="1"/>
          <w:numId w:val="1057"/>
        </w:numPr>
      </w:pPr>
      <w:r>
        <w:t xml:space="preserve">Clarify muOS use of /roms/ports for PortMaster control plus /mnt/mmc|sdcard/ROMS for content.</w:t>
      </w:r>
    </w:p>
    <w:p>
      <w:pPr>
        <w:pStyle w:val="Compact"/>
        <w:numPr>
          <w:ilvl w:val="1"/>
          <w:numId w:val="1057"/>
        </w:numPr>
      </w:pPr>
      <w:r>
        <w:t xml:space="preserve">Note roms2 behavior.</w:t>
      </w:r>
    </w:p>
    <w:p>
      <w:pPr>
        <w:pStyle w:val="Compact"/>
        <w:numPr>
          <w:ilvl w:val="1"/>
          <w:numId w:val="1057"/>
        </w:numPr>
      </w:pPr>
      <w:r>
        <w:t xml:space="preserve">Address case-sensitive path differences for TrimUI vs muOS (SDCARD vs sdcard; Roms vs ROMS).</w:t>
      </w:r>
    </w:p>
    <w:p>
      <w:pPr>
        <w:pStyle w:val="FirstParagraph"/>
      </w:pPr>
      <w:r>
        <w:t xml:space="preserve">Implementing the above will align the documentation with the actual installer behavior and reduce user confusion.</w:t>
      </w:r>
    </w:p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2025-11-09T10:58:49Z</dcterms:created>
  <dcterms:modified xsi:type="dcterms:W3CDTF">2025-11-09T10:58:49Z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