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9C7" w:rsidRPr="00A320C4" w:rsidRDefault="003D09C7" w:rsidP="00FA2795">
      <w:pPr>
        <w:rPr>
          <w:rFonts w:ascii="Palatino Linotype" w:hAnsi="Palatino Linotype"/>
          <w:b/>
          <w:bCs/>
          <w:sz w:val="22"/>
          <w:szCs w:val="22"/>
          <w:u w:val="single"/>
        </w:rPr>
      </w:pPr>
    </w:p>
    <w:p w:rsidR="00774C82" w:rsidRDefault="00774C82" w:rsidP="00774C82">
      <w:pPr>
        <w:spacing w:after="200" w:line="276" w:lineRule="auto"/>
        <w:rPr>
          <w:rFonts w:ascii="Palatino Linotype" w:hAnsi="Palatino Linotype" w:cstheme="minorHAnsi"/>
          <w:b/>
          <w:sz w:val="22"/>
          <w:szCs w:val="22"/>
          <w:u w:val="single"/>
        </w:rPr>
      </w:pPr>
      <w:r w:rsidRPr="00A320C4">
        <w:rPr>
          <w:rFonts w:ascii="Palatino Linotype" w:hAnsi="Palatino Linotype" w:cstheme="minorHAnsi"/>
          <w:b/>
          <w:sz w:val="22"/>
          <w:szCs w:val="22"/>
          <w:u w:val="single"/>
        </w:rPr>
        <w:t xml:space="preserve">USING JMP TO FIND </w:t>
      </w:r>
      <w:r>
        <w:rPr>
          <w:rFonts w:ascii="Palatino Linotype" w:hAnsi="Palatino Linotype" w:cstheme="minorHAnsi"/>
          <w:b/>
          <w:sz w:val="22"/>
          <w:szCs w:val="22"/>
          <w:u w:val="single"/>
        </w:rPr>
        <w:t>P-VALUES FOR THE BINOMIAL EXACT TEST</w:t>
      </w:r>
    </w:p>
    <w:p w:rsidR="00774C82" w:rsidRPr="00A320C4" w:rsidRDefault="00144416" w:rsidP="00774C82">
      <w:pPr>
        <w:spacing w:after="200" w:line="276" w:lineRule="auto"/>
        <w:rPr>
          <w:rFonts w:ascii="Palatino Linotype" w:hAnsi="Palatino Linotype" w:cstheme="minorHAnsi"/>
          <w:b/>
          <w:sz w:val="22"/>
          <w:szCs w:val="22"/>
        </w:rPr>
      </w:pPr>
      <w:r>
        <w:rPr>
          <w:rFonts w:ascii="Palatino Linotype" w:hAnsi="Palatino Linotype" w:cstheme="minorHAnsi"/>
          <w:sz w:val="22"/>
          <w:szCs w:val="22"/>
        </w:rPr>
        <w:t>Earlier, we used Excel to calculate binomial probabilities and to find the p-value associated with the binomial exact test.  This test</w:t>
      </w:r>
      <w:r w:rsidR="00774C82" w:rsidRPr="00A320C4">
        <w:rPr>
          <w:rFonts w:ascii="Palatino Linotype" w:hAnsi="Palatino Linotype" w:cstheme="minorHAnsi"/>
          <w:sz w:val="22"/>
          <w:szCs w:val="22"/>
        </w:rPr>
        <w:t xml:space="preserve"> is also easily implemented in JMP when given the raw data.  For example, </w:t>
      </w:r>
      <w:r>
        <w:rPr>
          <w:rFonts w:ascii="Palatino Linotype" w:hAnsi="Palatino Linotype" w:cstheme="minorHAnsi"/>
          <w:sz w:val="22"/>
          <w:szCs w:val="22"/>
        </w:rPr>
        <w:t>the data from the Helper/Hinderer example could be entered into JMP as follows</w:t>
      </w:r>
      <w:r w:rsidR="00774C82" w:rsidRPr="00A320C4">
        <w:rPr>
          <w:rFonts w:ascii="Palatino Linotype" w:hAnsi="Palatino Linotype" w:cstheme="minorHAnsi"/>
          <w:sz w:val="22"/>
          <w:szCs w:val="22"/>
        </w:rPr>
        <w:t>:</w:t>
      </w:r>
      <w:r w:rsidR="00774C82" w:rsidRPr="00A320C4">
        <w:rPr>
          <w:rFonts w:ascii="Palatino Linotype" w:hAnsi="Palatino Linotype" w:cstheme="minorHAnsi"/>
          <w:sz w:val="22"/>
          <w:szCs w:val="22"/>
        </w:rPr>
        <w:br/>
      </w:r>
      <w:r w:rsidR="00774C82" w:rsidRPr="00A320C4">
        <w:rPr>
          <w:rFonts w:ascii="Palatino Linotype" w:hAnsi="Palatino Linotype" w:cstheme="minorHAnsi"/>
          <w:sz w:val="22"/>
          <w:szCs w:val="22"/>
        </w:rPr>
        <w:br/>
      </w:r>
      <w:r>
        <w:rPr>
          <w:noProof/>
          <w:lang w:eastAsia="en-US"/>
        </w:rPr>
        <w:drawing>
          <wp:inline distT="0" distB="0" distL="0" distR="0" wp14:anchorId="7986FF01" wp14:editId="3E096FC1">
            <wp:extent cx="1132056" cy="2218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37868" cy="2229961"/>
                    </a:xfrm>
                    <a:prstGeom prst="rect">
                      <a:avLst/>
                    </a:prstGeom>
                  </pic:spPr>
                </pic:pic>
              </a:graphicData>
            </a:graphic>
          </wp:inline>
        </w:drawing>
      </w:r>
    </w:p>
    <w:p w:rsidR="00774C82" w:rsidRPr="00A320C4" w:rsidRDefault="00774C82" w:rsidP="00774C82">
      <w:pPr>
        <w:spacing w:after="200" w:line="276" w:lineRule="auto"/>
        <w:rPr>
          <w:rFonts w:ascii="Palatino Linotype" w:hAnsi="Palatino Linotype" w:cstheme="minorHAnsi"/>
          <w:sz w:val="22"/>
          <w:szCs w:val="22"/>
        </w:rPr>
      </w:pPr>
      <w:r w:rsidRPr="00A320C4">
        <w:rPr>
          <w:rFonts w:ascii="Palatino Linotype" w:hAnsi="Palatino Linotype" w:cstheme="minorHAnsi"/>
          <w:sz w:val="22"/>
          <w:szCs w:val="22"/>
        </w:rPr>
        <w:t xml:space="preserve">To get the test statistic and p-value in JMP, select </w:t>
      </w:r>
      <w:r w:rsidRPr="00A320C4">
        <w:rPr>
          <w:rFonts w:ascii="Palatino Linotype" w:hAnsi="Palatino Linotype" w:cstheme="minorHAnsi"/>
          <w:b/>
          <w:sz w:val="22"/>
          <w:szCs w:val="22"/>
        </w:rPr>
        <w:t>Analyze &gt; Distribution</w:t>
      </w:r>
      <w:r w:rsidRPr="00A320C4">
        <w:rPr>
          <w:rFonts w:ascii="Palatino Linotype" w:hAnsi="Palatino Linotype" w:cstheme="minorHAnsi"/>
          <w:sz w:val="22"/>
          <w:szCs w:val="22"/>
        </w:rPr>
        <w:t>.  Enter the following:</w:t>
      </w:r>
      <w:r w:rsidRPr="00A320C4">
        <w:rPr>
          <w:rFonts w:ascii="Palatino Linotype" w:hAnsi="Palatino Linotype" w:cstheme="minorHAnsi"/>
          <w:sz w:val="22"/>
          <w:szCs w:val="22"/>
        </w:rPr>
        <w:br/>
      </w:r>
      <w:r w:rsidRPr="00A320C4">
        <w:rPr>
          <w:rFonts w:ascii="Palatino Linotype" w:hAnsi="Palatino Linotype" w:cstheme="minorHAnsi"/>
          <w:sz w:val="22"/>
          <w:szCs w:val="22"/>
        </w:rPr>
        <w:br/>
      </w:r>
      <w:r w:rsidR="00144416">
        <w:rPr>
          <w:noProof/>
          <w:lang w:eastAsia="en-US"/>
        </w:rPr>
        <w:drawing>
          <wp:inline distT="0" distB="0" distL="0" distR="0" wp14:anchorId="086C621A" wp14:editId="1F6CBF7D">
            <wp:extent cx="3200400" cy="1238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9389" cy="1241728"/>
                    </a:xfrm>
                    <a:prstGeom prst="rect">
                      <a:avLst/>
                    </a:prstGeom>
                  </pic:spPr>
                </pic:pic>
              </a:graphicData>
            </a:graphic>
          </wp:inline>
        </w:drawing>
      </w:r>
    </w:p>
    <w:p w:rsidR="00774C82" w:rsidRDefault="00774C82" w:rsidP="00774C82">
      <w:pPr>
        <w:spacing w:after="200" w:line="276" w:lineRule="auto"/>
        <w:rPr>
          <w:rFonts w:ascii="Palatino Linotype" w:hAnsi="Palatino Linotype"/>
          <w:noProof/>
          <w:sz w:val="22"/>
          <w:szCs w:val="22"/>
          <w:lang w:eastAsia="en-US"/>
        </w:rPr>
      </w:pPr>
      <w:r w:rsidRPr="00A320C4">
        <w:rPr>
          <w:rFonts w:ascii="Palatino Linotype" w:hAnsi="Palatino Linotype" w:cstheme="minorHAnsi"/>
          <w:sz w:val="22"/>
          <w:szCs w:val="22"/>
        </w:rPr>
        <w:t>On the output that appears, select “Test Probabilities” from the red drop-down arrow</w:t>
      </w:r>
      <w:r w:rsidR="00144416">
        <w:rPr>
          <w:rFonts w:ascii="Palatino Linotype" w:hAnsi="Palatino Linotype" w:cstheme="minorHAnsi"/>
          <w:sz w:val="22"/>
          <w:szCs w:val="22"/>
        </w:rPr>
        <w:t xml:space="preserve"> next to the variable name</w:t>
      </w:r>
      <w:proofErr w:type="gramStart"/>
      <w:r w:rsidRPr="00A320C4">
        <w:rPr>
          <w:rFonts w:ascii="Palatino Linotype" w:hAnsi="Palatino Linotype" w:cstheme="minorHAnsi"/>
          <w:sz w:val="22"/>
          <w:szCs w:val="22"/>
        </w:rPr>
        <w:t>:</w:t>
      </w:r>
      <w:proofErr w:type="gramEnd"/>
      <w:r w:rsidR="00144416">
        <w:rPr>
          <w:rFonts w:ascii="Palatino Linotype" w:hAnsi="Palatino Linotype" w:cstheme="minorHAnsi"/>
          <w:sz w:val="22"/>
          <w:szCs w:val="22"/>
        </w:rPr>
        <w:br/>
      </w:r>
      <w:r w:rsidRPr="00A320C4">
        <w:rPr>
          <w:rFonts w:ascii="Palatino Linotype" w:hAnsi="Palatino Linotype" w:cstheme="minorHAnsi"/>
          <w:sz w:val="22"/>
          <w:szCs w:val="22"/>
        </w:rPr>
        <w:br/>
      </w:r>
      <w:r w:rsidR="00144416">
        <w:rPr>
          <w:rFonts w:ascii="Palatino Linotype" w:hAnsi="Palatino Linotype" w:cstheme="minorHAnsi"/>
          <w:noProof/>
          <w:sz w:val="22"/>
          <w:szCs w:val="22"/>
          <w:lang w:eastAsia="en-US"/>
        </w:rPr>
        <w:drawing>
          <wp:inline distT="0" distB="0" distL="0" distR="0">
            <wp:extent cx="1554480" cy="164592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4480" cy="1645920"/>
                    </a:xfrm>
                    <a:prstGeom prst="rect">
                      <a:avLst/>
                    </a:prstGeom>
                    <a:noFill/>
                    <a:ln>
                      <a:noFill/>
                    </a:ln>
                  </pic:spPr>
                </pic:pic>
              </a:graphicData>
            </a:graphic>
          </wp:inline>
        </w:drawing>
      </w:r>
      <w:r w:rsidRPr="00A320C4">
        <w:rPr>
          <w:rFonts w:ascii="Palatino Linotype" w:hAnsi="Palatino Linotype" w:cstheme="minorHAnsi"/>
          <w:noProof/>
          <w:sz w:val="22"/>
          <w:szCs w:val="22"/>
          <w:lang w:eastAsia="en-US"/>
        </w:rPr>
        <w:br/>
      </w:r>
      <w:r w:rsidRPr="00A320C4">
        <w:rPr>
          <w:rFonts w:ascii="Palatino Linotype" w:hAnsi="Palatino Linotype" w:cstheme="minorHAnsi"/>
          <w:sz w:val="22"/>
          <w:szCs w:val="22"/>
        </w:rPr>
        <w:br/>
      </w:r>
      <w:r w:rsidRPr="00A320C4">
        <w:rPr>
          <w:rFonts w:ascii="Palatino Linotype" w:hAnsi="Palatino Linotype" w:cstheme="minorHAnsi"/>
          <w:sz w:val="22"/>
          <w:szCs w:val="22"/>
        </w:rPr>
        <w:lastRenderedPageBreak/>
        <w:br/>
        <w:t>Enter the following:</w:t>
      </w:r>
    </w:p>
    <w:p w:rsidR="00144416" w:rsidRPr="00A320C4" w:rsidRDefault="00144416" w:rsidP="00774C82">
      <w:pPr>
        <w:spacing w:after="200" w:line="276" w:lineRule="auto"/>
        <w:rPr>
          <w:rFonts w:ascii="Palatino Linotype" w:hAnsi="Palatino Linotype" w:cstheme="minorHAnsi"/>
          <w:sz w:val="22"/>
          <w:szCs w:val="22"/>
        </w:rPr>
      </w:pPr>
      <w:r>
        <w:rPr>
          <w:noProof/>
          <w:lang w:eastAsia="en-US"/>
        </w:rPr>
        <w:drawing>
          <wp:inline distT="0" distB="0" distL="0" distR="0" wp14:anchorId="0F3F5C82" wp14:editId="4195BE53">
            <wp:extent cx="3114675" cy="1446355"/>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2684" cy="1450074"/>
                    </a:xfrm>
                    <a:prstGeom prst="rect">
                      <a:avLst/>
                    </a:prstGeom>
                  </pic:spPr>
                </pic:pic>
              </a:graphicData>
            </a:graphic>
          </wp:inline>
        </w:drawing>
      </w:r>
    </w:p>
    <w:p w:rsidR="00774C82" w:rsidRDefault="00774C82" w:rsidP="00774C82">
      <w:pPr>
        <w:spacing w:after="200" w:line="276" w:lineRule="auto"/>
        <w:rPr>
          <w:rFonts w:ascii="Palatino Linotype" w:hAnsi="Palatino Linotype" w:cstheme="minorHAnsi"/>
          <w:sz w:val="22"/>
          <w:szCs w:val="22"/>
        </w:rPr>
      </w:pPr>
      <w:r w:rsidRPr="00A320C4">
        <w:rPr>
          <w:rFonts w:ascii="Palatino Linotype" w:hAnsi="Palatino Linotype" w:cstheme="minorHAnsi"/>
          <w:sz w:val="22"/>
          <w:szCs w:val="22"/>
        </w:rPr>
        <w:t>Click “Done” and JMP should return this output:</w:t>
      </w:r>
      <w:r w:rsidRPr="00A320C4">
        <w:rPr>
          <w:rFonts w:ascii="Palatino Linotype" w:hAnsi="Palatino Linotype" w:cstheme="minorHAnsi"/>
          <w:sz w:val="22"/>
          <w:szCs w:val="22"/>
        </w:rPr>
        <w:br/>
      </w:r>
      <w:r w:rsidRPr="00A320C4">
        <w:rPr>
          <w:rFonts w:ascii="Palatino Linotype" w:hAnsi="Palatino Linotype" w:cstheme="minorHAnsi"/>
          <w:sz w:val="22"/>
          <w:szCs w:val="22"/>
        </w:rPr>
        <w:br/>
      </w:r>
      <w:r w:rsidR="00144416">
        <w:rPr>
          <w:noProof/>
          <w:lang w:eastAsia="en-US"/>
        </w:rPr>
        <w:drawing>
          <wp:inline distT="0" distB="0" distL="0" distR="0" wp14:anchorId="0C7A5B2E" wp14:editId="10F90061">
            <wp:extent cx="2609850" cy="1064440"/>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3891" cy="1066088"/>
                    </a:xfrm>
                    <a:prstGeom prst="rect">
                      <a:avLst/>
                    </a:prstGeom>
                  </pic:spPr>
                </pic:pic>
              </a:graphicData>
            </a:graphic>
          </wp:inline>
        </w:drawing>
      </w:r>
      <w:r w:rsidRPr="00A320C4">
        <w:rPr>
          <w:rFonts w:ascii="Palatino Linotype" w:hAnsi="Palatino Linotype" w:cstheme="minorHAnsi"/>
          <w:sz w:val="22"/>
          <w:szCs w:val="22"/>
        </w:rPr>
        <w:br/>
      </w:r>
    </w:p>
    <w:p w:rsidR="00144416" w:rsidRDefault="00144416" w:rsidP="00774C82">
      <w:pPr>
        <w:spacing w:after="200" w:line="276" w:lineRule="auto"/>
        <w:rPr>
          <w:rFonts w:ascii="Palatino Linotype" w:hAnsi="Palatino Linotype" w:cstheme="minorHAnsi"/>
          <w:b/>
          <w:sz w:val="22"/>
          <w:szCs w:val="22"/>
          <w:u w:val="single"/>
        </w:rPr>
      </w:pPr>
      <w:r>
        <w:rPr>
          <w:rFonts w:ascii="Palatino Linotype" w:hAnsi="Palatino Linotype" w:cstheme="minorHAnsi"/>
          <w:b/>
          <w:sz w:val="22"/>
          <w:szCs w:val="22"/>
          <w:u w:val="single"/>
        </w:rPr>
        <w:t>An</w:t>
      </w:r>
      <w:r w:rsidR="00206636">
        <w:rPr>
          <w:rFonts w:ascii="Palatino Linotype" w:hAnsi="Palatino Linotype" w:cstheme="minorHAnsi"/>
          <w:b/>
          <w:sz w:val="22"/>
          <w:szCs w:val="22"/>
          <w:u w:val="single"/>
        </w:rPr>
        <w:t xml:space="preserve"> Alternative Method of Setting u</w:t>
      </w:r>
      <w:r>
        <w:rPr>
          <w:rFonts w:ascii="Palatino Linotype" w:hAnsi="Palatino Linotype" w:cstheme="minorHAnsi"/>
          <w:b/>
          <w:sz w:val="22"/>
          <w:szCs w:val="22"/>
          <w:u w:val="single"/>
        </w:rPr>
        <w:t>p the Data Sheet</w:t>
      </w:r>
    </w:p>
    <w:p w:rsidR="00144416" w:rsidRDefault="00144416" w:rsidP="00774C82">
      <w:pPr>
        <w:spacing w:after="200" w:line="276" w:lineRule="auto"/>
        <w:rPr>
          <w:rFonts w:ascii="Palatino Linotype" w:hAnsi="Palatino Linotype" w:cstheme="minorHAnsi"/>
          <w:sz w:val="22"/>
          <w:szCs w:val="22"/>
        </w:rPr>
      </w:pPr>
      <w:r>
        <w:rPr>
          <w:rFonts w:ascii="Palatino Linotype" w:hAnsi="Palatino Linotype" w:cstheme="minorHAnsi"/>
          <w:sz w:val="22"/>
          <w:szCs w:val="22"/>
        </w:rPr>
        <w:t>You can also set up the data as shown below:</w:t>
      </w:r>
    </w:p>
    <w:p w:rsidR="00144416" w:rsidRDefault="00144416" w:rsidP="00774C82">
      <w:pPr>
        <w:spacing w:after="200" w:line="276" w:lineRule="auto"/>
        <w:rPr>
          <w:rFonts w:ascii="Palatino Linotype" w:hAnsi="Palatino Linotype" w:cstheme="minorHAnsi"/>
          <w:sz w:val="22"/>
          <w:szCs w:val="22"/>
        </w:rPr>
      </w:pPr>
      <w:r>
        <w:rPr>
          <w:noProof/>
          <w:lang w:eastAsia="en-US"/>
        </w:rPr>
        <w:drawing>
          <wp:inline distT="0" distB="0" distL="0" distR="0" wp14:anchorId="1D3BA20B" wp14:editId="1483736B">
            <wp:extent cx="2105025" cy="61430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5933" cy="617490"/>
                    </a:xfrm>
                    <a:prstGeom prst="rect">
                      <a:avLst/>
                    </a:prstGeom>
                  </pic:spPr>
                </pic:pic>
              </a:graphicData>
            </a:graphic>
          </wp:inline>
        </w:drawing>
      </w:r>
    </w:p>
    <w:p w:rsidR="00144416" w:rsidRPr="00144416" w:rsidRDefault="00144416" w:rsidP="00774C82">
      <w:pPr>
        <w:spacing w:after="200" w:line="276" w:lineRule="auto"/>
        <w:rPr>
          <w:rFonts w:ascii="Palatino Linotype" w:hAnsi="Palatino Linotype" w:cstheme="minorHAnsi"/>
          <w:sz w:val="22"/>
          <w:szCs w:val="22"/>
        </w:rPr>
      </w:pPr>
      <w:r>
        <w:rPr>
          <w:rFonts w:ascii="Palatino Linotype" w:hAnsi="Palatino Linotype" w:cstheme="minorHAnsi"/>
          <w:sz w:val="22"/>
          <w:szCs w:val="22"/>
        </w:rPr>
        <w:t xml:space="preserve">If you provide the summarized data to JMP as shown above, then enter the following after selecting </w:t>
      </w:r>
      <w:r w:rsidRPr="00144416">
        <w:rPr>
          <w:rFonts w:ascii="Palatino Linotype" w:hAnsi="Palatino Linotype" w:cstheme="minorHAnsi"/>
          <w:b/>
          <w:sz w:val="22"/>
          <w:szCs w:val="22"/>
        </w:rPr>
        <w:t>Analyze &gt; Distribution</w:t>
      </w:r>
      <w:r>
        <w:rPr>
          <w:rFonts w:ascii="Palatino Linotype" w:hAnsi="Palatino Linotype" w:cstheme="minorHAnsi"/>
          <w:sz w:val="22"/>
          <w:szCs w:val="22"/>
        </w:rPr>
        <w:t>:</w:t>
      </w:r>
      <w:r>
        <w:rPr>
          <w:rFonts w:ascii="Palatino Linotype" w:hAnsi="Palatino Linotype" w:cstheme="minorHAnsi"/>
          <w:sz w:val="22"/>
          <w:szCs w:val="22"/>
        </w:rPr>
        <w:br/>
      </w:r>
      <w:r>
        <w:rPr>
          <w:rFonts w:ascii="Palatino Linotype" w:hAnsi="Palatino Linotype" w:cstheme="minorHAnsi"/>
          <w:sz w:val="22"/>
          <w:szCs w:val="22"/>
        </w:rPr>
        <w:br/>
      </w:r>
      <w:r>
        <w:rPr>
          <w:noProof/>
          <w:lang w:eastAsia="en-US"/>
        </w:rPr>
        <w:drawing>
          <wp:inline distT="0" distB="0" distL="0" distR="0" wp14:anchorId="7CE8F0AB" wp14:editId="4D4C90A0">
            <wp:extent cx="3514725" cy="137228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6653" cy="1376940"/>
                    </a:xfrm>
                    <a:prstGeom prst="rect">
                      <a:avLst/>
                    </a:prstGeom>
                  </pic:spPr>
                </pic:pic>
              </a:graphicData>
            </a:graphic>
          </wp:inline>
        </w:drawing>
      </w:r>
    </w:p>
    <w:p w:rsidR="00774C82" w:rsidRPr="00144416" w:rsidRDefault="00144416" w:rsidP="00FA2795">
      <w:pPr>
        <w:rPr>
          <w:rFonts w:ascii="Palatino Linotype" w:hAnsi="Palatino Linotype"/>
          <w:bCs/>
          <w:sz w:val="22"/>
          <w:szCs w:val="22"/>
        </w:rPr>
      </w:pPr>
      <w:r w:rsidRPr="00144416">
        <w:rPr>
          <w:rFonts w:ascii="Palatino Linotype" w:hAnsi="Palatino Linotype"/>
          <w:bCs/>
          <w:sz w:val="22"/>
          <w:szCs w:val="22"/>
        </w:rPr>
        <w:t>From</w:t>
      </w:r>
      <w:r>
        <w:rPr>
          <w:rFonts w:ascii="Palatino Linotype" w:hAnsi="Palatino Linotype"/>
          <w:bCs/>
          <w:sz w:val="22"/>
          <w:szCs w:val="22"/>
        </w:rPr>
        <w:t xml:space="preserve"> here on out, the steps are the same as shown on the previous page.</w:t>
      </w:r>
      <w:r>
        <w:rPr>
          <w:rFonts w:ascii="Palatino Linotype" w:hAnsi="Palatino Linotype"/>
          <w:bCs/>
          <w:sz w:val="22"/>
          <w:szCs w:val="22"/>
        </w:rPr>
        <w:br/>
      </w:r>
    </w:p>
    <w:p w:rsidR="00FA2795" w:rsidRPr="00A320C4" w:rsidRDefault="00144416" w:rsidP="00FA2795">
      <w:pPr>
        <w:rPr>
          <w:rFonts w:ascii="Palatino Linotype" w:hAnsi="Palatino Linotype"/>
          <w:b/>
          <w:bCs/>
          <w:sz w:val="22"/>
          <w:szCs w:val="22"/>
          <w:u w:val="single"/>
        </w:rPr>
      </w:pPr>
      <w:r>
        <w:rPr>
          <w:rFonts w:ascii="Palatino Linotype" w:hAnsi="Palatino Linotype"/>
          <w:b/>
          <w:bCs/>
          <w:sz w:val="22"/>
          <w:szCs w:val="22"/>
          <w:u w:val="single"/>
        </w:rPr>
        <w:lastRenderedPageBreak/>
        <w:br/>
      </w:r>
      <w:r w:rsidR="003D09C7" w:rsidRPr="00A320C4">
        <w:rPr>
          <w:rFonts w:ascii="Palatino Linotype" w:hAnsi="Palatino Linotype"/>
          <w:b/>
          <w:bCs/>
          <w:sz w:val="22"/>
          <w:szCs w:val="22"/>
          <w:u w:val="single"/>
        </w:rPr>
        <w:t>CONFIDENCE INTERVAL</w:t>
      </w:r>
      <w:r w:rsidR="00FA2795" w:rsidRPr="00A320C4">
        <w:rPr>
          <w:rFonts w:ascii="Palatino Linotype" w:hAnsi="Palatino Linotype"/>
          <w:b/>
          <w:bCs/>
          <w:sz w:val="22"/>
          <w:szCs w:val="22"/>
          <w:u w:val="single"/>
        </w:rPr>
        <w:t xml:space="preserve"> FOR A PROPORTION</w:t>
      </w:r>
    </w:p>
    <w:p w:rsidR="00FA2795" w:rsidRPr="00A320C4" w:rsidRDefault="00FA2795" w:rsidP="00FA2795">
      <w:pPr>
        <w:rPr>
          <w:rFonts w:ascii="Palatino Linotype" w:hAnsi="Palatino Linotype"/>
          <w:b/>
          <w:bCs/>
          <w:sz w:val="22"/>
          <w:szCs w:val="22"/>
          <w:u w:val="single"/>
        </w:rPr>
      </w:pPr>
    </w:p>
    <w:p w:rsidR="00FA2795" w:rsidRPr="00A320C4" w:rsidRDefault="00FA2795" w:rsidP="00FA2795">
      <w:pPr>
        <w:rPr>
          <w:rFonts w:ascii="Palatino Linotype" w:hAnsi="Palatino Linotype"/>
          <w:b/>
          <w:bCs/>
          <w:sz w:val="22"/>
          <w:szCs w:val="22"/>
          <w:u w:val="single"/>
        </w:rPr>
      </w:pPr>
      <w:r w:rsidRPr="00A320C4">
        <w:rPr>
          <w:rFonts w:ascii="Palatino Linotype" w:hAnsi="Palatino Linotype"/>
          <w:sz w:val="22"/>
          <w:szCs w:val="22"/>
        </w:rPr>
        <w:t xml:space="preserve">When carrying out hypothesis tests, we are testing claims about population parameters. Sometimes, however, our goal is to </w:t>
      </w:r>
      <w:r w:rsidRPr="00A320C4">
        <w:rPr>
          <w:rFonts w:ascii="Palatino Linotype" w:hAnsi="Palatino Linotype"/>
          <w:i/>
          <w:sz w:val="22"/>
          <w:szCs w:val="22"/>
        </w:rPr>
        <w:t>estimate</w:t>
      </w:r>
      <w:r w:rsidRPr="00A320C4">
        <w:rPr>
          <w:rFonts w:ascii="Palatino Linotype" w:hAnsi="Palatino Linotype"/>
          <w:sz w:val="22"/>
          <w:szCs w:val="22"/>
        </w:rPr>
        <w:t xml:space="preserve"> a parameter of interest.  Statisticians typically do this with a </w:t>
      </w:r>
      <w:r w:rsidRPr="00A320C4">
        <w:rPr>
          <w:rFonts w:ascii="Palatino Linotype" w:hAnsi="Palatino Linotype"/>
          <w:b/>
          <w:sz w:val="22"/>
          <w:szCs w:val="22"/>
        </w:rPr>
        <w:t xml:space="preserve">confidence interval, </w:t>
      </w:r>
      <w:r w:rsidRPr="00A320C4">
        <w:rPr>
          <w:rFonts w:ascii="Palatino Linotype" w:hAnsi="Palatino Linotype"/>
          <w:sz w:val="22"/>
          <w:szCs w:val="22"/>
        </w:rPr>
        <w:t xml:space="preserve">which is simply a range of likely values for the parameter of interest.  The big difference between </w:t>
      </w:r>
      <w:r w:rsidRPr="00A320C4">
        <w:rPr>
          <w:rFonts w:ascii="Palatino Linotype" w:hAnsi="Palatino Linotype"/>
          <w:sz w:val="22"/>
          <w:szCs w:val="22"/>
          <w:u w:val="single"/>
        </w:rPr>
        <w:t>hypothesis testing</w:t>
      </w:r>
      <w:r w:rsidRPr="00A320C4">
        <w:rPr>
          <w:rFonts w:ascii="Palatino Linotype" w:hAnsi="Palatino Linotype"/>
          <w:sz w:val="22"/>
          <w:szCs w:val="22"/>
        </w:rPr>
        <w:t xml:space="preserve"> and </w:t>
      </w:r>
      <w:r w:rsidRPr="00A320C4">
        <w:rPr>
          <w:rFonts w:ascii="Palatino Linotype" w:hAnsi="Palatino Linotype"/>
          <w:sz w:val="22"/>
          <w:szCs w:val="22"/>
          <w:u w:val="single"/>
        </w:rPr>
        <w:t>confidence intervals</w:t>
      </w:r>
      <w:r w:rsidRPr="00A320C4">
        <w:rPr>
          <w:rFonts w:ascii="Palatino Linotype" w:hAnsi="Palatino Linotype"/>
          <w:sz w:val="22"/>
          <w:szCs w:val="22"/>
        </w:rPr>
        <w:t xml:space="preserve"> is as follows: the construction of a confidence interval does NOT require any hypotheses concerning our population parameter of interest.  </w:t>
      </w:r>
    </w:p>
    <w:p w:rsidR="00C7465D" w:rsidRPr="00A320C4" w:rsidRDefault="00C7465D" w:rsidP="00C7465D">
      <w:pPr>
        <w:spacing w:after="200"/>
        <w:rPr>
          <w:rFonts w:ascii="Palatino Linotype" w:hAnsi="Palatino Linotype" w:cstheme="minorHAnsi"/>
          <w:b/>
          <w:sz w:val="22"/>
          <w:szCs w:val="22"/>
          <w:u w:val="single"/>
        </w:rPr>
      </w:pPr>
      <w:r w:rsidRPr="00A320C4">
        <w:rPr>
          <w:rFonts w:ascii="Palatino Linotype" w:hAnsi="Palatino Linotype" w:cstheme="minorHAnsi"/>
          <w:b/>
          <w:sz w:val="22"/>
          <w:szCs w:val="22"/>
          <w:u w:val="single"/>
        </w:rPr>
        <w:br/>
        <w:t>Example 2.5</w:t>
      </w:r>
      <w:r w:rsidR="003D09C7" w:rsidRPr="00A320C4">
        <w:rPr>
          <w:rFonts w:ascii="Palatino Linotype" w:hAnsi="Palatino Linotype" w:cstheme="minorHAnsi"/>
          <w:b/>
          <w:sz w:val="22"/>
          <w:szCs w:val="22"/>
          <w:u w:val="single"/>
        </w:rPr>
        <w:t>:</w:t>
      </w:r>
      <w:r w:rsidRPr="00A320C4">
        <w:rPr>
          <w:rFonts w:ascii="Palatino Linotype" w:hAnsi="Palatino Linotype" w:cstheme="minorHAnsi"/>
          <w:b/>
          <w:sz w:val="22"/>
          <w:szCs w:val="22"/>
          <w:u w:val="single"/>
        </w:rPr>
        <w:t xml:space="preserve"> </w:t>
      </w:r>
      <w:r w:rsidR="003D09C7" w:rsidRPr="00A320C4">
        <w:rPr>
          <w:rFonts w:ascii="Palatino Linotype" w:hAnsi="Palatino Linotype" w:cstheme="minorHAnsi"/>
          <w:b/>
          <w:sz w:val="22"/>
          <w:szCs w:val="22"/>
          <w:u w:val="single"/>
        </w:rPr>
        <w:t xml:space="preserve"> </w:t>
      </w:r>
      <w:r w:rsidRPr="00A320C4">
        <w:rPr>
          <w:rFonts w:ascii="Palatino Linotype" w:hAnsi="Palatino Linotype" w:cstheme="minorHAnsi"/>
          <w:b/>
          <w:sz w:val="22"/>
          <w:szCs w:val="22"/>
          <w:u w:val="single"/>
        </w:rPr>
        <w:t xml:space="preserve">Star Tribune Poll Regarding </w:t>
      </w:r>
      <w:r w:rsidR="00B35F32">
        <w:rPr>
          <w:rFonts w:ascii="Palatino Linotype" w:hAnsi="Palatino Linotype" w:cstheme="minorHAnsi"/>
          <w:b/>
          <w:sz w:val="22"/>
          <w:szCs w:val="22"/>
          <w:u w:val="single"/>
        </w:rPr>
        <w:t>Legalization of Medical Marijuana</w:t>
      </w:r>
    </w:p>
    <w:p w:rsidR="00C7465D" w:rsidRPr="00A320C4" w:rsidRDefault="00B35F32" w:rsidP="00C7465D">
      <w:pPr>
        <w:spacing w:after="200"/>
        <w:rPr>
          <w:rFonts w:ascii="Palatino Linotype" w:hAnsi="Palatino Linotype"/>
          <w:sz w:val="22"/>
          <w:szCs w:val="22"/>
        </w:rPr>
      </w:pPr>
      <w:r>
        <w:rPr>
          <w:rFonts w:ascii="Palatino Linotype" w:hAnsi="Palatino Linotype"/>
          <w:sz w:val="22"/>
          <w:szCs w:val="22"/>
        </w:rPr>
        <w:t>In February of 2014</w:t>
      </w:r>
      <w:r w:rsidR="003D09C7" w:rsidRPr="00A320C4">
        <w:rPr>
          <w:rFonts w:ascii="Palatino Linotype" w:hAnsi="Palatino Linotype"/>
          <w:sz w:val="22"/>
          <w:szCs w:val="22"/>
        </w:rPr>
        <w:t>, a Star Tribune Minnesota poll asked a random sample of adults in Minnesota, “</w:t>
      </w:r>
      <w:r>
        <w:rPr>
          <w:rFonts w:ascii="Palatino Linotype" w:hAnsi="Palatino Linotype" w:cs="Arial"/>
          <w:color w:val="333333"/>
          <w:sz w:val="22"/>
          <w:szCs w:val="22"/>
        </w:rPr>
        <w:t>Do you support or oppose legalizing marijuana for medical purposes in Minnesota</w:t>
      </w:r>
      <w:r w:rsidR="003D09C7" w:rsidRPr="00A320C4">
        <w:rPr>
          <w:rFonts w:ascii="Palatino Linotype" w:hAnsi="Palatino Linotype" w:cs="Arial"/>
          <w:color w:val="333333"/>
          <w:sz w:val="22"/>
          <w:szCs w:val="22"/>
        </w:rPr>
        <w:t>?</w:t>
      </w:r>
      <w:r w:rsidR="0050619A" w:rsidRPr="00A320C4">
        <w:rPr>
          <w:rFonts w:ascii="Palatino Linotype" w:hAnsi="Palatino Linotype"/>
          <w:sz w:val="22"/>
          <w:szCs w:val="22"/>
        </w:rPr>
        <w:t xml:space="preserve">”  Of the 800 adults </w:t>
      </w:r>
      <w:r>
        <w:rPr>
          <w:rFonts w:ascii="Palatino Linotype" w:hAnsi="Palatino Linotype"/>
          <w:sz w:val="22"/>
          <w:szCs w:val="22"/>
        </w:rPr>
        <w:t>surveyed, 408 (51</w:t>
      </w:r>
      <w:r w:rsidR="003D09C7" w:rsidRPr="00A320C4">
        <w:rPr>
          <w:rFonts w:ascii="Palatino Linotype" w:hAnsi="Palatino Linotype"/>
          <w:sz w:val="22"/>
          <w:szCs w:val="22"/>
        </w:rPr>
        <w:t>%</w:t>
      </w:r>
      <w:r>
        <w:rPr>
          <w:rFonts w:ascii="Palatino Linotype" w:hAnsi="Palatino Linotype"/>
          <w:sz w:val="22"/>
          <w:szCs w:val="22"/>
        </w:rPr>
        <w:t>)</w:t>
      </w:r>
      <w:r w:rsidR="003D09C7" w:rsidRPr="00A320C4">
        <w:rPr>
          <w:rFonts w:ascii="Palatino Linotype" w:hAnsi="Palatino Linotype"/>
          <w:sz w:val="22"/>
          <w:szCs w:val="22"/>
        </w:rPr>
        <w:t xml:space="preserve"> answered </w:t>
      </w:r>
      <w:r>
        <w:rPr>
          <w:rFonts w:ascii="Palatino Linotype" w:hAnsi="Palatino Linotype"/>
          <w:sz w:val="22"/>
          <w:szCs w:val="22"/>
        </w:rPr>
        <w:t>that they would support this.</w:t>
      </w:r>
      <w:r>
        <w:rPr>
          <w:rFonts w:ascii="Palatino Linotype" w:hAnsi="Palatino Linotype"/>
          <w:sz w:val="22"/>
          <w:szCs w:val="22"/>
        </w:rPr>
        <w:br/>
      </w:r>
      <w:r w:rsidR="00C7465D" w:rsidRPr="00A320C4">
        <w:rPr>
          <w:rFonts w:ascii="Palatino Linotype" w:hAnsi="Palatino Linotype"/>
          <w:sz w:val="22"/>
          <w:szCs w:val="22"/>
        </w:rPr>
        <w:br/>
      </w:r>
      <w:r>
        <w:rPr>
          <w:rFonts w:ascii="Palatino Linotype" w:hAnsi="Palatino Linotype"/>
          <w:noProof/>
          <w:sz w:val="22"/>
          <w:szCs w:val="22"/>
          <w:lang w:eastAsia="en-US"/>
        </w:rPr>
        <w:drawing>
          <wp:inline distT="0" distB="0" distL="0" distR="0">
            <wp:extent cx="4664913" cy="2303513"/>
            <wp:effectExtent l="19050" t="19050" r="21590" b="209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5113" cy="2303612"/>
                    </a:xfrm>
                    <a:prstGeom prst="rect">
                      <a:avLst/>
                    </a:prstGeom>
                    <a:noFill/>
                    <a:ln>
                      <a:solidFill>
                        <a:schemeClr val="accent1"/>
                      </a:solidFill>
                    </a:ln>
                  </pic:spPr>
                </pic:pic>
              </a:graphicData>
            </a:graphic>
          </wp:inline>
        </w:drawing>
      </w:r>
    </w:p>
    <w:p w:rsidR="003D09C7" w:rsidRDefault="00C7465D" w:rsidP="00C7465D">
      <w:pPr>
        <w:spacing w:after="200"/>
        <w:rPr>
          <w:rFonts w:ascii="Palatino Linotype" w:hAnsi="Palatino Linotype"/>
          <w:sz w:val="22"/>
          <w:szCs w:val="22"/>
        </w:rPr>
      </w:pPr>
      <w:r w:rsidRPr="00A320C4">
        <w:rPr>
          <w:rFonts w:ascii="Palatino Linotype" w:hAnsi="Palatino Linotype"/>
          <w:sz w:val="22"/>
          <w:szCs w:val="22"/>
        </w:rPr>
        <w:t xml:space="preserve">Source: </w:t>
      </w:r>
      <w:hyperlink r:id="rId17" w:history="1">
        <w:r w:rsidR="00B35F32" w:rsidRPr="00FE4A5B">
          <w:rPr>
            <w:rStyle w:val="Hyperlink"/>
            <w:rFonts w:ascii="Palatino Linotype" w:hAnsi="Palatino Linotype"/>
            <w:sz w:val="22"/>
            <w:szCs w:val="22"/>
          </w:rPr>
          <w:t>http://www.startribune.com/politics/statelocal/245910931.html</w:t>
        </w:r>
      </w:hyperlink>
    </w:p>
    <w:p w:rsidR="00016B56" w:rsidRPr="00A320C4" w:rsidRDefault="00983150" w:rsidP="00FA2795">
      <w:pPr>
        <w:rPr>
          <w:rFonts w:ascii="Palatino Linotype" w:hAnsi="Palatino Linotype"/>
          <w:sz w:val="22"/>
          <w:szCs w:val="22"/>
        </w:rPr>
      </w:pPr>
      <w:r>
        <w:rPr>
          <w:rFonts w:ascii="Palatino Linotype" w:hAnsi="Palatino Linotype"/>
          <w:sz w:val="22"/>
          <w:szCs w:val="22"/>
          <w:u w:val="single"/>
        </w:rPr>
        <w:br/>
      </w:r>
      <w:r w:rsidR="00016B56" w:rsidRPr="00A320C4">
        <w:rPr>
          <w:rFonts w:ascii="Palatino Linotype" w:hAnsi="Palatino Linotype"/>
          <w:sz w:val="22"/>
          <w:szCs w:val="22"/>
          <w:u w:val="single"/>
        </w:rPr>
        <w:t>Questions</w:t>
      </w:r>
      <w:r w:rsidR="00016B56" w:rsidRPr="00A320C4">
        <w:rPr>
          <w:rFonts w:ascii="Palatino Linotype" w:hAnsi="Palatino Linotype"/>
          <w:sz w:val="22"/>
          <w:szCs w:val="22"/>
        </w:rPr>
        <w:t>:</w:t>
      </w:r>
    </w:p>
    <w:p w:rsidR="00016B56" w:rsidRPr="00A320C4" w:rsidRDefault="00016B56" w:rsidP="00FA2795">
      <w:pPr>
        <w:rPr>
          <w:rFonts w:ascii="Palatino Linotype" w:hAnsi="Palatino Linotype"/>
          <w:sz w:val="22"/>
          <w:szCs w:val="22"/>
        </w:rPr>
      </w:pPr>
    </w:p>
    <w:p w:rsidR="00016B56" w:rsidRPr="00A320C4" w:rsidRDefault="00016B56" w:rsidP="00FA2795">
      <w:pPr>
        <w:rPr>
          <w:rFonts w:ascii="Palatino Linotype" w:hAnsi="Palatino Linotype"/>
          <w:sz w:val="22"/>
          <w:szCs w:val="22"/>
        </w:rPr>
      </w:pPr>
      <w:r w:rsidRPr="00A320C4">
        <w:rPr>
          <w:rFonts w:ascii="Palatino Linotype" w:hAnsi="Palatino Linotype"/>
          <w:sz w:val="22"/>
          <w:szCs w:val="22"/>
        </w:rPr>
        <w:t xml:space="preserve">Ultimately, the Star Tribune </w:t>
      </w:r>
      <w:r w:rsidR="0050619A" w:rsidRPr="00A320C4">
        <w:rPr>
          <w:rFonts w:ascii="Palatino Linotype" w:hAnsi="Palatino Linotype"/>
          <w:sz w:val="22"/>
          <w:szCs w:val="22"/>
        </w:rPr>
        <w:t xml:space="preserve">conducted </w:t>
      </w:r>
      <w:r w:rsidRPr="00A320C4">
        <w:rPr>
          <w:rFonts w:ascii="Palatino Linotype" w:hAnsi="Palatino Linotype"/>
          <w:sz w:val="22"/>
          <w:szCs w:val="22"/>
        </w:rPr>
        <w:t>this poll</w:t>
      </w:r>
      <w:r w:rsidR="0050619A" w:rsidRPr="00A320C4">
        <w:rPr>
          <w:rFonts w:ascii="Palatino Linotype" w:hAnsi="Palatino Linotype"/>
          <w:sz w:val="22"/>
          <w:szCs w:val="22"/>
        </w:rPr>
        <w:t xml:space="preserve"> because they wanted</w:t>
      </w:r>
      <w:r w:rsidRPr="00A320C4">
        <w:rPr>
          <w:rFonts w:ascii="Palatino Linotype" w:hAnsi="Palatino Linotype"/>
          <w:sz w:val="22"/>
          <w:szCs w:val="22"/>
        </w:rPr>
        <w:t xml:space="preserve"> to estimate the proportion of adults in Minnesota that felt (at the time of the survey) that </w:t>
      </w:r>
      <w:r w:rsidR="00B35F32">
        <w:rPr>
          <w:rFonts w:ascii="Palatino Linotype" w:hAnsi="Palatino Linotype"/>
          <w:sz w:val="22"/>
          <w:szCs w:val="22"/>
        </w:rPr>
        <w:t xml:space="preserve">medical marijuana should be </w:t>
      </w:r>
      <w:r w:rsidRPr="00A320C4">
        <w:rPr>
          <w:rFonts w:ascii="Palatino Linotype" w:hAnsi="Palatino Linotype"/>
          <w:sz w:val="22"/>
          <w:szCs w:val="22"/>
        </w:rPr>
        <w:t>legalized.  Keep this in mind as you answer the following questions.</w:t>
      </w:r>
      <w:r w:rsidRPr="00A320C4">
        <w:rPr>
          <w:rFonts w:ascii="Palatino Linotype" w:hAnsi="Palatino Linotype"/>
          <w:sz w:val="22"/>
          <w:szCs w:val="22"/>
        </w:rPr>
        <w:br/>
      </w:r>
    </w:p>
    <w:p w:rsidR="00016B56" w:rsidRPr="00A320C4" w:rsidRDefault="00016B56" w:rsidP="00016B56">
      <w:pPr>
        <w:pStyle w:val="ListParagraph"/>
        <w:numPr>
          <w:ilvl w:val="0"/>
          <w:numId w:val="20"/>
        </w:numPr>
        <w:rPr>
          <w:rFonts w:ascii="Palatino Linotype" w:hAnsi="Palatino Linotype"/>
          <w:sz w:val="22"/>
          <w:szCs w:val="22"/>
        </w:rPr>
      </w:pPr>
      <w:r w:rsidRPr="00A320C4">
        <w:rPr>
          <w:rFonts w:ascii="Palatino Linotype" w:hAnsi="Palatino Linotype"/>
          <w:sz w:val="22"/>
          <w:szCs w:val="22"/>
        </w:rPr>
        <w:t>What is the population of interest?</w:t>
      </w:r>
      <w:r w:rsidRPr="00A320C4">
        <w:rPr>
          <w:rFonts w:ascii="Palatino Linotype" w:hAnsi="Palatino Linotype"/>
          <w:sz w:val="22"/>
          <w:szCs w:val="22"/>
        </w:rPr>
        <w:br/>
      </w:r>
      <w:r w:rsidR="00490598" w:rsidRPr="00A320C4">
        <w:rPr>
          <w:rFonts w:ascii="Palatino Linotype" w:hAnsi="Palatino Linotype"/>
          <w:sz w:val="22"/>
          <w:szCs w:val="22"/>
        </w:rPr>
        <w:br/>
      </w:r>
    </w:p>
    <w:p w:rsidR="00016B56" w:rsidRPr="00A320C4" w:rsidRDefault="00016B56" w:rsidP="00016B56">
      <w:pPr>
        <w:pStyle w:val="ListParagraph"/>
        <w:numPr>
          <w:ilvl w:val="0"/>
          <w:numId w:val="20"/>
        </w:numPr>
        <w:rPr>
          <w:rFonts w:ascii="Palatino Linotype" w:hAnsi="Palatino Linotype"/>
          <w:sz w:val="22"/>
          <w:szCs w:val="22"/>
        </w:rPr>
      </w:pPr>
      <w:r w:rsidRPr="00A320C4">
        <w:rPr>
          <w:rFonts w:ascii="Palatino Linotype" w:hAnsi="Palatino Linotype"/>
          <w:sz w:val="22"/>
          <w:szCs w:val="22"/>
        </w:rPr>
        <w:t>What is the parameter of interest?</w:t>
      </w:r>
      <w:r w:rsidR="00774C82">
        <w:rPr>
          <w:rFonts w:ascii="Palatino Linotype" w:hAnsi="Palatino Linotype"/>
          <w:sz w:val="22"/>
          <w:szCs w:val="22"/>
        </w:rPr>
        <w:br/>
      </w:r>
      <w:r w:rsidR="00490598" w:rsidRPr="00A320C4">
        <w:rPr>
          <w:rFonts w:ascii="Palatino Linotype" w:hAnsi="Palatino Linotype"/>
          <w:sz w:val="22"/>
          <w:szCs w:val="22"/>
        </w:rPr>
        <w:br/>
      </w:r>
      <w:r w:rsidRPr="00A320C4">
        <w:rPr>
          <w:rFonts w:ascii="Palatino Linotype" w:hAnsi="Palatino Linotype"/>
          <w:sz w:val="22"/>
          <w:szCs w:val="22"/>
        </w:rPr>
        <w:lastRenderedPageBreak/>
        <w:br/>
      </w:r>
    </w:p>
    <w:p w:rsidR="00016B56" w:rsidRPr="00A320C4" w:rsidRDefault="00016B56" w:rsidP="00016B56">
      <w:pPr>
        <w:pStyle w:val="ListParagraph"/>
        <w:numPr>
          <w:ilvl w:val="0"/>
          <w:numId w:val="20"/>
        </w:numPr>
        <w:rPr>
          <w:rFonts w:ascii="Palatino Linotype" w:hAnsi="Palatino Linotype"/>
          <w:sz w:val="22"/>
          <w:szCs w:val="22"/>
        </w:rPr>
      </w:pPr>
      <w:r w:rsidRPr="00A320C4">
        <w:rPr>
          <w:rFonts w:ascii="Palatino Linotype" w:hAnsi="Palatino Linotype"/>
          <w:sz w:val="22"/>
          <w:szCs w:val="22"/>
        </w:rPr>
        <w:t>What is the sample?</w:t>
      </w:r>
      <w:r w:rsidR="007A24F8" w:rsidRPr="00A320C4">
        <w:rPr>
          <w:rFonts w:ascii="Palatino Linotype" w:hAnsi="Palatino Linotype"/>
          <w:sz w:val="22"/>
          <w:szCs w:val="22"/>
        </w:rPr>
        <w:br/>
      </w:r>
      <w:r w:rsidR="007A24F8" w:rsidRPr="00A320C4">
        <w:rPr>
          <w:rFonts w:ascii="Palatino Linotype" w:hAnsi="Palatino Linotype"/>
          <w:sz w:val="22"/>
          <w:szCs w:val="22"/>
        </w:rPr>
        <w:br/>
      </w:r>
      <w:r w:rsidRPr="00A320C4">
        <w:rPr>
          <w:rFonts w:ascii="Palatino Linotype" w:hAnsi="Palatino Linotype"/>
          <w:sz w:val="22"/>
          <w:szCs w:val="22"/>
        </w:rPr>
        <w:br/>
      </w:r>
    </w:p>
    <w:p w:rsidR="00490598" w:rsidRPr="00A320C4" w:rsidRDefault="00016B56" w:rsidP="00016B56">
      <w:pPr>
        <w:pStyle w:val="ListParagraph"/>
        <w:numPr>
          <w:ilvl w:val="0"/>
          <w:numId w:val="20"/>
        </w:numPr>
        <w:rPr>
          <w:rFonts w:ascii="Palatino Linotype" w:hAnsi="Palatino Linotype"/>
          <w:sz w:val="22"/>
          <w:szCs w:val="22"/>
        </w:rPr>
      </w:pPr>
      <w:r w:rsidRPr="00A320C4">
        <w:rPr>
          <w:rFonts w:ascii="Palatino Linotype" w:hAnsi="Palatino Linotype"/>
          <w:sz w:val="22"/>
          <w:szCs w:val="22"/>
        </w:rPr>
        <w:t>What is the sample statistic of interest?</w:t>
      </w:r>
      <w:r w:rsidR="00490598" w:rsidRPr="00A320C4">
        <w:rPr>
          <w:rFonts w:ascii="Palatino Linotype" w:hAnsi="Palatino Linotype"/>
          <w:sz w:val="22"/>
          <w:szCs w:val="22"/>
        </w:rPr>
        <w:br/>
      </w:r>
      <w:r w:rsidR="00490598" w:rsidRPr="00A320C4">
        <w:rPr>
          <w:rFonts w:ascii="Palatino Linotype" w:hAnsi="Palatino Linotype"/>
          <w:sz w:val="22"/>
          <w:szCs w:val="22"/>
        </w:rPr>
        <w:br/>
      </w:r>
      <w:r w:rsidR="007A24F8" w:rsidRPr="00A320C4">
        <w:rPr>
          <w:rFonts w:ascii="Palatino Linotype" w:hAnsi="Palatino Linotype"/>
          <w:sz w:val="22"/>
          <w:szCs w:val="22"/>
        </w:rPr>
        <w:br/>
      </w:r>
    </w:p>
    <w:p w:rsidR="00FA2795" w:rsidRPr="00A320C4" w:rsidRDefault="00490598" w:rsidP="00774C82">
      <w:pPr>
        <w:rPr>
          <w:rFonts w:ascii="Palatino Linotype" w:hAnsi="Palatino Linotype"/>
          <w:sz w:val="22"/>
          <w:szCs w:val="22"/>
        </w:rPr>
      </w:pPr>
      <w:r w:rsidRPr="00A320C4">
        <w:rPr>
          <w:rFonts w:ascii="Palatino Linotype" w:hAnsi="Palatino Linotype"/>
          <w:sz w:val="22"/>
          <w:szCs w:val="22"/>
        </w:rPr>
        <w:t>Based on the results of this poll</w:t>
      </w:r>
      <w:r w:rsidR="00FA2795" w:rsidRPr="00A320C4">
        <w:rPr>
          <w:rFonts w:ascii="Palatino Linotype" w:hAnsi="Palatino Linotype"/>
          <w:sz w:val="22"/>
          <w:szCs w:val="22"/>
        </w:rPr>
        <w:t xml:space="preserve">, our best guess for the </w:t>
      </w:r>
      <w:r w:rsidRPr="00A320C4">
        <w:rPr>
          <w:rFonts w:ascii="Palatino Linotype" w:hAnsi="Palatino Linotype"/>
          <w:sz w:val="22"/>
          <w:szCs w:val="22"/>
        </w:rPr>
        <w:t xml:space="preserve">proportion of all Minnesotans that feel </w:t>
      </w:r>
      <w:r w:rsidR="00B35F32">
        <w:rPr>
          <w:rFonts w:ascii="Palatino Linotype" w:hAnsi="Palatino Linotype"/>
          <w:sz w:val="22"/>
          <w:szCs w:val="22"/>
        </w:rPr>
        <w:t>medical marijuana should</w:t>
      </w:r>
      <w:r w:rsidRPr="00A320C4">
        <w:rPr>
          <w:rFonts w:ascii="Palatino Linotype" w:hAnsi="Palatino Linotype"/>
          <w:sz w:val="22"/>
          <w:szCs w:val="22"/>
        </w:rPr>
        <w:t xml:space="preserve"> be legalized is </w:t>
      </w:r>
      <w:r w:rsidRPr="00A320C4">
        <w:rPr>
          <w:rFonts w:ascii="Palatino Linotype" w:hAnsi="Palatino Linotype"/>
          <w:position w:val="-6"/>
          <w:sz w:val="22"/>
          <w:szCs w:val="22"/>
        </w:rPr>
        <w:object w:dxaOrig="2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3.5pt" o:ole="">
            <v:imagedata r:id="rId18" o:title=""/>
          </v:shape>
          <o:OLEObject Type="Embed" ProgID="Equation.3" ShapeID="_x0000_i1025" DrawAspect="Content" ObjectID="_1515915461" r:id="rId19"/>
        </w:object>
      </w:r>
      <w:r w:rsidRPr="00A320C4">
        <w:rPr>
          <w:rFonts w:ascii="Palatino Linotype" w:hAnsi="Palatino Linotype"/>
          <w:sz w:val="22"/>
          <w:szCs w:val="22"/>
        </w:rPr>
        <w:t xml:space="preserve">= </w:t>
      </w:r>
      <w:r w:rsidR="00B35F32">
        <w:rPr>
          <w:rFonts w:ascii="Palatino Linotype" w:hAnsi="Palatino Linotype"/>
          <w:sz w:val="22"/>
          <w:szCs w:val="22"/>
        </w:rPr>
        <w:t>408</w:t>
      </w:r>
      <w:r w:rsidRPr="00A320C4">
        <w:rPr>
          <w:rFonts w:ascii="Palatino Linotype" w:hAnsi="Palatino Linotype"/>
          <w:sz w:val="22"/>
          <w:szCs w:val="22"/>
        </w:rPr>
        <w:t>/8</w:t>
      </w:r>
      <w:r w:rsidR="00FA2795" w:rsidRPr="00A320C4">
        <w:rPr>
          <w:rFonts w:ascii="Palatino Linotype" w:hAnsi="Palatino Linotype"/>
          <w:sz w:val="22"/>
          <w:szCs w:val="22"/>
        </w:rPr>
        <w:t>0</w:t>
      </w:r>
      <w:r w:rsidRPr="00A320C4">
        <w:rPr>
          <w:rFonts w:ascii="Palatino Linotype" w:hAnsi="Palatino Linotype"/>
          <w:sz w:val="22"/>
          <w:szCs w:val="22"/>
        </w:rPr>
        <w:t xml:space="preserve">0 = </w:t>
      </w:r>
      <w:r w:rsidR="00FA2795" w:rsidRPr="00A320C4">
        <w:rPr>
          <w:rFonts w:ascii="Palatino Linotype" w:hAnsi="Palatino Linotype"/>
          <w:sz w:val="22"/>
          <w:szCs w:val="22"/>
        </w:rPr>
        <w:t>5</w:t>
      </w:r>
      <w:r w:rsidR="00B35F32">
        <w:rPr>
          <w:rFonts w:ascii="Palatino Linotype" w:hAnsi="Palatino Linotype"/>
          <w:sz w:val="22"/>
          <w:szCs w:val="22"/>
        </w:rPr>
        <w:t>1</w:t>
      </w:r>
      <w:r w:rsidR="00FA2795" w:rsidRPr="00A320C4">
        <w:rPr>
          <w:rFonts w:ascii="Palatino Linotype" w:hAnsi="Palatino Linotype"/>
          <w:sz w:val="22"/>
          <w:szCs w:val="22"/>
        </w:rPr>
        <w:t xml:space="preserve">%.  This is called a </w:t>
      </w:r>
      <w:r w:rsidR="00FA2795" w:rsidRPr="00A320C4">
        <w:rPr>
          <w:rFonts w:ascii="Palatino Linotype" w:hAnsi="Palatino Linotype"/>
          <w:b/>
          <w:sz w:val="22"/>
          <w:szCs w:val="22"/>
        </w:rPr>
        <w:t>point estimate</w:t>
      </w:r>
      <w:r w:rsidR="00FA2795" w:rsidRPr="00A320C4">
        <w:rPr>
          <w:rFonts w:ascii="Palatino Linotype" w:hAnsi="Palatino Linotype"/>
          <w:sz w:val="22"/>
          <w:szCs w:val="22"/>
        </w:rPr>
        <w:t>.</w:t>
      </w:r>
      <w:r w:rsidR="00221ED8" w:rsidRPr="00A320C4">
        <w:rPr>
          <w:rFonts w:ascii="Palatino Linotype" w:hAnsi="Palatino Linotype"/>
          <w:sz w:val="22"/>
          <w:szCs w:val="22"/>
        </w:rPr>
        <w:t xml:space="preserve">  </w:t>
      </w:r>
      <w:r w:rsidRPr="00A320C4">
        <w:rPr>
          <w:rFonts w:ascii="Palatino Linotype" w:hAnsi="Palatino Linotype"/>
          <w:sz w:val="22"/>
          <w:szCs w:val="22"/>
        </w:rPr>
        <w:br/>
      </w:r>
      <w:r w:rsidR="007A24F8" w:rsidRPr="00A320C4">
        <w:rPr>
          <w:rFonts w:ascii="Palatino Linotype" w:hAnsi="Palatino Linotype"/>
          <w:sz w:val="22"/>
          <w:szCs w:val="22"/>
        </w:rPr>
        <w:br/>
      </w:r>
      <w:r w:rsidRPr="00A320C4">
        <w:rPr>
          <w:rFonts w:ascii="Palatino Linotype" w:hAnsi="Palatino Linotype"/>
          <w:sz w:val="22"/>
          <w:szCs w:val="22"/>
        </w:rPr>
        <w:t>W</w:t>
      </w:r>
      <w:r w:rsidR="00FA2795" w:rsidRPr="00A320C4">
        <w:rPr>
          <w:rFonts w:ascii="Palatino Linotype" w:hAnsi="Palatino Linotype"/>
          <w:sz w:val="22"/>
          <w:szCs w:val="22"/>
        </w:rPr>
        <w:t>e know</w:t>
      </w:r>
      <w:r w:rsidRPr="00A320C4">
        <w:rPr>
          <w:rFonts w:ascii="Palatino Linotype" w:hAnsi="Palatino Linotype"/>
          <w:sz w:val="22"/>
          <w:szCs w:val="22"/>
        </w:rPr>
        <w:t>, however, that if</w:t>
      </w:r>
      <w:r w:rsidR="00FA2795" w:rsidRPr="00A320C4">
        <w:rPr>
          <w:rFonts w:ascii="Palatino Linotype" w:hAnsi="Palatino Linotype"/>
          <w:sz w:val="22"/>
          <w:szCs w:val="22"/>
        </w:rPr>
        <w:t xml:space="preserve"> a different sample </w:t>
      </w:r>
      <w:r w:rsidRPr="00A320C4">
        <w:rPr>
          <w:rFonts w:ascii="Palatino Linotype" w:hAnsi="Palatino Linotype"/>
          <w:sz w:val="22"/>
          <w:szCs w:val="22"/>
        </w:rPr>
        <w:t>of 800 Minnesotan adults had been polled</w:t>
      </w:r>
      <w:r w:rsidR="00FA2795" w:rsidRPr="00A320C4">
        <w:rPr>
          <w:rFonts w:ascii="Palatino Linotype" w:hAnsi="Palatino Linotype"/>
          <w:sz w:val="22"/>
          <w:szCs w:val="22"/>
        </w:rPr>
        <w:t xml:space="preserve">, this point estimate would likely change.  So, instead of </w:t>
      </w:r>
      <w:r w:rsidRPr="00A320C4">
        <w:rPr>
          <w:rFonts w:ascii="Palatino Linotype" w:hAnsi="Palatino Linotype"/>
          <w:sz w:val="22"/>
          <w:szCs w:val="22"/>
        </w:rPr>
        <w:t>using only</w:t>
      </w:r>
      <w:r w:rsidR="00FA2795" w:rsidRPr="00A320C4">
        <w:rPr>
          <w:rFonts w:ascii="Palatino Linotype" w:hAnsi="Palatino Linotype"/>
          <w:sz w:val="22"/>
          <w:szCs w:val="22"/>
        </w:rPr>
        <w:t xml:space="preserve"> this point estimate, we’ll </w:t>
      </w:r>
      <w:r w:rsidRPr="00A320C4">
        <w:rPr>
          <w:rFonts w:ascii="Palatino Linotype" w:hAnsi="Palatino Linotype"/>
          <w:sz w:val="22"/>
          <w:szCs w:val="22"/>
        </w:rPr>
        <w:t xml:space="preserve">also </w:t>
      </w:r>
      <w:r w:rsidR="00FA2795" w:rsidRPr="00A320C4">
        <w:rPr>
          <w:rFonts w:ascii="Palatino Linotype" w:hAnsi="Palatino Linotype"/>
          <w:sz w:val="22"/>
          <w:szCs w:val="22"/>
        </w:rPr>
        <w:t xml:space="preserve">use statistical methods to estimate the </w:t>
      </w:r>
      <w:r w:rsidRPr="00A320C4">
        <w:rPr>
          <w:rFonts w:ascii="Palatino Linotype" w:hAnsi="Palatino Linotype"/>
          <w:sz w:val="22"/>
          <w:szCs w:val="22"/>
        </w:rPr>
        <w:t>parameter of interest</w:t>
      </w:r>
      <w:r w:rsidR="00FA2795" w:rsidRPr="00A320C4">
        <w:rPr>
          <w:rFonts w:ascii="Palatino Linotype" w:hAnsi="Palatino Linotype"/>
          <w:sz w:val="22"/>
          <w:szCs w:val="22"/>
        </w:rPr>
        <w:t xml:space="preserve"> with a </w:t>
      </w:r>
      <w:r w:rsidR="00FA2795" w:rsidRPr="00A320C4">
        <w:rPr>
          <w:rFonts w:ascii="Palatino Linotype" w:hAnsi="Palatino Linotype"/>
          <w:i/>
          <w:sz w:val="22"/>
          <w:szCs w:val="22"/>
        </w:rPr>
        <w:t>range</w:t>
      </w:r>
      <w:r w:rsidR="00FA2795" w:rsidRPr="00A320C4">
        <w:rPr>
          <w:rFonts w:ascii="Palatino Linotype" w:hAnsi="Palatino Linotype"/>
          <w:sz w:val="22"/>
          <w:szCs w:val="22"/>
        </w:rPr>
        <w:t xml:space="preserve"> of likely values (</w:t>
      </w:r>
      <w:r w:rsidRPr="00A320C4">
        <w:rPr>
          <w:rFonts w:ascii="Palatino Linotype" w:hAnsi="Palatino Linotype"/>
          <w:sz w:val="22"/>
          <w:szCs w:val="22"/>
        </w:rPr>
        <w:t xml:space="preserve">this range is </w:t>
      </w:r>
      <w:r w:rsidR="00FA2795" w:rsidRPr="00A320C4">
        <w:rPr>
          <w:rFonts w:ascii="Palatino Linotype" w:hAnsi="Palatino Linotype"/>
          <w:sz w:val="22"/>
          <w:szCs w:val="22"/>
        </w:rPr>
        <w:t xml:space="preserve">called the </w:t>
      </w:r>
      <w:r w:rsidR="00FA2795" w:rsidRPr="00A320C4">
        <w:rPr>
          <w:rFonts w:ascii="Palatino Linotype" w:hAnsi="Palatino Linotype"/>
          <w:b/>
          <w:sz w:val="22"/>
          <w:szCs w:val="22"/>
        </w:rPr>
        <w:t>confidence interval</w:t>
      </w:r>
      <w:r w:rsidR="00FA2795" w:rsidRPr="00A320C4">
        <w:rPr>
          <w:rFonts w:ascii="Palatino Linotype" w:hAnsi="Palatino Linotype"/>
          <w:sz w:val="22"/>
          <w:szCs w:val="22"/>
        </w:rPr>
        <w:t>).</w:t>
      </w:r>
      <w:r w:rsidR="00221ED8" w:rsidRPr="00A320C4">
        <w:rPr>
          <w:rFonts w:ascii="Palatino Linotype" w:hAnsi="Palatino Linotype"/>
          <w:sz w:val="22"/>
          <w:szCs w:val="22"/>
        </w:rPr>
        <w:t xml:space="preserve">  </w:t>
      </w:r>
      <w:r w:rsidR="007A24F8" w:rsidRPr="00A320C4">
        <w:rPr>
          <w:rFonts w:ascii="Palatino Linotype" w:hAnsi="Palatino Linotype"/>
          <w:sz w:val="22"/>
          <w:szCs w:val="22"/>
        </w:rPr>
        <w:br/>
      </w:r>
      <w:r w:rsidR="007A24F8" w:rsidRPr="00A320C4">
        <w:rPr>
          <w:rFonts w:ascii="Palatino Linotype" w:hAnsi="Palatino Linotype"/>
          <w:sz w:val="22"/>
          <w:szCs w:val="22"/>
        </w:rPr>
        <w:br/>
      </w:r>
      <w:r w:rsidR="00FA2795" w:rsidRPr="00A320C4">
        <w:rPr>
          <w:rFonts w:ascii="Palatino Linotype" w:hAnsi="Palatino Linotype"/>
          <w:sz w:val="22"/>
          <w:szCs w:val="22"/>
        </w:rPr>
        <w:t xml:space="preserve">To get this range of likely values, we’ll start with </w:t>
      </w:r>
      <w:r w:rsidRPr="00A320C4">
        <w:rPr>
          <w:rFonts w:ascii="Palatino Linotype" w:hAnsi="Palatino Linotype"/>
          <w:sz w:val="22"/>
          <w:szCs w:val="22"/>
        </w:rPr>
        <w:t xml:space="preserve">our point estimate (i.e., the sample statistic, </w:t>
      </w:r>
      <w:r w:rsidR="007A24F8" w:rsidRPr="00A320C4">
        <w:rPr>
          <w:rFonts w:ascii="Palatino Linotype" w:hAnsi="Palatino Linotype"/>
          <w:sz w:val="22"/>
          <w:szCs w:val="22"/>
        </w:rPr>
        <w:br/>
      </w:r>
      <w:r w:rsidRPr="00A320C4">
        <w:rPr>
          <w:rFonts w:ascii="Palatino Linotype" w:hAnsi="Palatino Linotype"/>
          <w:position w:val="-6"/>
          <w:sz w:val="22"/>
          <w:szCs w:val="22"/>
        </w:rPr>
        <w:object w:dxaOrig="200" w:dyaOrig="279">
          <v:shape id="_x0000_i1026" type="#_x0000_t75" style="width:9.75pt;height:13.5pt" o:ole="">
            <v:imagedata r:id="rId20" o:title=""/>
          </v:shape>
          <o:OLEObject Type="Embed" ProgID="Equation.3" ShapeID="_x0000_i1026" DrawAspect="Content" ObjectID="_1515915462" r:id="rId21"/>
        </w:object>
      </w:r>
      <w:r w:rsidR="00B35F32">
        <w:rPr>
          <w:rFonts w:ascii="Palatino Linotype" w:hAnsi="Palatino Linotype"/>
          <w:sz w:val="22"/>
          <w:szCs w:val="22"/>
        </w:rPr>
        <w:t xml:space="preserve"> = 51</w:t>
      </w:r>
      <w:r w:rsidRPr="00A320C4">
        <w:rPr>
          <w:rFonts w:ascii="Palatino Linotype" w:hAnsi="Palatino Linotype"/>
          <w:sz w:val="22"/>
          <w:szCs w:val="22"/>
        </w:rPr>
        <w:t>%).  This</w:t>
      </w:r>
      <w:r w:rsidR="00FA2795" w:rsidRPr="00A320C4">
        <w:rPr>
          <w:rFonts w:ascii="Palatino Linotype" w:hAnsi="Palatino Linotype"/>
          <w:sz w:val="22"/>
          <w:szCs w:val="22"/>
        </w:rPr>
        <w:t xml:space="preserve"> is our best guess so far.  </w:t>
      </w:r>
      <w:r w:rsidR="0050619A" w:rsidRPr="00A320C4">
        <w:rPr>
          <w:rFonts w:ascii="Palatino Linotype" w:hAnsi="Palatino Linotype"/>
          <w:sz w:val="22"/>
          <w:szCs w:val="22"/>
        </w:rPr>
        <w:t>Then, we can</w:t>
      </w:r>
      <w:r w:rsidRPr="00A320C4">
        <w:rPr>
          <w:rFonts w:ascii="Palatino Linotype" w:hAnsi="Palatino Linotype"/>
          <w:sz w:val="22"/>
          <w:szCs w:val="22"/>
        </w:rPr>
        <w:t xml:space="preserve"> use </w:t>
      </w:r>
      <w:proofErr w:type="spellStart"/>
      <w:r w:rsidRPr="00A320C4">
        <w:rPr>
          <w:rFonts w:ascii="Palatino Linotype" w:hAnsi="Palatino Linotype"/>
          <w:sz w:val="22"/>
          <w:szCs w:val="22"/>
        </w:rPr>
        <w:t>Tinkerplots</w:t>
      </w:r>
      <w:proofErr w:type="spellEnd"/>
      <w:r w:rsidRPr="00A320C4">
        <w:rPr>
          <w:rFonts w:ascii="Palatino Linotype" w:hAnsi="Palatino Linotype"/>
          <w:sz w:val="22"/>
          <w:szCs w:val="22"/>
        </w:rPr>
        <w:t xml:space="preserve"> to get an idea of how much we expect this statistic to change from one random sample to the next because of natural sampling variation.</w:t>
      </w:r>
      <w:r w:rsidR="0050619A" w:rsidRPr="00A320C4">
        <w:rPr>
          <w:rFonts w:ascii="Palatino Linotype" w:hAnsi="Palatino Linotype"/>
          <w:sz w:val="22"/>
          <w:szCs w:val="22"/>
        </w:rPr>
        <w:t xml:space="preserve">  The distribution of sample proportions obtained by repeated sampling is shown below.</w:t>
      </w:r>
      <w:r w:rsidRPr="00A320C4">
        <w:rPr>
          <w:rFonts w:ascii="Palatino Linotype" w:hAnsi="Palatino Linotype"/>
          <w:sz w:val="22"/>
          <w:szCs w:val="22"/>
        </w:rPr>
        <w:br/>
      </w:r>
      <w:r w:rsidRPr="00A320C4">
        <w:rPr>
          <w:rFonts w:ascii="Palatino Linotype" w:hAnsi="Palatino Linotype"/>
          <w:sz w:val="22"/>
          <w:szCs w:val="22"/>
        </w:rPr>
        <w:br/>
      </w:r>
      <w:r w:rsidR="0081450E">
        <w:rPr>
          <w:noProof/>
          <w:lang w:eastAsia="en-US"/>
        </w:rPr>
        <w:drawing>
          <wp:inline distT="0" distB="0" distL="0" distR="0" wp14:anchorId="26BBB3AD" wp14:editId="4005AEB1">
            <wp:extent cx="5943600" cy="18103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810385"/>
                    </a:xfrm>
                    <a:prstGeom prst="rect">
                      <a:avLst/>
                    </a:prstGeom>
                  </pic:spPr>
                </pic:pic>
              </a:graphicData>
            </a:graphic>
          </wp:inline>
        </w:drawing>
      </w:r>
    </w:p>
    <w:p w:rsidR="00FA2795" w:rsidRPr="00A320C4" w:rsidRDefault="00FA2795" w:rsidP="00FA2795">
      <w:pPr>
        <w:rPr>
          <w:rFonts w:ascii="Palatino Linotype" w:hAnsi="Palatino Linotype"/>
          <w:sz w:val="22"/>
          <w:szCs w:val="22"/>
        </w:rPr>
      </w:pPr>
    </w:p>
    <w:p w:rsidR="00FA2795" w:rsidRPr="00A320C4" w:rsidRDefault="007A24F8" w:rsidP="00FA2795">
      <w:pPr>
        <w:rPr>
          <w:rFonts w:ascii="Palatino Linotype" w:hAnsi="Palatino Linotype"/>
          <w:sz w:val="22"/>
          <w:szCs w:val="22"/>
        </w:rPr>
      </w:pPr>
      <w:r w:rsidRPr="00A320C4">
        <w:rPr>
          <w:rFonts w:ascii="Palatino Linotype" w:hAnsi="Palatino Linotype"/>
          <w:sz w:val="22"/>
          <w:szCs w:val="22"/>
        </w:rPr>
        <w:br/>
      </w:r>
      <w:r w:rsidR="00FA2795" w:rsidRPr="00A320C4">
        <w:rPr>
          <w:rFonts w:ascii="Palatino Linotype" w:hAnsi="Palatino Linotype"/>
          <w:sz w:val="22"/>
          <w:szCs w:val="22"/>
        </w:rPr>
        <w:t>To get a 95% confidence interval</w:t>
      </w:r>
      <w:r w:rsidR="0050619A" w:rsidRPr="00A320C4">
        <w:rPr>
          <w:rFonts w:ascii="Palatino Linotype" w:hAnsi="Palatino Linotype"/>
          <w:sz w:val="22"/>
          <w:szCs w:val="22"/>
        </w:rPr>
        <w:t xml:space="preserve"> for the parameter of interest</w:t>
      </w:r>
      <w:r w:rsidR="00FA2795" w:rsidRPr="00A320C4">
        <w:rPr>
          <w:rFonts w:ascii="Palatino Linotype" w:hAnsi="Palatino Linotype"/>
          <w:sz w:val="22"/>
          <w:szCs w:val="22"/>
        </w:rPr>
        <w:t xml:space="preserve">, we find both the </w:t>
      </w:r>
      <w:r w:rsidR="00FA2795" w:rsidRPr="00A320C4">
        <w:rPr>
          <w:rFonts w:ascii="Palatino Linotype" w:hAnsi="Palatino Linotype"/>
          <w:sz w:val="22"/>
          <w:szCs w:val="22"/>
          <w:u w:val="single"/>
        </w:rPr>
        <w:t>lower endpoint</w:t>
      </w:r>
      <w:r w:rsidR="00FA2795" w:rsidRPr="00A320C4">
        <w:rPr>
          <w:rFonts w:ascii="Palatino Linotype" w:hAnsi="Palatino Linotype"/>
          <w:sz w:val="22"/>
          <w:szCs w:val="22"/>
        </w:rPr>
        <w:t xml:space="preserve"> and</w:t>
      </w:r>
      <w:r w:rsidR="00221ED8" w:rsidRPr="00A320C4">
        <w:rPr>
          <w:rFonts w:ascii="Palatino Linotype" w:hAnsi="Palatino Linotype"/>
          <w:sz w:val="22"/>
          <w:szCs w:val="22"/>
        </w:rPr>
        <w:t xml:space="preserve"> the</w:t>
      </w:r>
      <w:r w:rsidR="00FA2795" w:rsidRPr="00A320C4">
        <w:rPr>
          <w:rFonts w:ascii="Palatino Linotype" w:hAnsi="Palatino Linotype"/>
          <w:sz w:val="22"/>
          <w:szCs w:val="22"/>
        </w:rPr>
        <w:t xml:space="preserve"> </w:t>
      </w:r>
      <w:r w:rsidR="00FA2795" w:rsidRPr="00A320C4">
        <w:rPr>
          <w:rFonts w:ascii="Palatino Linotype" w:hAnsi="Palatino Linotype"/>
          <w:sz w:val="22"/>
          <w:szCs w:val="22"/>
          <w:u w:val="single"/>
        </w:rPr>
        <w:t xml:space="preserve">upper endpoint </w:t>
      </w:r>
      <w:r w:rsidR="00FA2795" w:rsidRPr="00A320C4">
        <w:rPr>
          <w:rFonts w:ascii="Palatino Linotype" w:hAnsi="Palatino Linotype"/>
          <w:sz w:val="22"/>
          <w:szCs w:val="22"/>
        </w:rPr>
        <w:t>that separate</w:t>
      </w:r>
      <w:r w:rsidRPr="00A320C4">
        <w:rPr>
          <w:rFonts w:ascii="Palatino Linotype" w:hAnsi="Palatino Linotype"/>
          <w:sz w:val="22"/>
          <w:szCs w:val="22"/>
        </w:rPr>
        <w:t xml:space="preserve"> the “middle”</w:t>
      </w:r>
      <w:r w:rsidR="00FA2795" w:rsidRPr="00A320C4">
        <w:rPr>
          <w:rFonts w:ascii="Palatino Linotype" w:hAnsi="Palatino Linotype"/>
          <w:sz w:val="22"/>
          <w:szCs w:val="22"/>
        </w:rPr>
        <w:t xml:space="preserve"> 95% of this distribution from the outer 5%.</w:t>
      </w:r>
      <w:r w:rsidRPr="00A320C4">
        <w:rPr>
          <w:rFonts w:ascii="Palatino Linotype" w:hAnsi="Palatino Linotype"/>
          <w:sz w:val="22"/>
          <w:szCs w:val="22"/>
        </w:rPr>
        <w:br/>
      </w:r>
      <w:r w:rsidR="00221ED8" w:rsidRPr="00A320C4">
        <w:rPr>
          <w:rFonts w:ascii="Palatino Linotype" w:hAnsi="Palatino Linotype"/>
          <w:sz w:val="22"/>
          <w:szCs w:val="22"/>
        </w:rPr>
        <w:br/>
      </w:r>
      <w:r w:rsidR="00774C82">
        <w:rPr>
          <w:rFonts w:ascii="Palatino Linotype" w:hAnsi="Palatino Linotype"/>
          <w:sz w:val="22"/>
          <w:szCs w:val="22"/>
        </w:rPr>
        <w:br/>
      </w:r>
      <w:r w:rsidR="00774C82">
        <w:rPr>
          <w:rFonts w:ascii="Palatino Linotype" w:hAnsi="Palatino Linotype"/>
          <w:sz w:val="22"/>
          <w:szCs w:val="22"/>
        </w:rPr>
        <w:br/>
      </w:r>
      <w:r w:rsidR="00774C82">
        <w:rPr>
          <w:rFonts w:ascii="Palatino Linotype" w:hAnsi="Palatino Linotype"/>
          <w:sz w:val="22"/>
          <w:szCs w:val="22"/>
        </w:rPr>
        <w:br/>
      </w:r>
      <w:r w:rsidR="00774C82">
        <w:rPr>
          <w:rFonts w:ascii="Palatino Linotype" w:hAnsi="Palatino Linotype"/>
          <w:sz w:val="22"/>
          <w:szCs w:val="22"/>
        </w:rPr>
        <w:br/>
      </w:r>
      <w:r w:rsidR="00774C82">
        <w:rPr>
          <w:rFonts w:ascii="Palatino Linotype" w:hAnsi="Palatino Linotype"/>
          <w:sz w:val="22"/>
          <w:szCs w:val="22"/>
        </w:rPr>
        <w:lastRenderedPageBreak/>
        <w:br/>
      </w:r>
    </w:p>
    <w:p w:rsidR="00FA2795" w:rsidRPr="00A320C4" w:rsidRDefault="0081450E" w:rsidP="00FA2795">
      <w:pPr>
        <w:rPr>
          <w:rFonts w:ascii="Palatino Linotype" w:hAnsi="Palatino Linotype"/>
          <w:b/>
          <w:sz w:val="22"/>
          <w:szCs w:val="22"/>
        </w:rPr>
      </w:pPr>
      <w:r>
        <w:rPr>
          <w:noProof/>
          <w:lang w:eastAsia="en-US"/>
        </w:rPr>
        <w:drawing>
          <wp:inline distT="0" distB="0" distL="0" distR="0" wp14:anchorId="7D632EE0" wp14:editId="0ABA2C1B">
            <wp:extent cx="5943600" cy="180340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803400"/>
                    </a:xfrm>
                    <a:prstGeom prst="rect">
                      <a:avLst/>
                    </a:prstGeom>
                  </pic:spPr>
                </pic:pic>
              </a:graphicData>
            </a:graphic>
          </wp:inline>
        </w:drawing>
      </w:r>
    </w:p>
    <w:p w:rsidR="00221ED8" w:rsidRPr="00A320C4" w:rsidRDefault="00221ED8" w:rsidP="00FA2795">
      <w:pPr>
        <w:rPr>
          <w:rFonts w:ascii="Palatino Linotype" w:hAnsi="Palatino Linotype"/>
          <w:sz w:val="22"/>
          <w:szCs w:val="22"/>
          <w:u w:val="single"/>
        </w:rPr>
      </w:pPr>
    </w:p>
    <w:p w:rsidR="00FA2795" w:rsidRPr="00A320C4" w:rsidRDefault="00FA2795" w:rsidP="00FA2795">
      <w:pPr>
        <w:rPr>
          <w:rFonts w:ascii="Palatino Linotype" w:hAnsi="Palatino Linotype"/>
          <w:sz w:val="22"/>
          <w:szCs w:val="22"/>
        </w:rPr>
      </w:pPr>
      <w:r w:rsidRPr="00A320C4">
        <w:rPr>
          <w:rFonts w:ascii="Palatino Linotype" w:hAnsi="Palatino Linotype"/>
          <w:sz w:val="22"/>
          <w:szCs w:val="22"/>
          <w:u w:val="single"/>
        </w:rPr>
        <w:t>Questions</w:t>
      </w:r>
      <w:r w:rsidRPr="00A320C4">
        <w:rPr>
          <w:rFonts w:ascii="Palatino Linotype" w:hAnsi="Palatino Linotype"/>
          <w:sz w:val="22"/>
          <w:szCs w:val="22"/>
        </w:rPr>
        <w:t>:</w:t>
      </w:r>
    </w:p>
    <w:p w:rsidR="00FA2795" w:rsidRPr="00A320C4" w:rsidRDefault="00FA2795" w:rsidP="00FA2795">
      <w:pPr>
        <w:rPr>
          <w:rFonts w:ascii="Palatino Linotype" w:hAnsi="Palatino Linotype"/>
          <w:sz w:val="22"/>
          <w:szCs w:val="22"/>
        </w:rPr>
      </w:pPr>
    </w:p>
    <w:p w:rsidR="00FA2795" w:rsidRPr="00A320C4" w:rsidRDefault="00FA2795" w:rsidP="00FA2795">
      <w:pPr>
        <w:pStyle w:val="ListParagraph"/>
        <w:numPr>
          <w:ilvl w:val="0"/>
          <w:numId w:val="19"/>
        </w:numPr>
        <w:rPr>
          <w:rFonts w:ascii="Palatino Linotype" w:hAnsi="Palatino Linotype"/>
          <w:sz w:val="22"/>
          <w:szCs w:val="22"/>
        </w:rPr>
      </w:pPr>
      <w:r w:rsidRPr="00A320C4">
        <w:rPr>
          <w:rFonts w:ascii="Palatino Linotype" w:hAnsi="Palatino Linotype"/>
          <w:sz w:val="22"/>
          <w:szCs w:val="22"/>
        </w:rPr>
        <w:t xml:space="preserve">Find the lower and upper endpoints for a confidence interval </w:t>
      </w:r>
      <w:r w:rsidR="007A24F8" w:rsidRPr="00A320C4">
        <w:rPr>
          <w:rFonts w:ascii="Palatino Linotype" w:hAnsi="Palatino Linotype"/>
          <w:sz w:val="22"/>
          <w:szCs w:val="22"/>
        </w:rPr>
        <w:t xml:space="preserve">for the parameter of interest, π = the proportion of all Minnesotan adults that felt </w:t>
      </w:r>
      <w:r w:rsidR="0081450E">
        <w:rPr>
          <w:rFonts w:ascii="Palatino Linotype" w:hAnsi="Palatino Linotype"/>
          <w:sz w:val="22"/>
          <w:szCs w:val="22"/>
        </w:rPr>
        <w:t>medical marijuana</w:t>
      </w:r>
      <w:r w:rsidR="007A24F8" w:rsidRPr="00A320C4">
        <w:rPr>
          <w:rFonts w:ascii="Palatino Linotype" w:hAnsi="Palatino Linotype"/>
          <w:sz w:val="22"/>
          <w:szCs w:val="22"/>
        </w:rPr>
        <w:t xml:space="preserve"> should be legalized</w:t>
      </w:r>
      <w:r w:rsidRPr="00A320C4">
        <w:rPr>
          <w:rFonts w:ascii="Palatino Linotype" w:hAnsi="Palatino Linotype"/>
          <w:sz w:val="22"/>
          <w:szCs w:val="22"/>
        </w:rPr>
        <w:t>.</w:t>
      </w:r>
      <w:r w:rsidRPr="00A320C4">
        <w:rPr>
          <w:rFonts w:ascii="Palatino Linotype" w:hAnsi="Palatino Linotype"/>
          <w:sz w:val="22"/>
          <w:szCs w:val="22"/>
        </w:rPr>
        <w:br/>
      </w:r>
      <w:r w:rsidRPr="00A320C4">
        <w:rPr>
          <w:rFonts w:ascii="Palatino Linotype" w:hAnsi="Palatino Linotype"/>
          <w:sz w:val="22"/>
          <w:szCs w:val="22"/>
        </w:rPr>
        <w:br/>
      </w:r>
    </w:p>
    <w:p w:rsidR="00FA2795" w:rsidRPr="00A320C4" w:rsidRDefault="00FA2795" w:rsidP="00FA2795">
      <w:pPr>
        <w:pStyle w:val="ListParagraph"/>
        <w:numPr>
          <w:ilvl w:val="0"/>
          <w:numId w:val="19"/>
        </w:numPr>
        <w:rPr>
          <w:rFonts w:ascii="Palatino Linotype" w:hAnsi="Palatino Linotype"/>
          <w:sz w:val="22"/>
          <w:szCs w:val="22"/>
        </w:rPr>
      </w:pPr>
      <w:r w:rsidRPr="00A320C4">
        <w:rPr>
          <w:rFonts w:ascii="Palatino Linotype" w:hAnsi="Palatino Linotype"/>
          <w:sz w:val="22"/>
          <w:szCs w:val="22"/>
        </w:rPr>
        <w:t>Interpret this confidence interval.</w:t>
      </w:r>
      <w:r w:rsidRPr="00A320C4">
        <w:rPr>
          <w:rFonts w:ascii="Palatino Linotype" w:hAnsi="Palatino Linotype"/>
          <w:sz w:val="22"/>
          <w:szCs w:val="22"/>
        </w:rPr>
        <w:br/>
      </w:r>
    </w:p>
    <w:p w:rsidR="00FA2795" w:rsidRPr="00A320C4" w:rsidRDefault="00FA2795" w:rsidP="00FA2795">
      <w:pPr>
        <w:rPr>
          <w:rFonts w:ascii="Palatino Linotype" w:hAnsi="Palatino Linotype"/>
          <w:b/>
          <w:sz w:val="22"/>
          <w:szCs w:val="22"/>
        </w:rPr>
      </w:pPr>
    </w:p>
    <w:p w:rsidR="00FA2795" w:rsidRPr="00A320C4" w:rsidRDefault="00983150" w:rsidP="00FA2795">
      <w:pPr>
        <w:rPr>
          <w:rFonts w:ascii="Palatino Linotype" w:hAnsi="Palatino Linotype"/>
          <w:b/>
          <w:sz w:val="22"/>
          <w:szCs w:val="22"/>
          <w:u w:val="single"/>
        </w:rPr>
      </w:pPr>
      <w:r>
        <w:rPr>
          <w:rFonts w:ascii="Palatino Linotype" w:hAnsi="Palatino Linotype"/>
          <w:b/>
          <w:sz w:val="22"/>
          <w:szCs w:val="22"/>
          <w:u w:val="single"/>
        </w:rPr>
        <w:br/>
      </w:r>
      <w:r w:rsidR="00FA2795" w:rsidRPr="00A320C4">
        <w:rPr>
          <w:rFonts w:ascii="Palatino Linotype" w:hAnsi="Palatino Linotype"/>
          <w:b/>
          <w:sz w:val="22"/>
          <w:szCs w:val="22"/>
          <w:u w:val="single"/>
        </w:rPr>
        <w:t>The Wald Interval</w:t>
      </w:r>
      <w:r w:rsidR="00FA2795" w:rsidRPr="00A320C4">
        <w:rPr>
          <w:rFonts w:ascii="Palatino Linotype" w:hAnsi="Palatino Linotype"/>
          <w:b/>
          <w:sz w:val="22"/>
          <w:szCs w:val="22"/>
          <w:u w:val="single"/>
        </w:rPr>
        <w:br/>
      </w:r>
    </w:p>
    <w:p w:rsidR="00FA2795" w:rsidRPr="00A320C4" w:rsidRDefault="007A24F8" w:rsidP="00194B94">
      <w:pPr>
        <w:rPr>
          <w:rFonts w:ascii="Palatino Linotype" w:hAnsi="Palatino Linotype"/>
          <w:sz w:val="22"/>
          <w:szCs w:val="22"/>
        </w:rPr>
      </w:pPr>
      <w:r w:rsidRPr="00A320C4">
        <w:rPr>
          <w:rFonts w:ascii="Palatino Linotype" w:hAnsi="Palatino Linotype"/>
          <w:sz w:val="22"/>
          <w:szCs w:val="22"/>
        </w:rPr>
        <w:t xml:space="preserve">The previous discussion involving </w:t>
      </w:r>
      <w:proofErr w:type="spellStart"/>
      <w:r w:rsidRPr="00A320C4">
        <w:rPr>
          <w:rFonts w:ascii="Palatino Linotype" w:hAnsi="Palatino Linotype"/>
          <w:sz w:val="22"/>
          <w:szCs w:val="22"/>
        </w:rPr>
        <w:t>Tinkerplots</w:t>
      </w:r>
      <w:proofErr w:type="spellEnd"/>
      <w:r w:rsidRPr="00A320C4">
        <w:rPr>
          <w:rFonts w:ascii="Palatino Linotype" w:hAnsi="Palatino Linotype"/>
          <w:sz w:val="22"/>
          <w:szCs w:val="22"/>
        </w:rPr>
        <w:t xml:space="preserve"> helps us understand the intuition</w:t>
      </w:r>
      <w:r w:rsidR="00FA2795" w:rsidRPr="00A320C4">
        <w:rPr>
          <w:rFonts w:ascii="Palatino Linotype" w:hAnsi="Palatino Linotype"/>
          <w:sz w:val="22"/>
          <w:szCs w:val="22"/>
        </w:rPr>
        <w:t xml:space="preserve"> behind a confidence interval. </w:t>
      </w:r>
      <w:r w:rsidRPr="00A320C4">
        <w:rPr>
          <w:rFonts w:ascii="Palatino Linotype" w:hAnsi="Palatino Linotype"/>
          <w:sz w:val="22"/>
          <w:szCs w:val="22"/>
        </w:rPr>
        <w:t xml:space="preserve"> Note that a</w:t>
      </w:r>
      <w:r w:rsidR="00FA2795" w:rsidRPr="00A320C4">
        <w:rPr>
          <w:rFonts w:ascii="Palatino Linotype" w:hAnsi="Palatino Linotype"/>
          <w:sz w:val="22"/>
          <w:szCs w:val="22"/>
        </w:rPr>
        <w:t xml:space="preserve"> statistician would </w:t>
      </w:r>
      <w:r w:rsidRPr="00A320C4">
        <w:rPr>
          <w:rFonts w:ascii="Palatino Linotype" w:hAnsi="Palatino Linotype"/>
          <w:sz w:val="22"/>
          <w:szCs w:val="22"/>
        </w:rPr>
        <w:t>not necessarily compute a confidence interval in this way.</w:t>
      </w:r>
      <w:r w:rsidR="00704811">
        <w:rPr>
          <w:rFonts w:ascii="Palatino Linotype" w:hAnsi="Palatino Linotype"/>
          <w:sz w:val="22"/>
          <w:szCs w:val="22"/>
        </w:rPr>
        <w:t xml:space="preserve">  </w:t>
      </w:r>
      <w:r w:rsidR="00FA2795" w:rsidRPr="00A320C4">
        <w:rPr>
          <w:rFonts w:ascii="Palatino Linotype" w:hAnsi="Palatino Linotype"/>
          <w:sz w:val="22"/>
          <w:szCs w:val="22"/>
        </w:rPr>
        <w:t xml:space="preserve">Instead, to calculate a confidence interval for a proportion, a statistician </w:t>
      </w:r>
      <w:r w:rsidRPr="00A320C4">
        <w:rPr>
          <w:rFonts w:ascii="Palatino Linotype" w:hAnsi="Palatino Linotype"/>
          <w:sz w:val="22"/>
          <w:szCs w:val="22"/>
        </w:rPr>
        <w:t>often</w:t>
      </w:r>
      <w:r w:rsidR="00FA2795" w:rsidRPr="00A320C4">
        <w:rPr>
          <w:rFonts w:ascii="Palatino Linotype" w:hAnsi="Palatino Linotype"/>
          <w:sz w:val="22"/>
          <w:szCs w:val="22"/>
        </w:rPr>
        <w:t xml:space="preserve"> make</w:t>
      </w:r>
      <w:r w:rsidRPr="00A320C4">
        <w:rPr>
          <w:rFonts w:ascii="Palatino Linotype" w:hAnsi="Palatino Linotype"/>
          <w:sz w:val="22"/>
          <w:szCs w:val="22"/>
        </w:rPr>
        <w:t>s</w:t>
      </w:r>
      <w:r w:rsidR="00FA2795" w:rsidRPr="00A320C4">
        <w:rPr>
          <w:rFonts w:ascii="Palatino Linotype" w:hAnsi="Palatino Linotype"/>
          <w:sz w:val="22"/>
          <w:szCs w:val="22"/>
        </w:rPr>
        <w:t xml:space="preserve"> use of the </w:t>
      </w:r>
      <w:r w:rsidR="00FA2795" w:rsidRPr="00A320C4">
        <w:rPr>
          <w:rFonts w:ascii="Palatino Linotype" w:hAnsi="Palatino Linotype"/>
          <w:b/>
          <w:sz w:val="22"/>
          <w:szCs w:val="22"/>
        </w:rPr>
        <w:t xml:space="preserve">normal </w:t>
      </w:r>
      <w:r w:rsidRPr="00A320C4">
        <w:rPr>
          <w:rFonts w:ascii="Palatino Linotype" w:hAnsi="Palatino Linotype"/>
          <w:b/>
          <w:sz w:val="22"/>
          <w:szCs w:val="22"/>
        </w:rPr>
        <w:t>distribution</w:t>
      </w:r>
      <w:r w:rsidR="00FA2795" w:rsidRPr="00A320C4">
        <w:rPr>
          <w:rFonts w:ascii="Palatino Linotype" w:hAnsi="Palatino Linotype"/>
          <w:sz w:val="22"/>
          <w:szCs w:val="22"/>
        </w:rPr>
        <w:t xml:space="preserve"> (i.e., the bell-shaped curve).  Note that the normal curve approximates the </w:t>
      </w:r>
      <w:r w:rsidRPr="00A320C4">
        <w:rPr>
          <w:rFonts w:ascii="Palatino Linotype" w:hAnsi="Palatino Linotype"/>
          <w:sz w:val="22"/>
          <w:szCs w:val="22"/>
        </w:rPr>
        <w:t xml:space="preserve">distribution of sample proportions obtained from </w:t>
      </w:r>
      <w:proofErr w:type="spellStart"/>
      <w:r w:rsidRPr="00A320C4">
        <w:rPr>
          <w:rFonts w:ascii="Palatino Linotype" w:hAnsi="Palatino Linotype"/>
          <w:sz w:val="22"/>
          <w:szCs w:val="22"/>
        </w:rPr>
        <w:t>Tinkerplots</w:t>
      </w:r>
      <w:proofErr w:type="spellEnd"/>
      <w:r w:rsidRPr="00A320C4">
        <w:rPr>
          <w:rFonts w:ascii="Palatino Linotype" w:hAnsi="Palatino Linotype"/>
          <w:sz w:val="22"/>
          <w:szCs w:val="22"/>
        </w:rPr>
        <w:t xml:space="preserve"> quite well:</w:t>
      </w:r>
      <w:r w:rsidR="00704811">
        <w:rPr>
          <w:rFonts w:ascii="Palatino Linotype" w:hAnsi="Palatino Linotype"/>
          <w:sz w:val="22"/>
          <w:szCs w:val="22"/>
        </w:rPr>
        <w:br/>
      </w:r>
      <w:r w:rsidRPr="00A320C4">
        <w:rPr>
          <w:rFonts w:ascii="Palatino Linotype" w:hAnsi="Palatino Linotype"/>
          <w:sz w:val="22"/>
          <w:szCs w:val="22"/>
        </w:rPr>
        <w:br/>
      </w:r>
      <w:r w:rsidR="00194B94">
        <w:rPr>
          <w:rFonts w:ascii="Palatino Linotype" w:hAnsi="Palatino Linotype"/>
          <w:noProof/>
          <w:sz w:val="22"/>
          <w:szCs w:val="22"/>
          <w:lang w:eastAsia="en-US"/>
        </w:rPr>
        <w:drawing>
          <wp:inline distT="0" distB="0" distL="0" distR="0">
            <wp:extent cx="5310835" cy="177879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0699" cy="1778749"/>
                    </a:xfrm>
                    <a:prstGeom prst="rect">
                      <a:avLst/>
                    </a:prstGeom>
                    <a:noFill/>
                    <a:ln>
                      <a:noFill/>
                    </a:ln>
                  </pic:spPr>
                </pic:pic>
              </a:graphicData>
            </a:graphic>
          </wp:inline>
        </w:drawing>
      </w:r>
      <w:r w:rsidR="00FA2795" w:rsidRPr="00A320C4">
        <w:rPr>
          <w:rFonts w:ascii="Palatino Linotype" w:hAnsi="Palatino Linotype"/>
          <w:sz w:val="22"/>
          <w:szCs w:val="22"/>
        </w:rPr>
        <w:br/>
      </w:r>
    </w:p>
    <w:p w:rsidR="00FA2795" w:rsidRPr="00A320C4" w:rsidRDefault="00FA2795" w:rsidP="00FA2795">
      <w:pPr>
        <w:rPr>
          <w:rFonts w:ascii="Palatino Linotype" w:hAnsi="Palatino Linotype"/>
          <w:sz w:val="22"/>
          <w:szCs w:val="22"/>
        </w:rPr>
      </w:pPr>
    </w:p>
    <w:p w:rsidR="00704811" w:rsidRDefault="005D720C" w:rsidP="00704811">
      <w:pPr>
        <w:rPr>
          <w:rFonts w:ascii="Palatino Linotype" w:hAnsi="Palatino Linotype"/>
          <w:sz w:val="22"/>
          <w:szCs w:val="22"/>
        </w:rPr>
      </w:pPr>
      <w:r w:rsidRPr="00A320C4">
        <w:rPr>
          <w:rFonts w:ascii="Palatino Linotype" w:hAnsi="Palatino Linotype"/>
          <w:sz w:val="22"/>
          <w:szCs w:val="22"/>
        </w:rPr>
        <w:t xml:space="preserve">If we can reasonably assume that this will be the case (later, we’ll discuss certain conditions under which the normal approximation may not be reasonable), then we don’t even need the “dots” from </w:t>
      </w:r>
      <w:proofErr w:type="spellStart"/>
      <w:r w:rsidRPr="00A320C4">
        <w:rPr>
          <w:rFonts w:ascii="Palatino Linotype" w:hAnsi="Palatino Linotype"/>
          <w:sz w:val="22"/>
          <w:szCs w:val="22"/>
        </w:rPr>
        <w:t>Tinkerplots</w:t>
      </w:r>
      <w:proofErr w:type="spellEnd"/>
      <w:r w:rsidRPr="00A320C4">
        <w:rPr>
          <w:rFonts w:ascii="Palatino Linotype" w:hAnsi="Palatino Linotype"/>
          <w:sz w:val="22"/>
          <w:szCs w:val="22"/>
        </w:rPr>
        <w:t xml:space="preserve"> to find the middle 95%.  We can use mathematical theory</w:t>
      </w:r>
      <w:r w:rsidR="0070649F" w:rsidRPr="00A320C4">
        <w:rPr>
          <w:rFonts w:ascii="Palatino Linotype" w:hAnsi="Palatino Linotype"/>
          <w:sz w:val="22"/>
          <w:szCs w:val="22"/>
        </w:rPr>
        <w:t xml:space="preserve"> and a procedure known as the </w:t>
      </w:r>
      <w:r w:rsidR="0070649F" w:rsidRPr="00A320C4">
        <w:rPr>
          <w:rFonts w:ascii="Palatino Linotype" w:hAnsi="Palatino Linotype"/>
          <w:b/>
          <w:sz w:val="22"/>
          <w:szCs w:val="22"/>
        </w:rPr>
        <w:t>Wald interval</w:t>
      </w:r>
      <w:r w:rsidRPr="00A320C4">
        <w:rPr>
          <w:rFonts w:ascii="Palatino Linotype" w:hAnsi="Palatino Linotype"/>
          <w:sz w:val="22"/>
          <w:szCs w:val="22"/>
        </w:rPr>
        <w:t>, instead.</w:t>
      </w:r>
    </w:p>
    <w:p w:rsidR="005D720C" w:rsidRPr="00A320C4" w:rsidRDefault="00704811" w:rsidP="00704811">
      <w:pPr>
        <w:jc w:val="center"/>
        <w:rPr>
          <w:rFonts w:ascii="Palatino Linotype" w:hAnsi="Palatino Linotype"/>
          <w:sz w:val="22"/>
          <w:szCs w:val="22"/>
        </w:rPr>
      </w:pPr>
      <w:r>
        <w:rPr>
          <w:rFonts w:ascii="Palatino Linotype" w:hAnsi="Palatino Linotype"/>
          <w:sz w:val="22"/>
          <w:szCs w:val="22"/>
        </w:rPr>
        <w:br/>
      </w:r>
      <w:r w:rsidR="00194B94">
        <w:rPr>
          <w:rFonts w:ascii="Palatino Linotype" w:hAnsi="Palatino Linotype"/>
          <w:noProof/>
          <w:sz w:val="22"/>
          <w:szCs w:val="22"/>
          <w:lang w:eastAsia="en-US"/>
        </w:rPr>
        <w:drawing>
          <wp:inline distT="0" distB="0" distL="0" distR="0">
            <wp:extent cx="5383987" cy="1770488"/>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7962" cy="1775084"/>
                    </a:xfrm>
                    <a:prstGeom prst="rect">
                      <a:avLst/>
                    </a:prstGeom>
                    <a:noFill/>
                    <a:ln>
                      <a:noFill/>
                    </a:ln>
                  </pic:spPr>
                </pic:pic>
              </a:graphicData>
            </a:graphic>
          </wp:inline>
        </w:drawing>
      </w:r>
    </w:p>
    <w:p w:rsidR="00FA2795" w:rsidRPr="00A320C4" w:rsidRDefault="00FA2795" w:rsidP="0070649F">
      <w:pPr>
        <w:rPr>
          <w:rFonts w:ascii="Palatino Linotype" w:hAnsi="Palatino Linotype"/>
          <w:sz w:val="22"/>
          <w:szCs w:val="22"/>
        </w:rPr>
      </w:pPr>
      <w:r w:rsidRPr="00A320C4">
        <w:rPr>
          <w:rFonts w:ascii="Palatino Linotype" w:hAnsi="Palatino Linotype"/>
          <w:sz w:val="22"/>
          <w:szCs w:val="22"/>
        </w:rPr>
        <w:br/>
        <w:t xml:space="preserve">To </w:t>
      </w:r>
      <w:r w:rsidR="0070649F" w:rsidRPr="00A320C4">
        <w:rPr>
          <w:rFonts w:ascii="Palatino Linotype" w:hAnsi="Palatino Linotype"/>
          <w:sz w:val="22"/>
          <w:szCs w:val="22"/>
        </w:rPr>
        <w:t>find</w:t>
      </w:r>
      <w:r w:rsidRPr="00A320C4">
        <w:rPr>
          <w:rFonts w:ascii="Palatino Linotype" w:hAnsi="Palatino Linotype"/>
          <w:sz w:val="22"/>
          <w:szCs w:val="22"/>
        </w:rPr>
        <w:t xml:space="preserve"> the endpoints for a 95% confidence interval, we </w:t>
      </w:r>
      <w:r w:rsidR="0070649F" w:rsidRPr="00A320C4">
        <w:rPr>
          <w:rFonts w:ascii="Palatino Linotype" w:hAnsi="Palatino Linotype"/>
          <w:sz w:val="22"/>
          <w:szCs w:val="22"/>
        </w:rPr>
        <w:t xml:space="preserve">need only </w:t>
      </w:r>
      <w:r w:rsidRPr="00A320C4">
        <w:rPr>
          <w:rFonts w:ascii="Palatino Linotype" w:hAnsi="Palatino Linotype"/>
          <w:sz w:val="22"/>
          <w:szCs w:val="22"/>
        </w:rPr>
        <w:t xml:space="preserve">find the values on the x-axis of the above graph that separate the middle 95% from the rest.  </w:t>
      </w:r>
      <w:r w:rsidR="0070649F" w:rsidRPr="00A320C4">
        <w:rPr>
          <w:rFonts w:ascii="Palatino Linotype" w:hAnsi="Palatino Linotype"/>
          <w:sz w:val="22"/>
          <w:szCs w:val="22"/>
        </w:rPr>
        <w:br/>
      </w:r>
      <w:r w:rsidR="0070649F" w:rsidRPr="00A320C4">
        <w:rPr>
          <w:rFonts w:ascii="Palatino Linotype" w:hAnsi="Palatino Linotype"/>
          <w:sz w:val="22"/>
          <w:szCs w:val="22"/>
        </w:rPr>
        <w:br/>
        <w:t>We can use Wald’s method to do this</w:t>
      </w:r>
      <w:r w:rsidRPr="00A320C4">
        <w:rPr>
          <w:rFonts w:ascii="Palatino Linotype" w:hAnsi="Palatino Linotype"/>
          <w:sz w:val="22"/>
          <w:szCs w:val="22"/>
        </w:rPr>
        <w:t xml:space="preserve"> </w:t>
      </w:r>
      <w:r w:rsidR="0050619A" w:rsidRPr="00A320C4">
        <w:rPr>
          <w:rFonts w:ascii="Palatino Linotype" w:hAnsi="Palatino Linotype"/>
          <w:sz w:val="22"/>
          <w:szCs w:val="22"/>
        </w:rPr>
        <w:t>with</w:t>
      </w:r>
      <w:r w:rsidRPr="00A320C4">
        <w:rPr>
          <w:rFonts w:ascii="Palatino Linotype" w:hAnsi="Palatino Linotype"/>
          <w:sz w:val="22"/>
          <w:szCs w:val="22"/>
        </w:rPr>
        <w:t xml:space="preserve"> the following steps:</w:t>
      </w:r>
      <w:r w:rsidRPr="00A320C4">
        <w:rPr>
          <w:rFonts w:ascii="Palatino Linotype" w:hAnsi="Palatino Linotype"/>
          <w:sz w:val="22"/>
          <w:szCs w:val="22"/>
        </w:rPr>
        <w:br/>
      </w:r>
    </w:p>
    <w:p w:rsidR="00FA2795" w:rsidRPr="00A320C4" w:rsidRDefault="00FA2795" w:rsidP="00FA2795">
      <w:pPr>
        <w:pStyle w:val="ListParagraph"/>
        <w:numPr>
          <w:ilvl w:val="0"/>
          <w:numId w:val="18"/>
        </w:numPr>
        <w:rPr>
          <w:rFonts w:ascii="Palatino Linotype" w:hAnsi="Palatino Linotype"/>
          <w:sz w:val="22"/>
          <w:szCs w:val="22"/>
        </w:rPr>
      </w:pPr>
      <w:r w:rsidRPr="00A320C4">
        <w:rPr>
          <w:rFonts w:ascii="Palatino Linotype" w:hAnsi="Palatino Linotype"/>
          <w:sz w:val="22"/>
          <w:szCs w:val="22"/>
        </w:rPr>
        <w:t xml:space="preserve">Start with the </w:t>
      </w:r>
      <w:r w:rsidRPr="00A320C4">
        <w:rPr>
          <w:rFonts w:ascii="Palatino Linotype" w:hAnsi="Palatino Linotype"/>
          <w:b/>
          <w:sz w:val="22"/>
          <w:szCs w:val="22"/>
        </w:rPr>
        <w:t xml:space="preserve">point estimate, </w:t>
      </w:r>
      <w:r w:rsidR="00FC4A98" w:rsidRPr="00A320C4">
        <w:rPr>
          <w:rFonts w:ascii="Palatino Linotype" w:hAnsi="Palatino Linotype"/>
          <w:position w:val="-6"/>
          <w:sz w:val="22"/>
          <w:szCs w:val="22"/>
        </w:rPr>
        <w:object w:dxaOrig="200" w:dyaOrig="260">
          <v:shape id="_x0000_i1027" type="#_x0000_t75" style="width:9.75pt;height:13.5pt" o:ole="">
            <v:imagedata r:id="rId26" o:title=""/>
          </v:shape>
          <o:OLEObject Type="Embed" ProgID="Equation.3" ShapeID="_x0000_i1027" DrawAspect="Content" ObjectID="_1515915463" r:id="rId27"/>
        </w:object>
      </w:r>
      <w:r w:rsidRPr="00A320C4">
        <w:rPr>
          <w:rFonts w:ascii="Palatino Linotype" w:hAnsi="Palatino Linotype"/>
          <w:sz w:val="22"/>
          <w:szCs w:val="22"/>
        </w:rPr>
        <w:t>:</w:t>
      </w:r>
      <w:r w:rsidR="00194B94">
        <w:rPr>
          <w:rFonts w:ascii="Palatino Linotype" w:hAnsi="Palatino Linotype"/>
          <w:sz w:val="22"/>
          <w:szCs w:val="22"/>
        </w:rPr>
        <w:br/>
      </w:r>
      <w:r w:rsidRPr="00A320C4">
        <w:rPr>
          <w:rFonts w:ascii="Palatino Linotype" w:hAnsi="Palatino Linotype"/>
          <w:sz w:val="22"/>
          <w:szCs w:val="22"/>
        </w:rPr>
        <w:br/>
      </w:r>
    </w:p>
    <w:p w:rsidR="00FA2795" w:rsidRPr="00A320C4" w:rsidRDefault="00FA2795" w:rsidP="00FA2795">
      <w:pPr>
        <w:pStyle w:val="ListParagraph"/>
        <w:numPr>
          <w:ilvl w:val="0"/>
          <w:numId w:val="18"/>
        </w:numPr>
        <w:rPr>
          <w:rFonts w:ascii="Palatino Linotype" w:hAnsi="Palatino Linotype"/>
          <w:sz w:val="22"/>
          <w:szCs w:val="22"/>
        </w:rPr>
      </w:pPr>
      <w:r w:rsidRPr="00A320C4">
        <w:rPr>
          <w:rFonts w:ascii="Palatino Linotype" w:hAnsi="Palatino Linotype"/>
          <w:sz w:val="22"/>
          <w:szCs w:val="22"/>
        </w:rPr>
        <w:t xml:space="preserve">Calculate the </w:t>
      </w:r>
      <w:r w:rsidRPr="00A320C4">
        <w:rPr>
          <w:rFonts w:ascii="Palatino Linotype" w:hAnsi="Palatino Linotype"/>
          <w:b/>
          <w:sz w:val="22"/>
          <w:szCs w:val="22"/>
        </w:rPr>
        <w:t xml:space="preserve">standard error </w:t>
      </w:r>
      <w:r w:rsidRPr="00A320C4">
        <w:rPr>
          <w:rFonts w:ascii="Palatino Linotype" w:hAnsi="Palatino Linotype"/>
          <w:sz w:val="22"/>
          <w:szCs w:val="22"/>
        </w:rPr>
        <w:t>associated with this point estimate:</w:t>
      </w:r>
      <w:r w:rsidRPr="00A320C4">
        <w:rPr>
          <w:rFonts w:ascii="Palatino Linotype" w:hAnsi="Palatino Linotype"/>
          <w:sz w:val="22"/>
          <w:szCs w:val="22"/>
        </w:rPr>
        <w:br/>
      </w:r>
      <w:r w:rsidRPr="00A320C4">
        <w:rPr>
          <w:rFonts w:ascii="Palatino Linotype" w:hAnsi="Palatino Linotype"/>
          <w:sz w:val="22"/>
          <w:szCs w:val="22"/>
        </w:rPr>
        <w:br/>
      </w:r>
      <w:r w:rsidR="00FC4A98" w:rsidRPr="00A320C4">
        <w:rPr>
          <w:rFonts w:ascii="Palatino Linotype" w:hAnsi="Palatino Linotype"/>
          <w:position w:val="-22"/>
          <w:sz w:val="22"/>
          <w:szCs w:val="22"/>
        </w:rPr>
        <w:object w:dxaOrig="920" w:dyaOrig="600">
          <v:shape id="_x0000_i1028" type="#_x0000_t75" style="width:45.75pt;height:30pt" o:ole="">
            <v:imagedata r:id="rId28" o:title=""/>
          </v:shape>
          <o:OLEObject Type="Embed" ProgID="Equation.3" ShapeID="_x0000_i1028" DrawAspect="Content" ObjectID="_1515915464" r:id="rId29"/>
        </w:object>
      </w:r>
      <w:r w:rsidRPr="00A320C4">
        <w:rPr>
          <w:rFonts w:ascii="Palatino Linotype" w:hAnsi="Palatino Linotype"/>
          <w:sz w:val="22"/>
          <w:szCs w:val="22"/>
        </w:rPr>
        <w:t>=</w:t>
      </w:r>
      <w:r w:rsidRPr="00A320C4">
        <w:rPr>
          <w:rFonts w:ascii="Palatino Linotype" w:hAnsi="Palatino Linotype"/>
          <w:sz w:val="22"/>
          <w:szCs w:val="22"/>
        </w:rPr>
        <w:br/>
      </w:r>
    </w:p>
    <w:p w:rsidR="00FA2795" w:rsidRPr="00A320C4" w:rsidRDefault="00FA2795" w:rsidP="00FA2795">
      <w:pPr>
        <w:pStyle w:val="ListParagraph"/>
        <w:numPr>
          <w:ilvl w:val="0"/>
          <w:numId w:val="18"/>
        </w:numPr>
        <w:rPr>
          <w:rFonts w:ascii="Palatino Linotype" w:hAnsi="Palatino Linotype"/>
          <w:sz w:val="22"/>
          <w:szCs w:val="22"/>
        </w:rPr>
      </w:pPr>
      <w:r w:rsidRPr="00A320C4">
        <w:rPr>
          <w:rFonts w:ascii="Palatino Linotype" w:hAnsi="Palatino Linotype"/>
          <w:sz w:val="22"/>
          <w:szCs w:val="22"/>
        </w:rPr>
        <w:t xml:space="preserve">Calculate the </w:t>
      </w:r>
      <w:r w:rsidRPr="00A320C4">
        <w:rPr>
          <w:rFonts w:ascii="Palatino Linotype" w:hAnsi="Palatino Linotype"/>
          <w:b/>
          <w:sz w:val="22"/>
          <w:szCs w:val="22"/>
        </w:rPr>
        <w:t>margin of error</w:t>
      </w:r>
      <w:r w:rsidRPr="00A320C4">
        <w:rPr>
          <w:rFonts w:ascii="Palatino Linotype" w:hAnsi="Palatino Linotype"/>
          <w:sz w:val="22"/>
          <w:szCs w:val="22"/>
        </w:rPr>
        <w:t>:  This is defined as 1.96 standard errors for a 95% confidence interval.</w:t>
      </w:r>
      <w:r w:rsidRPr="00A320C4">
        <w:rPr>
          <w:rFonts w:ascii="Palatino Linotype" w:hAnsi="Palatino Linotype"/>
          <w:sz w:val="22"/>
          <w:szCs w:val="22"/>
        </w:rPr>
        <w:br/>
      </w:r>
      <w:r w:rsidRPr="00A320C4">
        <w:rPr>
          <w:rFonts w:ascii="Palatino Linotype" w:hAnsi="Palatino Linotype"/>
          <w:sz w:val="22"/>
          <w:szCs w:val="22"/>
        </w:rPr>
        <w:br/>
      </w:r>
      <w:r w:rsidR="00FC4A98" w:rsidRPr="00A320C4">
        <w:rPr>
          <w:rFonts w:ascii="Palatino Linotype" w:hAnsi="Palatino Linotype"/>
          <w:position w:val="-22"/>
          <w:sz w:val="22"/>
          <w:szCs w:val="22"/>
        </w:rPr>
        <w:object w:dxaOrig="1600" w:dyaOrig="600">
          <v:shape id="_x0000_i1029" type="#_x0000_t75" style="width:78.75pt;height:30pt" o:ole="">
            <v:imagedata r:id="rId30" o:title=""/>
          </v:shape>
          <o:OLEObject Type="Embed" ProgID="Equation.3" ShapeID="_x0000_i1029" DrawAspect="Content" ObjectID="_1515915465" r:id="rId31"/>
        </w:object>
      </w:r>
      <w:r w:rsidR="00194B94">
        <w:rPr>
          <w:rFonts w:ascii="Palatino Linotype" w:hAnsi="Palatino Linotype"/>
          <w:sz w:val="22"/>
          <w:szCs w:val="22"/>
        </w:rPr>
        <w:br/>
      </w:r>
      <w:r w:rsidR="00AD562C" w:rsidRPr="00A320C4">
        <w:rPr>
          <w:rFonts w:ascii="Palatino Linotype" w:hAnsi="Palatino Linotype"/>
          <w:sz w:val="22"/>
          <w:szCs w:val="22"/>
        </w:rPr>
        <w:br/>
      </w:r>
      <w:r w:rsidR="00AD562C" w:rsidRPr="00A320C4">
        <w:rPr>
          <w:rFonts w:ascii="Palatino Linotype" w:hAnsi="Palatino Linotype"/>
          <w:sz w:val="22"/>
          <w:szCs w:val="22"/>
        </w:rPr>
        <w:br/>
        <w:t>Comment:  See the following excerpt from the Star Tribune article.</w:t>
      </w:r>
      <w:r w:rsidR="00704811">
        <w:rPr>
          <w:rFonts w:ascii="Palatino Linotype" w:hAnsi="Palatino Linotype"/>
          <w:sz w:val="22"/>
          <w:szCs w:val="22"/>
        </w:rPr>
        <w:br/>
      </w:r>
      <w:r w:rsidR="00AD562C" w:rsidRPr="00A320C4">
        <w:rPr>
          <w:rFonts w:ascii="Palatino Linotype" w:hAnsi="Palatino Linotype"/>
          <w:sz w:val="22"/>
          <w:szCs w:val="22"/>
        </w:rPr>
        <w:br/>
      </w:r>
      <w:r w:rsidR="00704811">
        <w:rPr>
          <w:rFonts w:ascii="Palatino Linotype" w:hAnsi="Palatino Linotype"/>
          <w:noProof/>
          <w:sz w:val="22"/>
          <w:szCs w:val="22"/>
          <w:lang w:eastAsia="en-US"/>
        </w:rPr>
        <w:drawing>
          <wp:inline distT="0" distB="0" distL="0" distR="0">
            <wp:extent cx="4545330" cy="562610"/>
            <wp:effectExtent l="19050" t="19050" r="26670" b="279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5330" cy="562610"/>
                    </a:xfrm>
                    <a:prstGeom prst="rect">
                      <a:avLst/>
                    </a:prstGeom>
                    <a:noFill/>
                    <a:ln>
                      <a:solidFill>
                        <a:schemeClr val="accent1"/>
                      </a:solidFill>
                    </a:ln>
                  </pic:spPr>
                </pic:pic>
              </a:graphicData>
            </a:graphic>
          </wp:inline>
        </w:drawing>
      </w:r>
      <w:r w:rsidRPr="00A320C4">
        <w:rPr>
          <w:rFonts w:ascii="Palatino Linotype" w:hAnsi="Palatino Linotype"/>
          <w:sz w:val="22"/>
          <w:szCs w:val="22"/>
        </w:rPr>
        <w:br/>
      </w:r>
      <w:r w:rsidR="00774C82">
        <w:rPr>
          <w:rFonts w:ascii="Palatino Linotype" w:hAnsi="Palatino Linotype"/>
          <w:sz w:val="22"/>
          <w:szCs w:val="22"/>
        </w:rPr>
        <w:lastRenderedPageBreak/>
        <w:br/>
      </w:r>
    </w:p>
    <w:p w:rsidR="00FA2795" w:rsidRPr="00A320C4" w:rsidRDefault="00FA2795" w:rsidP="005841F0">
      <w:pPr>
        <w:pStyle w:val="ListParagraph"/>
        <w:numPr>
          <w:ilvl w:val="0"/>
          <w:numId w:val="18"/>
        </w:numPr>
        <w:rPr>
          <w:rFonts w:ascii="Palatino Linotype" w:hAnsi="Palatino Linotype"/>
          <w:sz w:val="22"/>
          <w:szCs w:val="22"/>
        </w:rPr>
      </w:pPr>
      <w:r w:rsidRPr="00A320C4">
        <w:rPr>
          <w:rFonts w:ascii="Palatino Linotype" w:hAnsi="Palatino Linotype"/>
          <w:sz w:val="22"/>
          <w:szCs w:val="22"/>
        </w:rPr>
        <w:t xml:space="preserve">Find the </w:t>
      </w:r>
      <w:r w:rsidRPr="00A320C4">
        <w:rPr>
          <w:rFonts w:ascii="Palatino Linotype" w:hAnsi="Palatino Linotype"/>
          <w:b/>
          <w:sz w:val="22"/>
          <w:szCs w:val="22"/>
        </w:rPr>
        <w:t>endpoints</w:t>
      </w:r>
      <w:r w:rsidRPr="00A320C4">
        <w:rPr>
          <w:rFonts w:ascii="Palatino Linotype" w:hAnsi="Palatino Linotype"/>
          <w:sz w:val="22"/>
          <w:szCs w:val="22"/>
        </w:rPr>
        <w:t xml:space="preserve"> of the confidence interval:</w:t>
      </w:r>
      <w:r w:rsidRPr="00A320C4">
        <w:rPr>
          <w:rFonts w:ascii="Palatino Linotype" w:hAnsi="Palatino Linotype"/>
          <w:sz w:val="22"/>
          <w:szCs w:val="22"/>
        </w:rPr>
        <w:br/>
      </w:r>
      <w:r w:rsidRPr="00A320C4">
        <w:rPr>
          <w:rFonts w:ascii="Palatino Linotype" w:hAnsi="Palatino Linotype"/>
          <w:sz w:val="22"/>
          <w:szCs w:val="22"/>
        </w:rPr>
        <w:br/>
      </w:r>
      <w:r w:rsidR="00704811">
        <w:rPr>
          <w:rFonts w:ascii="Palatino Linotype" w:hAnsi="Palatino Linotype"/>
          <w:sz w:val="22"/>
          <w:szCs w:val="22"/>
        </w:rPr>
        <w:br/>
      </w:r>
      <w:r w:rsidRPr="00A320C4">
        <w:rPr>
          <w:rFonts w:ascii="Palatino Linotype" w:hAnsi="Palatino Linotype"/>
          <w:sz w:val="22"/>
          <w:szCs w:val="22"/>
        </w:rPr>
        <w:t xml:space="preserve">Lower endpoint = </w:t>
      </w:r>
      <w:r w:rsidR="00FC4A98" w:rsidRPr="00A320C4">
        <w:rPr>
          <w:rFonts w:ascii="Palatino Linotype" w:hAnsi="Palatino Linotype"/>
          <w:position w:val="-22"/>
          <w:sz w:val="22"/>
          <w:szCs w:val="22"/>
        </w:rPr>
        <w:object w:dxaOrig="1540" w:dyaOrig="600">
          <v:shape id="_x0000_i1030" type="#_x0000_t75" style="width:76.5pt;height:30pt" o:ole="">
            <v:imagedata r:id="rId33" o:title=""/>
          </v:shape>
          <o:OLEObject Type="Embed" ProgID="Equation.3" ShapeID="_x0000_i1030" DrawAspect="Content" ObjectID="_1515915466" r:id="rId34"/>
        </w:object>
      </w:r>
      <w:r w:rsidRPr="00A320C4">
        <w:rPr>
          <w:rFonts w:ascii="Palatino Linotype" w:hAnsi="Palatino Linotype"/>
          <w:sz w:val="22"/>
          <w:szCs w:val="22"/>
        </w:rPr>
        <w:t>=</w:t>
      </w:r>
      <w:r w:rsidR="00704811">
        <w:rPr>
          <w:rFonts w:ascii="Palatino Linotype" w:hAnsi="Palatino Linotype"/>
          <w:sz w:val="22"/>
          <w:szCs w:val="22"/>
        </w:rPr>
        <w:br/>
      </w:r>
      <w:r w:rsidR="00704811">
        <w:rPr>
          <w:rFonts w:ascii="Palatino Linotype" w:hAnsi="Palatino Linotype"/>
          <w:sz w:val="22"/>
          <w:szCs w:val="22"/>
        </w:rPr>
        <w:br/>
      </w:r>
    </w:p>
    <w:p w:rsidR="00FA2795" w:rsidRPr="00A320C4" w:rsidRDefault="00FA2795" w:rsidP="00FA2795">
      <w:pPr>
        <w:rPr>
          <w:rFonts w:ascii="Palatino Linotype" w:hAnsi="Palatino Linotype"/>
          <w:sz w:val="22"/>
          <w:szCs w:val="22"/>
        </w:rPr>
      </w:pPr>
    </w:p>
    <w:p w:rsidR="00FA2795" w:rsidRPr="00A320C4" w:rsidRDefault="00FA2795" w:rsidP="00FA2795">
      <w:pPr>
        <w:ind w:left="720"/>
        <w:rPr>
          <w:rFonts w:ascii="Palatino Linotype" w:hAnsi="Palatino Linotype"/>
          <w:sz w:val="22"/>
          <w:szCs w:val="22"/>
        </w:rPr>
      </w:pPr>
      <w:r w:rsidRPr="00A320C4">
        <w:rPr>
          <w:rFonts w:ascii="Palatino Linotype" w:hAnsi="Palatino Linotype"/>
          <w:sz w:val="22"/>
          <w:szCs w:val="22"/>
        </w:rPr>
        <w:t xml:space="preserve">Upper endpoint = </w:t>
      </w:r>
      <w:r w:rsidR="00FC4A98" w:rsidRPr="00A320C4">
        <w:rPr>
          <w:rFonts w:ascii="Palatino Linotype" w:hAnsi="Palatino Linotype"/>
          <w:position w:val="-22"/>
          <w:sz w:val="22"/>
          <w:szCs w:val="22"/>
        </w:rPr>
        <w:object w:dxaOrig="1579" w:dyaOrig="600">
          <v:shape id="_x0000_i1031" type="#_x0000_t75" style="width:78.75pt;height:30pt" o:ole="">
            <v:imagedata r:id="rId35" o:title=""/>
          </v:shape>
          <o:OLEObject Type="Embed" ProgID="Equation.3" ShapeID="_x0000_i1031" DrawAspect="Content" ObjectID="_1515915467" r:id="rId36"/>
        </w:object>
      </w:r>
      <w:r w:rsidRPr="00A320C4">
        <w:rPr>
          <w:rFonts w:ascii="Palatino Linotype" w:hAnsi="Palatino Linotype"/>
          <w:sz w:val="22"/>
          <w:szCs w:val="22"/>
        </w:rPr>
        <w:t>=</w:t>
      </w:r>
    </w:p>
    <w:p w:rsidR="00F357E4" w:rsidRPr="00A320C4" w:rsidRDefault="00FA2795" w:rsidP="0070649F">
      <w:pPr>
        <w:rPr>
          <w:rFonts w:ascii="Palatino Linotype" w:hAnsi="Palatino Linotype"/>
          <w:sz w:val="22"/>
          <w:szCs w:val="22"/>
        </w:rPr>
      </w:pPr>
      <w:r w:rsidRPr="00A320C4">
        <w:rPr>
          <w:rFonts w:ascii="Palatino Linotype" w:hAnsi="Palatino Linotype"/>
          <w:sz w:val="22"/>
          <w:szCs w:val="22"/>
        </w:rPr>
        <w:br/>
      </w:r>
      <w:r w:rsidR="00704811">
        <w:rPr>
          <w:rFonts w:ascii="Palatino Linotype" w:hAnsi="Palatino Linotype"/>
          <w:sz w:val="22"/>
          <w:szCs w:val="22"/>
        </w:rPr>
        <w:br/>
      </w:r>
    </w:p>
    <w:p w:rsidR="0070649F" w:rsidRPr="00A320C4" w:rsidRDefault="0070649F" w:rsidP="0070649F">
      <w:pPr>
        <w:rPr>
          <w:rFonts w:ascii="Palatino Linotype" w:hAnsi="Palatino Linotype"/>
          <w:sz w:val="22"/>
          <w:szCs w:val="22"/>
          <w:u w:val="single"/>
        </w:rPr>
      </w:pPr>
      <w:r w:rsidRPr="00A320C4">
        <w:rPr>
          <w:rFonts w:ascii="Palatino Linotype" w:hAnsi="Palatino Linotype"/>
          <w:sz w:val="22"/>
          <w:szCs w:val="22"/>
        </w:rPr>
        <w:br/>
      </w:r>
      <w:r w:rsidR="00126A66" w:rsidRPr="00A320C4">
        <w:rPr>
          <w:rFonts w:ascii="Palatino Linotype" w:hAnsi="Palatino Linotype"/>
          <w:sz w:val="22"/>
          <w:szCs w:val="22"/>
        </w:rPr>
        <w:t>Note that</w:t>
      </w:r>
      <w:r w:rsidR="0050619A" w:rsidRPr="00A320C4">
        <w:rPr>
          <w:rFonts w:ascii="Palatino Linotype" w:hAnsi="Palatino Linotype"/>
          <w:sz w:val="22"/>
          <w:szCs w:val="22"/>
        </w:rPr>
        <w:t xml:space="preserve"> if</w:t>
      </w:r>
      <w:r w:rsidR="00126A66" w:rsidRPr="00A320C4">
        <w:rPr>
          <w:rFonts w:ascii="Palatino Linotype" w:hAnsi="Palatino Linotype"/>
          <w:sz w:val="22"/>
          <w:szCs w:val="22"/>
        </w:rPr>
        <w:t xml:space="preserve"> you desired to construct a 90% or a 99% confidence interval, instead, the formula would change slightly.  These formulas are shown in the table below.</w:t>
      </w:r>
      <w:r w:rsidRPr="00A320C4">
        <w:rPr>
          <w:rFonts w:ascii="Palatino Linotype" w:hAnsi="Palatino Linotype"/>
          <w:sz w:val="22"/>
          <w:szCs w:val="22"/>
          <w:u w:val="single"/>
        </w:rPr>
        <w:br/>
      </w:r>
    </w:p>
    <w:tbl>
      <w:tblPr>
        <w:tblStyle w:val="TableGrid"/>
        <w:tblW w:w="0" w:type="auto"/>
        <w:tblLook w:val="04A0" w:firstRow="1" w:lastRow="0" w:firstColumn="1" w:lastColumn="0" w:noHBand="0" w:noVBand="1"/>
      </w:tblPr>
      <w:tblGrid>
        <w:gridCol w:w="9350"/>
      </w:tblGrid>
      <w:tr w:rsidR="0070649F" w:rsidRPr="00A320C4" w:rsidTr="0070649F">
        <w:trPr>
          <w:trHeight w:val="485"/>
        </w:trPr>
        <w:tc>
          <w:tcPr>
            <w:tcW w:w="9576" w:type="dxa"/>
            <w:shd w:val="clear" w:color="auto" w:fill="F2F2F2" w:themeFill="background1" w:themeFillShade="F2"/>
            <w:vAlign w:val="center"/>
          </w:tcPr>
          <w:p w:rsidR="0070649F" w:rsidRPr="00A320C4" w:rsidRDefault="0070649F" w:rsidP="00126A66">
            <w:pPr>
              <w:jc w:val="center"/>
              <w:rPr>
                <w:rFonts w:ascii="Palatino Linotype" w:hAnsi="Palatino Linotype"/>
                <w:sz w:val="22"/>
                <w:szCs w:val="22"/>
              </w:rPr>
            </w:pPr>
            <w:r w:rsidRPr="00A320C4">
              <w:rPr>
                <w:rFonts w:ascii="Palatino Linotype" w:hAnsi="Palatino Linotype"/>
                <w:sz w:val="22"/>
                <w:szCs w:val="22"/>
              </w:rPr>
              <w:t>Formulas for 90%, 95%, and 99% Confidence Intervals for a Proportion</w:t>
            </w:r>
          </w:p>
        </w:tc>
      </w:tr>
      <w:tr w:rsidR="0070649F" w:rsidRPr="00A320C4" w:rsidTr="0070649F">
        <w:tc>
          <w:tcPr>
            <w:tcW w:w="9576" w:type="dxa"/>
          </w:tcPr>
          <w:p w:rsidR="0070649F" w:rsidRPr="00A320C4" w:rsidRDefault="0070649F" w:rsidP="0070649F">
            <w:pPr>
              <w:jc w:val="center"/>
              <w:rPr>
                <w:rFonts w:ascii="Palatino Linotype" w:hAnsi="Palatino Linotype"/>
                <w:sz w:val="22"/>
                <w:szCs w:val="22"/>
              </w:rPr>
            </w:pPr>
            <w:r w:rsidRPr="00A320C4">
              <w:rPr>
                <w:rFonts w:ascii="Palatino Linotype" w:hAnsi="Palatino Linotype"/>
                <w:sz w:val="22"/>
                <w:szCs w:val="22"/>
                <w:u w:val="single"/>
              </w:rPr>
              <w:br/>
            </w:r>
            <w:r w:rsidRPr="00A320C4">
              <w:rPr>
                <w:rFonts w:ascii="Palatino Linotype" w:hAnsi="Palatino Linotype"/>
                <w:sz w:val="22"/>
                <w:szCs w:val="22"/>
              </w:rPr>
              <w:t>For a 90% confidence interval, the margin of error is defined as 1.645 standard errors.</w:t>
            </w:r>
            <w:r w:rsidRPr="00A320C4">
              <w:rPr>
                <w:rFonts w:ascii="Palatino Linotype" w:hAnsi="Palatino Linotype"/>
                <w:sz w:val="22"/>
                <w:szCs w:val="22"/>
              </w:rPr>
              <w:br/>
            </w:r>
            <w:r w:rsidRPr="00A320C4">
              <w:rPr>
                <w:rFonts w:ascii="Palatino Linotype" w:hAnsi="Palatino Linotype"/>
                <w:sz w:val="22"/>
                <w:szCs w:val="22"/>
              </w:rPr>
              <w:br/>
              <w:t>The 90% confidence interval is then given by</w:t>
            </w:r>
            <w:r w:rsidRPr="00A320C4">
              <w:rPr>
                <w:rFonts w:ascii="Palatino Linotype" w:hAnsi="Palatino Linotype"/>
                <w:position w:val="-26"/>
                <w:sz w:val="22"/>
                <w:szCs w:val="22"/>
              </w:rPr>
              <w:object w:dxaOrig="1900" w:dyaOrig="700">
                <v:shape id="_x0000_i1032" type="#_x0000_t75" style="width:94.5pt;height:35.25pt" o:ole="">
                  <v:imagedata r:id="rId37" o:title=""/>
                </v:shape>
                <o:OLEObject Type="Embed" ProgID="Equation.3" ShapeID="_x0000_i1032" DrawAspect="Content" ObjectID="_1515915468" r:id="rId38"/>
              </w:object>
            </w:r>
            <w:r w:rsidRPr="00A320C4">
              <w:rPr>
                <w:rFonts w:ascii="Palatino Linotype" w:hAnsi="Palatino Linotype"/>
                <w:sz w:val="22"/>
                <w:szCs w:val="22"/>
              </w:rPr>
              <w:t>.</w:t>
            </w:r>
          </w:p>
          <w:p w:rsidR="0070649F" w:rsidRPr="00A320C4" w:rsidRDefault="0070649F" w:rsidP="00FA2795">
            <w:pPr>
              <w:rPr>
                <w:rFonts w:ascii="Palatino Linotype" w:hAnsi="Palatino Linotype"/>
                <w:sz w:val="22"/>
                <w:szCs w:val="22"/>
                <w:u w:val="single"/>
              </w:rPr>
            </w:pPr>
          </w:p>
        </w:tc>
      </w:tr>
      <w:tr w:rsidR="0070649F" w:rsidRPr="00A320C4" w:rsidTr="0070649F">
        <w:tc>
          <w:tcPr>
            <w:tcW w:w="9576" w:type="dxa"/>
          </w:tcPr>
          <w:p w:rsidR="0070649F" w:rsidRPr="00A320C4" w:rsidRDefault="0070649F" w:rsidP="0070649F">
            <w:pPr>
              <w:jc w:val="center"/>
              <w:rPr>
                <w:rFonts w:ascii="Palatino Linotype" w:hAnsi="Palatino Linotype"/>
                <w:sz w:val="22"/>
                <w:szCs w:val="22"/>
              </w:rPr>
            </w:pPr>
          </w:p>
          <w:p w:rsidR="0070649F" w:rsidRPr="00A320C4" w:rsidRDefault="0070649F" w:rsidP="0070649F">
            <w:pPr>
              <w:jc w:val="center"/>
              <w:rPr>
                <w:rFonts w:ascii="Palatino Linotype" w:hAnsi="Palatino Linotype"/>
                <w:sz w:val="22"/>
                <w:szCs w:val="22"/>
              </w:rPr>
            </w:pPr>
            <w:r w:rsidRPr="00A320C4">
              <w:rPr>
                <w:rFonts w:ascii="Palatino Linotype" w:hAnsi="Palatino Linotype"/>
                <w:sz w:val="22"/>
                <w:szCs w:val="22"/>
              </w:rPr>
              <w:t>For a 95% confidence interval, the margin of error is defined as 1.96 standard errors.</w:t>
            </w:r>
            <w:r w:rsidRPr="00A320C4">
              <w:rPr>
                <w:rFonts w:ascii="Palatino Linotype" w:hAnsi="Palatino Linotype"/>
                <w:sz w:val="22"/>
                <w:szCs w:val="22"/>
              </w:rPr>
              <w:br/>
            </w:r>
            <w:r w:rsidRPr="00A320C4">
              <w:rPr>
                <w:rFonts w:ascii="Palatino Linotype" w:hAnsi="Palatino Linotype"/>
                <w:sz w:val="22"/>
                <w:szCs w:val="22"/>
              </w:rPr>
              <w:br/>
              <w:t>The 95% confidence interval is then given by</w:t>
            </w:r>
            <w:r w:rsidRPr="00A320C4">
              <w:rPr>
                <w:rFonts w:ascii="Palatino Linotype" w:hAnsi="Palatino Linotype"/>
                <w:position w:val="-26"/>
                <w:sz w:val="22"/>
                <w:szCs w:val="22"/>
              </w:rPr>
              <w:object w:dxaOrig="1780" w:dyaOrig="700">
                <v:shape id="_x0000_i1033" type="#_x0000_t75" style="width:88.5pt;height:35.25pt" o:ole="">
                  <v:imagedata r:id="rId39" o:title=""/>
                </v:shape>
                <o:OLEObject Type="Embed" ProgID="Equation.3" ShapeID="_x0000_i1033" DrawAspect="Content" ObjectID="_1515915469" r:id="rId40"/>
              </w:object>
            </w:r>
            <w:r w:rsidRPr="00A320C4">
              <w:rPr>
                <w:rFonts w:ascii="Palatino Linotype" w:hAnsi="Palatino Linotype"/>
                <w:sz w:val="22"/>
                <w:szCs w:val="22"/>
              </w:rPr>
              <w:t>.</w:t>
            </w:r>
          </w:p>
          <w:p w:rsidR="0070649F" w:rsidRPr="00A320C4" w:rsidRDefault="0070649F" w:rsidP="0070649F">
            <w:pPr>
              <w:jc w:val="center"/>
              <w:rPr>
                <w:rFonts w:ascii="Palatino Linotype" w:hAnsi="Palatino Linotype"/>
                <w:sz w:val="22"/>
                <w:szCs w:val="22"/>
              </w:rPr>
            </w:pPr>
          </w:p>
          <w:p w:rsidR="0070649F" w:rsidRPr="00A320C4" w:rsidRDefault="0070649F" w:rsidP="0070649F">
            <w:pPr>
              <w:jc w:val="center"/>
              <w:rPr>
                <w:rFonts w:ascii="Palatino Linotype" w:hAnsi="Palatino Linotype"/>
                <w:sz w:val="22"/>
                <w:szCs w:val="22"/>
                <w:u w:val="single"/>
              </w:rPr>
            </w:pPr>
          </w:p>
        </w:tc>
      </w:tr>
      <w:tr w:rsidR="0070649F" w:rsidRPr="00A320C4" w:rsidTr="0070649F">
        <w:tc>
          <w:tcPr>
            <w:tcW w:w="9576" w:type="dxa"/>
          </w:tcPr>
          <w:p w:rsidR="0070649F" w:rsidRPr="00A320C4" w:rsidRDefault="0070649F" w:rsidP="0070649F">
            <w:pPr>
              <w:jc w:val="center"/>
              <w:rPr>
                <w:rFonts w:ascii="Palatino Linotype" w:hAnsi="Palatino Linotype"/>
                <w:sz w:val="22"/>
                <w:szCs w:val="22"/>
                <w:u w:val="single"/>
              </w:rPr>
            </w:pPr>
          </w:p>
          <w:p w:rsidR="0070649F" w:rsidRPr="00A320C4" w:rsidRDefault="00FE238E" w:rsidP="0070649F">
            <w:pPr>
              <w:jc w:val="center"/>
              <w:rPr>
                <w:rFonts w:ascii="Palatino Linotype" w:hAnsi="Palatino Linotype"/>
                <w:sz w:val="22"/>
                <w:szCs w:val="22"/>
              </w:rPr>
            </w:pPr>
            <w:r w:rsidRPr="00A320C4">
              <w:rPr>
                <w:rFonts w:ascii="Palatino Linotype" w:hAnsi="Palatino Linotype"/>
                <w:sz w:val="22"/>
                <w:szCs w:val="22"/>
              </w:rPr>
              <w:t>For a 99</w:t>
            </w:r>
            <w:r w:rsidR="0070649F" w:rsidRPr="00A320C4">
              <w:rPr>
                <w:rFonts w:ascii="Palatino Linotype" w:hAnsi="Palatino Linotype"/>
                <w:sz w:val="22"/>
                <w:szCs w:val="22"/>
              </w:rPr>
              <w:t>% confidence interval, the ma</w:t>
            </w:r>
            <w:r w:rsidR="0050619A" w:rsidRPr="00A320C4">
              <w:rPr>
                <w:rFonts w:ascii="Palatino Linotype" w:hAnsi="Palatino Linotype"/>
                <w:sz w:val="22"/>
                <w:szCs w:val="22"/>
              </w:rPr>
              <w:t>rgin of error is defined as 2.575</w:t>
            </w:r>
            <w:r w:rsidR="0070649F" w:rsidRPr="00A320C4">
              <w:rPr>
                <w:rFonts w:ascii="Palatino Linotype" w:hAnsi="Palatino Linotype"/>
                <w:sz w:val="22"/>
                <w:szCs w:val="22"/>
              </w:rPr>
              <w:t xml:space="preserve"> standard errors.</w:t>
            </w:r>
            <w:r w:rsidR="0070649F" w:rsidRPr="00A320C4">
              <w:rPr>
                <w:rFonts w:ascii="Palatino Linotype" w:hAnsi="Palatino Linotype"/>
                <w:sz w:val="22"/>
                <w:szCs w:val="22"/>
              </w:rPr>
              <w:br/>
            </w:r>
          </w:p>
          <w:p w:rsidR="0070649F" w:rsidRPr="00A320C4" w:rsidRDefault="00FE238E" w:rsidP="0070649F">
            <w:pPr>
              <w:jc w:val="center"/>
              <w:rPr>
                <w:rFonts w:ascii="Palatino Linotype" w:hAnsi="Palatino Linotype"/>
                <w:sz w:val="22"/>
                <w:szCs w:val="22"/>
              </w:rPr>
            </w:pPr>
            <w:r w:rsidRPr="00A320C4">
              <w:rPr>
                <w:rFonts w:ascii="Palatino Linotype" w:hAnsi="Palatino Linotype"/>
                <w:sz w:val="22"/>
                <w:szCs w:val="22"/>
              </w:rPr>
              <w:t>The 99</w:t>
            </w:r>
            <w:r w:rsidR="0070649F" w:rsidRPr="00A320C4">
              <w:rPr>
                <w:rFonts w:ascii="Palatino Linotype" w:hAnsi="Palatino Linotype"/>
                <w:sz w:val="22"/>
                <w:szCs w:val="22"/>
              </w:rPr>
              <w:t>% confidence interval is then given by</w:t>
            </w:r>
            <w:r w:rsidR="0050619A" w:rsidRPr="00A320C4">
              <w:rPr>
                <w:rFonts w:ascii="Palatino Linotype" w:hAnsi="Palatino Linotype"/>
                <w:position w:val="-26"/>
                <w:sz w:val="22"/>
                <w:szCs w:val="22"/>
              </w:rPr>
              <w:object w:dxaOrig="1920" w:dyaOrig="700">
                <v:shape id="_x0000_i1034" type="#_x0000_t75" style="width:95.25pt;height:35.25pt" o:ole="">
                  <v:imagedata r:id="rId41" o:title=""/>
                </v:shape>
                <o:OLEObject Type="Embed" ProgID="Equation.3" ShapeID="_x0000_i1034" DrawAspect="Content" ObjectID="_1515915470" r:id="rId42"/>
              </w:object>
            </w:r>
            <w:r w:rsidR="0070649F" w:rsidRPr="00A320C4">
              <w:rPr>
                <w:rFonts w:ascii="Palatino Linotype" w:hAnsi="Palatino Linotype"/>
                <w:sz w:val="22"/>
                <w:szCs w:val="22"/>
              </w:rPr>
              <w:t>.</w:t>
            </w:r>
          </w:p>
          <w:p w:rsidR="0070649F" w:rsidRPr="00A320C4" w:rsidRDefault="0070649F" w:rsidP="0070649F">
            <w:pPr>
              <w:jc w:val="center"/>
              <w:rPr>
                <w:rFonts w:ascii="Palatino Linotype" w:hAnsi="Palatino Linotype"/>
                <w:sz w:val="22"/>
                <w:szCs w:val="22"/>
              </w:rPr>
            </w:pPr>
          </w:p>
          <w:p w:rsidR="0070649F" w:rsidRPr="00A320C4" w:rsidRDefault="0070649F" w:rsidP="0070649F">
            <w:pPr>
              <w:jc w:val="center"/>
              <w:rPr>
                <w:rFonts w:ascii="Palatino Linotype" w:hAnsi="Palatino Linotype"/>
                <w:sz w:val="22"/>
                <w:szCs w:val="22"/>
                <w:u w:val="single"/>
              </w:rPr>
            </w:pPr>
          </w:p>
        </w:tc>
      </w:tr>
    </w:tbl>
    <w:p w:rsidR="0070649F" w:rsidRPr="00A320C4" w:rsidRDefault="0070649F" w:rsidP="00FA2795">
      <w:pPr>
        <w:rPr>
          <w:rFonts w:ascii="Palatino Linotype" w:hAnsi="Palatino Linotype"/>
          <w:sz w:val="22"/>
          <w:szCs w:val="22"/>
          <w:u w:val="single"/>
        </w:rPr>
      </w:pPr>
    </w:p>
    <w:p w:rsidR="00FA2795" w:rsidRPr="00A320C4" w:rsidRDefault="00704811" w:rsidP="00FA2795">
      <w:pPr>
        <w:rPr>
          <w:rFonts w:ascii="Palatino Linotype" w:hAnsi="Palatino Linotype"/>
          <w:sz w:val="22"/>
          <w:szCs w:val="22"/>
        </w:rPr>
      </w:pPr>
      <w:r>
        <w:rPr>
          <w:rFonts w:ascii="Palatino Linotype" w:hAnsi="Palatino Linotype"/>
          <w:sz w:val="22"/>
          <w:szCs w:val="22"/>
          <w:u w:val="single"/>
        </w:rPr>
        <w:lastRenderedPageBreak/>
        <w:br/>
      </w:r>
      <w:r w:rsidR="00FA2795" w:rsidRPr="00A320C4">
        <w:rPr>
          <w:rFonts w:ascii="Palatino Linotype" w:hAnsi="Palatino Linotype"/>
          <w:sz w:val="22"/>
          <w:szCs w:val="22"/>
          <w:u w:val="single"/>
        </w:rPr>
        <w:t>Questions</w:t>
      </w:r>
      <w:r w:rsidR="00FA2795" w:rsidRPr="00A320C4">
        <w:rPr>
          <w:rFonts w:ascii="Palatino Linotype" w:hAnsi="Palatino Linotype"/>
          <w:sz w:val="22"/>
          <w:szCs w:val="22"/>
        </w:rPr>
        <w:t>:</w:t>
      </w:r>
    </w:p>
    <w:p w:rsidR="00FA2795" w:rsidRPr="00A320C4" w:rsidRDefault="00FA2795" w:rsidP="00FA2795">
      <w:pPr>
        <w:rPr>
          <w:rFonts w:ascii="Palatino Linotype" w:hAnsi="Palatino Linotype"/>
          <w:sz w:val="22"/>
          <w:szCs w:val="22"/>
        </w:rPr>
      </w:pPr>
    </w:p>
    <w:p w:rsidR="00FA2795" w:rsidRPr="003A21D7" w:rsidRDefault="00FA2795" w:rsidP="00FA2795">
      <w:pPr>
        <w:numPr>
          <w:ilvl w:val="0"/>
          <w:numId w:val="17"/>
        </w:numPr>
        <w:rPr>
          <w:rFonts w:ascii="Palatino Linotype" w:hAnsi="Palatino Linotype"/>
          <w:sz w:val="22"/>
          <w:szCs w:val="22"/>
        </w:rPr>
      </w:pPr>
      <w:r w:rsidRPr="003A21D7">
        <w:rPr>
          <w:rFonts w:ascii="Palatino Linotype" w:hAnsi="Palatino Linotype"/>
          <w:sz w:val="22"/>
          <w:szCs w:val="22"/>
        </w:rPr>
        <w:t>What happens to the margin of error when the confidence leve</w:t>
      </w:r>
      <w:r w:rsidR="0070649F" w:rsidRPr="003A21D7">
        <w:rPr>
          <w:rFonts w:ascii="Palatino Linotype" w:hAnsi="Palatino Linotype"/>
          <w:sz w:val="22"/>
          <w:szCs w:val="22"/>
        </w:rPr>
        <w:t>l decreases?  For example, what</w:t>
      </w:r>
      <w:r w:rsidRPr="003A21D7">
        <w:rPr>
          <w:rFonts w:ascii="Palatino Linotype" w:hAnsi="Palatino Linotype"/>
          <w:sz w:val="22"/>
          <w:szCs w:val="22"/>
        </w:rPr>
        <w:t xml:space="preserve"> </w:t>
      </w:r>
      <w:r w:rsidR="0070649F" w:rsidRPr="003A21D7">
        <w:rPr>
          <w:rFonts w:ascii="Palatino Linotype" w:hAnsi="Palatino Linotype"/>
          <w:sz w:val="22"/>
          <w:szCs w:val="22"/>
        </w:rPr>
        <w:t xml:space="preserve">will </w:t>
      </w:r>
      <w:r w:rsidRPr="003A21D7">
        <w:rPr>
          <w:rFonts w:ascii="Palatino Linotype" w:hAnsi="Palatino Linotype"/>
          <w:sz w:val="22"/>
          <w:szCs w:val="22"/>
        </w:rPr>
        <w:t xml:space="preserve">happen if we were to construct a 90% confidence level instead of 95%? </w:t>
      </w:r>
      <w:r w:rsidR="003A21D7" w:rsidRPr="003A21D7">
        <w:rPr>
          <w:rFonts w:ascii="Palatino Linotype" w:hAnsi="Palatino Linotype"/>
          <w:sz w:val="22"/>
          <w:szCs w:val="22"/>
        </w:rPr>
        <w:br/>
      </w:r>
    </w:p>
    <w:p w:rsidR="00FA2795" w:rsidRPr="00A320C4" w:rsidRDefault="00FA2795" w:rsidP="00FA2795">
      <w:pPr>
        <w:rPr>
          <w:rFonts w:ascii="Palatino Linotype" w:hAnsi="Palatino Linotype"/>
          <w:sz w:val="22"/>
          <w:szCs w:val="22"/>
        </w:rPr>
      </w:pPr>
    </w:p>
    <w:p w:rsidR="00FA2795" w:rsidRPr="00A320C4" w:rsidRDefault="00FA2795" w:rsidP="00FA2795">
      <w:pPr>
        <w:numPr>
          <w:ilvl w:val="0"/>
          <w:numId w:val="17"/>
        </w:numPr>
        <w:rPr>
          <w:rFonts w:ascii="Palatino Linotype" w:hAnsi="Palatino Linotype"/>
          <w:sz w:val="22"/>
          <w:szCs w:val="22"/>
        </w:rPr>
      </w:pPr>
      <w:r w:rsidRPr="00A320C4">
        <w:rPr>
          <w:rFonts w:ascii="Palatino Linotype" w:hAnsi="Palatino Linotype"/>
          <w:sz w:val="22"/>
          <w:szCs w:val="22"/>
        </w:rPr>
        <w:t>What will happen to the margin of error and the confidence interval if we increase the level of confidence?</w:t>
      </w:r>
      <w:r w:rsidRPr="00A320C4">
        <w:rPr>
          <w:rFonts w:ascii="Palatino Linotype" w:hAnsi="Palatino Linotype"/>
          <w:sz w:val="22"/>
          <w:szCs w:val="22"/>
        </w:rPr>
        <w:br/>
      </w:r>
      <w:r w:rsidRPr="00A320C4">
        <w:rPr>
          <w:rFonts w:ascii="Palatino Linotype" w:hAnsi="Palatino Linotype"/>
          <w:sz w:val="22"/>
          <w:szCs w:val="22"/>
        </w:rPr>
        <w:br/>
      </w:r>
    </w:p>
    <w:p w:rsidR="00126A66" w:rsidRPr="00A320C4" w:rsidRDefault="0070649F" w:rsidP="005841F0">
      <w:pPr>
        <w:numPr>
          <w:ilvl w:val="0"/>
          <w:numId w:val="17"/>
        </w:numPr>
        <w:rPr>
          <w:rFonts w:ascii="Palatino Linotype" w:hAnsi="Palatino Linotype"/>
          <w:sz w:val="22"/>
          <w:szCs w:val="22"/>
        </w:rPr>
      </w:pPr>
      <w:r w:rsidRPr="00A320C4">
        <w:rPr>
          <w:rFonts w:ascii="Palatino Linotype" w:hAnsi="Palatino Linotype"/>
          <w:sz w:val="22"/>
          <w:szCs w:val="22"/>
        </w:rPr>
        <w:t>What will happen to the margin of error if the sample size increases?  Explain.</w:t>
      </w:r>
    </w:p>
    <w:p w:rsidR="00126A66" w:rsidRPr="00A320C4" w:rsidRDefault="00126A66" w:rsidP="00126A66">
      <w:pPr>
        <w:ind w:left="720"/>
        <w:rPr>
          <w:rFonts w:ascii="Palatino Linotype" w:hAnsi="Palatino Linotype"/>
          <w:sz w:val="22"/>
          <w:szCs w:val="22"/>
        </w:rPr>
      </w:pPr>
    </w:p>
    <w:p w:rsidR="00126A66" w:rsidRPr="00A320C4" w:rsidRDefault="00126A66" w:rsidP="00126A66">
      <w:pPr>
        <w:ind w:left="360"/>
        <w:rPr>
          <w:rFonts w:ascii="Palatino Linotype" w:hAnsi="Palatino Linotype"/>
          <w:sz w:val="22"/>
          <w:szCs w:val="22"/>
        </w:rPr>
      </w:pPr>
    </w:p>
    <w:p w:rsidR="00287CD3" w:rsidRPr="00A320C4" w:rsidRDefault="006E1A62" w:rsidP="005841F0">
      <w:pPr>
        <w:numPr>
          <w:ilvl w:val="0"/>
          <w:numId w:val="17"/>
        </w:numPr>
        <w:rPr>
          <w:rFonts w:ascii="Palatino Linotype" w:hAnsi="Palatino Linotype"/>
          <w:sz w:val="22"/>
          <w:szCs w:val="22"/>
        </w:rPr>
      </w:pPr>
      <w:r w:rsidRPr="00A320C4">
        <w:rPr>
          <w:rFonts w:ascii="Palatino Linotype" w:hAnsi="Palatino Linotype"/>
          <w:sz w:val="22"/>
          <w:szCs w:val="22"/>
        </w:rPr>
        <w:t>Recall the headline used by the Star Tribune</w:t>
      </w:r>
      <w:r w:rsidR="00287CD3" w:rsidRPr="00A320C4">
        <w:rPr>
          <w:rFonts w:ascii="Palatino Linotype" w:hAnsi="Palatino Linotype"/>
          <w:sz w:val="22"/>
          <w:szCs w:val="22"/>
        </w:rPr>
        <w:t xml:space="preserve"> and one of the first sentences of their article</w:t>
      </w:r>
      <w:r w:rsidRPr="00A320C4">
        <w:rPr>
          <w:rFonts w:ascii="Palatino Linotype" w:hAnsi="Palatino Linotype"/>
          <w:sz w:val="22"/>
          <w:szCs w:val="22"/>
        </w:rPr>
        <w:t>.</w:t>
      </w:r>
      <w:r w:rsidR="003A21D7">
        <w:rPr>
          <w:rFonts w:ascii="Palatino Linotype" w:hAnsi="Palatino Linotype"/>
          <w:sz w:val="22"/>
          <w:szCs w:val="22"/>
        </w:rPr>
        <w:br/>
      </w:r>
      <w:r w:rsidRPr="00A320C4">
        <w:rPr>
          <w:rFonts w:ascii="Palatino Linotype" w:hAnsi="Palatino Linotype"/>
          <w:sz w:val="22"/>
          <w:szCs w:val="22"/>
        </w:rPr>
        <w:br/>
      </w:r>
      <w:r w:rsidR="003A21D7">
        <w:rPr>
          <w:noProof/>
          <w:lang w:eastAsia="en-US"/>
        </w:rPr>
        <w:drawing>
          <wp:inline distT="0" distB="0" distL="0" distR="0" wp14:anchorId="4223E6E7" wp14:editId="10DEABD7">
            <wp:extent cx="5369356" cy="905045"/>
            <wp:effectExtent l="0" t="0" r="317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385928" cy="907838"/>
                    </a:xfrm>
                    <a:prstGeom prst="rect">
                      <a:avLst/>
                    </a:prstGeom>
                  </pic:spPr>
                </pic:pic>
              </a:graphicData>
            </a:graphic>
          </wp:inline>
        </w:drawing>
      </w:r>
      <w:r w:rsidR="00287CD3" w:rsidRPr="00A320C4">
        <w:rPr>
          <w:rFonts w:ascii="Palatino Linotype" w:hAnsi="Palatino Linotype"/>
          <w:sz w:val="22"/>
          <w:szCs w:val="22"/>
        </w:rPr>
        <w:br/>
      </w:r>
      <w:r w:rsidR="00126A66" w:rsidRPr="00A320C4">
        <w:rPr>
          <w:rFonts w:ascii="Palatino Linotype" w:hAnsi="Palatino Linotype"/>
          <w:sz w:val="22"/>
          <w:szCs w:val="22"/>
        </w:rPr>
        <w:t xml:space="preserve">Carry out </w:t>
      </w:r>
      <w:r w:rsidRPr="00A320C4">
        <w:rPr>
          <w:rFonts w:ascii="Palatino Linotype" w:hAnsi="Palatino Linotype"/>
          <w:sz w:val="22"/>
          <w:szCs w:val="22"/>
        </w:rPr>
        <w:t xml:space="preserve">the binomial exact test to </w:t>
      </w:r>
      <w:r w:rsidR="00287CD3" w:rsidRPr="00A320C4">
        <w:rPr>
          <w:rFonts w:ascii="Palatino Linotype" w:hAnsi="Palatino Linotype"/>
          <w:sz w:val="22"/>
          <w:szCs w:val="22"/>
        </w:rPr>
        <w:t xml:space="preserve">determine whether the poll provides evidence that this is really the case.  </w:t>
      </w:r>
      <w:r w:rsidR="00287CD3" w:rsidRPr="00A320C4">
        <w:rPr>
          <w:rFonts w:ascii="Palatino Linotype" w:hAnsi="Palatino Linotype"/>
          <w:sz w:val="22"/>
          <w:szCs w:val="22"/>
        </w:rPr>
        <w:br/>
      </w:r>
    </w:p>
    <w:tbl>
      <w:tblPr>
        <w:tblStyle w:val="TableGrid"/>
        <w:tblW w:w="0" w:type="auto"/>
        <w:tblInd w:w="828" w:type="dxa"/>
        <w:tblLook w:val="04A0" w:firstRow="1" w:lastRow="0" w:firstColumn="1" w:lastColumn="0" w:noHBand="0" w:noVBand="1"/>
      </w:tblPr>
      <w:tblGrid>
        <w:gridCol w:w="1525"/>
        <w:gridCol w:w="6997"/>
      </w:tblGrid>
      <w:tr w:rsidR="00287CD3" w:rsidRPr="00A320C4" w:rsidTr="00287CD3">
        <w:trPr>
          <w:trHeight w:val="818"/>
        </w:trPr>
        <w:tc>
          <w:tcPr>
            <w:tcW w:w="1530" w:type="dxa"/>
            <w:vAlign w:val="center"/>
          </w:tcPr>
          <w:p w:rsidR="00287CD3" w:rsidRPr="00A320C4" w:rsidRDefault="00287CD3" w:rsidP="00287CD3">
            <w:pPr>
              <w:rPr>
                <w:rFonts w:ascii="Palatino Linotype" w:hAnsi="Palatino Linotype"/>
                <w:sz w:val="22"/>
                <w:szCs w:val="22"/>
              </w:rPr>
            </w:pPr>
            <w:r w:rsidRPr="00A320C4">
              <w:rPr>
                <w:rFonts w:ascii="Palatino Linotype" w:hAnsi="Palatino Linotype"/>
                <w:sz w:val="22"/>
                <w:szCs w:val="22"/>
              </w:rPr>
              <w:t>Null and Research Hypotheses</w:t>
            </w:r>
          </w:p>
        </w:tc>
        <w:tc>
          <w:tcPr>
            <w:tcW w:w="7218" w:type="dxa"/>
            <w:vAlign w:val="center"/>
          </w:tcPr>
          <w:p w:rsidR="00287CD3" w:rsidRPr="00A320C4" w:rsidRDefault="003A21D7" w:rsidP="003A21D7">
            <w:pPr>
              <w:rPr>
                <w:rFonts w:ascii="Palatino Linotype" w:hAnsi="Palatino Linotype"/>
                <w:sz w:val="22"/>
                <w:szCs w:val="22"/>
              </w:rPr>
            </w:pPr>
            <w:r>
              <w:rPr>
                <w:rFonts w:ascii="Palatino Linotype" w:hAnsi="Palatino Linotype"/>
                <w:sz w:val="22"/>
                <w:szCs w:val="22"/>
              </w:rPr>
              <w:br/>
            </w:r>
            <w:r w:rsidR="00287CD3" w:rsidRPr="00A320C4">
              <w:rPr>
                <w:rFonts w:ascii="Palatino Linotype" w:hAnsi="Palatino Linotype"/>
                <w:sz w:val="22"/>
                <w:szCs w:val="22"/>
              </w:rPr>
              <w:t>H</w:t>
            </w:r>
            <w:r w:rsidR="00287CD3" w:rsidRPr="00A320C4">
              <w:rPr>
                <w:rFonts w:ascii="Palatino Linotype" w:hAnsi="Palatino Linotype"/>
                <w:sz w:val="22"/>
                <w:szCs w:val="22"/>
                <w:vertAlign w:val="subscript"/>
              </w:rPr>
              <w:t>o</w:t>
            </w:r>
            <w:r w:rsidR="00287CD3" w:rsidRPr="00A320C4">
              <w:rPr>
                <w:rFonts w:ascii="Palatino Linotype" w:hAnsi="Palatino Linotype"/>
                <w:sz w:val="22"/>
                <w:szCs w:val="22"/>
              </w:rPr>
              <w:t>:</w:t>
            </w:r>
            <w:r w:rsidR="00287CD3" w:rsidRPr="00A320C4">
              <w:rPr>
                <w:rFonts w:ascii="Palatino Linotype" w:hAnsi="Palatino Linotype"/>
                <w:sz w:val="22"/>
                <w:szCs w:val="22"/>
              </w:rPr>
              <w:br/>
            </w:r>
            <w:r>
              <w:rPr>
                <w:rFonts w:ascii="Palatino Linotype" w:hAnsi="Palatino Linotype"/>
                <w:sz w:val="22"/>
                <w:szCs w:val="22"/>
              </w:rPr>
              <w:br/>
            </w:r>
            <w:r w:rsidR="00287CD3" w:rsidRPr="00A320C4">
              <w:rPr>
                <w:rFonts w:ascii="Palatino Linotype" w:hAnsi="Palatino Linotype"/>
                <w:sz w:val="22"/>
                <w:szCs w:val="22"/>
              </w:rPr>
              <w:t>H</w:t>
            </w:r>
            <w:r w:rsidR="00287CD3" w:rsidRPr="00A320C4">
              <w:rPr>
                <w:rFonts w:ascii="Palatino Linotype" w:hAnsi="Palatino Linotype"/>
                <w:sz w:val="22"/>
                <w:szCs w:val="22"/>
                <w:vertAlign w:val="subscript"/>
              </w:rPr>
              <w:t>a</w:t>
            </w:r>
            <w:r w:rsidR="00287CD3" w:rsidRPr="00A320C4">
              <w:rPr>
                <w:rFonts w:ascii="Palatino Linotype" w:hAnsi="Palatino Linotype"/>
                <w:sz w:val="22"/>
                <w:szCs w:val="22"/>
              </w:rPr>
              <w:t>:</w:t>
            </w:r>
            <w:r>
              <w:rPr>
                <w:rFonts w:ascii="Palatino Linotype" w:hAnsi="Palatino Linotype"/>
                <w:sz w:val="22"/>
                <w:szCs w:val="22"/>
              </w:rPr>
              <w:br/>
            </w:r>
          </w:p>
        </w:tc>
      </w:tr>
      <w:tr w:rsidR="00287CD3" w:rsidRPr="00A320C4" w:rsidTr="00287CD3">
        <w:trPr>
          <w:trHeight w:val="440"/>
        </w:trPr>
        <w:tc>
          <w:tcPr>
            <w:tcW w:w="1530" w:type="dxa"/>
            <w:vAlign w:val="center"/>
          </w:tcPr>
          <w:p w:rsidR="00287CD3" w:rsidRPr="00A320C4" w:rsidRDefault="00287CD3" w:rsidP="00287CD3">
            <w:pPr>
              <w:rPr>
                <w:rFonts w:ascii="Palatino Linotype" w:hAnsi="Palatino Linotype"/>
                <w:sz w:val="22"/>
                <w:szCs w:val="22"/>
              </w:rPr>
            </w:pPr>
            <w:r w:rsidRPr="00A320C4">
              <w:rPr>
                <w:rFonts w:ascii="Palatino Linotype" w:hAnsi="Palatino Linotype"/>
                <w:sz w:val="22"/>
                <w:szCs w:val="22"/>
              </w:rPr>
              <w:t>p-value</w:t>
            </w:r>
          </w:p>
        </w:tc>
        <w:tc>
          <w:tcPr>
            <w:tcW w:w="7218" w:type="dxa"/>
            <w:vAlign w:val="center"/>
          </w:tcPr>
          <w:p w:rsidR="00287CD3" w:rsidRPr="00A320C4" w:rsidRDefault="00287CD3" w:rsidP="00287CD3">
            <w:pPr>
              <w:rPr>
                <w:rFonts w:ascii="Palatino Linotype" w:hAnsi="Palatino Linotype"/>
                <w:sz w:val="22"/>
                <w:szCs w:val="22"/>
              </w:rPr>
            </w:pPr>
          </w:p>
        </w:tc>
      </w:tr>
      <w:tr w:rsidR="00287CD3" w:rsidRPr="00A320C4" w:rsidTr="00287CD3">
        <w:trPr>
          <w:trHeight w:val="1295"/>
        </w:trPr>
        <w:tc>
          <w:tcPr>
            <w:tcW w:w="1530" w:type="dxa"/>
            <w:vAlign w:val="center"/>
          </w:tcPr>
          <w:p w:rsidR="00287CD3" w:rsidRPr="00A320C4" w:rsidRDefault="00287CD3" w:rsidP="00287CD3">
            <w:pPr>
              <w:rPr>
                <w:rFonts w:ascii="Palatino Linotype" w:hAnsi="Palatino Linotype"/>
                <w:sz w:val="22"/>
                <w:szCs w:val="22"/>
              </w:rPr>
            </w:pPr>
            <w:r w:rsidRPr="00A320C4">
              <w:rPr>
                <w:rFonts w:ascii="Palatino Linotype" w:hAnsi="Palatino Linotype"/>
                <w:sz w:val="22"/>
                <w:szCs w:val="22"/>
              </w:rPr>
              <w:t>Conclusion</w:t>
            </w:r>
          </w:p>
        </w:tc>
        <w:tc>
          <w:tcPr>
            <w:tcW w:w="7218" w:type="dxa"/>
            <w:vAlign w:val="center"/>
          </w:tcPr>
          <w:p w:rsidR="00287CD3" w:rsidRPr="00A320C4" w:rsidRDefault="00287CD3" w:rsidP="00287CD3">
            <w:pPr>
              <w:rPr>
                <w:rFonts w:ascii="Palatino Linotype" w:hAnsi="Palatino Linotype"/>
                <w:sz w:val="22"/>
                <w:szCs w:val="22"/>
              </w:rPr>
            </w:pPr>
          </w:p>
        </w:tc>
      </w:tr>
    </w:tbl>
    <w:p w:rsidR="00287CD3" w:rsidRPr="00A320C4" w:rsidRDefault="00287CD3" w:rsidP="00287CD3">
      <w:pPr>
        <w:ind w:left="720"/>
        <w:rPr>
          <w:rFonts w:ascii="Palatino Linotype" w:hAnsi="Palatino Linotype"/>
          <w:sz w:val="22"/>
          <w:szCs w:val="22"/>
        </w:rPr>
      </w:pPr>
      <w:r w:rsidRPr="00A320C4">
        <w:rPr>
          <w:rFonts w:ascii="Palatino Linotype" w:hAnsi="Palatino Linotype"/>
          <w:sz w:val="22"/>
          <w:szCs w:val="22"/>
        </w:rPr>
        <w:br/>
      </w:r>
    </w:p>
    <w:p w:rsidR="00FA2795" w:rsidRPr="003A21D7" w:rsidRDefault="00FA2795" w:rsidP="00FA2795">
      <w:pPr>
        <w:numPr>
          <w:ilvl w:val="0"/>
          <w:numId w:val="17"/>
        </w:numPr>
        <w:rPr>
          <w:rFonts w:ascii="Palatino Linotype" w:hAnsi="Palatino Linotype"/>
          <w:sz w:val="22"/>
          <w:szCs w:val="22"/>
          <w:u w:val="single"/>
        </w:rPr>
      </w:pPr>
      <w:r w:rsidRPr="003A21D7">
        <w:rPr>
          <w:rFonts w:ascii="Palatino Linotype" w:hAnsi="Palatino Linotype"/>
          <w:sz w:val="22"/>
          <w:szCs w:val="22"/>
        </w:rPr>
        <w:t>Does the confidence interval agree with the decision at which you arrived using the hypothesis test?  Explain.</w:t>
      </w:r>
    </w:p>
    <w:p w:rsidR="00FA2795" w:rsidRPr="00A320C4" w:rsidRDefault="00FA2795" w:rsidP="00FA2795">
      <w:pPr>
        <w:rPr>
          <w:rFonts w:ascii="Palatino Linotype" w:hAnsi="Palatino Linotype"/>
          <w:sz w:val="22"/>
          <w:szCs w:val="22"/>
          <w:u w:val="single"/>
        </w:rPr>
      </w:pPr>
    </w:p>
    <w:p w:rsidR="00FE238E" w:rsidRPr="00A320C4" w:rsidRDefault="00FE238E">
      <w:pPr>
        <w:rPr>
          <w:rFonts w:ascii="Palatino Linotype" w:hAnsi="Palatino Linotype"/>
          <w:sz w:val="22"/>
          <w:szCs w:val="22"/>
          <w:u w:val="single"/>
        </w:rPr>
      </w:pPr>
      <w:r w:rsidRPr="00A320C4">
        <w:rPr>
          <w:rFonts w:ascii="Palatino Linotype" w:hAnsi="Palatino Linotype"/>
          <w:sz w:val="22"/>
          <w:szCs w:val="22"/>
          <w:u w:val="single"/>
        </w:rPr>
        <w:br w:type="page"/>
      </w:r>
    </w:p>
    <w:p w:rsidR="00FA2795" w:rsidRPr="00A320C4" w:rsidRDefault="00FA2795" w:rsidP="00FA2795">
      <w:pPr>
        <w:rPr>
          <w:rFonts w:ascii="Palatino Linotype" w:hAnsi="Palatino Linotype"/>
          <w:sz w:val="22"/>
          <w:szCs w:val="22"/>
          <w:u w:val="single"/>
        </w:rPr>
      </w:pPr>
    </w:p>
    <w:tbl>
      <w:tblPr>
        <w:tblStyle w:val="TableGrid"/>
        <w:tblW w:w="0" w:type="auto"/>
        <w:shd w:val="clear" w:color="auto" w:fill="FFFFCC"/>
        <w:tblLook w:val="04A0" w:firstRow="1" w:lastRow="0" w:firstColumn="1" w:lastColumn="0" w:noHBand="0" w:noVBand="1"/>
      </w:tblPr>
      <w:tblGrid>
        <w:gridCol w:w="9350"/>
      </w:tblGrid>
      <w:tr w:rsidR="00FA2795" w:rsidRPr="00A320C4" w:rsidTr="005C0776">
        <w:tc>
          <w:tcPr>
            <w:tcW w:w="9576" w:type="dxa"/>
            <w:shd w:val="clear" w:color="auto" w:fill="F2F2F2" w:themeFill="background1" w:themeFillShade="F2"/>
          </w:tcPr>
          <w:p w:rsidR="00FA2795" w:rsidRPr="00A320C4" w:rsidRDefault="00FA2795" w:rsidP="00FA2795">
            <w:pPr>
              <w:rPr>
                <w:rFonts w:ascii="Palatino Linotype" w:hAnsi="Palatino Linotype"/>
                <w:sz w:val="22"/>
                <w:szCs w:val="22"/>
              </w:rPr>
            </w:pPr>
            <w:r w:rsidRPr="00A320C4">
              <w:rPr>
                <w:rFonts w:ascii="Palatino Linotype" w:hAnsi="Palatino Linotype"/>
                <w:sz w:val="22"/>
                <w:szCs w:val="22"/>
                <w:u w:val="single"/>
              </w:rPr>
              <w:br/>
              <w:t>General Comments Concerning the Confidence Interval for a Single Proportion</w:t>
            </w:r>
            <w:r w:rsidRPr="00A320C4">
              <w:rPr>
                <w:rFonts w:ascii="Palatino Linotype" w:hAnsi="Palatino Linotype"/>
                <w:sz w:val="22"/>
                <w:szCs w:val="22"/>
              </w:rPr>
              <w:t xml:space="preserve">:  </w:t>
            </w:r>
          </w:p>
          <w:p w:rsidR="00FA2795" w:rsidRPr="00A320C4" w:rsidRDefault="00FA2795" w:rsidP="00FA2795">
            <w:pPr>
              <w:rPr>
                <w:rFonts w:ascii="Palatino Linotype" w:hAnsi="Palatino Linotype"/>
                <w:sz w:val="22"/>
                <w:szCs w:val="22"/>
              </w:rPr>
            </w:pPr>
          </w:p>
          <w:p w:rsidR="00FA2795" w:rsidRPr="00A320C4" w:rsidRDefault="00FA2795" w:rsidP="00FA2795">
            <w:pPr>
              <w:numPr>
                <w:ilvl w:val="0"/>
                <w:numId w:val="16"/>
              </w:numPr>
              <w:rPr>
                <w:rFonts w:ascii="Palatino Linotype" w:hAnsi="Palatino Linotype"/>
                <w:sz w:val="22"/>
                <w:szCs w:val="22"/>
              </w:rPr>
            </w:pPr>
            <w:r w:rsidRPr="00A320C4">
              <w:rPr>
                <w:rFonts w:ascii="Palatino Linotype" w:hAnsi="Palatino Linotype"/>
                <w:sz w:val="22"/>
                <w:szCs w:val="22"/>
              </w:rPr>
              <w:t>A confidence interval allows us to estimate the population parameter of interest (note that the hypothesis test does NOT allow us to do this).  Therefore, when available, a confidence interval should always accompany the hypothesis test.</w:t>
            </w:r>
          </w:p>
          <w:p w:rsidR="00FA2795" w:rsidRPr="00A320C4" w:rsidRDefault="00FA2795" w:rsidP="00FA2795">
            <w:pPr>
              <w:ind w:left="720"/>
              <w:rPr>
                <w:rFonts w:ascii="Palatino Linotype" w:hAnsi="Palatino Linotype"/>
                <w:sz w:val="22"/>
                <w:szCs w:val="22"/>
              </w:rPr>
            </w:pPr>
          </w:p>
          <w:p w:rsidR="00FA2795" w:rsidRPr="00A320C4" w:rsidRDefault="00FA2795" w:rsidP="00FA2795">
            <w:pPr>
              <w:numPr>
                <w:ilvl w:val="0"/>
                <w:numId w:val="16"/>
              </w:numPr>
              <w:rPr>
                <w:rFonts w:ascii="Palatino Linotype" w:hAnsi="Palatino Linotype"/>
                <w:b/>
                <w:sz w:val="22"/>
                <w:szCs w:val="22"/>
              </w:rPr>
            </w:pPr>
            <w:r w:rsidRPr="00A320C4">
              <w:rPr>
                <w:rFonts w:ascii="Palatino Linotype" w:hAnsi="Palatino Linotype"/>
                <w:sz w:val="22"/>
                <w:szCs w:val="22"/>
              </w:rPr>
              <w:t xml:space="preserve">Several methods exist for constructing a confidence interval for a binomial proportion.  We have considered a method known as the “Wald” interval.  </w:t>
            </w:r>
            <w:r w:rsidRPr="00A320C4">
              <w:rPr>
                <w:rFonts w:ascii="Palatino Linotype" w:hAnsi="Palatino Linotype"/>
                <w:b/>
                <w:sz w:val="22"/>
                <w:szCs w:val="22"/>
              </w:rPr>
              <w:t>Note that this method does not typically perform well for very small sample sizes or when the point estimate is very close to either zero or one.</w:t>
            </w:r>
            <w:r w:rsidRPr="00A320C4">
              <w:rPr>
                <w:rFonts w:ascii="Palatino Linotype" w:hAnsi="Palatino Linotype"/>
                <w:b/>
                <w:sz w:val="22"/>
                <w:szCs w:val="22"/>
              </w:rPr>
              <w:br/>
            </w:r>
            <w:r w:rsidRPr="00A320C4">
              <w:rPr>
                <w:rFonts w:ascii="Palatino Linotype" w:hAnsi="Palatino Linotype"/>
                <w:b/>
                <w:sz w:val="22"/>
                <w:szCs w:val="22"/>
              </w:rPr>
              <w:br/>
            </w:r>
            <w:r w:rsidRPr="00A320C4">
              <w:rPr>
                <w:rFonts w:ascii="Palatino Linotype" w:hAnsi="Palatino Linotype"/>
                <w:sz w:val="22"/>
                <w:szCs w:val="22"/>
              </w:rPr>
              <w:t xml:space="preserve">This is because the normal curve does </w:t>
            </w:r>
            <w:r w:rsidRPr="00A320C4">
              <w:rPr>
                <w:rFonts w:ascii="Palatino Linotype" w:hAnsi="Palatino Linotype"/>
                <w:sz w:val="22"/>
                <w:szCs w:val="22"/>
                <w:u w:val="single"/>
              </w:rPr>
              <w:t>not</w:t>
            </w:r>
            <w:r w:rsidRPr="00A320C4">
              <w:rPr>
                <w:rFonts w:ascii="Palatino Linotype" w:hAnsi="Palatino Linotype"/>
                <w:sz w:val="22"/>
                <w:szCs w:val="22"/>
              </w:rPr>
              <w:t xml:space="preserve"> approximate the binomial distribution very well in these situations.  For example, consider </w:t>
            </w:r>
            <w:r w:rsidR="00FC4A98" w:rsidRPr="00A320C4">
              <w:rPr>
                <w:rFonts w:ascii="Palatino Linotype" w:hAnsi="Palatino Linotype"/>
                <w:sz w:val="22"/>
                <w:szCs w:val="22"/>
              </w:rPr>
              <w:t>the binomial distribution with π</w:t>
            </w:r>
            <w:r w:rsidRPr="00A320C4">
              <w:rPr>
                <w:rFonts w:ascii="Palatino Linotype" w:hAnsi="Palatino Linotype"/>
                <w:sz w:val="22"/>
                <w:szCs w:val="22"/>
              </w:rPr>
              <w:t xml:space="preserve"> = .10 and n = 20</w:t>
            </w:r>
            <w:proofErr w:type="gramStart"/>
            <w:r w:rsidRPr="00A320C4">
              <w:rPr>
                <w:rFonts w:ascii="Palatino Linotype" w:hAnsi="Palatino Linotype"/>
                <w:sz w:val="22"/>
                <w:szCs w:val="22"/>
              </w:rPr>
              <w:t>:</w:t>
            </w:r>
            <w:proofErr w:type="gramEnd"/>
            <w:r w:rsidRPr="00A320C4">
              <w:rPr>
                <w:rFonts w:ascii="Palatino Linotype" w:hAnsi="Palatino Linotype"/>
                <w:sz w:val="22"/>
                <w:szCs w:val="22"/>
              </w:rPr>
              <w:br/>
            </w:r>
            <w:r w:rsidRPr="00A320C4">
              <w:rPr>
                <w:rFonts w:ascii="Palatino Linotype" w:hAnsi="Palatino Linotype"/>
                <w:sz w:val="22"/>
                <w:szCs w:val="22"/>
              </w:rPr>
              <w:br/>
            </w:r>
            <w:r w:rsidRPr="00A320C4">
              <w:rPr>
                <w:rFonts w:ascii="Palatino Linotype" w:hAnsi="Palatino Linotype"/>
                <w:noProof/>
                <w:sz w:val="22"/>
                <w:szCs w:val="22"/>
                <w:lang w:eastAsia="en-US"/>
              </w:rPr>
              <w:drawing>
                <wp:inline distT="0" distB="0" distL="0" distR="0" wp14:anchorId="50E0C95D" wp14:editId="5A99DB10">
                  <wp:extent cx="4969103" cy="1894205"/>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969103" cy="1894205"/>
                          </a:xfrm>
                          <a:prstGeom prst="rect">
                            <a:avLst/>
                          </a:prstGeom>
                        </pic:spPr>
                      </pic:pic>
                    </a:graphicData>
                  </a:graphic>
                </wp:inline>
              </w:drawing>
            </w:r>
            <w:r w:rsidRPr="00A320C4">
              <w:rPr>
                <w:rFonts w:ascii="Palatino Linotype" w:hAnsi="Palatino Linotype"/>
                <w:sz w:val="22"/>
                <w:szCs w:val="22"/>
              </w:rPr>
              <w:br/>
            </w:r>
            <w:r w:rsidRPr="00A320C4">
              <w:rPr>
                <w:rFonts w:ascii="Palatino Linotype" w:hAnsi="Palatino Linotype"/>
                <w:sz w:val="22"/>
                <w:szCs w:val="22"/>
              </w:rPr>
              <w:br/>
            </w:r>
            <w:r w:rsidR="005C0776" w:rsidRPr="00A320C4">
              <w:rPr>
                <w:rFonts w:ascii="Palatino Linotype" w:hAnsi="Palatino Linotype"/>
                <w:sz w:val="22"/>
                <w:szCs w:val="22"/>
              </w:rPr>
              <w:t>I</w:t>
            </w:r>
            <w:r w:rsidRPr="00A320C4">
              <w:rPr>
                <w:rFonts w:ascii="Palatino Linotype" w:hAnsi="Palatino Linotype"/>
                <w:sz w:val="22"/>
                <w:szCs w:val="22"/>
              </w:rPr>
              <w:t xml:space="preserve">f our point estimate had been </w:t>
            </w:r>
            <w:r w:rsidR="008F1727" w:rsidRPr="00A320C4">
              <w:rPr>
                <w:rFonts w:ascii="Palatino Linotype" w:hAnsi="Palatino Linotype"/>
                <w:position w:val="-6"/>
                <w:sz w:val="22"/>
                <w:szCs w:val="22"/>
              </w:rPr>
              <w:object w:dxaOrig="639" w:dyaOrig="260">
                <v:shape id="_x0000_i1035" type="#_x0000_t75" style="width:31.5pt;height:13.5pt" o:ole="">
                  <v:imagedata r:id="rId45" o:title=""/>
                </v:shape>
                <o:OLEObject Type="Embed" ProgID="Equation.3" ShapeID="_x0000_i1035" DrawAspect="Content" ObjectID="_1515915471" r:id="rId46"/>
              </w:object>
            </w:r>
            <w:r w:rsidR="005C0776" w:rsidRPr="00A320C4">
              <w:rPr>
                <w:rFonts w:ascii="Palatino Linotype" w:hAnsi="Palatino Linotype"/>
                <w:sz w:val="22"/>
                <w:szCs w:val="22"/>
              </w:rPr>
              <w:t xml:space="preserve"> and the sample size had been n = 20, </w:t>
            </w:r>
            <w:r w:rsidRPr="00A320C4">
              <w:rPr>
                <w:rFonts w:ascii="Palatino Linotype" w:hAnsi="Palatino Linotype"/>
                <w:sz w:val="22"/>
                <w:szCs w:val="22"/>
              </w:rPr>
              <w:t xml:space="preserve">then the Wald method would not have provided us with a very reliable interval estimate of the true population proportion. </w:t>
            </w:r>
            <w:r w:rsidR="005C0776" w:rsidRPr="00A320C4">
              <w:rPr>
                <w:rFonts w:ascii="Palatino Linotype" w:hAnsi="Palatino Linotype"/>
                <w:sz w:val="22"/>
                <w:szCs w:val="22"/>
              </w:rPr>
              <w:t xml:space="preserve"> Other alternatives (such as adjusted Wald intervals, binomial exact intervals, or score intervals) will be more appropriate in these case. </w:t>
            </w:r>
            <w:r w:rsidRPr="00A320C4">
              <w:rPr>
                <w:rFonts w:ascii="Palatino Linotype" w:hAnsi="Palatino Linotype"/>
                <w:sz w:val="22"/>
                <w:szCs w:val="22"/>
              </w:rPr>
              <w:br/>
            </w:r>
            <w:r w:rsidRPr="00A320C4">
              <w:rPr>
                <w:rFonts w:ascii="Palatino Linotype" w:hAnsi="Palatino Linotype"/>
                <w:sz w:val="22"/>
                <w:szCs w:val="22"/>
              </w:rPr>
              <w:br/>
              <w:t xml:space="preserve">One rule of thumb is that as long as </w:t>
            </w:r>
            <w:r w:rsidR="008F1727" w:rsidRPr="00A320C4">
              <w:rPr>
                <w:rFonts w:ascii="Palatino Linotype" w:hAnsi="Palatino Linotype"/>
                <w:position w:val="-6"/>
                <w:sz w:val="22"/>
                <w:szCs w:val="22"/>
              </w:rPr>
              <w:object w:dxaOrig="780" w:dyaOrig="260">
                <v:shape id="_x0000_i1036" type="#_x0000_t75" style="width:38.25pt;height:13.5pt" o:ole="">
                  <v:imagedata r:id="rId47" o:title=""/>
                </v:shape>
                <o:OLEObject Type="Embed" ProgID="Equation.3" ShapeID="_x0000_i1036" DrawAspect="Content" ObjectID="_1515915472" r:id="rId48"/>
              </w:object>
            </w:r>
            <w:r w:rsidRPr="00A320C4">
              <w:rPr>
                <w:rFonts w:ascii="Palatino Linotype" w:hAnsi="Palatino Linotype"/>
                <w:position w:val="-6"/>
                <w:sz w:val="22"/>
                <w:szCs w:val="22"/>
              </w:rPr>
              <w:t xml:space="preserve"> </w:t>
            </w:r>
            <w:proofErr w:type="gramStart"/>
            <w:r w:rsidRPr="00A320C4">
              <w:rPr>
                <w:rFonts w:ascii="Palatino Linotype" w:hAnsi="Palatino Linotype"/>
                <w:sz w:val="22"/>
                <w:szCs w:val="22"/>
              </w:rPr>
              <w:t xml:space="preserve">and </w:t>
            </w:r>
            <w:proofErr w:type="gramEnd"/>
            <w:r w:rsidR="008F1727" w:rsidRPr="00A320C4">
              <w:rPr>
                <w:rFonts w:ascii="Palatino Linotype" w:hAnsi="Palatino Linotype"/>
                <w:position w:val="-10"/>
                <w:sz w:val="22"/>
                <w:szCs w:val="22"/>
              </w:rPr>
              <w:object w:dxaOrig="1160" w:dyaOrig="300">
                <v:shape id="_x0000_i1037" type="#_x0000_t75" style="width:56.25pt;height:15.75pt" o:ole="">
                  <v:imagedata r:id="rId49" o:title=""/>
                </v:shape>
                <o:OLEObject Type="Embed" ProgID="Equation.3" ShapeID="_x0000_i1037" DrawAspect="Content" ObjectID="_1515915473" r:id="rId50"/>
              </w:object>
            </w:r>
            <w:r w:rsidRPr="00A320C4">
              <w:rPr>
                <w:rFonts w:ascii="Palatino Linotype" w:hAnsi="Palatino Linotype"/>
                <w:sz w:val="22"/>
                <w:szCs w:val="22"/>
              </w:rPr>
              <w:t xml:space="preserve">, the Wald </w:t>
            </w:r>
            <w:r w:rsidR="00FC4A98" w:rsidRPr="00A320C4">
              <w:rPr>
                <w:rFonts w:ascii="Palatino Linotype" w:hAnsi="Palatino Linotype"/>
                <w:sz w:val="22"/>
                <w:szCs w:val="22"/>
              </w:rPr>
              <w:t>interval should work reasonably</w:t>
            </w:r>
            <w:r w:rsidRPr="00A320C4">
              <w:rPr>
                <w:rFonts w:ascii="Palatino Linotype" w:hAnsi="Palatino Linotype"/>
                <w:sz w:val="22"/>
                <w:szCs w:val="22"/>
              </w:rPr>
              <w:t xml:space="preserve"> well.</w:t>
            </w:r>
            <w:r w:rsidR="005C0776" w:rsidRPr="00A320C4">
              <w:rPr>
                <w:rFonts w:ascii="Palatino Linotype" w:hAnsi="Palatino Linotype"/>
                <w:sz w:val="22"/>
                <w:szCs w:val="22"/>
              </w:rPr>
              <w:t xml:space="preserve">  If these conditions aren’t met, you shouldn’t use the Wald method.</w:t>
            </w:r>
          </w:p>
          <w:p w:rsidR="00FA2795" w:rsidRPr="00A320C4" w:rsidRDefault="00FA2795" w:rsidP="00FA2795">
            <w:pPr>
              <w:pStyle w:val="ListParagraph"/>
              <w:rPr>
                <w:rFonts w:ascii="Palatino Linotype" w:hAnsi="Palatino Linotype"/>
                <w:sz w:val="22"/>
                <w:szCs w:val="22"/>
              </w:rPr>
            </w:pPr>
          </w:p>
          <w:p w:rsidR="00FA2795" w:rsidRPr="00A320C4" w:rsidRDefault="00FA2795" w:rsidP="00FA2795">
            <w:pPr>
              <w:rPr>
                <w:rFonts w:ascii="Palatino Linotype" w:hAnsi="Palatino Linotype"/>
                <w:sz w:val="22"/>
                <w:szCs w:val="22"/>
                <w:u w:val="single"/>
              </w:rPr>
            </w:pPr>
          </w:p>
        </w:tc>
      </w:tr>
    </w:tbl>
    <w:p w:rsidR="00FA2795" w:rsidRPr="00A320C4" w:rsidRDefault="00FA2795" w:rsidP="00FA2795">
      <w:pPr>
        <w:rPr>
          <w:rFonts w:ascii="Palatino Linotype" w:hAnsi="Palatino Linotype"/>
          <w:sz w:val="22"/>
          <w:szCs w:val="22"/>
          <w:u w:val="single"/>
        </w:rPr>
      </w:pPr>
    </w:p>
    <w:p w:rsidR="00FA2795" w:rsidRPr="00A320C4" w:rsidRDefault="00FA2795" w:rsidP="00FA2795">
      <w:pPr>
        <w:rPr>
          <w:rFonts w:ascii="Palatino Linotype" w:hAnsi="Palatino Linotype"/>
          <w:b/>
          <w:bCs/>
          <w:sz w:val="22"/>
          <w:szCs w:val="22"/>
          <w:u w:val="single"/>
        </w:rPr>
      </w:pPr>
    </w:p>
    <w:p w:rsidR="00FA2795" w:rsidRPr="00A320C4" w:rsidRDefault="00FA2795" w:rsidP="00FA2795">
      <w:pPr>
        <w:rPr>
          <w:rFonts w:ascii="Palatino Linotype" w:hAnsi="Palatino Linotype"/>
          <w:b/>
          <w:bCs/>
          <w:sz w:val="22"/>
          <w:szCs w:val="22"/>
          <w:u w:val="single"/>
        </w:rPr>
      </w:pPr>
    </w:p>
    <w:p w:rsidR="0050619A" w:rsidRPr="00A320C4" w:rsidRDefault="0050619A" w:rsidP="007B3160">
      <w:pPr>
        <w:spacing w:after="200"/>
        <w:rPr>
          <w:rFonts w:ascii="Palatino Linotype" w:hAnsi="Palatino Linotype" w:cstheme="minorHAnsi"/>
          <w:b/>
          <w:sz w:val="22"/>
          <w:szCs w:val="22"/>
          <w:u w:val="single"/>
        </w:rPr>
      </w:pPr>
    </w:p>
    <w:p w:rsidR="007B3160" w:rsidRPr="00A320C4" w:rsidRDefault="00A320C4" w:rsidP="007B3160">
      <w:pPr>
        <w:spacing w:after="200"/>
        <w:rPr>
          <w:rFonts w:ascii="Palatino Linotype" w:hAnsi="Palatino Linotype" w:cstheme="minorHAnsi"/>
          <w:b/>
          <w:sz w:val="22"/>
          <w:szCs w:val="22"/>
          <w:u w:val="single"/>
        </w:rPr>
      </w:pPr>
      <w:r>
        <w:rPr>
          <w:rFonts w:ascii="Palatino Linotype" w:hAnsi="Palatino Linotype" w:cstheme="minorHAnsi"/>
          <w:b/>
          <w:sz w:val="22"/>
          <w:szCs w:val="22"/>
          <w:u w:val="single"/>
        </w:rPr>
        <w:lastRenderedPageBreak/>
        <w:br/>
      </w:r>
      <w:r w:rsidR="00E029E5" w:rsidRPr="00A320C4">
        <w:rPr>
          <w:rFonts w:ascii="Palatino Linotype" w:hAnsi="Palatino Linotype" w:cstheme="minorHAnsi"/>
          <w:b/>
          <w:sz w:val="22"/>
          <w:szCs w:val="22"/>
          <w:u w:val="single"/>
        </w:rPr>
        <w:t>Example 2.6</w:t>
      </w:r>
      <w:r w:rsidR="007B3160" w:rsidRPr="00A320C4">
        <w:rPr>
          <w:rFonts w:ascii="Palatino Linotype" w:hAnsi="Palatino Linotype" w:cstheme="minorHAnsi"/>
          <w:b/>
          <w:sz w:val="22"/>
          <w:szCs w:val="22"/>
          <w:u w:val="single"/>
        </w:rPr>
        <w:t xml:space="preserve">:  </w:t>
      </w:r>
      <w:r w:rsidR="00E029E5" w:rsidRPr="00A320C4">
        <w:rPr>
          <w:rFonts w:ascii="Palatino Linotype" w:hAnsi="Palatino Linotype" w:cstheme="minorHAnsi"/>
          <w:b/>
          <w:sz w:val="22"/>
          <w:szCs w:val="22"/>
          <w:u w:val="single"/>
        </w:rPr>
        <w:t>Helper vs. Hinderer, Revisited</w:t>
      </w:r>
    </w:p>
    <w:p w:rsidR="002E0E6E" w:rsidRPr="00A320C4" w:rsidRDefault="00E029E5" w:rsidP="00906470">
      <w:pPr>
        <w:rPr>
          <w:rFonts w:ascii="Palatino Linotype" w:hAnsi="Palatino Linotype"/>
          <w:bCs/>
          <w:sz w:val="22"/>
          <w:szCs w:val="22"/>
        </w:rPr>
      </w:pPr>
      <w:r w:rsidRPr="00A320C4">
        <w:rPr>
          <w:rFonts w:ascii="Palatino Linotype" w:hAnsi="Palatino Linotype" w:cstheme="minorHAnsi"/>
          <w:sz w:val="22"/>
          <w:szCs w:val="22"/>
        </w:rPr>
        <w:t>Recall tha</w:t>
      </w:r>
      <w:r w:rsidR="0050619A" w:rsidRPr="00A320C4">
        <w:rPr>
          <w:rFonts w:ascii="Palatino Linotype" w:hAnsi="Palatino Linotype" w:cstheme="minorHAnsi"/>
          <w:sz w:val="22"/>
          <w:szCs w:val="22"/>
        </w:rPr>
        <w:t>t in this study, 14 of the 16 ten</w:t>
      </w:r>
      <w:r w:rsidRPr="00A320C4">
        <w:rPr>
          <w:rFonts w:ascii="Palatino Linotype" w:hAnsi="Palatino Linotype" w:cstheme="minorHAnsi"/>
          <w:sz w:val="22"/>
          <w:szCs w:val="22"/>
        </w:rPr>
        <w:t>-month-old infants chose the helper toy.  Suppose that the researcher wants to estimate the parameter of intere</w:t>
      </w:r>
      <w:r w:rsidR="0050619A" w:rsidRPr="00A320C4">
        <w:rPr>
          <w:rFonts w:ascii="Palatino Linotype" w:hAnsi="Palatino Linotype" w:cstheme="minorHAnsi"/>
          <w:sz w:val="22"/>
          <w:szCs w:val="22"/>
        </w:rPr>
        <w:t>st, π = the proportion of all ten</w:t>
      </w:r>
      <w:r w:rsidRPr="00A320C4">
        <w:rPr>
          <w:rFonts w:ascii="Palatino Linotype" w:hAnsi="Palatino Linotype" w:cstheme="minorHAnsi"/>
          <w:sz w:val="22"/>
          <w:szCs w:val="22"/>
        </w:rPr>
        <w:t>-month-olds that would choose the helper (you could also think of this as π = the probabi</w:t>
      </w:r>
      <w:r w:rsidR="0050619A" w:rsidRPr="00A320C4">
        <w:rPr>
          <w:rFonts w:ascii="Palatino Linotype" w:hAnsi="Palatino Linotype" w:cstheme="minorHAnsi"/>
          <w:sz w:val="22"/>
          <w:szCs w:val="22"/>
        </w:rPr>
        <w:t>lity that a randomly selected ten</w:t>
      </w:r>
      <w:r w:rsidRPr="00A320C4">
        <w:rPr>
          <w:rFonts w:ascii="Palatino Linotype" w:hAnsi="Palatino Linotype" w:cstheme="minorHAnsi"/>
          <w:sz w:val="22"/>
          <w:szCs w:val="22"/>
        </w:rPr>
        <w:t>-month-old would choose the helper toy).</w:t>
      </w:r>
      <w:r w:rsidRPr="00A320C4">
        <w:rPr>
          <w:rFonts w:ascii="Palatino Linotype" w:hAnsi="Palatino Linotype" w:cstheme="minorHAnsi"/>
          <w:sz w:val="22"/>
          <w:szCs w:val="22"/>
        </w:rPr>
        <w:br/>
      </w:r>
      <w:r w:rsidRPr="00A320C4">
        <w:rPr>
          <w:rFonts w:ascii="Palatino Linotype" w:hAnsi="Palatino Linotype" w:cstheme="minorHAnsi"/>
          <w:sz w:val="22"/>
          <w:szCs w:val="22"/>
        </w:rPr>
        <w:br/>
      </w:r>
      <w:r w:rsidR="00966B67" w:rsidRPr="00A320C4">
        <w:rPr>
          <w:rFonts w:ascii="Palatino Linotype" w:hAnsi="Palatino Linotype"/>
          <w:bCs/>
          <w:sz w:val="22"/>
          <w:szCs w:val="22"/>
        </w:rPr>
        <w:t xml:space="preserve">First, check the conditions to </w:t>
      </w:r>
      <w:r w:rsidR="003A21D7">
        <w:rPr>
          <w:rFonts w:ascii="Palatino Linotype" w:hAnsi="Palatino Linotype"/>
          <w:bCs/>
          <w:sz w:val="22"/>
          <w:szCs w:val="22"/>
        </w:rPr>
        <w:t>determine whether</w:t>
      </w:r>
      <w:r w:rsidR="00966B67" w:rsidRPr="00A320C4">
        <w:rPr>
          <w:rFonts w:ascii="Palatino Linotype" w:hAnsi="Palatino Linotype"/>
          <w:bCs/>
          <w:sz w:val="22"/>
          <w:szCs w:val="22"/>
        </w:rPr>
        <w:t xml:space="preserve"> the Wald method is appropriate.</w:t>
      </w:r>
    </w:p>
    <w:p w:rsidR="00966B67" w:rsidRPr="00A320C4" w:rsidRDefault="0050619A" w:rsidP="00906470">
      <w:pPr>
        <w:rPr>
          <w:rFonts w:ascii="Palatino Linotype" w:hAnsi="Palatino Linotype"/>
          <w:bCs/>
          <w:sz w:val="22"/>
          <w:szCs w:val="22"/>
        </w:rPr>
      </w:pPr>
      <w:r w:rsidRPr="00A320C4">
        <w:rPr>
          <w:rFonts w:ascii="Palatino Linotype" w:hAnsi="Palatino Linotype"/>
          <w:bCs/>
          <w:sz w:val="22"/>
          <w:szCs w:val="22"/>
        </w:rPr>
        <w:br/>
      </w:r>
    </w:p>
    <w:p w:rsidR="00966B67" w:rsidRPr="00A320C4" w:rsidRDefault="00966B67" w:rsidP="00906470">
      <w:pPr>
        <w:rPr>
          <w:rFonts w:ascii="Palatino Linotype" w:hAnsi="Palatino Linotype"/>
          <w:bCs/>
          <w:sz w:val="22"/>
          <w:szCs w:val="22"/>
        </w:rPr>
      </w:pPr>
    </w:p>
    <w:p w:rsidR="00966B67" w:rsidRPr="00A320C4" w:rsidRDefault="003A21D7" w:rsidP="00966B67">
      <w:pPr>
        <w:rPr>
          <w:rFonts w:ascii="Palatino Linotype" w:hAnsi="Palatino Linotype"/>
          <w:sz w:val="22"/>
          <w:szCs w:val="22"/>
        </w:rPr>
      </w:pPr>
      <w:r>
        <w:rPr>
          <w:rFonts w:ascii="Palatino Linotype" w:hAnsi="Palatino Linotype"/>
          <w:sz w:val="22"/>
          <w:szCs w:val="22"/>
        </w:rPr>
        <w:t>For illustrative purposes only</w:t>
      </w:r>
      <w:r w:rsidR="00966B67" w:rsidRPr="00A320C4">
        <w:rPr>
          <w:rFonts w:ascii="Palatino Linotype" w:hAnsi="Palatino Linotype"/>
          <w:sz w:val="22"/>
          <w:szCs w:val="22"/>
        </w:rPr>
        <w:t xml:space="preserve">, use Wald’s method to obtain a 95% confidence interval for </w:t>
      </w:r>
      <w:r w:rsidR="00966B67" w:rsidRPr="00A320C4">
        <w:rPr>
          <w:rFonts w:ascii="Palatino Linotype" w:hAnsi="Palatino Linotype" w:cstheme="minorHAnsi"/>
          <w:sz w:val="22"/>
          <w:szCs w:val="22"/>
        </w:rPr>
        <w:t>π.</w:t>
      </w:r>
      <w:r w:rsidR="00966B67" w:rsidRPr="00A320C4">
        <w:rPr>
          <w:rFonts w:ascii="Palatino Linotype" w:hAnsi="Palatino Linotype"/>
          <w:sz w:val="22"/>
          <w:szCs w:val="22"/>
        </w:rPr>
        <w:br/>
      </w:r>
    </w:p>
    <w:p w:rsidR="00966B67" w:rsidRPr="00A320C4" w:rsidRDefault="00966B67" w:rsidP="00966B67">
      <w:pPr>
        <w:pStyle w:val="ListParagraph"/>
        <w:numPr>
          <w:ilvl w:val="0"/>
          <w:numId w:val="21"/>
        </w:numPr>
        <w:rPr>
          <w:rFonts w:ascii="Palatino Linotype" w:hAnsi="Palatino Linotype"/>
          <w:sz w:val="22"/>
          <w:szCs w:val="22"/>
        </w:rPr>
      </w:pPr>
      <w:r w:rsidRPr="00A320C4">
        <w:rPr>
          <w:rFonts w:ascii="Palatino Linotype" w:hAnsi="Palatino Linotype"/>
          <w:sz w:val="22"/>
          <w:szCs w:val="22"/>
        </w:rPr>
        <w:t xml:space="preserve">Start with the </w:t>
      </w:r>
      <w:r w:rsidRPr="00A320C4">
        <w:rPr>
          <w:rFonts w:ascii="Palatino Linotype" w:hAnsi="Palatino Linotype"/>
          <w:b/>
          <w:sz w:val="22"/>
          <w:szCs w:val="22"/>
        </w:rPr>
        <w:t xml:space="preserve">point estimate, </w:t>
      </w:r>
      <w:r w:rsidRPr="00A320C4">
        <w:rPr>
          <w:rFonts w:ascii="Palatino Linotype" w:hAnsi="Palatino Linotype"/>
          <w:position w:val="-6"/>
          <w:sz w:val="22"/>
          <w:szCs w:val="22"/>
        </w:rPr>
        <w:object w:dxaOrig="200" w:dyaOrig="260">
          <v:shape id="_x0000_i1038" type="#_x0000_t75" style="width:9.75pt;height:13.5pt" o:ole="">
            <v:imagedata r:id="rId26" o:title=""/>
          </v:shape>
          <o:OLEObject Type="Embed" ProgID="Equation.3" ShapeID="_x0000_i1038" DrawAspect="Content" ObjectID="_1515915474" r:id="rId51"/>
        </w:object>
      </w:r>
      <w:r w:rsidRPr="00A320C4">
        <w:rPr>
          <w:rFonts w:ascii="Palatino Linotype" w:hAnsi="Palatino Linotype"/>
          <w:sz w:val="22"/>
          <w:szCs w:val="22"/>
        </w:rPr>
        <w:t>:</w:t>
      </w:r>
      <w:r w:rsidRPr="00A320C4">
        <w:rPr>
          <w:rFonts w:ascii="Palatino Linotype" w:hAnsi="Palatino Linotype"/>
          <w:sz w:val="22"/>
          <w:szCs w:val="22"/>
        </w:rPr>
        <w:br/>
      </w:r>
    </w:p>
    <w:p w:rsidR="00966B67" w:rsidRPr="00A320C4" w:rsidRDefault="00966B67" w:rsidP="00966B67">
      <w:pPr>
        <w:pStyle w:val="ListParagraph"/>
        <w:numPr>
          <w:ilvl w:val="0"/>
          <w:numId w:val="21"/>
        </w:numPr>
        <w:rPr>
          <w:rFonts w:ascii="Palatino Linotype" w:hAnsi="Palatino Linotype"/>
          <w:sz w:val="22"/>
          <w:szCs w:val="22"/>
        </w:rPr>
      </w:pPr>
      <w:r w:rsidRPr="00A320C4">
        <w:rPr>
          <w:rFonts w:ascii="Palatino Linotype" w:hAnsi="Palatino Linotype"/>
          <w:sz w:val="22"/>
          <w:szCs w:val="22"/>
        </w:rPr>
        <w:t xml:space="preserve">Calculate the </w:t>
      </w:r>
      <w:r w:rsidRPr="00A320C4">
        <w:rPr>
          <w:rFonts w:ascii="Palatino Linotype" w:hAnsi="Palatino Linotype"/>
          <w:b/>
          <w:sz w:val="22"/>
          <w:szCs w:val="22"/>
        </w:rPr>
        <w:t xml:space="preserve">standard error </w:t>
      </w:r>
      <w:r w:rsidRPr="00A320C4">
        <w:rPr>
          <w:rFonts w:ascii="Palatino Linotype" w:hAnsi="Palatino Linotype"/>
          <w:sz w:val="22"/>
          <w:szCs w:val="22"/>
        </w:rPr>
        <w:t>associated with this point estimate:</w:t>
      </w:r>
      <w:r w:rsidRPr="00A320C4">
        <w:rPr>
          <w:rFonts w:ascii="Palatino Linotype" w:hAnsi="Palatino Linotype"/>
          <w:sz w:val="22"/>
          <w:szCs w:val="22"/>
        </w:rPr>
        <w:br/>
      </w:r>
      <w:r w:rsidRPr="00A320C4">
        <w:rPr>
          <w:rFonts w:ascii="Palatino Linotype" w:hAnsi="Palatino Linotype"/>
          <w:sz w:val="22"/>
          <w:szCs w:val="22"/>
        </w:rPr>
        <w:br/>
      </w:r>
      <w:r w:rsidRPr="00A320C4">
        <w:rPr>
          <w:rFonts w:ascii="Palatino Linotype" w:hAnsi="Palatino Linotype"/>
          <w:position w:val="-22"/>
          <w:sz w:val="22"/>
          <w:szCs w:val="22"/>
        </w:rPr>
        <w:object w:dxaOrig="920" w:dyaOrig="600">
          <v:shape id="_x0000_i1039" type="#_x0000_t75" style="width:45.75pt;height:30pt" o:ole="">
            <v:imagedata r:id="rId28" o:title=""/>
          </v:shape>
          <o:OLEObject Type="Embed" ProgID="Equation.3" ShapeID="_x0000_i1039" DrawAspect="Content" ObjectID="_1515915475" r:id="rId52"/>
        </w:object>
      </w:r>
      <w:r w:rsidRPr="00A320C4">
        <w:rPr>
          <w:rFonts w:ascii="Palatino Linotype" w:hAnsi="Palatino Linotype"/>
          <w:sz w:val="22"/>
          <w:szCs w:val="22"/>
        </w:rPr>
        <w:t>=</w:t>
      </w:r>
      <w:r w:rsidRPr="00A320C4">
        <w:rPr>
          <w:rFonts w:ascii="Palatino Linotype" w:hAnsi="Palatino Linotype"/>
          <w:sz w:val="22"/>
          <w:szCs w:val="22"/>
        </w:rPr>
        <w:br/>
      </w:r>
    </w:p>
    <w:p w:rsidR="00966B67" w:rsidRPr="00A320C4" w:rsidRDefault="00966B67" w:rsidP="00966B67">
      <w:pPr>
        <w:pStyle w:val="ListParagraph"/>
        <w:numPr>
          <w:ilvl w:val="0"/>
          <w:numId w:val="21"/>
        </w:numPr>
        <w:rPr>
          <w:rFonts w:ascii="Palatino Linotype" w:hAnsi="Palatino Linotype"/>
          <w:sz w:val="22"/>
          <w:szCs w:val="22"/>
        </w:rPr>
      </w:pPr>
      <w:r w:rsidRPr="00A320C4">
        <w:rPr>
          <w:rFonts w:ascii="Palatino Linotype" w:hAnsi="Palatino Linotype"/>
          <w:sz w:val="22"/>
          <w:szCs w:val="22"/>
        </w:rPr>
        <w:t xml:space="preserve">Calculate the </w:t>
      </w:r>
      <w:r w:rsidRPr="00A320C4">
        <w:rPr>
          <w:rFonts w:ascii="Palatino Linotype" w:hAnsi="Palatino Linotype"/>
          <w:b/>
          <w:sz w:val="22"/>
          <w:szCs w:val="22"/>
        </w:rPr>
        <w:t>margin of error</w:t>
      </w:r>
      <w:r w:rsidR="00A5075A" w:rsidRPr="00A320C4">
        <w:rPr>
          <w:rFonts w:ascii="Palatino Linotype" w:hAnsi="Palatino Linotype"/>
          <w:sz w:val="22"/>
          <w:szCs w:val="22"/>
        </w:rPr>
        <w:t>:</w:t>
      </w:r>
      <w:r w:rsidR="00A5075A" w:rsidRPr="00A320C4">
        <w:rPr>
          <w:rFonts w:ascii="Palatino Linotype" w:hAnsi="Palatino Linotype"/>
          <w:sz w:val="22"/>
          <w:szCs w:val="22"/>
        </w:rPr>
        <w:br/>
      </w:r>
      <w:r w:rsidRPr="00A320C4">
        <w:rPr>
          <w:rFonts w:ascii="Palatino Linotype" w:hAnsi="Palatino Linotype"/>
          <w:sz w:val="22"/>
          <w:szCs w:val="22"/>
        </w:rPr>
        <w:br/>
      </w:r>
      <w:r w:rsidRPr="00A320C4">
        <w:rPr>
          <w:rFonts w:ascii="Palatino Linotype" w:hAnsi="Palatino Linotype"/>
          <w:position w:val="-22"/>
          <w:sz w:val="22"/>
          <w:szCs w:val="22"/>
        </w:rPr>
        <w:object w:dxaOrig="1600" w:dyaOrig="600">
          <v:shape id="_x0000_i1040" type="#_x0000_t75" style="width:78.75pt;height:30pt" o:ole="">
            <v:imagedata r:id="rId30" o:title=""/>
          </v:shape>
          <o:OLEObject Type="Embed" ProgID="Equation.3" ShapeID="_x0000_i1040" DrawAspect="Content" ObjectID="_1515915476" r:id="rId53"/>
        </w:object>
      </w:r>
      <w:r w:rsidRPr="00A320C4">
        <w:rPr>
          <w:rFonts w:ascii="Palatino Linotype" w:hAnsi="Palatino Linotype"/>
          <w:sz w:val="22"/>
          <w:szCs w:val="22"/>
        </w:rPr>
        <w:br/>
      </w:r>
    </w:p>
    <w:p w:rsidR="00966B67" w:rsidRPr="00A320C4" w:rsidRDefault="00966B67" w:rsidP="00966B67">
      <w:pPr>
        <w:pStyle w:val="ListParagraph"/>
        <w:numPr>
          <w:ilvl w:val="0"/>
          <w:numId w:val="21"/>
        </w:numPr>
        <w:rPr>
          <w:rFonts w:ascii="Palatino Linotype" w:hAnsi="Palatino Linotype"/>
          <w:sz w:val="22"/>
          <w:szCs w:val="22"/>
        </w:rPr>
      </w:pPr>
      <w:r w:rsidRPr="00A320C4">
        <w:rPr>
          <w:rFonts w:ascii="Palatino Linotype" w:hAnsi="Palatino Linotype"/>
          <w:sz w:val="22"/>
          <w:szCs w:val="22"/>
        </w:rPr>
        <w:t xml:space="preserve">Find the </w:t>
      </w:r>
      <w:r w:rsidRPr="00A320C4">
        <w:rPr>
          <w:rFonts w:ascii="Palatino Linotype" w:hAnsi="Palatino Linotype"/>
          <w:b/>
          <w:sz w:val="22"/>
          <w:szCs w:val="22"/>
        </w:rPr>
        <w:t>endpoints</w:t>
      </w:r>
      <w:r w:rsidRPr="00A320C4">
        <w:rPr>
          <w:rFonts w:ascii="Palatino Linotype" w:hAnsi="Palatino Linotype"/>
          <w:sz w:val="22"/>
          <w:szCs w:val="22"/>
        </w:rPr>
        <w:t xml:space="preserve"> of the confidence interval:</w:t>
      </w:r>
    </w:p>
    <w:p w:rsidR="00966B67" w:rsidRPr="00A320C4" w:rsidRDefault="00966B67" w:rsidP="00966B67">
      <w:pPr>
        <w:pStyle w:val="ListParagraph"/>
        <w:rPr>
          <w:rFonts w:ascii="Palatino Linotype" w:hAnsi="Palatino Linotype"/>
          <w:sz w:val="22"/>
          <w:szCs w:val="22"/>
        </w:rPr>
      </w:pPr>
      <w:r w:rsidRPr="00A320C4">
        <w:rPr>
          <w:rFonts w:ascii="Palatino Linotype" w:hAnsi="Palatino Linotype"/>
          <w:sz w:val="22"/>
          <w:szCs w:val="22"/>
        </w:rPr>
        <w:br/>
        <w:t xml:space="preserve">Lower endpoint = </w:t>
      </w:r>
      <w:r w:rsidRPr="00A320C4">
        <w:rPr>
          <w:rFonts w:ascii="Palatino Linotype" w:hAnsi="Palatino Linotype"/>
          <w:position w:val="-22"/>
          <w:sz w:val="22"/>
          <w:szCs w:val="22"/>
        </w:rPr>
        <w:object w:dxaOrig="1540" w:dyaOrig="600">
          <v:shape id="_x0000_i1041" type="#_x0000_t75" style="width:76.5pt;height:30pt" o:ole="">
            <v:imagedata r:id="rId33" o:title=""/>
          </v:shape>
          <o:OLEObject Type="Embed" ProgID="Equation.3" ShapeID="_x0000_i1041" DrawAspect="Content" ObjectID="_1515915477" r:id="rId54"/>
        </w:object>
      </w:r>
      <w:r w:rsidRPr="00A320C4">
        <w:rPr>
          <w:rFonts w:ascii="Palatino Linotype" w:hAnsi="Palatino Linotype"/>
          <w:sz w:val="22"/>
          <w:szCs w:val="22"/>
        </w:rPr>
        <w:t>=</w:t>
      </w:r>
    </w:p>
    <w:p w:rsidR="00966B67" w:rsidRPr="00A320C4" w:rsidRDefault="00966B67" w:rsidP="00966B67">
      <w:pPr>
        <w:rPr>
          <w:rFonts w:ascii="Palatino Linotype" w:hAnsi="Palatino Linotype"/>
          <w:sz w:val="22"/>
          <w:szCs w:val="22"/>
        </w:rPr>
      </w:pPr>
    </w:p>
    <w:p w:rsidR="00966B67" w:rsidRPr="00A320C4" w:rsidRDefault="00966B67" w:rsidP="00A5075A">
      <w:pPr>
        <w:ind w:left="720"/>
        <w:rPr>
          <w:rFonts w:ascii="Palatino Linotype" w:hAnsi="Palatino Linotype"/>
          <w:sz w:val="22"/>
          <w:szCs w:val="22"/>
        </w:rPr>
      </w:pPr>
      <w:r w:rsidRPr="00A320C4">
        <w:rPr>
          <w:rFonts w:ascii="Palatino Linotype" w:hAnsi="Palatino Linotype"/>
          <w:sz w:val="22"/>
          <w:szCs w:val="22"/>
        </w:rPr>
        <w:t xml:space="preserve">Upper endpoint = </w:t>
      </w:r>
      <w:r w:rsidRPr="00A320C4">
        <w:rPr>
          <w:rFonts w:ascii="Palatino Linotype" w:hAnsi="Palatino Linotype"/>
          <w:position w:val="-22"/>
          <w:sz w:val="22"/>
          <w:szCs w:val="22"/>
        </w:rPr>
        <w:object w:dxaOrig="1579" w:dyaOrig="600">
          <v:shape id="_x0000_i1042" type="#_x0000_t75" style="width:78.75pt;height:30pt" o:ole="">
            <v:imagedata r:id="rId35" o:title=""/>
          </v:shape>
          <o:OLEObject Type="Embed" ProgID="Equation.3" ShapeID="_x0000_i1042" DrawAspect="Content" ObjectID="_1515915478" r:id="rId55"/>
        </w:object>
      </w:r>
      <w:r w:rsidRPr="00A320C4">
        <w:rPr>
          <w:rFonts w:ascii="Palatino Linotype" w:hAnsi="Palatino Linotype"/>
          <w:sz w:val="22"/>
          <w:szCs w:val="22"/>
        </w:rPr>
        <w:t>=</w:t>
      </w:r>
      <w:r w:rsidR="00A5075A" w:rsidRPr="00A320C4">
        <w:rPr>
          <w:rFonts w:ascii="Palatino Linotype" w:hAnsi="Palatino Linotype"/>
          <w:sz w:val="22"/>
          <w:szCs w:val="22"/>
        </w:rPr>
        <w:br/>
      </w:r>
    </w:p>
    <w:p w:rsidR="00A5075A" w:rsidRDefault="003A21D7" w:rsidP="00A5075A">
      <w:pPr>
        <w:rPr>
          <w:rFonts w:ascii="Palatino Linotype" w:hAnsi="Palatino Linotype"/>
          <w:bCs/>
          <w:sz w:val="22"/>
          <w:szCs w:val="22"/>
        </w:rPr>
      </w:pPr>
      <w:r>
        <w:rPr>
          <w:rFonts w:ascii="Palatino Linotype" w:hAnsi="Palatino Linotype"/>
          <w:bCs/>
          <w:sz w:val="22"/>
          <w:szCs w:val="22"/>
        </w:rPr>
        <w:br/>
        <w:t xml:space="preserve">Note that we could also use JMP to find this confidence interval.  JMP uses what is known as the </w:t>
      </w:r>
      <w:r w:rsidRPr="003A21D7">
        <w:rPr>
          <w:rFonts w:ascii="Palatino Linotype" w:hAnsi="Palatino Linotype"/>
          <w:b/>
          <w:bCs/>
          <w:sz w:val="22"/>
          <w:szCs w:val="22"/>
        </w:rPr>
        <w:t>score method</w:t>
      </w:r>
      <w:r>
        <w:rPr>
          <w:rFonts w:ascii="Palatino Linotype" w:hAnsi="Palatino Linotype"/>
          <w:bCs/>
          <w:sz w:val="22"/>
          <w:szCs w:val="22"/>
        </w:rPr>
        <w:t xml:space="preserve"> instead of </w:t>
      </w:r>
      <w:r w:rsidRPr="003A21D7">
        <w:rPr>
          <w:rFonts w:ascii="Palatino Linotype" w:hAnsi="Palatino Linotype"/>
          <w:b/>
          <w:bCs/>
          <w:sz w:val="22"/>
          <w:szCs w:val="22"/>
        </w:rPr>
        <w:t>Wald’s method</w:t>
      </w:r>
      <w:r>
        <w:rPr>
          <w:rFonts w:ascii="Palatino Linotype" w:hAnsi="Palatino Linotype"/>
          <w:bCs/>
          <w:sz w:val="22"/>
          <w:szCs w:val="22"/>
        </w:rPr>
        <w:t>, which would be more appropriate in this case.</w:t>
      </w:r>
      <w:r>
        <w:rPr>
          <w:rFonts w:ascii="Palatino Linotype" w:hAnsi="Palatino Linotype"/>
          <w:bCs/>
          <w:sz w:val="22"/>
          <w:szCs w:val="22"/>
        </w:rPr>
        <w:br/>
      </w:r>
      <w:r>
        <w:rPr>
          <w:rFonts w:ascii="Palatino Linotype" w:hAnsi="Palatino Linotype"/>
          <w:bCs/>
          <w:sz w:val="22"/>
          <w:szCs w:val="22"/>
        </w:rPr>
        <w:br/>
      </w:r>
      <w:r>
        <w:rPr>
          <w:noProof/>
          <w:lang w:eastAsia="en-US"/>
        </w:rPr>
        <w:drawing>
          <wp:inline distT="0" distB="0" distL="0" distR="0" wp14:anchorId="01B21860" wp14:editId="30D94ED9">
            <wp:extent cx="2338754" cy="833926"/>
            <wp:effectExtent l="0" t="0" r="4445"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2340106" cy="834408"/>
                    </a:xfrm>
                    <a:prstGeom prst="rect">
                      <a:avLst/>
                    </a:prstGeom>
                  </pic:spPr>
                </pic:pic>
              </a:graphicData>
            </a:graphic>
          </wp:inline>
        </w:drawing>
      </w:r>
    </w:p>
    <w:p w:rsidR="003A21D7" w:rsidRPr="003A21D7" w:rsidRDefault="003A21D7" w:rsidP="00A5075A">
      <w:pPr>
        <w:rPr>
          <w:rFonts w:ascii="Palatino Linotype" w:hAnsi="Palatino Linotype"/>
          <w:bCs/>
          <w:sz w:val="22"/>
          <w:szCs w:val="22"/>
        </w:rPr>
      </w:pPr>
      <w:r>
        <w:rPr>
          <w:rFonts w:ascii="Palatino Linotype" w:hAnsi="Palatino Linotype"/>
          <w:bCs/>
          <w:sz w:val="22"/>
          <w:szCs w:val="22"/>
        </w:rPr>
        <w:lastRenderedPageBreak/>
        <w:br/>
        <w:t xml:space="preserve">Select </w:t>
      </w:r>
      <w:r>
        <w:rPr>
          <w:rFonts w:ascii="Palatino Linotype" w:hAnsi="Palatino Linotype"/>
          <w:b/>
          <w:bCs/>
          <w:sz w:val="22"/>
          <w:szCs w:val="22"/>
        </w:rPr>
        <w:t>Analyze &gt; Distribution</w:t>
      </w:r>
      <w:r>
        <w:rPr>
          <w:rFonts w:ascii="Palatino Linotype" w:hAnsi="Palatino Linotype"/>
          <w:bCs/>
          <w:sz w:val="22"/>
          <w:szCs w:val="22"/>
        </w:rPr>
        <w:t xml:space="preserve"> and enter the following:</w:t>
      </w:r>
    </w:p>
    <w:p w:rsidR="003A21D7" w:rsidRDefault="003A21D7" w:rsidP="00A5075A">
      <w:pPr>
        <w:rPr>
          <w:rFonts w:ascii="Palatino Linotype" w:hAnsi="Palatino Linotype"/>
          <w:bCs/>
          <w:sz w:val="22"/>
          <w:szCs w:val="22"/>
        </w:rPr>
      </w:pPr>
    </w:p>
    <w:p w:rsidR="003A21D7" w:rsidRDefault="003A21D7" w:rsidP="00A5075A">
      <w:pPr>
        <w:rPr>
          <w:rFonts w:ascii="Palatino Linotype" w:hAnsi="Palatino Linotype"/>
          <w:bCs/>
          <w:sz w:val="22"/>
          <w:szCs w:val="22"/>
        </w:rPr>
      </w:pPr>
      <w:r>
        <w:rPr>
          <w:noProof/>
          <w:lang w:eastAsia="en-US"/>
        </w:rPr>
        <w:drawing>
          <wp:inline distT="0" distB="0" distL="0" distR="0" wp14:anchorId="385A1313" wp14:editId="2DF7F77E">
            <wp:extent cx="3560885" cy="1577164"/>
            <wp:effectExtent l="0" t="0" r="1905"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3563043" cy="1578120"/>
                    </a:xfrm>
                    <a:prstGeom prst="rect">
                      <a:avLst/>
                    </a:prstGeom>
                  </pic:spPr>
                </pic:pic>
              </a:graphicData>
            </a:graphic>
          </wp:inline>
        </w:drawing>
      </w:r>
    </w:p>
    <w:p w:rsidR="003A21D7" w:rsidRDefault="003A21D7" w:rsidP="00A5075A">
      <w:pPr>
        <w:rPr>
          <w:rFonts w:ascii="Palatino Linotype" w:hAnsi="Palatino Linotype"/>
          <w:bCs/>
          <w:sz w:val="22"/>
          <w:szCs w:val="22"/>
        </w:rPr>
      </w:pPr>
    </w:p>
    <w:p w:rsidR="003A21D7" w:rsidRPr="003A21D7" w:rsidRDefault="003A21D7" w:rsidP="00A5075A">
      <w:pPr>
        <w:rPr>
          <w:rFonts w:ascii="Palatino Linotype" w:hAnsi="Palatino Linotype"/>
          <w:b/>
          <w:bCs/>
          <w:sz w:val="22"/>
          <w:szCs w:val="22"/>
        </w:rPr>
      </w:pPr>
      <w:r>
        <w:rPr>
          <w:rFonts w:ascii="Palatino Linotype" w:hAnsi="Palatino Linotype"/>
          <w:bCs/>
          <w:sz w:val="22"/>
          <w:szCs w:val="22"/>
        </w:rPr>
        <w:t xml:space="preserve">Then, click the red drop-down arrow next to the variable name (in this case “Choice”) and select </w:t>
      </w:r>
      <w:r>
        <w:rPr>
          <w:rFonts w:ascii="Palatino Linotype" w:hAnsi="Palatino Linotype"/>
          <w:b/>
          <w:bCs/>
          <w:sz w:val="22"/>
          <w:szCs w:val="22"/>
        </w:rPr>
        <w:t>Confidence Interval &gt; .95.</w:t>
      </w:r>
      <w:r>
        <w:rPr>
          <w:rFonts w:ascii="Palatino Linotype" w:hAnsi="Palatino Linotype"/>
          <w:b/>
          <w:bCs/>
          <w:sz w:val="22"/>
          <w:szCs w:val="22"/>
        </w:rPr>
        <w:br/>
      </w:r>
    </w:p>
    <w:p w:rsidR="003A21D7" w:rsidRDefault="003A21D7" w:rsidP="00A5075A">
      <w:pPr>
        <w:rPr>
          <w:rFonts w:ascii="Palatino Linotype" w:hAnsi="Palatino Linotype"/>
          <w:bCs/>
          <w:sz w:val="22"/>
          <w:szCs w:val="22"/>
        </w:rPr>
      </w:pPr>
      <w:r>
        <w:rPr>
          <w:noProof/>
          <w:lang w:eastAsia="en-US"/>
        </w:rPr>
        <w:drawing>
          <wp:inline distT="0" distB="0" distL="0" distR="0" wp14:anchorId="54F894FB" wp14:editId="257CA453">
            <wp:extent cx="2589031" cy="1709868"/>
            <wp:effectExtent l="0" t="0" r="1905"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2590096" cy="1710571"/>
                    </a:xfrm>
                    <a:prstGeom prst="rect">
                      <a:avLst/>
                    </a:prstGeom>
                  </pic:spPr>
                </pic:pic>
              </a:graphicData>
            </a:graphic>
          </wp:inline>
        </w:drawing>
      </w:r>
    </w:p>
    <w:p w:rsidR="003A21D7" w:rsidRPr="00A320C4" w:rsidRDefault="003A21D7" w:rsidP="00A5075A">
      <w:pPr>
        <w:rPr>
          <w:rFonts w:ascii="Palatino Linotype" w:hAnsi="Palatino Linotype"/>
          <w:bCs/>
          <w:sz w:val="22"/>
          <w:szCs w:val="22"/>
        </w:rPr>
      </w:pPr>
    </w:p>
    <w:p w:rsidR="003A21D7" w:rsidRDefault="003A21D7" w:rsidP="00A5075A">
      <w:pPr>
        <w:rPr>
          <w:rFonts w:ascii="Palatino Linotype" w:hAnsi="Palatino Linotype"/>
          <w:bCs/>
          <w:sz w:val="22"/>
          <w:szCs w:val="22"/>
        </w:rPr>
      </w:pPr>
      <w:r>
        <w:rPr>
          <w:rFonts w:ascii="Palatino Linotype" w:hAnsi="Palatino Linotype"/>
          <w:bCs/>
          <w:sz w:val="22"/>
          <w:szCs w:val="22"/>
        </w:rPr>
        <w:t>JMP returns the following:</w:t>
      </w:r>
      <w:r>
        <w:rPr>
          <w:rFonts w:ascii="Palatino Linotype" w:hAnsi="Palatino Linotype"/>
          <w:bCs/>
          <w:sz w:val="22"/>
          <w:szCs w:val="22"/>
        </w:rPr>
        <w:br/>
      </w:r>
      <w:r w:rsidR="005841F0" w:rsidRPr="00A320C4">
        <w:rPr>
          <w:rFonts w:ascii="Palatino Linotype" w:hAnsi="Palatino Linotype"/>
          <w:bCs/>
          <w:sz w:val="22"/>
          <w:szCs w:val="22"/>
        </w:rPr>
        <w:br/>
      </w:r>
      <w:r w:rsidRPr="003A21D7">
        <w:rPr>
          <w:rFonts w:ascii="Palatino Linotype" w:hAnsi="Palatino Linotype"/>
          <w:bCs/>
          <w:noProof/>
          <w:sz w:val="22"/>
          <w:szCs w:val="22"/>
          <w:lang w:eastAsia="en-US"/>
        </w:rPr>
        <w:drawing>
          <wp:inline distT="0" distB="0" distL="0" distR="0" wp14:anchorId="31BEC995" wp14:editId="0D85208A">
            <wp:extent cx="2875085" cy="952838"/>
            <wp:effectExtent l="0" t="0" r="190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2874849" cy="952760"/>
                    </a:xfrm>
                    <a:prstGeom prst="rect">
                      <a:avLst/>
                    </a:prstGeom>
                  </pic:spPr>
                </pic:pic>
              </a:graphicData>
            </a:graphic>
          </wp:inline>
        </w:drawing>
      </w:r>
      <w:r w:rsidR="00A5075A" w:rsidRPr="00A320C4">
        <w:rPr>
          <w:rFonts w:ascii="Palatino Linotype" w:hAnsi="Palatino Linotype"/>
          <w:bCs/>
          <w:sz w:val="22"/>
          <w:szCs w:val="22"/>
        </w:rPr>
        <w:br/>
      </w:r>
    </w:p>
    <w:p w:rsidR="00A5075A" w:rsidRPr="00A320C4" w:rsidRDefault="003A21D7" w:rsidP="00A5075A">
      <w:pPr>
        <w:rPr>
          <w:rFonts w:ascii="Palatino Linotype" w:hAnsi="Palatino Linotype"/>
          <w:bCs/>
          <w:sz w:val="22"/>
          <w:szCs w:val="22"/>
        </w:rPr>
      </w:pPr>
      <w:r>
        <w:rPr>
          <w:rFonts w:ascii="Palatino Linotype" w:hAnsi="Palatino Linotype"/>
          <w:bCs/>
          <w:sz w:val="22"/>
          <w:szCs w:val="22"/>
        </w:rPr>
        <w:t>Interpret this confidence interval.</w:t>
      </w:r>
      <w:r>
        <w:rPr>
          <w:rFonts w:ascii="Palatino Linotype" w:hAnsi="Palatino Linotype"/>
          <w:bCs/>
          <w:sz w:val="22"/>
          <w:szCs w:val="22"/>
        </w:rPr>
        <w:br/>
      </w:r>
      <w:r>
        <w:rPr>
          <w:rFonts w:ascii="Palatino Linotype" w:hAnsi="Palatino Linotype"/>
          <w:bCs/>
          <w:sz w:val="22"/>
          <w:szCs w:val="22"/>
        </w:rPr>
        <w:br/>
      </w:r>
      <w:r>
        <w:rPr>
          <w:rFonts w:ascii="Palatino Linotype" w:hAnsi="Palatino Linotype"/>
          <w:bCs/>
          <w:sz w:val="22"/>
          <w:szCs w:val="22"/>
        </w:rPr>
        <w:br/>
      </w:r>
      <w:r w:rsidR="009B7F0A">
        <w:rPr>
          <w:rFonts w:ascii="Palatino Linotype" w:hAnsi="Palatino Linotype"/>
          <w:bCs/>
          <w:sz w:val="22"/>
          <w:szCs w:val="22"/>
        </w:rPr>
        <w:br/>
      </w:r>
      <w:r w:rsidR="009B7F0A">
        <w:rPr>
          <w:rFonts w:ascii="Palatino Linotype" w:hAnsi="Palatino Linotype"/>
          <w:bCs/>
          <w:sz w:val="22"/>
          <w:szCs w:val="22"/>
        </w:rPr>
        <w:br/>
      </w:r>
    </w:p>
    <w:tbl>
      <w:tblPr>
        <w:tblStyle w:val="TableGrid"/>
        <w:tblW w:w="0" w:type="auto"/>
        <w:tblLook w:val="04A0" w:firstRow="1" w:lastRow="0" w:firstColumn="1" w:lastColumn="0" w:noHBand="0" w:noVBand="1"/>
      </w:tblPr>
      <w:tblGrid>
        <w:gridCol w:w="9350"/>
      </w:tblGrid>
      <w:tr w:rsidR="00A5075A" w:rsidRPr="00A320C4" w:rsidTr="0050619A">
        <w:trPr>
          <w:trHeight w:val="971"/>
        </w:trPr>
        <w:tc>
          <w:tcPr>
            <w:tcW w:w="9576" w:type="dxa"/>
            <w:shd w:val="clear" w:color="auto" w:fill="F2F2F2" w:themeFill="background1" w:themeFillShade="F2"/>
            <w:vAlign w:val="center"/>
          </w:tcPr>
          <w:p w:rsidR="00A5075A" w:rsidRPr="00A320C4" w:rsidRDefault="00D22E84" w:rsidP="00D22E84">
            <w:pPr>
              <w:rPr>
                <w:rFonts w:ascii="Palatino Linotype" w:hAnsi="Palatino Linotype"/>
                <w:bCs/>
                <w:sz w:val="22"/>
                <w:szCs w:val="22"/>
              </w:rPr>
            </w:pPr>
            <w:r w:rsidRPr="00A320C4">
              <w:rPr>
                <w:rFonts w:ascii="Palatino Linotype" w:hAnsi="Palatino Linotype"/>
                <w:bCs/>
                <w:sz w:val="22"/>
                <w:szCs w:val="22"/>
                <w:u w:val="single"/>
              </w:rPr>
              <w:t>Comment</w:t>
            </w:r>
            <w:r w:rsidR="00A5075A" w:rsidRPr="00A320C4">
              <w:rPr>
                <w:rFonts w:ascii="Palatino Linotype" w:hAnsi="Palatino Linotype"/>
                <w:bCs/>
                <w:sz w:val="22"/>
                <w:szCs w:val="22"/>
              </w:rPr>
              <w:t xml:space="preserve">: The hypothesis test for this problem </w:t>
            </w:r>
            <w:r w:rsidR="005841F0" w:rsidRPr="00A320C4">
              <w:rPr>
                <w:rFonts w:ascii="Palatino Linotype" w:hAnsi="Palatino Linotype"/>
                <w:bCs/>
                <w:sz w:val="22"/>
                <w:szCs w:val="22"/>
              </w:rPr>
              <w:t>provided</w:t>
            </w:r>
            <w:r w:rsidR="00A5075A" w:rsidRPr="00A320C4">
              <w:rPr>
                <w:rFonts w:ascii="Palatino Linotype" w:hAnsi="Palatino Linotype"/>
                <w:bCs/>
                <w:sz w:val="22"/>
                <w:szCs w:val="22"/>
              </w:rPr>
              <w:t xml:space="preserve"> evidence</w:t>
            </w:r>
            <w:r w:rsidR="005841F0" w:rsidRPr="00A320C4">
              <w:rPr>
                <w:rFonts w:ascii="Palatino Linotype" w:hAnsi="Palatino Linotype"/>
                <w:bCs/>
                <w:sz w:val="22"/>
                <w:szCs w:val="22"/>
              </w:rPr>
              <w:t xml:space="preserve"> that</w:t>
            </w:r>
            <w:r w:rsidR="00A5075A" w:rsidRPr="00A320C4">
              <w:rPr>
                <w:rFonts w:ascii="Palatino Linotype" w:hAnsi="Palatino Linotype"/>
                <w:bCs/>
                <w:sz w:val="22"/>
                <w:szCs w:val="22"/>
              </w:rPr>
              <w:t xml:space="preserve"> the true population parameter was greater than 50%.  The confidence interval tells us</w:t>
            </w:r>
            <w:r w:rsidRPr="00A320C4">
              <w:rPr>
                <w:rFonts w:ascii="Palatino Linotype" w:hAnsi="Palatino Linotype"/>
                <w:bCs/>
                <w:sz w:val="22"/>
                <w:szCs w:val="22"/>
              </w:rPr>
              <w:t xml:space="preserve"> this and more…</w:t>
            </w:r>
            <w:r w:rsidRPr="00A320C4">
              <w:rPr>
                <w:rFonts w:ascii="Palatino Linotype" w:hAnsi="Palatino Linotype"/>
                <w:bCs/>
                <w:sz w:val="22"/>
                <w:szCs w:val="22"/>
              </w:rPr>
              <w:br/>
            </w:r>
            <w:r w:rsidR="00A5075A" w:rsidRPr="00A320C4">
              <w:rPr>
                <w:rFonts w:ascii="Palatino Linotype" w:hAnsi="Palatino Linotype"/>
                <w:bCs/>
                <w:sz w:val="22"/>
                <w:szCs w:val="22"/>
              </w:rPr>
              <w:t xml:space="preserve"> HOW MUCH </w:t>
            </w:r>
            <w:r w:rsidRPr="00A320C4">
              <w:rPr>
                <w:rFonts w:ascii="Palatino Linotype" w:hAnsi="Palatino Linotype"/>
                <w:bCs/>
                <w:sz w:val="22"/>
                <w:szCs w:val="22"/>
              </w:rPr>
              <w:t>GREATER</w:t>
            </w:r>
            <w:r w:rsidR="00A5075A" w:rsidRPr="00A320C4">
              <w:rPr>
                <w:rFonts w:ascii="Palatino Linotype" w:hAnsi="Palatino Linotype"/>
                <w:bCs/>
                <w:sz w:val="22"/>
                <w:szCs w:val="22"/>
              </w:rPr>
              <w:t xml:space="preserve"> it is!</w:t>
            </w:r>
          </w:p>
        </w:tc>
      </w:tr>
    </w:tbl>
    <w:p w:rsidR="00A320C4" w:rsidRPr="00A320C4" w:rsidRDefault="003A21D7" w:rsidP="00A320C4">
      <w:pPr>
        <w:pStyle w:val="Default"/>
        <w:rPr>
          <w:rFonts w:ascii="Palatino Linotype" w:hAnsi="Palatino Linotype" w:cstheme="minorHAnsi"/>
          <w:b/>
          <w:sz w:val="22"/>
          <w:szCs w:val="22"/>
          <w:u w:val="single"/>
        </w:rPr>
      </w:pPr>
      <w:r>
        <w:rPr>
          <w:rFonts w:ascii="Palatino Linotype" w:hAnsi="Palatino Linotype" w:cstheme="minorHAnsi"/>
          <w:b/>
          <w:sz w:val="22"/>
          <w:szCs w:val="22"/>
          <w:u w:val="single"/>
        </w:rPr>
        <w:lastRenderedPageBreak/>
        <w:br/>
      </w:r>
      <w:r w:rsidR="00A320C4" w:rsidRPr="00A320C4">
        <w:rPr>
          <w:rFonts w:ascii="Palatino Linotype" w:hAnsi="Palatino Linotype" w:cstheme="minorHAnsi"/>
          <w:b/>
          <w:sz w:val="22"/>
          <w:szCs w:val="22"/>
          <w:u w:val="single"/>
        </w:rPr>
        <w:t>INFERENCE FOR A CATEGORICAL VARIABLE WITH MORE THAN TWO CATEGORIES</w:t>
      </w:r>
    </w:p>
    <w:p w:rsidR="00A320C4" w:rsidRPr="00A320C4" w:rsidRDefault="00A320C4" w:rsidP="00A320C4">
      <w:pPr>
        <w:pStyle w:val="Default"/>
        <w:rPr>
          <w:rFonts w:ascii="Palatino Linotype" w:hAnsi="Palatino Linotype" w:cstheme="minorHAnsi"/>
          <w:sz w:val="22"/>
          <w:szCs w:val="22"/>
        </w:rPr>
      </w:pPr>
      <w:r w:rsidRPr="00A320C4">
        <w:rPr>
          <w:rFonts w:ascii="Palatino Linotype" w:hAnsi="Palatino Linotype" w:cstheme="minorHAnsi"/>
          <w:sz w:val="22"/>
          <w:szCs w:val="22"/>
        </w:rPr>
        <w:br/>
        <w:t xml:space="preserve">The analyses we have completed up to this point in the semester were for a single categorical variable with only </w:t>
      </w:r>
      <w:r w:rsidRPr="00A320C4">
        <w:rPr>
          <w:rFonts w:ascii="Palatino Linotype" w:hAnsi="Palatino Linotype" w:cstheme="minorHAnsi"/>
          <w:sz w:val="22"/>
          <w:szCs w:val="22"/>
          <w:u w:val="single"/>
        </w:rPr>
        <w:t>two</w:t>
      </w:r>
      <w:r w:rsidRPr="00A320C4">
        <w:rPr>
          <w:rFonts w:ascii="Palatino Linotype" w:hAnsi="Palatino Linotype" w:cstheme="minorHAnsi"/>
          <w:sz w:val="22"/>
          <w:szCs w:val="22"/>
        </w:rPr>
        <w:t xml:space="preserve"> outcomes.  For example, in the helper/hinderer study, the babies were choosing either one toy or the other. In the gender discrimination example, each employee selected for management was either male or female. Next, we’ll consider problems involving a single categorical variable which has more than two categories.  </w:t>
      </w:r>
      <w:r w:rsidRPr="00A320C4">
        <w:rPr>
          <w:rFonts w:ascii="Palatino Linotype" w:hAnsi="Palatino Linotype" w:cstheme="minorHAnsi"/>
          <w:sz w:val="22"/>
          <w:szCs w:val="22"/>
        </w:rPr>
        <w:br/>
      </w:r>
      <w:r w:rsidRPr="00A320C4">
        <w:rPr>
          <w:rFonts w:ascii="Palatino Linotype" w:hAnsi="Palatino Linotype" w:cstheme="minorHAnsi"/>
          <w:sz w:val="22"/>
          <w:szCs w:val="22"/>
        </w:rPr>
        <w:br/>
      </w:r>
      <w:r w:rsidRPr="00A320C4">
        <w:rPr>
          <w:rFonts w:ascii="Palatino Linotype" w:hAnsi="Palatino Linotype" w:cstheme="minorHAnsi"/>
          <w:b/>
          <w:sz w:val="22"/>
          <w:szCs w:val="22"/>
        </w:rPr>
        <w:t>Example 2.7:</w:t>
      </w:r>
      <w:r w:rsidRPr="00A320C4">
        <w:rPr>
          <w:rFonts w:ascii="Palatino Linotype" w:hAnsi="Palatino Linotype" w:cstheme="minorHAnsi"/>
          <w:sz w:val="22"/>
          <w:szCs w:val="22"/>
        </w:rPr>
        <w:t xml:space="preserve">  The Minneapolis Police Department posts regular updates on crime statistics on their website.  A colleague of mine has collected this data for the past few years on all neighborhoods in Minneapolis.  A portion of the data set and the precinct map are shown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0"/>
        <w:gridCol w:w="2340"/>
      </w:tblGrid>
      <w:tr w:rsidR="00A320C4" w:rsidRPr="00A320C4" w:rsidTr="00983150">
        <w:trPr>
          <w:jc w:val="center"/>
        </w:trPr>
        <w:tc>
          <w:tcPr>
            <w:tcW w:w="5688" w:type="dxa"/>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 xml:space="preserve">Minneapolis Crime Statistics </w:t>
            </w:r>
            <w:r w:rsidRPr="00A320C4">
              <w:rPr>
                <w:rFonts w:ascii="Palatino Linotype" w:hAnsi="Palatino Linotype" w:cstheme="minorHAnsi"/>
                <w:noProof/>
                <w:sz w:val="22"/>
                <w:szCs w:val="22"/>
              </w:rPr>
              <w:drawing>
                <wp:inline distT="0" distB="0" distL="0" distR="0" wp14:anchorId="5B75CC54" wp14:editId="512C9259">
                  <wp:extent cx="4361640" cy="24003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4400702" cy="2421797"/>
                          </a:xfrm>
                          <a:prstGeom prst="rect">
                            <a:avLst/>
                          </a:prstGeom>
                        </pic:spPr>
                      </pic:pic>
                    </a:graphicData>
                  </a:graphic>
                </wp:inline>
              </w:drawing>
            </w:r>
          </w:p>
        </w:tc>
        <w:tc>
          <w:tcPr>
            <w:tcW w:w="2037" w:type="dxa"/>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Precinct Map</w:t>
            </w:r>
          </w:p>
          <w:p w:rsidR="00A320C4" w:rsidRPr="00A320C4" w:rsidRDefault="00A320C4" w:rsidP="00983150">
            <w:pPr>
              <w:pStyle w:val="Default"/>
              <w:jc w:val="right"/>
              <w:rPr>
                <w:rFonts w:ascii="Palatino Linotype" w:hAnsi="Palatino Linotype" w:cstheme="minorHAnsi"/>
                <w:sz w:val="22"/>
                <w:szCs w:val="22"/>
              </w:rPr>
            </w:pPr>
            <w:r w:rsidRPr="00A320C4">
              <w:rPr>
                <w:rFonts w:ascii="Palatino Linotype" w:hAnsi="Palatino Linotype" w:cstheme="minorHAnsi"/>
                <w:noProof/>
                <w:sz w:val="22"/>
                <w:szCs w:val="22"/>
              </w:rPr>
              <w:drawing>
                <wp:inline distT="0" distB="0" distL="0" distR="0" wp14:anchorId="35F74663" wp14:editId="6A540693">
                  <wp:extent cx="1362075" cy="220510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1364492" cy="2209013"/>
                          </a:xfrm>
                          <a:prstGeom prst="rect">
                            <a:avLst/>
                          </a:prstGeom>
                        </pic:spPr>
                      </pic:pic>
                    </a:graphicData>
                  </a:graphic>
                </wp:inline>
              </w:drawing>
            </w:r>
          </w:p>
        </w:tc>
      </w:tr>
    </w:tbl>
    <w:p w:rsidR="00A320C4" w:rsidRPr="00A320C4" w:rsidRDefault="00A320C4" w:rsidP="00A320C4">
      <w:pPr>
        <w:pStyle w:val="Default"/>
        <w:rPr>
          <w:rFonts w:ascii="Palatino Linotype" w:hAnsi="Palatino Linotype" w:cstheme="minorHAnsi"/>
          <w:sz w:val="22"/>
          <w:szCs w:val="22"/>
        </w:rPr>
      </w:pPr>
    </w:p>
    <w:p w:rsidR="00A320C4" w:rsidRPr="00A320C4" w:rsidRDefault="00A320C4" w:rsidP="00A320C4">
      <w:pPr>
        <w:pStyle w:val="Default"/>
        <w:rPr>
          <w:rFonts w:ascii="Palatino Linotype" w:hAnsi="Palatino Linotype" w:cstheme="minorHAnsi"/>
          <w:sz w:val="22"/>
          <w:szCs w:val="22"/>
        </w:rPr>
      </w:pPr>
      <w:r w:rsidRPr="00A320C4">
        <w:rPr>
          <w:rFonts w:ascii="Palatino Linotype" w:hAnsi="Palatino Linotype" w:cstheme="minorHAnsi"/>
          <w:sz w:val="22"/>
          <w:szCs w:val="22"/>
        </w:rPr>
        <w:t xml:space="preserve">Source:  </w:t>
      </w:r>
      <w:hyperlink r:id="rId62" w:history="1">
        <w:r w:rsidRPr="00A320C4">
          <w:rPr>
            <w:rStyle w:val="Hyperlink"/>
            <w:rFonts w:ascii="Palatino Linotype" w:hAnsi="Palatino Linotype" w:cstheme="minorHAnsi"/>
            <w:sz w:val="22"/>
            <w:szCs w:val="22"/>
          </w:rPr>
          <w:t>http://www.minneapolismn.gov/police/crime-statistics/</w:t>
        </w:r>
      </w:hyperlink>
    </w:p>
    <w:p w:rsidR="00A320C4" w:rsidRPr="00A320C4" w:rsidRDefault="00A320C4" w:rsidP="00A320C4">
      <w:pPr>
        <w:pStyle w:val="Default"/>
        <w:rPr>
          <w:rFonts w:ascii="Palatino Linotype" w:hAnsi="Palatino Linotype" w:cstheme="minorHAnsi"/>
          <w:sz w:val="22"/>
          <w:szCs w:val="22"/>
        </w:rPr>
      </w:pPr>
    </w:p>
    <w:p w:rsidR="00A320C4" w:rsidRPr="00A320C4" w:rsidRDefault="00A320C4" w:rsidP="00A320C4">
      <w:pPr>
        <w:pStyle w:val="Default"/>
        <w:rPr>
          <w:rFonts w:ascii="Palatino Linotype" w:hAnsi="Palatino Linotype" w:cstheme="minorHAnsi"/>
          <w:sz w:val="22"/>
          <w:szCs w:val="22"/>
        </w:rPr>
      </w:pPr>
      <w:r w:rsidRPr="00A320C4">
        <w:rPr>
          <w:rFonts w:ascii="Palatino Linotype" w:hAnsi="Palatino Linotype" w:cstheme="minorHAnsi"/>
          <w:sz w:val="22"/>
          <w:szCs w:val="22"/>
        </w:rPr>
        <w:t xml:space="preserve">Suppose the police chief for Precinct #2 has received a complaint from a permanent resident who lives in a neighborhood near the University of Minnesota.  This resident has asked for additional patrol to take place in his neighborhood as he believes that crime rates vary over the course of the year. </w:t>
      </w:r>
    </w:p>
    <w:p w:rsidR="00A320C4" w:rsidRPr="00A320C4" w:rsidRDefault="00A320C4" w:rsidP="00A320C4">
      <w:pPr>
        <w:pStyle w:val="Default"/>
        <w:rPr>
          <w:rFonts w:ascii="Palatino Linotype" w:hAnsi="Palatino Linotype" w:cstheme="minorHAnsi"/>
          <w:sz w:val="22"/>
          <w:szCs w:val="22"/>
        </w:rPr>
      </w:pPr>
    </w:p>
    <w:p w:rsidR="00A320C4" w:rsidRPr="00A320C4" w:rsidRDefault="00A320C4" w:rsidP="00A320C4">
      <w:pPr>
        <w:pStyle w:val="Default"/>
        <w:rPr>
          <w:rFonts w:ascii="Palatino Linotype" w:hAnsi="Palatino Linotype" w:cstheme="minorHAnsi"/>
          <w:sz w:val="22"/>
          <w:szCs w:val="22"/>
        </w:rPr>
      </w:pPr>
      <w:r w:rsidRPr="00A320C4">
        <w:rPr>
          <w:rFonts w:ascii="Palatino Linotype" w:hAnsi="Palatino Linotype" w:cstheme="minorHAnsi"/>
          <w:b/>
          <w:sz w:val="22"/>
          <w:szCs w:val="22"/>
        </w:rPr>
        <w:t xml:space="preserve">Research Question:  </w:t>
      </w:r>
      <w:r w:rsidRPr="00A320C4">
        <w:rPr>
          <w:rFonts w:ascii="Palatino Linotype" w:hAnsi="Palatino Linotype" w:cstheme="minorHAnsi"/>
          <w:i/>
          <w:sz w:val="22"/>
          <w:szCs w:val="22"/>
        </w:rPr>
        <w:t xml:space="preserve">Is there evidence to suggest that crime patterns in the University of </w:t>
      </w:r>
      <w:r w:rsidRPr="00A320C4">
        <w:rPr>
          <w:rFonts w:ascii="Palatino Linotype" w:hAnsi="Palatino Linotype" w:cstheme="minorHAnsi"/>
          <w:i/>
          <w:sz w:val="22"/>
          <w:szCs w:val="22"/>
        </w:rPr>
        <w:br/>
        <w:t xml:space="preserve">                                                    Minnesota neighborhood differ over the four seasons of the year?</w:t>
      </w:r>
    </w:p>
    <w:p w:rsidR="00A320C4" w:rsidRPr="00A320C4" w:rsidRDefault="00A320C4" w:rsidP="00A320C4">
      <w:pPr>
        <w:pStyle w:val="Default"/>
        <w:rPr>
          <w:rFonts w:ascii="Palatino Linotype" w:hAnsi="Palatino Linotype" w:cstheme="minorHAnsi"/>
          <w:sz w:val="22"/>
          <w:szCs w:val="22"/>
        </w:rPr>
      </w:pPr>
    </w:p>
    <w:p w:rsidR="00A320C4" w:rsidRPr="00A320C4" w:rsidRDefault="00A320C4" w:rsidP="00A320C4">
      <w:pPr>
        <w:pStyle w:val="Default"/>
        <w:rPr>
          <w:rFonts w:ascii="Palatino Linotype" w:hAnsi="Palatino Linotype" w:cstheme="minorHAnsi"/>
          <w:sz w:val="22"/>
          <w:szCs w:val="22"/>
        </w:rPr>
      </w:pPr>
      <w:r w:rsidRPr="00A320C4">
        <w:rPr>
          <w:rFonts w:ascii="Palatino Linotype" w:hAnsi="Palatino Linotype" w:cstheme="minorHAnsi"/>
          <w:sz w:val="22"/>
          <w:szCs w:val="22"/>
        </w:rPr>
        <w:t>Crime rates are reported by month, so we will use the following definitions for the Seasons:</w:t>
      </w:r>
    </w:p>
    <w:p w:rsidR="00A320C4" w:rsidRPr="00A320C4" w:rsidRDefault="00A320C4" w:rsidP="00A320C4">
      <w:pPr>
        <w:pStyle w:val="Default"/>
        <w:numPr>
          <w:ilvl w:val="0"/>
          <w:numId w:val="22"/>
        </w:numPr>
        <w:rPr>
          <w:rFonts w:ascii="Palatino Linotype" w:hAnsi="Palatino Linotype" w:cstheme="minorHAnsi"/>
          <w:sz w:val="22"/>
          <w:szCs w:val="22"/>
        </w:rPr>
      </w:pPr>
      <w:r w:rsidRPr="00A320C4">
        <w:rPr>
          <w:rFonts w:ascii="Palatino Linotype" w:hAnsi="Palatino Linotype" w:cstheme="minorHAnsi"/>
          <w:sz w:val="22"/>
          <w:szCs w:val="22"/>
        </w:rPr>
        <w:t>Fall: September, October, and November</w:t>
      </w:r>
    </w:p>
    <w:p w:rsidR="00A320C4" w:rsidRPr="00A320C4" w:rsidRDefault="00A320C4" w:rsidP="00A320C4">
      <w:pPr>
        <w:pStyle w:val="Default"/>
        <w:numPr>
          <w:ilvl w:val="0"/>
          <w:numId w:val="22"/>
        </w:numPr>
        <w:rPr>
          <w:rFonts w:ascii="Palatino Linotype" w:hAnsi="Palatino Linotype" w:cstheme="minorHAnsi"/>
          <w:sz w:val="22"/>
          <w:szCs w:val="22"/>
        </w:rPr>
      </w:pPr>
      <w:r w:rsidRPr="00A320C4">
        <w:rPr>
          <w:rFonts w:ascii="Palatino Linotype" w:hAnsi="Palatino Linotype" w:cstheme="minorHAnsi"/>
          <w:sz w:val="22"/>
          <w:szCs w:val="22"/>
        </w:rPr>
        <w:t>Winter: December, January, and February</w:t>
      </w:r>
    </w:p>
    <w:p w:rsidR="00A320C4" w:rsidRPr="00A320C4" w:rsidRDefault="00A320C4" w:rsidP="00A320C4">
      <w:pPr>
        <w:pStyle w:val="Default"/>
        <w:numPr>
          <w:ilvl w:val="0"/>
          <w:numId w:val="22"/>
        </w:numPr>
        <w:rPr>
          <w:rFonts w:ascii="Palatino Linotype" w:hAnsi="Palatino Linotype" w:cstheme="minorHAnsi"/>
          <w:sz w:val="22"/>
          <w:szCs w:val="22"/>
        </w:rPr>
      </w:pPr>
      <w:r w:rsidRPr="00A320C4">
        <w:rPr>
          <w:rFonts w:ascii="Palatino Linotype" w:hAnsi="Palatino Linotype" w:cstheme="minorHAnsi"/>
          <w:sz w:val="22"/>
          <w:szCs w:val="22"/>
        </w:rPr>
        <w:t>Spring: March, April, and May</w:t>
      </w:r>
    </w:p>
    <w:p w:rsidR="00A320C4" w:rsidRPr="00A320C4" w:rsidRDefault="00A320C4" w:rsidP="00A320C4">
      <w:pPr>
        <w:pStyle w:val="Default"/>
        <w:numPr>
          <w:ilvl w:val="0"/>
          <w:numId w:val="22"/>
        </w:numPr>
        <w:rPr>
          <w:rFonts w:ascii="Palatino Linotype" w:hAnsi="Palatino Linotype" w:cstheme="minorHAnsi"/>
          <w:sz w:val="22"/>
          <w:szCs w:val="22"/>
        </w:rPr>
      </w:pPr>
      <w:r w:rsidRPr="00A320C4">
        <w:rPr>
          <w:rFonts w:ascii="Palatino Linotype" w:hAnsi="Palatino Linotype" w:cstheme="minorHAnsi"/>
          <w:sz w:val="22"/>
          <w:szCs w:val="22"/>
        </w:rPr>
        <w:t>Summer: June, July, and August</w:t>
      </w:r>
    </w:p>
    <w:p w:rsidR="00A320C4" w:rsidRPr="00A320C4" w:rsidRDefault="00A320C4" w:rsidP="00A320C4">
      <w:pPr>
        <w:tabs>
          <w:tab w:val="left" w:pos="6270"/>
        </w:tabs>
        <w:rPr>
          <w:rFonts w:ascii="Palatino Linotype" w:hAnsi="Palatino Linotype"/>
          <w:sz w:val="22"/>
          <w:szCs w:val="22"/>
          <w:lang w:eastAsia="en-US"/>
        </w:rPr>
      </w:pPr>
      <w:r w:rsidRPr="00A320C4">
        <w:rPr>
          <w:rFonts w:ascii="Palatino Linotype" w:hAnsi="Palatino Linotype"/>
          <w:sz w:val="22"/>
          <w:szCs w:val="22"/>
          <w:lang w:eastAsia="en-US"/>
        </w:rPr>
        <w:lastRenderedPageBreak/>
        <w:tab/>
      </w:r>
    </w:p>
    <w:p w:rsidR="00A320C4" w:rsidRPr="00A320C4" w:rsidRDefault="00A320C4" w:rsidP="00A320C4">
      <w:pPr>
        <w:pStyle w:val="Default"/>
        <w:rPr>
          <w:rFonts w:ascii="Palatino Linotype" w:hAnsi="Palatino Linotype" w:cstheme="minorHAnsi"/>
          <w:sz w:val="22"/>
          <w:szCs w:val="22"/>
        </w:rPr>
      </w:pPr>
      <w:r w:rsidRPr="00A320C4">
        <w:rPr>
          <w:rFonts w:ascii="Palatino Linotype" w:hAnsi="Palatino Linotype" w:cstheme="minorHAnsi"/>
          <w:sz w:val="22"/>
          <w:szCs w:val="22"/>
        </w:rPr>
        <w:t xml:space="preserve">Crimes classified as Murder, Rape, Robbery, Aggravated Assault, Burglary, Larceny, Auto Theft, and Arson are used in reporting the </w:t>
      </w:r>
      <w:r w:rsidRPr="00A320C4">
        <w:rPr>
          <w:rFonts w:ascii="Palatino Linotype" w:hAnsi="Palatino Linotype" w:cstheme="minorHAnsi"/>
          <w:b/>
          <w:sz w:val="22"/>
          <w:szCs w:val="22"/>
        </w:rPr>
        <w:t>Total</w:t>
      </w:r>
      <w:r w:rsidRPr="00A320C4">
        <w:rPr>
          <w:rFonts w:ascii="Palatino Linotype" w:hAnsi="Palatino Linotype" w:cstheme="minorHAnsi"/>
          <w:sz w:val="22"/>
          <w:szCs w:val="22"/>
        </w:rPr>
        <w:t xml:space="preserve">.  </w:t>
      </w:r>
    </w:p>
    <w:p w:rsidR="00A320C4" w:rsidRPr="00A320C4" w:rsidRDefault="00A320C4" w:rsidP="00A320C4">
      <w:pPr>
        <w:pStyle w:val="Default"/>
        <w:rPr>
          <w:rFonts w:ascii="Palatino Linotype" w:hAnsi="Palatino Linotype" w:cstheme="minorHAnsi"/>
          <w:sz w:val="22"/>
          <w:szCs w:val="22"/>
        </w:rPr>
      </w:pPr>
    </w:p>
    <w:p w:rsidR="00A320C4" w:rsidRPr="00A320C4" w:rsidRDefault="00A320C4" w:rsidP="00A320C4">
      <w:pPr>
        <w:pStyle w:val="Default"/>
        <w:rPr>
          <w:rFonts w:ascii="Palatino Linotype" w:hAnsi="Palatino Linotype" w:cstheme="minorHAnsi"/>
          <w:sz w:val="22"/>
          <w:szCs w:val="22"/>
        </w:rPr>
      </w:pPr>
      <w:r w:rsidRPr="00A320C4">
        <w:rPr>
          <w:rFonts w:ascii="Palatino Linotype" w:hAnsi="Palatino Linotype" w:cstheme="minorHAnsi"/>
          <w:sz w:val="22"/>
          <w:szCs w:val="22"/>
        </w:rPr>
        <w:t xml:space="preserve">The Minneapolis Police Department reported that a total of 103 crimes occurred in the University of Minnesota neighborhood last year. </w:t>
      </w:r>
    </w:p>
    <w:p w:rsidR="00A320C4" w:rsidRPr="00A320C4" w:rsidRDefault="00A320C4" w:rsidP="00A320C4">
      <w:pPr>
        <w:pStyle w:val="Default"/>
        <w:rPr>
          <w:rFonts w:ascii="Palatino Linotype" w:hAnsi="Palatino Linotype" w:cstheme="minorHAnsi"/>
          <w:sz w:val="22"/>
          <w:szCs w:val="22"/>
        </w:rPr>
      </w:pPr>
    </w:p>
    <w:tbl>
      <w:tblPr>
        <w:tblStyle w:val="TableGrid"/>
        <w:tblW w:w="9360" w:type="dxa"/>
        <w:tblInd w:w="198" w:type="dxa"/>
        <w:tblLook w:val="04A0" w:firstRow="1" w:lastRow="0" w:firstColumn="1" w:lastColumn="0" w:noHBand="0" w:noVBand="1"/>
      </w:tblPr>
      <w:tblGrid>
        <w:gridCol w:w="1800"/>
        <w:gridCol w:w="7560"/>
      </w:tblGrid>
      <w:tr w:rsidR="00A320C4" w:rsidRPr="00A320C4" w:rsidTr="00983150">
        <w:tc>
          <w:tcPr>
            <w:tcW w:w="9360" w:type="dxa"/>
            <w:gridSpan w:val="2"/>
          </w:tcPr>
          <w:p w:rsidR="00A320C4" w:rsidRPr="00A320C4" w:rsidRDefault="00A320C4" w:rsidP="00983150">
            <w:pPr>
              <w:jc w:val="center"/>
              <w:rPr>
                <w:rFonts w:ascii="Palatino Linotype" w:hAnsi="Palatino Linotype" w:cstheme="minorHAnsi"/>
                <w:b/>
                <w:sz w:val="22"/>
                <w:szCs w:val="22"/>
              </w:rPr>
            </w:pPr>
            <w:r w:rsidRPr="00A320C4">
              <w:rPr>
                <w:rFonts w:ascii="Palatino Linotype" w:hAnsi="Palatino Linotype" w:cstheme="minorHAnsi"/>
                <w:b/>
                <w:sz w:val="22"/>
                <w:szCs w:val="22"/>
              </w:rPr>
              <w:t>Minneapolis Crime Case Study</w:t>
            </w:r>
          </w:p>
        </w:tc>
      </w:tr>
      <w:tr w:rsidR="00A320C4" w:rsidRPr="00A320C4" w:rsidTr="00983150">
        <w:tc>
          <w:tcPr>
            <w:tcW w:w="1800" w:type="dxa"/>
          </w:tcPr>
          <w:p w:rsidR="00A320C4" w:rsidRPr="00A320C4" w:rsidRDefault="00A320C4" w:rsidP="00983150">
            <w:pPr>
              <w:jc w:val="center"/>
              <w:rPr>
                <w:rFonts w:ascii="Palatino Linotype" w:hAnsi="Palatino Linotype" w:cstheme="minorHAnsi"/>
                <w:sz w:val="22"/>
                <w:szCs w:val="22"/>
              </w:rPr>
            </w:pPr>
          </w:p>
          <w:p w:rsidR="00A320C4" w:rsidRPr="00A320C4" w:rsidRDefault="00A320C4" w:rsidP="00983150">
            <w:pPr>
              <w:jc w:val="center"/>
              <w:rPr>
                <w:rFonts w:ascii="Palatino Linotype" w:hAnsi="Palatino Linotype" w:cstheme="minorHAnsi"/>
                <w:sz w:val="22"/>
                <w:szCs w:val="22"/>
              </w:rPr>
            </w:pPr>
            <w:r w:rsidRPr="00A320C4">
              <w:rPr>
                <w:rFonts w:ascii="Palatino Linotype" w:hAnsi="Palatino Linotype" w:cstheme="minorHAnsi"/>
                <w:sz w:val="22"/>
                <w:szCs w:val="22"/>
              </w:rPr>
              <w:t>Research Question</w:t>
            </w:r>
          </w:p>
        </w:tc>
        <w:tc>
          <w:tcPr>
            <w:tcW w:w="7560" w:type="dxa"/>
          </w:tcPr>
          <w:p w:rsidR="00A320C4" w:rsidRPr="00A320C4" w:rsidRDefault="00A320C4" w:rsidP="00983150">
            <w:pPr>
              <w:rPr>
                <w:rFonts w:ascii="Palatino Linotype" w:hAnsi="Palatino Linotype" w:cstheme="minorHAnsi"/>
                <w:sz w:val="22"/>
                <w:szCs w:val="22"/>
              </w:rPr>
            </w:pPr>
          </w:p>
          <w:p w:rsidR="00A320C4" w:rsidRPr="00A320C4" w:rsidRDefault="00A320C4" w:rsidP="00983150">
            <w:pPr>
              <w:rPr>
                <w:rFonts w:ascii="Palatino Linotype" w:hAnsi="Palatino Linotype" w:cstheme="minorHAnsi"/>
                <w:sz w:val="22"/>
                <w:szCs w:val="22"/>
              </w:rPr>
            </w:pPr>
            <w:r w:rsidRPr="00A320C4">
              <w:rPr>
                <w:rFonts w:ascii="Palatino Linotype" w:hAnsi="Palatino Linotype" w:cstheme="minorHAnsi"/>
                <w:sz w:val="22"/>
                <w:szCs w:val="22"/>
              </w:rPr>
              <w:t>Is there evidence to suggest that crime patterns in the University of Minnesota neighborhood differ over the four seasons of the year?</w:t>
            </w:r>
          </w:p>
          <w:p w:rsidR="00A320C4" w:rsidRPr="00A320C4" w:rsidRDefault="00A320C4" w:rsidP="00983150">
            <w:pPr>
              <w:rPr>
                <w:rFonts w:ascii="Palatino Linotype" w:hAnsi="Palatino Linotype" w:cstheme="minorHAnsi"/>
                <w:sz w:val="22"/>
                <w:szCs w:val="22"/>
              </w:rPr>
            </w:pPr>
          </w:p>
        </w:tc>
      </w:tr>
      <w:tr w:rsidR="00A320C4" w:rsidRPr="00A320C4" w:rsidTr="00983150">
        <w:tc>
          <w:tcPr>
            <w:tcW w:w="1800" w:type="dxa"/>
          </w:tcPr>
          <w:p w:rsidR="00A320C4" w:rsidRPr="00A320C4" w:rsidRDefault="00A320C4" w:rsidP="00983150">
            <w:pPr>
              <w:jc w:val="center"/>
              <w:rPr>
                <w:rFonts w:ascii="Palatino Linotype" w:hAnsi="Palatino Linotype" w:cstheme="minorHAnsi"/>
                <w:sz w:val="22"/>
                <w:szCs w:val="22"/>
              </w:rPr>
            </w:pPr>
          </w:p>
          <w:p w:rsidR="00A320C4" w:rsidRPr="00A320C4" w:rsidRDefault="00A320C4" w:rsidP="00983150">
            <w:pPr>
              <w:jc w:val="center"/>
              <w:rPr>
                <w:rFonts w:ascii="Palatino Linotype" w:hAnsi="Palatino Linotype" w:cstheme="minorHAnsi"/>
                <w:sz w:val="22"/>
                <w:szCs w:val="22"/>
              </w:rPr>
            </w:pPr>
          </w:p>
          <w:p w:rsidR="00A320C4" w:rsidRPr="00A320C4" w:rsidRDefault="00A320C4" w:rsidP="00983150">
            <w:pPr>
              <w:jc w:val="center"/>
              <w:rPr>
                <w:rFonts w:ascii="Palatino Linotype" w:hAnsi="Palatino Linotype" w:cstheme="minorHAnsi"/>
                <w:sz w:val="22"/>
                <w:szCs w:val="22"/>
              </w:rPr>
            </w:pPr>
            <w:r w:rsidRPr="00A320C4">
              <w:rPr>
                <w:rFonts w:ascii="Palatino Linotype" w:hAnsi="Palatino Linotype" w:cstheme="minorHAnsi"/>
                <w:sz w:val="22"/>
                <w:szCs w:val="22"/>
              </w:rPr>
              <w:t>Parameters of Interest</w:t>
            </w:r>
          </w:p>
        </w:tc>
        <w:tc>
          <w:tcPr>
            <w:tcW w:w="7560" w:type="dxa"/>
          </w:tcPr>
          <w:p w:rsidR="00A320C4" w:rsidRPr="00A320C4" w:rsidRDefault="00A320C4" w:rsidP="00983150">
            <w:pPr>
              <w:rPr>
                <w:rFonts w:ascii="Palatino Linotype" w:eastAsiaTheme="minorEastAsia" w:hAnsi="Palatino Linotype" w:cstheme="minorHAnsi"/>
                <w:sz w:val="22"/>
                <w:szCs w:val="22"/>
              </w:rPr>
            </w:pPr>
            <w:r w:rsidRPr="00A320C4">
              <w:rPr>
                <w:rFonts w:ascii="Palatino Linotype" w:eastAsiaTheme="minorEastAsia" w:hAnsi="Palatino Linotype" w:cstheme="minorHAnsi"/>
                <w:sz w:val="22"/>
                <w:szCs w:val="22"/>
              </w:rPr>
              <w:br/>
              <w:t>The four parameters of interest are defined as follows:</w:t>
            </w:r>
            <w:r w:rsidRPr="00A320C4">
              <w:rPr>
                <w:rFonts w:ascii="Palatino Linotype" w:eastAsiaTheme="minorEastAsia" w:hAnsi="Palatino Linotype" w:cstheme="minorHAnsi"/>
                <w:sz w:val="22"/>
                <w:szCs w:val="22"/>
              </w:rPr>
              <w:br/>
            </w:r>
          </w:p>
          <w:p w:rsidR="00A320C4" w:rsidRPr="00A320C4" w:rsidRDefault="00A320C4" w:rsidP="00983150">
            <w:pPr>
              <w:rPr>
                <w:rFonts w:ascii="Palatino Linotype" w:hAnsi="Palatino Linotype" w:cstheme="minorHAnsi"/>
                <w:sz w:val="22"/>
                <w:szCs w:val="22"/>
              </w:rPr>
            </w:pPr>
            <w:r w:rsidRPr="00A320C4">
              <w:rPr>
                <w:rFonts w:ascii="Palatino Linotype" w:hAnsi="Palatino Linotype" w:cstheme="minorHAnsi"/>
                <w:sz w:val="22"/>
                <w:szCs w:val="22"/>
              </w:rPr>
              <w:t>π</w:t>
            </w:r>
            <w:r w:rsidRPr="00A320C4">
              <w:rPr>
                <w:rFonts w:ascii="Palatino Linotype" w:hAnsi="Palatino Linotype" w:cstheme="minorHAnsi"/>
                <w:sz w:val="22"/>
                <w:szCs w:val="22"/>
                <w:vertAlign w:val="subscript"/>
              </w:rPr>
              <w:t>fall</w:t>
            </w:r>
            <w:r w:rsidRPr="00A320C4">
              <w:rPr>
                <w:rFonts w:ascii="Palatino Linotype" w:hAnsi="Palatino Linotype" w:cstheme="minorHAnsi"/>
                <w:sz w:val="22"/>
                <w:szCs w:val="22"/>
              </w:rPr>
              <w:t xml:space="preserve"> = the probability of a crime occurring in the Fall</w:t>
            </w:r>
          </w:p>
          <w:p w:rsidR="00A320C4" w:rsidRPr="00A320C4" w:rsidRDefault="00A320C4" w:rsidP="00983150">
            <w:pPr>
              <w:rPr>
                <w:rFonts w:ascii="Palatino Linotype" w:hAnsi="Palatino Linotype" w:cstheme="minorHAnsi"/>
                <w:sz w:val="22"/>
                <w:szCs w:val="22"/>
              </w:rPr>
            </w:pPr>
            <w:r w:rsidRPr="00A320C4">
              <w:rPr>
                <w:rFonts w:ascii="Palatino Linotype" w:hAnsi="Palatino Linotype" w:cstheme="minorHAnsi"/>
                <w:sz w:val="22"/>
                <w:szCs w:val="22"/>
              </w:rPr>
              <w:t>π</w:t>
            </w:r>
            <w:r w:rsidRPr="00A320C4">
              <w:rPr>
                <w:rFonts w:ascii="Palatino Linotype" w:hAnsi="Palatino Linotype" w:cstheme="minorHAnsi"/>
                <w:sz w:val="22"/>
                <w:szCs w:val="22"/>
                <w:vertAlign w:val="subscript"/>
              </w:rPr>
              <w:t>winter</w:t>
            </w:r>
            <w:r w:rsidRPr="00A320C4">
              <w:rPr>
                <w:rFonts w:ascii="Palatino Linotype" w:hAnsi="Palatino Linotype" w:cstheme="minorHAnsi"/>
                <w:sz w:val="22"/>
                <w:szCs w:val="22"/>
              </w:rPr>
              <w:t xml:space="preserve"> = the probability of a crime occurring in the Winter</w:t>
            </w:r>
          </w:p>
          <w:p w:rsidR="00A320C4" w:rsidRPr="00A320C4" w:rsidRDefault="00A320C4" w:rsidP="00983150">
            <w:pPr>
              <w:rPr>
                <w:rFonts w:ascii="Palatino Linotype" w:hAnsi="Palatino Linotype" w:cstheme="minorHAnsi"/>
                <w:sz w:val="22"/>
                <w:szCs w:val="22"/>
              </w:rPr>
            </w:pPr>
            <w:r w:rsidRPr="00A320C4">
              <w:rPr>
                <w:rFonts w:ascii="Palatino Linotype" w:hAnsi="Palatino Linotype" w:cstheme="minorHAnsi"/>
                <w:sz w:val="22"/>
                <w:szCs w:val="22"/>
              </w:rPr>
              <w:t>π</w:t>
            </w:r>
            <w:r w:rsidRPr="00A320C4">
              <w:rPr>
                <w:rFonts w:ascii="Palatino Linotype" w:hAnsi="Palatino Linotype" w:cstheme="minorHAnsi"/>
                <w:sz w:val="22"/>
                <w:szCs w:val="22"/>
                <w:vertAlign w:val="subscript"/>
              </w:rPr>
              <w:t>spring</w:t>
            </w:r>
            <w:r w:rsidRPr="00A320C4">
              <w:rPr>
                <w:rFonts w:ascii="Palatino Linotype" w:hAnsi="Palatino Linotype" w:cstheme="minorHAnsi"/>
                <w:sz w:val="22"/>
                <w:szCs w:val="22"/>
              </w:rPr>
              <w:t xml:space="preserve"> = the probability of a crime occurring in the Spring</w:t>
            </w:r>
          </w:p>
          <w:p w:rsidR="00A320C4" w:rsidRPr="00A320C4" w:rsidRDefault="00A320C4" w:rsidP="00983150">
            <w:pPr>
              <w:rPr>
                <w:rFonts w:ascii="Palatino Linotype" w:hAnsi="Palatino Linotype" w:cstheme="minorHAnsi"/>
                <w:sz w:val="22"/>
                <w:szCs w:val="22"/>
              </w:rPr>
            </w:pPr>
            <w:r w:rsidRPr="00A320C4">
              <w:rPr>
                <w:rFonts w:ascii="Palatino Linotype" w:hAnsi="Palatino Linotype" w:cstheme="minorHAnsi"/>
                <w:sz w:val="22"/>
                <w:szCs w:val="22"/>
              </w:rPr>
              <w:t>π</w:t>
            </w:r>
            <w:r w:rsidRPr="00A320C4">
              <w:rPr>
                <w:rFonts w:ascii="Palatino Linotype" w:hAnsi="Palatino Linotype" w:cstheme="minorHAnsi"/>
                <w:sz w:val="22"/>
                <w:szCs w:val="22"/>
                <w:vertAlign w:val="subscript"/>
              </w:rPr>
              <w:t xml:space="preserve">summer </w:t>
            </w:r>
            <w:r w:rsidRPr="00A320C4">
              <w:rPr>
                <w:rFonts w:ascii="Palatino Linotype" w:hAnsi="Palatino Linotype" w:cstheme="minorHAnsi"/>
                <w:sz w:val="22"/>
                <w:szCs w:val="22"/>
              </w:rPr>
              <w:t>= the probability of a crime occurring in the Summer</w:t>
            </w:r>
            <w:r w:rsidRPr="00A320C4">
              <w:rPr>
                <w:rFonts w:ascii="Palatino Linotype" w:hAnsi="Palatino Linotype" w:cstheme="minorHAnsi"/>
                <w:sz w:val="22"/>
                <w:szCs w:val="22"/>
              </w:rPr>
              <w:br/>
            </w:r>
          </w:p>
        </w:tc>
      </w:tr>
      <w:tr w:rsidR="00A320C4" w:rsidRPr="00A320C4" w:rsidTr="00983150">
        <w:tc>
          <w:tcPr>
            <w:tcW w:w="1800" w:type="dxa"/>
          </w:tcPr>
          <w:p w:rsidR="00A320C4" w:rsidRPr="00A320C4" w:rsidRDefault="00A320C4" w:rsidP="00983150">
            <w:pPr>
              <w:jc w:val="center"/>
              <w:rPr>
                <w:rFonts w:ascii="Palatino Linotype" w:hAnsi="Palatino Linotype" w:cstheme="minorHAnsi"/>
                <w:sz w:val="22"/>
                <w:szCs w:val="22"/>
              </w:rPr>
            </w:pPr>
          </w:p>
          <w:p w:rsidR="00A320C4" w:rsidRPr="00A320C4" w:rsidRDefault="00A320C4" w:rsidP="00983150">
            <w:pPr>
              <w:jc w:val="center"/>
              <w:rPr>
                <w:rFonts w:ascii="Palatino Linotype" w:hAnsi="Palatino Linotype" w:cstheme="minorHAnsi"/>
                <w:sz w:val="22"/>
                <w:szCs w:val="22"/>
              </w:rPr>
            </w:pPr>
            <w:r w:rsidRPr="00A320C4">
              <w:rPr>
                <w:rFonts w:ascii="Palatino Linotype" w:hAnsi="Palatino Linotype" w:cstheme="minorHAnsi"/>
                <w:sz w:val="22"/>
                <w:szCs w:val="22"/>
              </w:rPr>
              <w:t>Hypotheses</w:t>
            </w:r>
          </w:p>
        </w:tc>
        <w:tc>
          <w:tcPr>
            <w:tcW w:w="7560" w:type="dxa"/>
          </w:tcPr>
          <w:p w:rsidR="00A320C4" w:rsidRPr="00A320C4" w:rsidRDefault="00A320C4" w:rsidP="00983150">
            <w:pPr>
              <w:pStyle w:val="ListParagraph"/>
              <w:ind w:left="0"/>
              <w:rPr>
                <w:rFonts w:ascii="Palatino Linotype" w:hAnsi="Palatino Linotype" w:cstheme="minorHAnsi"/>
                <w:sz w:val="22"/>
                <w:szCs w:val="22"/>
              </w:rPr>
            </w:pPr>
            <w:r w:rsidRPr="00A320C4">
              <w:rPr>
                <w:rFonts w:ascii="Palatino Linotype" w:hAnsi="Palatino Linotype" w:cstheme="minorHAnsi"/>
                <w:sz w:val="22"/>
                <w:szCs w:val="22"/>
              </w:rPr>
              <w:br/>
              <w:t>H</w:t>
            </w:r>
            <w:r w:rsidRPr="00A320C4">
              <w:rPr>
                <w:rFonts w:ascii="Palatino Linotype" w:hAnsi="Palatino Linotype" w:cstheme="minorHAnsi"/>
                <w:sz w:val="22"/>
                <w:szCs w:val="22"/>
                <w:vertAlign w:val="subscript"/>
              </w:rPr>
              <w:t>o</w:t>
            </w:r>
            <w:r w:rsidRPr="00A320C4">
              <w:rPr>
                <w:rFonts w:ascii="Palatino Linotype" w:hAnsi="Palatino Linotype" w:cstheme="minorHAnsi"/>
                <w:sz w:val="22"/>
                <w:szCs w:val="22"/>
              </w:rPr>
              <w:t>: Crimes are equally dispersed over the four seasons</w:t>
            </w:r>
          </w:p>
          <w:p w:rsidR="00A320C4" w:rsidRPr="00A320C4" w:rsidRDefault="00A320C4" w:rsidP="00983150">
            <w:pPr>
              <w:pStyle w:val="ListParagraph"/>
              <w:ind w:left="0"/>
              <w:rPr>
                <w:rFonts w:ascii="Palatino Linotype" w:hAnsi="Palatino Linotype" w:cstheme="minorHAnsi"/>
                <w:sz w:val="22"/>
                <w:szCs w:val="22"/>
              </w:rPr>
            </w:pPr>
          </w:p>
          <w:p w:rsidR="00A320C4" w:rsidRPr="00A320C4" w:rsidRDefault="00A320C4" w:rsidP="00983150">
            <w:pPr>
              <w:pStyle w:val="ListParagraph"/>
              <w:ind w:left="0"/>
              <w:rPr>
                <w:rFonts w:ascii="Palatino Linotype" w:hAnsi="Palatino Linotype" w:cstheme="minorHAnsi"/>
                <w:sz w:val="22"/>
                <w:szCs w:val="22"/>
              </w:rPr>
            </w:pPr>
            <w:r w:rsidRPr="00A320C4">
              <w:rPr>
                <w:rFonts w:ascii="Palatino Linotype" w:hAnsi="Palatino Linotype" w:cstheme="minorHAnsi"/>
                <w:sz w:val="22"/>
                <w:szCs w:val="22"/>
              </w:rPr>
              <w:br/>
            </w:r>
            <w:r w:rsidRPr="00A320C4">
              <w:rPr>
                <w:rFonts w:ascii="Palatino Linotype" w:hAnsi="Palatino Linotype" w:cstheme="minorHAnsi"/>
                <w:sz w:val="22"/>
                <w:szCs w:val="22"/>
              </w:rPr>
              <w:br/>
            </w:r>
            <w:r w:rsidRPr="00A320C4">
              <w:rPr>
                <w:rFonts w:ascii="Palatino Linotype" w:hAnsi="Palatino Linotype" w:cstheme="minorHAnsi"/>
                <w:sz w:val="22"/>
                <w:szCs w:val="22"/>
              </w:rPr>
              <w:br/>
              <w:t>H</w:t>
            </w:r>
            <w:r w:rsidRPr="00A320C4">
              <w:rPr>
                <w:rFonts w:ascii="Palatino Linotype" w:hAnsi="Palatino Linotype" w:cstheme="minorHAnsi"/>
                <w:sz w:val="22"/>
                <w:szCs w:val="22"/>
                <w:vertAlign w:val="subscript"/>
              </w:rPr>
              <w:t>a</w:t>
            </w:r>
            <w:r w:rsidRPr="00A320C4">
              <w:rPr>
                <w:rFonts w:ascii="Palatino Linotype" w:hAnsi="Palatino Linotype" w:cstheme="minorHAnsi"/>
                <w:sz w:val="22"/>
                <w:szCs w:val="22"/>
              </w:rPr>
              <w:t>: Crimes are not occurring equally over the four seasons</w:t>
            </w:r>
          </w:p>
          <w:p w:rsidR="00A320C4" w:rsidRPr="00A320C4" w:rsidRDefault="00A320C4" w:rsidP="00983150">
            <w:pPr>
              <w:pStyle w:val="ListParagraph"/>
              <w:ind w:left="0"/>
              <w:rPr>
                <w:rFonts w:ascii="Palatino Linotype" w:hAnsi="Palatino Linotype" w:cstheme="minorHAnsi"/>
                <w:sz w:val="22"/>
                <w:szCs w:val="22"/>
              </w:rPr>
            </w:pPr>
            <w:r w:rsidRPr="00A320C4">
              <w:rPr>
                <w:rFonts w:ascii="Palatino Linotype" w:hAnsi="Palatino Linotype" w:cstheme="minorHAnsi"/>
                <w:sz w:val="22"/>
                <w:szCs w:val="22"/>
              </w:rPr>
              <w:br/>
            </w:r>
          </w:p>
          <w:p w:rsidR="00A320C4" w:rsidRPr="00A320C4" w:rsidRDefault="00A320C4" w:rsidP="00983150">
            <w:pPr>
              <w:pStyle w:val="ListParagraph"/>
              <w:ind w:left="0"/>
              <w:rPr>
                <w:rFonts w:ascii="Palatino Linotype" w:hAnsi="Palatino Linotype" w:cstheme="minorHAnsi"/>
                <w:sz w:val="22"/>
                <w:szCs w:val="22"/>
              </w:rPr>
            </w:pPr>
          </w:p>
          <w:p w:rsidR="00A320C4" w:rsidRPr="00A320C4" w:rsidRDefault="00A320C4" w:rsidP="00983150">
            <w:pPr>
              <w:pStyle w:val="ListParagraph"/>
              <w:ind w:left="0"/>
              <w:rPr>
                <w:rFonts w:ascii="Palatino Linotype" w:hAnsi="Palatino Linotype" w:cstheme="minorHAnsi"/>
                <w:sz w:val="22"/>
                <w:szCs w:val="22"/>
              </w:rPr>
            </w:pPr>
            <w:r w:rsidRPr="00A320C4">
              <w:rPr>
                <w:rFonts w:ascii="Palatino Linotype" w:hAnsi="Palatino Linotype" w:cstheme="minorHAnsi"/>
                <w:sz w:val="22"/>
                <w:szCs w:val="22"/>
              </w:rPr>
              <w:br/>
            </w:r>
          </w:p>
        </w:tc>
      </w:tr>
    </w:tbl>
    <w:p w:rsidR="00A320C4" w:rsidRPr="00A320C4" w:rsidRDefault="00A320C4" w:rsidP="00A320C4">
      <w:pPr>
        <w:pStyle w:val="Default"/>
        <w:rPr>
          <w:rFonts w:ascii="Palatino Linotype" w:hAnsi="Palatino Linotype" w:cstheme="minorHAnsi"/>
          <w:sz w:val="22"/>
          <w:szCs w:val="22"/>
        </w:rPr>
      </w:pPr>
    </w:p>
    <w:p w:rsidR="00A320C4" w:rsidRPr="00A320C4" w:rsidRDefault="00A320C4" w:rsidP="00A320C4">
      <w:pPr>
        <w:pStyle w:val="Default"/>
        <w:rPr>
          <w:rFonts w:ascii="Palatino Linotype" w:hAnsi="Palatino Linotype" w:cstheme="minorHAnsi"/>
          <w:sz w:val="22"/>
          <w:szCs w:val="22"/>
        </w:rPr>
      </w:pPr>
      <w:r w:rsidRPr="00A320C4">
        <w:rPr>
          <w:rFonts w:ascii="Palatino Linotype" w:hAnsi="Palatino Linotype" w:cstheme="minorHAnsi"/>
          <w:sz w:val="22"/>
          <w:szCs w:val="22"/>
        </w:rPr>
        <w:t xml:space="preserve">The approach we take here to address the research question is very similar to what we have done previously.  We will </w:t>
      </w:r>
      <w:r w:rsidRPr="00A320C4">
        <w:rPr>
          <w:rFonts w:ascii="Palatino Linotype" w:hAnsi="Palatino Linotype" w:cstheme="minorHAnsi"/>
          <w:i/>
          <w:sz w:val="22"/>
          <w:szCs w:val="22"/>
        </w:rPr>
        <w:t>assume</w:t>
      </w:r>
      <w:r w:rsidRPr="00A320C4">
        <w:rPr>
          <w:rFonts w:ascii="Palatino Linotype" w:hAnsi="Palatino Linotype" w:cstheme="minorHAnsi"/>
          <w:sz w:val="22"/>
          <w:szCs w:val="22"/>
        </w:rPr>
        <w:t xml:space="preserve"> the crime patterns are occurring equally across the four seasons (i.e., that the null hypothesis is true) and then get a good idea of what outcomes we would expect to see if this were really the case. Then, we will check to see if the observed outcomes given in the data are consistent (or inconsistent) with what we expected to see under the null hypothesis.  If the observed data are inconsistent with the outcomes expected under the null, then we have sufficient statistical evidence to say crime rates vary across the four seasons.</w:t>
      </w:r>
    </w:p>
    <w:p w:rsidR="00A320C4" w:rsidRPr="00A320C4" w:rsidRDefault="00A320C4" w:rsidP="00A320C4">
      <w:pPr>
        <w:pStyle w:val="Default"/>
        <w:rPr>
          <w:rFonts w:ascii="Palatino Linotype" w:hAnsi="Palatino Linotype" w:cstheme="minorHAnsi"/>
          <w:sz w:val="22"/>
          <w:szCs w:val="22"/>
        </w:rPr>
      </w:pPr>
    </w:p>
    <w:p w:rsidR="00A320C4" w:rsidRPr="00A320C4" w:rsidRDefault="00A320C4" w:rsidP="00A320C4">
      <w:pPr>
        <w:rPr>
          <w:rFonts w:ascii="Palatino Linotype" w:eastAsiaTheme="minorEastAsia" w:hAnsi="Palatino Linotype" w:cstheme="minorHAnsi"/>
          <w:color w:val="000000"/>
          <w:sz w:val="22"/>
          <w:szCs w:val="22"/>
          <w:u w:val="single"/>
          <w:lang w:eastAsia="en-US"/>
        </w:rPr>
      </w:pPr>
      <w:r w:rsidRPr="00A320C4">
        <w:rPr>
          <w:rFonts w:ascii="Palatino Linotype" w:hAnsi="Palatino Linotype" w:cstheme="minorHAnsi"/>
          <w:sz w:val="22"/>
          <w:szCs w:val="22"/>
          <w:u w:val="single"/>
        </w:rPr>
        <w:br w:type="page"/>
      </w:r>
    </w:p>
    <w:p w:rsidR="00A320C4" w:rsidRPr="00A320C4" w:rsidRDefault="00A320C4" w:rsidP="00A320C4">
      <w:pPr>
        <w:pStyle w:val="Default"/>
        <w:rPr>
          <w:rFonts w:ascii="Palatino Linotype" w:hAnsi="Palatino Linotype" w:cstheme="minorHAnsi"/>
          <w:sz w:val="22"/>
          <w:szCs w:val="22"/>
        </w:rPr>
      </w:pPr>
      <w:r w:rsidRPr="00A320C4">
        <w:rPr>
          <w:rFonts w:ascii="Palatino Linotype" w:hAnsi="Palatino Linotype" w:cstheme="minorHAnsi"/>
          <w:sz w:val="22"/>
          <w:szCs w:val="22"/>
          <w:u w:val="single"/>
        </w:rPr>
        <w:lastRenderedPageBreak/>
        <w:br/>
        <w:t>Questions</w:t>
      </w:r>
      <w:r w:rsidRPr="00A320C4">
        <w:rPr>
          <w:rFonts w:ascii="Palatino Linotype" w:hAnsi="Palatino Linotype" w:cstheme="minorHAnsi"/>
          <w:sz w:val="22"/>
          <w:szCs w:val="22"/>
        </w:rPr>
        <w:t>:</w:t>
      </w:r>
    </w:p>
    <w:p w:rsidR="00A320C4" w:rsidRPr="00A320C4" w:rsidRDefault="00A320C4" w:rsidP="00A320C4">
      <w:pPr>
        <w:pStyle w:val="Default"/>
        <w:ind w:left="720"/>
        <w:rPr>
          <w:rFonts w:ascii="Palatino Linotype" w:hAnsi="Palatino Linotype" w:cstheme="minorHAnsi"/>
          <w:sz w:val="22"/>
          <w:szCs w:val="22"/>
        </w:rPr>
      </w:pPr>
    </w:p>
    <w:p w:rsidR="00A320C4" w:rsidRPr="00A320C4" w:rsidRDefault="00A320C4" w:rsidP="00A320C4">
      <w:pPr>
        <w:pStyle w:val="Default"/>
        <w:numPr>
          <w:ilvl w:val="0"/>
          <w:numId w:val="23"/>
        </w:numPr>
        <w:rPr>
          <w:rFonts w:ascii="Palatino Linotype" w:hAnsi="Palatino Linotype" w:cstheme="minorHAnsi"/>
          <w:sz w:val="22"/>
          <w:szCs w:val="22"/>
        </w:rPr>
      </w:pPr>
      <w:r w:rsidRPr="00A320C4">
        <w:rPr>
          <w:rFonts w:ascii="Palatino Linotype" w:hAnsi="Palatino Linotype" w:cstheme="minorHAnsi"/>
          <w:sz w:val="22"/>
          <w:szCs w:val="22"/>
        </w:rPr>
        <w:t>Find the expected number of total crimes for each season under the assumption that crimes are occurring equally over the four seasons.  How did you obtain these values?</w:t>
      </w:r>
    </w:p>
    <w:p w:rsidR="00A320C4" w:rsidRPr="00A320C4" w:rsidRDefault="00A320C4" w:rsidP="00A320C4">
      <w:pPr>
        <w:pStyle w:val="Default"/>
        <w:rPr>
          <w:rFonts w:ascii="Palatino Linotype" w:hAnsi="Palatino Linotype" w:cstheme="minorHAnsi"/>
          <w:sz w:val="22"/>
          <w:szCs w:val="22"/>
        </w:rPr>
      </w:pPr>
    </w:p>
    <w:tbl>
      <w:tblPr>
        <w:tblStyle w:val="TableGrid"/>
        <w:tblW w:w="0" w:type="auto"/>
        <w:jc w:val="center"/>
        <w:tblLook w:val="04A0" w:firstRow="1" w:lastRow="0" w:firstColumn="1" w:lastColumn="0" w:noHBand="0" w:noVBand="1"/>
      </w:tblPr>
      <w:tblGrid>
        <w:gridCol w:w="1152"/>
        <w:gridCol w:w="1458"/>
        <w:gridCol w:w="1734"/>
        <w:gridCol w:w="1596"/>
        <w:gridCol w:w="1596"/>
        <w:gridCol w:w="779"/>
      </w:tblGrid>
      <w:tr w:rsidR="00A320C4" w:rsidRPr="00A320C4" w:rsidTr="00983150">
        <w:trPr>
          <w:trHeight w:val="350"/>
          <w:jc w:val="center"/>
        </w:trPr>
        <w:tc>
          <w:tcPr>
            <w:tcW w:w="1152" w:type="dxa"/>
            <w:vMerge w:val="restart"/>
            <w:vAlign w:val="center"/>
          </w:tcPr>
          <w:p w:rsidR="00A320C4" w:rsidRPr="00A320C4" w:rsidRDefault="00A320C4" w:rsidP="00983150">
            <w:pPr>
              <w:pStyle w:val="Default"/>
              <w:jc w:val="center"/>
              <w:rPr>
                <w:rFonts w:ascii="Palatino Linotype" w:hAnsi="Palatino Linotype" w:cstheme="minorHAnsi"/>
                <w:sz w:val="22"/>
                <w:szCs w:val="22"/>
              </w:rPr>
            </w:pPr>
          </w:p>
        </w:tc>
        <w:tc>
          <w:tcPr>
            <w:tcW w:w="6384" w:type="dxa"/>
            <w:gridSpan w:val="4"/>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Season</w:t>
            </w:r>
          </w:p>
        </w:tc>
        <w:tc>
          <w:tcPr>
            <w:tcW w:w="779" w:type="dxa"/>
            <w:vMerge w:val="restart"/>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Total</w:t>
            </w:r>
          </w:p>
        </w:tc>
      </w:tr>
      <w:tr w:rsidR="00A320C4" w:rsidRPr="00A320C4" w:rsidTr="00983150">
        <w:trPr>
          <w:trHeight w:val="440"/>
          <w:jc w:val="center"/>
        </w:trPr>
        <w:tc>
          <w:tcPr>
            <w:tcW w:w="1152" w:type="dxa"/>
            <w:vMerge/>
            <w:vAlign w:val="center"/>
          </w:tcPr>
          <w:p w:rsidR="00A320C4" w:rsidRPr="00A320C4" w:rsidRDefault="00A320C4" w:rsidP="00983150">
            <w:pPr>
              <w:pStyle w:val="Default"/>
              <w:jc w:val="center"/>
              <w:rPr>
                <w:rFonts w:ascii="Palatino Linotype" w:hAnsi="Palatino Linotype" w:cstheme="minorHAnsi"/>
                <w:sz w:val="22"/>
                <w:szCs w:val="22"/>
              </w:rPr>
            </w:pPr>
          </w:p>
        </w:tc>
        <w:tc>
          <w:tcPr>
            <w:tcW w:w="1458"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Fall</w:t>
            </w:r>
          </w:p>
        </w:tc>
        <w:tc>
          <w:tcPr>
            <w:tcW w:w="1734"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Winter</w:t>
            </w:r>
          </w:p>
        </w:tc>
        <w:tc>
          <w:tcPr>
            <w:tcW w:w="1596"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Spring</w:t>
            </w:r>
          </w:p>
        </w:tc>
        <w:tc>
          <w:tcPr>
            <w:tcW w:w="1596"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Summer</w:t>
            </w:r>
          </w:p>
        </w:tc>
        <w:tc>
          <w:tcPr>
            <w:tcW w:w="779" w:type="dxa"/>
            <w:vMerge/>
            <w:vAlign w:val="center"/>
          </w:tcPr>
          <w:p w:rsidR="00A320C4" w:rsidRPr="00A320C4" w:rsidRDefault="00A320C4" w:rsidP="00983150">
            <w:pPr>
              <w:pStyle w:val="Default"/>
              <w:jc w:val="center"/>
              <w:rPr>
                <w:rFonts w:ascii="Palatino Linotype" w:hAnsi="Palatino Linotype" w:cstheme="minorHAnsi"/>
                <w:sz w:val="22"/>
                <w:szCs w:val="22"/>
              </w:rPr>
            </w:pPr>
          </w:p>
        </w:tc>
      </w:tr>
      <w:tr w:rsidR="00A320C4" w:rsidRPr="00A320C4" w:rsidTr="00983150">
        <w:trPr>
          <w:trHeight w:val="692"/>
          <w:jc w:val="center"/>
        </w:trPr>
        <w:tc>
          <w:tcPr>
            <w:tcW w:w="1152"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Expected Count</w:t>
            </w:r>
          </w:p>
        </w:tc>
        <w:tc>
          <w:tcPr>
            <w:tcW w:w="1458" w:type="dxa"/>
            <w:vAlign w:val="center"/>
          </w:tcPr>
          <w:p w:rsidR="00A320C4" w:rsidRPr="00A320C4" w:rsidRDefault="00A320C4" w:rsidP="00983150">
            <w:pPr>
              <w:pStyle w:val="Default"/>
              <w:jc w:val="center"/>
              <w:rPr>
                <w:rFonts w:ascii="Palatino Linotype" w:hAnsi="Palatino Linotype" w:cstheme="minorHAnsi"/>
                <w:sz w:val="22"/>
                <w:szCs w:val="22"/>
              </w:rPr>
            </w:pPr>
          </w:p>
        </w:tc>
        <w:tc>
          <w:tcPr>
            <w:tcW w:w="1734" w:type="dxa"/>
            <w:vAlign w:val="center"/>
          </w:tcPr>
          <w:p w:rsidR="00A320C4" w:rsidRPr="00A320C4" w:rsidRDefault="00A320C4" w:rsidP="00983150">
            <w:pPr>
              <w:pStyle w:val="Default"/>
              <w:jc w:val="center"/>
              <w:rPr>
                <w:rFonts w:ascii="Palatino Linotype" w:hAnsi="Palatino Linotype" w:cstheme="minorHAnsi"/>
                <w:sz w:val="22"/>
                <w:szCs w:val="22"/>
              </w:rPr>
            </w:pPr>
          </w:p>
        </w:tc>
        <w:tc>
          <w:tcPr>
            <w:tcW w:w="1596" w:type="dxa"/>
            <w:vAlign w:val="center"/>
          </w:tcPr>
          <w:p w:rsidR="00A320C4" w:rsidRPr="00A320C4" w:rsidRDefault="00A320C4" w:rsidP="00983150">
            <w:pPr>
              <w:pStyle w:val="Default"/>
              <w:jc w:val="center"/>
              <w:rPr>
                <w:rFonts w:ascii="Palatino Linotype" w:hAnsi="Palatino Linotype" w:cstheme="minorHAnsi"/>
                <w:sz w:val="22"/>
                <w:szCs w:val="22"/>
              </w:rPr>
            </w:pPr>
          </w:p>
        </w:tc>
        <w:tc>
          <w:tcPr>
            <w:tcW w:w="1596" w:type="dxa"/>
            <w:vAlign w:val="center"/>
          </w:tcPr>
          <w:p w:rsidR="00A320C4" w:rsidRPr="00A320C4" w:rsidRDefault="00A320C4" w:rsidP="00983150">
            <w:pPr>
              <w:pStyle w:val="Default"/>
              <w:jc w:val="center"/>
              <w:rPr>
                <w:rFonts w:ascii="Palatino Linotype" w:hAnsi="Palatino Linotype" w:cstheme="minorHAnsi"/>
                <w:sz w:val="22"/>
                <w:szCs w:val="22"/>
              </w:rPr>
            </w:pPr>
          </w:p>
        </w:tc>
        <w:tc>
          <w:tcPr>
            <w:tcW w:w="779"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103</w:t>
            </w:r>
          </w:p>
        </w:tc>
      </w:tr>
    </w:tbl>
    <w:p w:rsidR="00A320C4" w:rsidRPr="00A320C4" w:rsidRDefault="00A320C4" w:rsidP="00A320C4">
      <w:pPr>
        <w:pStyle w:val="Default"/>
        <w:ind w:left="720"/>
        <w:rPr>
          <w:rFonts w:ascii="Palatino Linotype" w:hAnsi="Palatino Linotype" w:cstheme="minorHAnsi"/>
          <w:sz w:val="22"/>
          <w:szCs w:val="22"/>
        </w:rPr>
      </w:pPr>
    </w:p>
    <w:p w:rsidR="00A320C4" w:rsidRPr="00A320C4" w:rsidRDefault="00A320C4" w:rsidP="00A320C4">
      <w:pPr>
        <w:pStyle w:val="Default"/>
        <w:ind w:left="720"/>
        <w:rPr>
          <w:rFonts w:ascii="Palatino Linotype" w:hAnsi="Palatino Linotype" w:cstheme="minorHAnsi"/>
          <w:sz w:val="22"/>
          <w:szCs w:val="22"/>
        </w:rPr>
      </w:pPr>
    </w:p>
    <w:p w:rsidR="00A320C4" w:rsidRPr="00A320C4" w:rsidRDefault="00A320C4" w:rsidP="00A320C4">
      <w:pPr>
        <w:pStyle w:val="Default"/>
        <w:ind w:left="720"/>
        <w:rPr>
          <w:rFonts w:ascii="Palatino Linotype" w:hAnsi="Palatino Linotype" w:cstheme="minorHAnsi"/>
          <w:sz w:val="22"/>
          <w:szCs w:val="22"/>
        </w:rPr>
      </w:pPr>
      <w:r w:rsidRPr="00A320C4">
        <w:rPr>
          <w:rFonts w:ascii="Palatino Linotype" w:hAnsi="Palatino Linotype" w:cstheme="minorHAnsi"/>
          <w:sz w:val="22"/>
          <w:szCs w:val="22"/>
        </w:rPr>
        <w:br/>
      </w:r>
    </w:p>
    <w:p w:rsidR="00A320C4" w:rsidRPr="00A320C4" w:rsidRDefault="00A320C4" w:rsidP="00A320C4">
      <w:pPr>
        <w:pStyle w:val="Default"/>
        <w:rPr>
          <w:rFonts w:ascii="Palatino Linotype" w:hAnsi="Palatino Linotype" w:cstheme="minorHAnsi"/>
          <w:sz w:val="22"/>
          <w:szCs w:val="22"/>
          <w:u w:val="single"/>
        </w:rPr>
      </w:pPr>
      <w:r w:rsidRPr="00A320C4">
        <w:rPr>
          <w:rFonts w:ascii="Palatino Linotype" w:hAnsi="Palatino Linotype" w:cstheme="minorHAnsi"/>
          <w:sz w:val="22"/>
          <w:szCs w:val="22"/>
        </w:rPr>
        <w:t xml:space="preserve">Note that we must allow for some slight variations in the crime patterns over the four seasons because we do not anticipate the numbers to come out exactly at the expected number for each season.  Over repeated samples, slight variations will occur in the crime patterns.  We could use </w:t>
      </w:r>
      <w:proofErr w:type="spellStart"/>
      <w:r w:rsidRPr="00A320C4">
        <w:rPr>
          <w:rFonts w:ascii="Palatino Linotype" w:hAnsi="Palatino Linotype" w:cstheme="minorHAnsi"/>
          <w:sz w:val="22"/>
          <w:szCs w:val="22"/>
        </w:rPr>
        <w:t>Tinkerplots</w:t>
      </w:r>
      <w:proofErr w:type="spellEnd"/>
      <w:r w:rsidRPr="00A320C4">
        <w:rPr>
          <w:rFonts w:ascii="Palatino Linotype" w:hAnsi="Palatino Linotype" w:cstheme="minorHAnsi"/>
          <w:sz w:val="22"/>
          <w:szCs w:val="22"/>
        </w:rPr>
        <w:t xml:space="preserve"> to give us an idea of how much deviation from the expected counts we should anticipate. </w:t>
      </w:r>
    </w:p>
    <w:p w:rsidR="00A320C4" w:rsidRPr="00A320C4" w:rsidRDefault="00A320C4" w:rsidP="00A320C4">
      <w:pPr>
        <w:pStyle w:val="Default"/>
        <w:jc w:val="center"/>
        <w:rPr>
          <w:rFonts w:ascii="Palatino Linotype" w:hAnsi="Palatino Linotype" w:cstheme="minorHAnsi"/>
          <w:sz w:val="22"/>
          <w:szCs w:val="22"/>
        </w:rPr>
      </w:pPr>
    </w:p>
    <w:p w:rsidR="00A320C4" w:rsidRPr="00A320C4" w:rsidRDefault="00A320C4" w:rsidP="00A320C4">
      <w:pPr>
        <w:pStyle w:val="Default"/>
        <w:ind w:left="360"/>
        <w:rPr>
          <w:rFonts w:ascii="Palatino Linotype" w:hAnsi="Palatino Linotype" w:cstheme="minorHAnsi"/>
          <w:sz w:val="22"/>
          <w:szCs w:val="22"/>
        </w:rPr>
      </w:pPr>
      <w:r w:rsidRPr="00A320C4">
        <w:rPr>
          <w:rFonts w:ascii="Palatino Linotype" w:hAnsi="Palatino Linotype" w:cstheme="minorHAnsi"/>
          <w:noProof/>
          <w:sz w:val="22"/>
          <w:szCs w:val="22"/>
        </w:rPr>
        <w:drawing>
          <wp:inline distT="0" distB="0" distL="0" distR="0" wp14:anchorId="348D219A" wp14:editId="254ECF83">
            <wp:extent cx="2580822" cy="25050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2581761" cy="2505987"/>
                    </a:xfrm>
                    <a:prstGeom prst="rect">
                      <a:avLst/>
                    </a:prstGeom>
                  </pic:spPr>
                </pic:pic>
              </a:graphicData>
            </a:graphic>
          </wp:inline>
        </w:drawing>
      </w:r>
    </w:p>
    <w:p w:rsidR="00A320C4" w:rsidRPr="00A320C4" w:rsidRDefault="00A320C4" w:rsidP="00A320C4">
      <w:pPr>
        <w:pStyle w:val="Default"/>
        <w:rPr>
          <w:rFonts w:ascii="Palatino Linotype" w:hAnsi="Palatino Linotype" w:cstheme="minorHAnsi"/>
          <w:sz w:val="22"/>
          <w:szCs w:val="22"/>
          <w:u w:val="single"/>
        </w:rPr>
      </w:pPr>
    </w:p>
    <w:p w:rsidR="00A320C4" w:rsidRPr="00A320C4" w:rsidRDefault="00A320C4" w:rsidP="00A320C4">
      <w:pPr>
        <w:pStyle w:val="Default"/>
        <w:rPr>
          <w:rFonts w:ascii="Palatino Linotype" w:hAnsi="Palatino Linotype" w:cstheme="minorHAnsi"/>
          <w:sz w:val="22"/>
          <w:szCs w:val="22"/>
          <w:u w:val="single"/>
        </w:rPr>
      </w:pPr>
    </w:p>
    <w:p w:rsidR="00A320C4" w:rsidRPr="00A320C4" w:rsidRDefault="00A320C4" w:rsidP="00A320C4">
      <w:pPr>
        <w:pStyle w:val="Default"/>
        <w:numPr>
          <w:ilvl w:val="0"/>
          <w:numId w:val="23"/>
        </w:numPr>
        <w:rPr>
          <w:rFonts w:ascii="Palatino Linotype" w:hAnsi="Palatino Linotype" w:cstheme="minorHAnsi"/>
          <w:sz w:val="22"/>
          <w:szCs w:val="22"/>
        </w:rPr>
      </w:pPr>
      <w:r w:rsidRPr="00A320C4">
        <w:rPr>
          <w:rFonts w:ascii="Palatino Linotype" w:hAnsi="Palatino Linotype" w:cstheme="minorHAnsi"/>
          <w:sz w:val="22"/>
          <w:szCs w:val="22"/>
        </w:rPr>
        <w:t>Why is the spinner set up with 25% for each season?  Explain.</w:t>
      </w:r>
    </w:p>
    <w:p w:rsidR="00A320C4" w:rsidRPr="00A320C4" w:rsidRDefault="00A320C4" w:rsidP="00A320C4">
      <w:pPr>
        <w:pStyle w:val="Default"/>
        <w:ind w:left="720"/>
        <w:rPr>
          <w:rFonts w:ascii="Palatino Linotype" w:hAnsi="Palatino Linotype" w:cstheme="minorHAnsi"/>
          <w:sz w:val="22"/>
          <w:szCs w:val="22"/>
        </w:rPr>
      </w:pPr>
      <w:r w:rsidRPr="00A320C4">
        <w:rPr>
          <w:rFonts w:ascii="Palatino Linotype" w:hAnsi="Palatino Linotype" w:cstheme="minorHAnsi"/>
          <w:sz w:val="22"/>
          <w:szCs w:val="22"/>
        </w:rPr>
        <w:br/>
      </w:r>
    </w:p>
    <w:p w:rsidR="00A320C4" w:rsidRPr="00A320C4" w:rsidRDefault="00A320C4" w:rsidP="00A320C4">
      <w:pPr>
        <w:pStyle w:val="Default"/>
        <w:ind w:left="720"/>
        <w:rPr>
          <w:rFonts w:ascii="Palatino Linotype" w:hAnsi="Palatino Linotype" w:cstheme="minorHAnsi"/>
          <w:sz w:val="22"/>
          <w:szCs w:val="22"/>
        </w:rPr>
      </w:pPr>
    </w:p>
    <w:p w:rsidR="00A320C4" w:rsidRPr="00A320C4" w:rsidRDefault="00A320C4" w:rsidP="00A320C4">
      <w:pPr>
        <w:pStyle w:val="Default"/>
        <w:ind w:left="720"/>
        <w:rPr>
          <w:rFonts w:ascii="Palatino Linotype" w:hAnsi="Palatino Linotype" w:cstheme="minorHAnsi"/>
          <w:sz w:val="22"/>
          <w:szCs w:val="22"/>
        </w:rPr>
      </w:pPr>
    </w:p>
    <w:p w:rsidR="00A320C4" w:rsidRPr="00A320C4" w:rsidRDefault="00A320C4" w:rsidP="00A320C4">
      <w:pPr>
        <w:pStyle w:val="Default"/>
        <w:numPr>
          <w:ilvl w:val="0"/>
          <w:numId w:val="23"/>
        </w:numPr>
        <w:rPr>
          <w:rFonts w:ascii="Palatino Linotype" w:hAnsi="Palatino Linotype" w:cstheme="minorHAnsi"/>
          <w:sz w:val="22"/>
          <w:szCs w:val="22"/>
        </w:rPr>
      </w:pPr>
      <w:r w:rsidRPr="00A320C4">
        <w:rPr>
          <w:rFonts w:ascii="Palatino Linotype" w:hAnsi="Palatino Linotype" w:cstheme="minorHAnsi"/>
          <w:sz w:val="22"/>
          <w:szCs w:val="22"/>
        </w:rPr>
        <w:t xml:space="preserve">Why is the repeat value set to 103?  Explain. </w:t>
      </w:r>
    </w:p>
    <w:p w:rsidR="00A320C4" w:rsidRPr="00A320C4" w:rsidRDefault="00A320C4" w:rsidP="00A320C4">
      <w:pPr>
        <w:pStyle w:val="Default"/>
        <w:rPr>
          <w:rFonts w:ascii="Palatino Linotype" w:hAnsi="Palatino Linotype" w:cstheme="minorHAnsi"/>
          <w:sz w:val="22"/>
          <w:szCs w:val="22"/>
        </w:rPr>
      </w:pPr>
      <w:r w:rsidRPr="00A320C4">
        <w:rPr>
          <w:rFonts w:ascii="Palatino Linotype" w:hAnsi="Palatino Linotype" w:cstheme="minorHAnsi"/>
          <w:sz w:val="22"/>
          <w:szCs w:val="22"/>
        </w:rPr>
        <w:lastRenderedPageBreak/>
        <w:br/>
        <w:t>Suppose that after running the first trial of the simulation, you obtained the following results:</w:t>
      </w:r>
      <w:r w:rsidRPr="00A320C4">
        <w:rPr>
          <w:rFonts w:ascii="Palatino Linotype" w:hAnsi="Palatino Linotype" w:cstheme="minorHAnsi"/>
          <w:sz w:val="22"/>
          <w:szCs w:val="22"/>
        </w:rPr>
        <w:br/>
      </w:r>
      <w:r w:rsidRPr="00A320C4">
        <w:rPr>
          <w:rFonts w:ascii="Palatino Linotype" w:hAnsi="Palatino Linotype" w:cstheme="minorHAnsi"/>
          <w:sz w:val="22"/>
          <w:szCs w:val="22"/>
        </w:rPr>
        <w:br/>
      </w:r>
      <w:r w:rsidRPr="00A320C4">
        <w:rPr>
          <w:rFonts w:ascii="Palatino Linotype" w:hAnsi="Palatino Linotype"/>
          <w:noProof/>
          <w:sz w:val="22"/>
          <w:szCs w:val="22"/>
        </w:rPr>
        <w:drawing>
          <wp:inline distT="0" distB="0" distL="0" distR="0" wp14:anchorId="5B7BA1C4" wp14:editId="30F9B97D">
            <wp:extent cx="2686050" cy="21404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2686050" cy="2140446"/>
                    </a:xfrm>
                    <a:prstGeom prst="rect">
                      <a:avLst/>
                    </a:prstGeom>
                  </pic:spPr>
                </pic:pic>
              </a:graphicData>
            </a:graphic>
          </wp:inline>
        </w:drawing>
      </w:r>
    </w:p>
    <w:p w:rsidR="00A320C4" w:rsidRPr="00A320C4" w:rsidRDefault="00A320C4" w:rsidP="00A320C4">
      <w:pPr>
        <w:pStyle w:val="Default"/>
        <w:rPr>
          <w:rFonts w:ascii="Palatino Linotype" w:hAnsi="Palatino Linotype" w:cstheme="minorHAnsi"/>
          <w:sz w:val="22"/>
          <w:szCs w:val="22"/>
        </w:rPr>
      </w:pPr>
    </w:p>
    <w:p w:rsidR="00A320C4" w:rsidRPr="00A320C4" w:rsidRDefault="00A320C4" w:rsidP="00A320C4">
      <w:pPr>
        <w:pStyle w:val="Default"/>
        <w:rPr>
          <w:rFonts w:ascii="Palatino Linotype" w:hAnsi="Palatino Linotype" w:cstheme="minorHAnsi"/>
          <w:sz w:val="22"/>
          <w:szCs w:val="22"/>
        </w:rPr>
      </w:pPr>
      <w:r w:rsidRPr="00A320C4">
        <w:rPr>
          <w:rFonts w:ascii="Palatino Linotype" w:hAnsi="Palatino Linotype" w:cstheme="minorHAnsi"/>
          <w:sz w:val="22"/>
          <w:szCs w:val="22"/>
        </w:rPr>
        <w:t xml:space="preserve">To keep track of the count for the number of crimes in each season over repeated trials of this simulation, we can right-click on </w:t>
      </w:r>
      <w:r w:rsidRPr="00A320C4">
        <w:rPr>
          <w:rFonts w:ascii="Palatino Linotype" w:hAnsi="Palatino Linotype" w:cstheme="minorHAnsi"/>
          <w:i/>
          <w:sz w:val="22"/>
          <w:szCs w:val="22"/>
        </w:rPr>
        <w:t>each</w:t>
      </w:r>
      <w:r w:rsidRPr="00A320C4">
        <w:rPr>
          <w:rFonts w:ascii="Palatino Linotype" w:hAnsi="Palatino Linotype" w:cstheme="minorHAnsi"/>
          <w:sz w:val="22"/>
          <w:szCs w:val="22"/>
        </w:rPr>
        <w:t xml:space="preserve"> season’s count and select </w:t>
      </w:r>
      <w:r w:rsidRPr="00A320C4">
        <w:rPr>
          <w:rFonts w:ascii="Palatino Linotype" w:hAnsi="Palatino Linotype" w:cstheme="minorHAnsi"/>
          <w:b/>
          <w:sz w:val="22"/>
          <w:szCs w:val="22"/>
        </w:rPr>
        <w:t>Collect Statistic</w:t>
      </w:r>
      <w:r w:rsidRPr="00A320C4">
        <w:rPr>
          <w:rFonts w:ascii="Palatino Linotype" w:hAnsi="Palatino Linotype" w:cstheme="minorHAnsi"/>
          <w:sz w:val="22"/>
          <w:szCs w:val="22"/>
        </w:rPr>
        <w:t xml:space="preserve">. Note that this needs to be repeated for each season.  </w:t>
      </w:r>
      <w:proofErr w:type="spellStart"/>
      <w:r w:rsidRPr="00A320C4">
        <w:rPr>
          <w:rFonts w:ascii="Palatino Linotype" w:hAnsi="Palatino Linotype" w:cstheme="minorHAnsi"/>
          <w:sz w:val="22"/>
          <w:szCs w:val="22"/>
        </w:rPr>
        <w:t>Tinkerplots</w:t>
      </w:r>
      <w:proofErr w:type="spellEnd"/>
      <w:r w:rsidRPr="00A320C4">
        <w:rPr>
          <w:rFonts w:ascii="Palatino Linotype" w:hAnsi="Palatino Linotype" w:cstheme="minorHAnsi"/>
          <w:sz w:val="22"/>
          <w:szCs w:val="22"/>
        </w:rPr>
        <w:t xml:space="preserve"> then creates a table as follows:</w:t>
      </w:r>
      <w:r w:rsidRPr="00A320C4">
        <w:rPr>
          <w:rFonts w:ascii="Palatino Linotype" w:hAnsi="Palatino Linotype" w:cstheme="minorHAnsi"/>
          <w:sz w:val="22"/>
          <w:szCs w:val="22"/>
        </w:rPr>
        <w:br/>
      </w:r>
      <w:r w:rsidRPr="00A320C4">
        <w:rPr>
          <w:rFonts w:ascii="Palatino Linotype" w:hAnsi="Palatino Linotype" w:cstheme="minorHAnsi"/>
          <w:sz w:val="22"/>
          <w:szCs w:val="22"/>
        </w:rPr>
        <w:br/>
      </w:r>
      <w:r w:rsidRPr="00A320C4">
        <w:rPr>
          <w:rFonts w:ascii="Palatino Linotype" w:hAnsi="Palatino Linotype"/>
          <w:noProof/>
          <w:sz w:val="22"/>
          <w:szCs w:val="22"/>
        </w:rPr>
        <w:drawing>
          <wp:inline distT="0" distB="0" distL="0" distR="0" wp14:anchorId="774DCFB7" wp14:editId="7F26A17A">
            <wp:extent cx="2686050" cy="105369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2686050" cy="1053692"/>
                    </a:xfrm>
                    <a:prstGeom prst="rect">
                      <a:avLst/>
                    </a:prstGeom>
                  </pic:spPr>
                </pic:pic>
              </a:graphicData>
            </a:graphic>
          </wp:inline>
        </w:drawing>
      </w:r>
    </w:p>
    <w:p w:rsidR="00A320C4" w:rsidRPr="00A320C4" w:rsidRDefault="00A320C4" w:rsidP="00A320C4">
      <w:pPr>
        <w:pStyle w:val="Default"/>
        <w:rPr>
          <w:rFonts w:ascii="Palatino Linotype" w:hAnsi="Palatino Linotype" w:cstheme="minorHAnsi"/>
          <w:sz w:val="22"/>
          <w:szCs w:val="22"/>
        </w:rPr>
      </w:pPr>
    </w:p>
    <w:p w:rsidR="00A320C4" w:rsidRPr="00A320C4" w:rsidRDefault="00A320C4" w:rsidP="00A320C4">
      <w:pPr>
        <w:pStyle w:val="Default"/>
        <w:rPr>
          <w:rFonts w:ascii="Palatino Linotype" w:hAnsi="Palatino Linotype" w:cstheme="minorHAnsi"/>
          <w:sz w:val="22"/>
          <w:szCs w:val="22"/>
        </w:rPr>
      </w:pPr>
      <w:r w:rsidRPr="00A320C4">
        <w:rPr>
          <w:rFonts w:ascii="Palatino Linotype" w:hAnsi="Palatino Linotype" w:cstheme="minorHAnsi"/>
          <w:sz w:val="22"/>
          <w:szCs w:val="22"/>
        </w:rPr>
        <w:t xml:space="preserve">Note that I have placed 99 in the Collect box so that we end up with a total of 100 simulated trials. </w:t>
      </w:r>
    </w:p>
    <w:p w:rsidR="00A320C4" w:rsidRPr="00A320C4" w:rsidRDefault="00A320C4" w:rsidP="00A320C4">
      <w:pPr>
        <w:pStyle w:val="Default"/>
        <w:rPr>
          <w:rFonts w:ascii="Palatino Linotype" w:hAnsi="Palatino Linotype" w:cstheme="minorHAnsi"/>
          <w:sz w:val="22"/>
          <w:szCs w:val="22"/>
        </w:rPr>
      </w:pPr>
    </w:p>
    <w:p w:rsidR="00A320C4" w:rsidRPr="00A320C4" w:rsidRDefault="00A320C4" w:rsidP="00A320C4">
      <w:pPr>
        <w:pStyle w:val="Default"/>
        <w:rPr>
          <w:rFonts w:ascii="Palatino Linotype" w:hAnsi="Palatino Linotype" w:cstheme="minorHAnsi"/>
          <w:sz w:val="22"/>
          <w:szCs w:val="22"/>
        </w:rPr>
      </w:pPr>
      <w:r w:rsidRPr="00A320C4">
        <w:rPr>
          <w:rFonts w:ascii="Palatino Linotype" w:hAnsi="Palatino Linotype"/>
          <w:noProof/>
          <w:sz w:val="22"/>
          <w:szCs w:val="22"/>
        </w:rPr>
        <w:drawing>
          <wp:inline distT="0" distB="0" distL="0" distR="0" wp14:anchorId="080DCB39" wp14:editId="1439ED9A">
            <wp:extent cx="2581275" cy="2436530"/>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2584993" cy="2440040"/>
                    </a:xfrm>
                    <a:prstGeom prst="rect">
                      <a:avLst/>
                    </a:prstGeom>
                  </pic:spPr>
                </pic:pic>
              </a:graphicData>
            </a:graphic>
          </wp:inline>
        </w:drawing>
      </w:r>
    </w:p>
    <w:p w:rsidR="00A320C4" w:rsidRPr="00A320C4" w:rsidRDefault="00A320C4" w:rsidP="00A320C4">
      <w:pPr>
        <w:pStyle w:val="Default"/>
        <w:rPr>
          <w:rFonts w:ascii="Palatino Linotype" w:hAnsi="Palatino Linotype" w:cstheme="minorHAnsi"/>
          <w:sz w:val="22"/>
          <w:szCs w:val="22"/>
        </w:rPr>
      </w:pPr>
    </w:p>
    <w:p w:rsidR="00A320C4" w:rsidRPr="00A320C4" w:rsidRDefault="00A320C4" w:rsidP="00A320C4">
      <w:pPr>
        <w:pStyle w:val="Default"/>
        <w:rPr>
          <w:rFonts w:ascii="Palatino Linotype" w:hAnsi="Palatino Linotype" w:cstheme="minorHAnsi"/>
          <w:sz w:val="22"/>
          <w:szCs w:val="22"/>
        </w:rPr>
      </w:pPr>
      <w:r w:rsidRPr="00A320C4">
        <w:rPr>
          <w:rFonts w:ascii="Palatino Linotype" w:hAnsi="Palatino Linotype" w:cstheme="minorHAnsi"/>
          <w:sz w:val="22"/>
          <w:szCs w:val="22"/>
        </w:rPr>
        <w:lastRenderedPageBreak/>
        <w:br/>
        <w:t>The following plot shows what outcomes our simulation study suggests we would anticipate for each season, assuming that crimes are equally likely to occur in any of the four seasons.</w:t>
      </w:r>
    </w:p>
    <w:p w:rsidR="00A320C4" w:rsidRPr="00A320C4" w:rsidRDefault="00A320C4" w:rsidP="00A320C4">
      <w:pPr>
        <w:pStyle w:val="Default"/>
        <w:rPr>
          <w:rFonts w:ascii="Palatino Linotype" w:hAnsi="Palatino Linotype" w:cstheme="minorHAnsi"/>
          <w:sz w:val="22"/>
          <w:szCs w:val="22"/>
        </w:rPr>
      </w:pPr>
    </w:p>
    <w:p w:rsidR="00A320C4" w:rsidRPr="00A320C4" w:rsidRDefault="00A320C4" w:rsidP="00A320C4">
      <w:pPr>
        <w:pStyle w:val="Default"/>
        <w:jc w:val="center"/>
        <w:rPr>
          <w:rFonts w:ascii="Palatino Linotype" w:hAnsi="Palatino Linotype" w:cstheme="minorHAnsi"/>
          <w:sz w:val="22"/>
          <w:szCs w:val="22"/>
        </w:rPr>
      </w:pPr>
      <w:r w:rsidRPr="00A320C4">
        <w:rPr>
          <w:rFonts w:ascii="Palatino Linotype" w:hAnsi="Palatino Linotype"/>
          <w:noProof/>
          <w:sz w:val="22"/>
          <w:szCs w:val="22"/>
        </w:rPr>
        <w:drawing>
          <wp:inline distT="0" distB="0" distL="0" distR="0" wp14:anchorId="0D5CE0A6" wp14:editId="3F230085">
            <wp:extent cx="5943600" cy="26269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943600" cy="2626995"/>
                    </a:xfrm>
                    <a:prstGeom prst="rect">
                      <a:avLst/>
                    </a:prstGeom>
                  </pic:spPr>
                </pic:pic>
              </a:graphicData>
            </a:graphic>
          </wp:inline>
        </w:drawing>
      </w:r>
    </w:p>
    <w:p w:rsidR="00A320C4" w:rsidRPr="00A320C4" w:rsidRDefault="00A320C4" w:rsidP="00A320C4">
      <w:pPr>
        <w:pStyle w:val="Default"/>
        <w:rPr>
          <w:rFonts w:ascii="Palatino Linotype" w:hAnsi="Palatino Linotype" w:cstheme="minorHAnsi"/>
          <w:sz w:val="22"/>
          <w:szCs w:val="22"/>
        </w:rPr>
      </w:pPr>
    </w:p>
    <w:p w:rsidR="00A320C4" w:rsidRPr="00A320C4" w:rsidRDefault="00A320C4" w:rsidP="00A320C4">
      <w:pPr>
        <w:pStyle w:val="Default"/>
        <w:rPr>
          <w:rFonts w:ascii="Palatino Linotype" w:hAnsi="Palatino Linotype" w:cstheme="minorHAnsi"/>
          <w:sz w:val="22"/>
          <w:szCs w:val="22"/>
        </w:rPr>
      </w:pPr>
    </w:p>
    <w:p w:rsidR="00A320C4" w:rsidRPr="00A320C4" w:rsidRDefault="00A320C4" w:rsidP="00A320C4">
      <w:pPr>
        <w:pStyle w:val="Default"/>
        <w:rPr>
          <w:rFonts w:ascii="Palatino Linotype" w:hAnsi="Palatino Linotype" w:cstheme="minorHAnsi"/>
          <w:sz w:val="22"/>
          <w:szCs w:val="22"/>
        </w:rPr>
      </w:pPr>
      <w:r w:rsidRPr="00A320C4">
        <w:rPr>
          <w:rFonts w:ascii="Palatino Linotype" w:hAnsi="Palatino Linotype" w:cstheme="minorHAnsi"/>
          <w:sz w:val="22"/>
          <w:szCs w:val="22"/>
        </w:rPr>
        <w:t>Next, consider the actual crime statistics for the University of Minnesota neighborhood for the past year.</w:t>
      </w:r>
    </w:p>
    <w:p w:rsidR="00A320C4" w:rsidRPr="00A320C4" w:rsidRDefault="00A320C4" w:rsidP="00A320C4">
      <w:pPr>
        <w:pStyle w:val="Default"/>
        <w:rPr>
          <w:rFonts w:ascii="Palatino Linotype" w:hAnsi="Palatino Linotype" w:cstheme="minorHAnsi"/>
          <w:sz w:val="22"/>
          <w:szCs w:val="22"/>
        </w:rPr>
      </w:pPr>
    </w:p>
    <w:tbl>
      <w:tblPr>
        <w:tblStyle w:val="TableGrid"/>
        <w:tblW w:w="0" w:type="auto"/>
        <w:tblInd w:w="720" w:type="dxa"/>
        <w:tblLook w:val="04A0" w:firstRow="1" w:lastRow="0" w:firstColumn="1" w:lastColumn="0" w:noHBand="0" w:noVBand="1"/>
      </w:tblPr>
      <w:tblGrid>
        <w:gridCol w:w="1161"/>
        <w:gridCol w:w="1458"/>
        <w:gridCol w:w="1734"/>
        <w:gridCol w:w="1596"/>
        <w:gridCol w:w="1596"/>
        <w:gridCol w:w="779"/>
      </w:tblGrid>
      <w:tr w:rsidR="00A320C4" w:rsidRPr="00A320C4" w:rsidTr="00983150">
        <w:trPr>
          <w:trHeight w:val="350"/>
        </w:trPr>
        <w:tc>
          <w:tcPr>
            <w:tcW w:w="1161" w:type="dxa"/>
            <w:vMerge w:val="restart"/>
            <w:vAlign w:val="center"/>
          </w:tcPr>
          <w:p w:rsidR="00A320C4" w:rsidRPr="00A320C4" w:rsidRDefault="00A320C4" w:rsidP="00983150">
            <w:pPr>
              <w:pStyle w:val="Default"/>
              <w:jc w:val="center"/>
              <w:rPr>
                <w:rFonts w:ascii="Palatino Linotype" w:hAnsi="Palatino Linotype" w:cstheme="minorHAnsi"/>
                <w:sz w:val="22"/>
                <w:szCs w:val="22"/>
              </w:rPr>
            </w:pPr>
          </w:p>
        </w:tc>
        <w:tc>
          <w:tcPr>
            <w:tcW w:w="6384" w:type="dxa"/>
            <w:gridSpan w:val="4"/>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Season</w:t>
            </w:r>
          </w:p>
        </w:tc>
        <w:tc>
          <w:tcPr>
            <w:tcW w:w="779" w:type="dxa"/>
            <w:vMerge w:val="restart"/>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Total</w:t>
            </w:r>
          </w:p>
        </w:tc>
      </w:tr>
      <w:tr w:rsidR="00A320C4" w:rsidRPr="00A320C4" w:rsidTr="00983150">
        <w:trPr>
          <w:trHeight w:val="440"/>
        </w:trPr>
        <w:tc>
          <w:tcPr>
            <w:tcW w:w="1161" w:type="dxa"/>
            <w:vMerge/>
            <w:vAlign w:val="center"/>
          </w:tcPr>
          <w:p w:rsidR="00A320C4" w:rsidRPr="00A320C4" w:rsidRDefault="00A320C4" w:rsidP="00983150">
            <w:pPr>
              <w:pStyle w:val="Default"/>
              <w:jc w:val="center"/>
              <w:rPr>
                <w:rFonts w:ascii="Palatino Linotype" w:hAnsi="Palatino Linotype" w:cstheme="minorHAnsi"/>
                <w:sz w:val="22"/>
                <w:szCs w:val="22"/>
              </w:rPr>
            </w:pPr>
          </w:p>
        </w:tc>
        <w:tc>
          <w:tcPr>
            <w:tcW w:w="1458"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Fall</w:t>
            </w:r>
          </w:p>
        </w:tc>
        <w:tc>
          <w:tcPr>
            <w:tcW w:w="1734"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Winter</w:t>
            </w:r>
          </w:p>
        </w:tc>
        <w:tc>
          <w:tcPr>
            <w:tcW w:w="1596"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Spring</w:t>
            </w:r>
          </w:p>
        </w:tc>
        <w:tc>
          <w:tcPr>
            <w:tcW w:w="1596"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Summer</w:t>
            </w:r>
          </w:p>
        </w:tc>
        <w:tc>
          <w:tcPr>
            <w:tcW w:w="779" w:type="dxa"/>
            <w:vMerge/>
            <w:vAlign w:val="center"/>
          </w:tcPr>
          <w:p w:rsidR="00A320C4" w:rsidRPr="00A320C4" w:rsidRDefault="00A320C4" w:rsidP="00983150">
            <w:pPr>
              <w:pStyle w:val="Default"/>
              <w:jc w:val="center"/>
              <w:rPr>
                <w:rFonts w:ascii="Palatino Linotype" w:hAnsi="Palatino Linotype" w:cstheme="minorHAnsi"/>
                <w:sz w:val="22"/>
                <w:szCs w:val="22"/>
              </w:rPr>
            </w:pPr>
          </w:p>
        </w:tc>
      </w:tr>
      <w:tr w:rsidR="00A320C4" w:rsidRPr="00A320C4" w:rsidTr="00983150">
        <w:trPr>
          <w:trHeight w:val="692"/>
        </w:trPr>
        <w:tc>
          <w:tcPr>
            <w:tcW w:w="1161"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Observed Count</w:t>
            </w:r>
          </w:p>
        </w:tc>
        <w:tc>
          <w:tcPr>
            <w:tcW w:w="1458"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32</w:t>
            </w:r>
          </w:p>
        </w:tc>
        <w:tc>
          <w:tcPr>
            <w:tcW w:w="1734"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17</w:t>
            </w:r>
          </w:p>
        </w:tc>
        <w:tc>
          <w:tcPr>
            <w:tcW w:w="1596"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30</w:t>
            </w:r>
          </w:p>
        </w:tc>
        <w:tc>
          <w:tcPr>
            <w:tcW w:w="1596"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24</w:t>
            </w:r>
          </w:p>
        </w:tc>
        <w:tc>
          <w:tcPr>
            <w:tcW w:w="779"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103</w:t>
            </w:r>
          </w:p>
        </w:tc>
      </w:tr>
    </w:tbl>
    <w:p w:rsidR="00A320C4" w:rsidRPr="00A320C4" w:rsidRDefault="00A320C4" w:rsidP="00A320C4">
      <w:pPr>
        <w:pStyle w:val="Default"/>
        <w:rPr>
          <w:rFonts w:ascii="Palatino Linotype" w:hAnsi="Palatino Linotype" w:cstheme="minorHAnsi"/>
          <w:sz w:val="22"/>
          <w:szCs w:val="22"/>
        </w:rPr>
      </w:pPr>
    </w:p>
    <w:p w:rsidR="00A320C4" w:rsidRPr="00A320C4" w:rsidRDefault="00A320C4" w:rsidP="00A320C4">
      <w:pPr>
        <w:pStyle w:val="Default"/>
        <w:rPr>
          <w:rFonts w:ascii="Palatino Linotype" w:hAnsi="Palatino Linotype" w:cstheme="minorHAnsi"/>
          <w:sz w:val="22"/>
          <w:szCs w:val="22"/>
        </w:rPr>
      </w:pPr>
      <w:r w:rsidRPr="00A320C4">
        <w:rPr>
          <w:rFonts w:ascii="Palatino Linotype" w:hAnsi="Palatino Linotype" w:cstheme="minorHAnsi"/>
          <w:sz w:val="22"/>
          <w:szCs w:val="22"/>
        </w:rPr>
        <w:br/>
        <w:t xml:space="preserve">Plot these observed outcomes on the above graph. What do you think? Recall that our goal is to determine whether this observed result is consistent or not with what our simulation tells us we should see if there is really no difference in the crime rate across seasons. </w:t>
      </w:r>
    </w:p>
    <w:p w:rsidR="00A320C4" w:rsidRPr="00A320C4" w:rsidRDefault="00A320C4" w:rsidP="00A320C4">
      <w:pPr>
        <w:pStyle w:val="Default"/>
        <w:rPr>
          <w:rFonts w:ascii="Palatino Linotype" w:hAnsi="Palatino Linotype" w:cstheme="minorHAnsi"/>
          <w:sz w:val="22"/>
          <w:szCs w:val="22"/>
        </w:rPr>
      </w:pPr>
    </w:p>
    <w:p w:rsidR="00A320C4" w:rsidRPr="00A320C4" w:rsidRDefault="00A320C4" w:rsidP="00A320C4">
      <w:pPr>
        <w:pStyle w:val="Default"/>
        <w:rPr>
          <w:rFonts w:ascii="Palatino Linotype" w:hAnsi="Palatino Linotype" w:cstheme="minorHAnsi"/>
          <w:sz w:val="22"/>
          <w:szCs w:val="22"/>
        </w:rPr>
      </w:pPr>
    </w:p>
    <w:p w:rsidR="00A320C4" w:rsidRPr="00A320C4" w:rsidRDefault="00A320C4" w:rsidP="00A320C4">
      <w:pPr>
        <w:pStyle w:val="Default"/>
        <w:rPr>
          <w:rFonts w:ascii="Palatino Linotype" w:hAnsi="Palatino Linotype" w:cstheme="minorHAnsi"/>
          <w:sz w:val="22"/>
          <w:szCs w:val="22"/>
        </w:rPr>
      </w:pPr>
      <w:r w:rsidRPr="00A320C4">
        <w:rPr>
          <w:rFonts w:ascii="Palatino Linotype" w:hAnsi="Palatino Linotype" w:cstheme="minorHAnsi"/>
          <w:sz w:val="22"/>
          <w:szCs w:val="22"/>
          <w:u w:val="single"/>
        </w:rPr>
        <w:t>Questions</w:t>
      </w:r>
      <w:r w:rsidRPr="00A320C4">
        <w:rPr>
          <w:rFonts w:ascii="Palatino Linotype" w:hAnsi="Palatino Linotype" w:cstheme="minorHAnsi"/>
          <w:sz w:val="22"/>
          <w:szCs w:val="22"/>
        </w:rPr>
        <w:t>:</w:t>
      </w:r>
    </w:p>
    <w:p w:rsidR="00A320C4" w:rsidRPr="00A320C4" w:rsidRDefault="00A320C4" w:rsidP="00A320C4">
      <w:pPr>
        <w:pStyle w:val="Default"/>
        <w:ind w:left="720"/>
        <w:rPr>
          <w:rFonts w:ascii="Palatino Linotype" w:hAnsi="Palatino Linotype" w:cstheme="minorHAnsi"/>
          <w:sz w:val="22"/>
          <w:szCs w:val="22"/>
        </w:rPr>
      </w:pPr>
    </w:p>
    <w:p w:rsidR="00A320C4" w:rsidRPr="00A320C4" w:rsidRDefault="00A320C4" w:rsidP="00A320C4">
      <w:pPr>
        <w:pStyle w:val="Default"/>
        <w:numPr>
          <w:ilvl w:val="0"/>
          <w:numId w:val="23"/>
        </w:numPr>
        <w:rPr>
          <w:rFonts w:ascii="Palatino Linotype" w:hAnsi="Palatino Linotype" w:cstheme="minorHAnsi"/>
          <w:sz w:val="22"/>
          <w:szCs w:val="22"/>
        </w:rPr>
      </w:pPr>
      <w:r w:rsidRPr="00A320C4">
        <w:rPr>
          <w:rFonts w:ascii="Palatino Linotype" w:hAnsi="Palatino Linotype" w:cstheme="minorHAnsi"/>
          <w:sz w:val="22"/>
          <w:szCs w:val="22"/>
        </w:rPr>
        <w:t>Why is it more difficult to determine whether or not our data is considered an outlier in this situation than in the problems we dealt with previously?</w:t>
      </w:r>
    </w:p>
    <w:p w:rsidR="00A320C4" w:rsidRPr="00A320C4" w:rsidRDefault="00A320C4" w:rsidP="00A320C4">
      <w:pPr>
        <w:pStyle w:val="ListParagraph"/>
        <w:ind w:left="0"/>
        <w:rPr>
          <w:rFonts w:ascii="Palatino Linotype" w:hAnsi="Palatino Linotype" w:cstheme="minorHAnsi"/>
          <w:noProof/>
          <w:sz w:val="22"/>
          <w:szCs w:val="22"/>
        </w:rPr>
      </w:pPr>
    </w:p>
    <w:p w:rsidR="00A320C4" w:rsidRPr="00A320C4" w:rsidRDefault="00A320C4" w:rsidP="00A320C4">
      <w:pPr>
        <w:rPr>
          <w:rFonts w:ascii="Palatino Linotype" w:hAnsi="Palatino Linotype" w:cstheme="minorHAnsi"/>
          <w:noProof/>
          <w:sz w:val="22"/>
          <w:szCs w:val="22"/>
          <w:u w:val="single"/>
        </w:rPr>
      </w:pPr>
    </w:p>
    <w:p w:rsidR="00A320C4" w:rsidRPr="00A320C4" w:rsidRDefault="00A320C4" w:rsidP="00A320C4">
      <w:pPr>
        <w:rPr>
          <w:rFonts w:ascii="Palatino Linotype" w:hAnsi="Palatino Linotype" w:cstheme="minorHAnsi"/>
          <w:noProof/>
          <w:sz w:val="22"/>
          <w:szCs w:val="22"/>
          <w:u w:val="single"/>
        </w:rPr>
      </w:pPr>
    </w:p>
    <w:p w:rsidR="00A320C4" w:rsidRPr="00A320C4" w:rsidRDefault="00A320C4" w:rsidP="00A320C4">
      <w:pPr>
        <w:rPr>
          <w:rFonts w:ascii="Palatino Linotype" w:hAnsi="Palatino Linotype" w:cstheme="minorHAnsi"/>
          <w:noProof/>
          <w:sz w:val="22"/>
          <w:szCs w:val="22"/>
          <w:u w:val="single"/>
        </w:rPr>
      </w:pPr>
    </w:p>
    <w:p w:rsidR="00A320C4" w:rsidRPr="00A320C4" w:rsidRDefault="00A320C4" w:rsidP="00A320C4">
      <w:pPr>
        <w:rPr>
          <w:rFonts w:ascii="Palatino Linotype" w:hAnsi="Palatino Linotype" w:cstheme="minorHAnsi"/>
          <w:noProof/>
          <w:sz w:val="22"/>
          <w:szCs w:val="22"/>
          <w:u w:val="single"/>
        </w:rPr>
      </w:pPr>
      <w:r w:rsidRPr="00A320C4">
        <w:rPr>
          <w:rFonts w:ascii="Palatino Linotype" w:hAnsi="Palatino Linotype" w:cstheme="minorHAnsi"/>
          <w:noProof/>
          <w:sz w:val="22"/>
          <w:szCs w:val="22"/>
          <w:u w:val="single"/>
        </w:rPr>
        <w:lastRenderedPageBreak/>
        <w:br/>
        <w:t>Measuring Distance between Observed and Expected with Several Categories</w:t>
      </w:r>
      <w:r w:rsidRPr="00A320C4">
        <w:rPr>
          <w:rFonts w:ascii="Palatino Linotype" w:hAnsi="Palatino Linotype" w:cstheme="minorHAnsi"/>
          <w:noProof/>
          <w:sz w:val="22"/>
          <w:szCs w:val="22"/>
          <w:u w:val="single"/>
        </w:rPr>
        <w:br/>
      </w:r>
    </w:p>
    <w:p w:rsidR="00A320C4" w:rsidRPr="00A320C4" w:rsidRDefault="00A320C4" w:rsidP="00A320C4">
      <w:pPr>
        <w:rPr>
          <w:rFonts w:ascii="Palatino Linotype" w:hAnsi="Palatino Linotype" w:cstheme="minorHAnsi"/>
          <w:noProof/>
          <w:sz w:val="22"/>
          <w:szCs w:val="22"/>
        </w:rPr>
      </w:pPr>
      <w:r w:rsidRPr="00A320C4">
        <w:rPr>
          <w:rFonts w:ascii="Palatino Linotype" w:hAnsi="Palatino Linotype" w:cstheme="minorHAnsi"/>
          <w:noProof/>
          <w:sz w:val="22"/>
          <w:szCs w:val="22"/>
        </w:rPr>
        <w:t>One way to address this problem is to consider the overall distance between the Observed and Expected counts for all four seasons combined.  This is shown below.</w:t>
      </w:r>
      <w:r w:rsidRPr="00A320C4">
        <w:rPr>
          <w:rFonts w:ascii="Palatino Linotype" w:hAnsi="Palatino Linotype" w:cstheme="minorHAnsi"/>
          <w:noProof/>
          <w:sz w:val="22"/>
          <w:szCs w:val="22"/>
        </w:rPr>
        <w:br/>
      </w:r>
      <w:r w:rsidRPr="00A320C4">
        <w:rPr>
          <w:rFonts w:ascii="Palatino Linotype" w:hAnsi="Palatino Linotype" w:cstheme="minorHAnsi"/>
          <w:noProof/>
          <w:sz w:val="22"/>
          <w:szCs w:val="22"/>
        </w:rPr>
        <w:br/>
      </w:r>
      <w:r w:rsidRPr="00A320C4">
        <w:rPr>
          <w:rFonts w:ascii="Palatino Linotype" w:hAnsi="Palatino Linotype"/>
          <w:noProof/>
          <w:sz w:val="22"/>
          <w:szCs w:val="22"/>
          <w:lang w:eastAsia="en-US"/>
        </w:rPr>
        <w:drawing>
          <wp:inline distT="0" distB="0" distL="0" distR="0" wp14:anchorId="3CD7BB58" wp14:editId="3B3AEE52">
            <wp:extent cx="5943600" cy="32645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5943600" cy="3264535"/>
                    </a:xfrm>
                    <a:prstGeom prst="rect">
                      <a:avLst/>
                    </a:prstGeom>
                  </pic:spPr>
                </pic:pic>
              </a:graphicData>
            </a:graphic>
          </wp:inline>
        </w:drawing>
      </w:r>
    </w:p>
    <w:p w:rsidR="00A320C4" w:rsidRPr="00A320C4" w:rsidRDefault="00A320C4" w:rsidP="00A320C4">
      <w:pPr>
        <w:rPr>
          <w:rFonts w:ascii="Palatino Linotype" w:hAnsi="Palatino Linotype" w:cstheme="minorHAnsi"/>
          <w:noProof/>
          <w:sz w:val="22"/>
          <w:szCs w:val="22"/>
        </w:rPr>
      </w:pPr>
    </w:p>
    <w:p w:rsidR="00A320C4" w:rsidRPr="00A320C4" w:rsidRDefault="00A320C4" w:rsidP="00A320C4">
      <w:pPr>
        <w:rPr>
          <w:rFonts w:ascii="Palatino Linotype" w:hAnsi="Palatino Linotype" w:cstheme="minorHAnsi"/>
          <w:noProof/>
          <w:sz w:val="22"/>
          <w:szCs w:val="22"/>
        </w:rPr>
      </w:pPr>
      <w:r w:rsidRPr="00A320C4">
        <w:rPr>
          <w:rFonts w:ascii="Palatino Linotype" w:hAnsi="Palatino Linotype" w:cstheme="minorHAnsi"/>
          <w:noProof/>
          <w:sz w:val="22"/>
          <w:szCs w:val="22"/>
        </w:rPr>
        <w:t>Compute the distance from the Observed to the Expected for the Spring and Summer seasons.</w:t>
      </w:r>
    </w:p>
    <w:p w:rsidR="00A320C4" w:rsidRPr="00A320C4" w:rsidRDefault="00A320C4" w:rsidP="00A320C4">
      <w:pPr>
        <w:rPr>
          <w:rFonts w:ascii="Palatino Linotype" w:hAnsi="Palatino Linotype" w:cstheme="minorHAnsi"/>
          <w:noProof/>
          <w:sz w:val="22"/>
          <w:szCs w:val="22"/>
        </w:rPr>
      </w:pPr>
    </w:p>
    <w:tbl>
      <w:tblPr>
        <w:tblStyle w:val="TableGrid"/>
        <w:tblW w:w="0" w:type="auto"/>
        <w:jc w:val="center"/>
        <w:tblLook w:val="04A0" w:firstRow="1" w:lastRow="0" w:firstColumn="1" w:lastColumn="0" w:noHBand="0" w:noVBand="1"/>
      </w:tblPr>
      <w:tblGrid>
        <w:gridCol w:w="1189"/>
        <w:gridCol w:w="1505"/>
        <w:gridCol w:w="1790"/>
        <w:gridCol w:w="1648"/>
        <w:gridCol w:w="1400"/>
        <w:gridCol w:w="1052"/>
      </w:tblGrid>
      <w:tr w:rsidR="00A320C4" w:rsidRPr="00A320C4" w:rsidTr="00983150">
        <w:trPr>
          <w:trHeight w:val="360"/>
          <w:jc w:val="center"/>
        </w:trPr>
        <w:tc>
          <w:tcPr>
            <w:tcW w:w="1189" w:type="dxa"/>
            <w:vMerge w:val="restart"/>
            <w:vAlign w:val="center"/>
          </w:tcPr>
          <w:p w:rsidR="00A320C4" w:rsidRPr="00A320C4" w:rsidRDefault="00A320C4" w:rsidP="00983150">
            <w:pPr>
              <w:pStyle w:val="Default"/>
              <w:rPr>
                <w:rFonts w:ascii="Palatino Linotype" w:hAnsi="Palatino Linotype" w:cstheme="minorHAnsi"/>
                <w:sz w:val="22"/>
                <w:szCs w:val="22"/>
              </w:rPr>
            </w:pPr>
          </w:p>
        </w:tc>
        <w:tc>
          <w:tcPr>
            <w:tcW w:w="6343" w:type="dxa"/>
            <w:gridSpan w:val="4"/>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Season</w:t>
            </w:r>
          </w:p>
        </w:tc>
        <w:tc>
          <w:tcPr>
            <w:tcW w:w="1052" w:type="dxa"/>
            <w:vMerge w:val="restart"/>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Total</w:t>
            </w:r>
          </w:p>
        </w:tc>
      </w:tr>
      <w:tr w:rsidR="00A320C4" w:rsidRPr="00A320C4" w:rsidTr="00983150">
        <w:trPr>
          <w:trHeight w:val="453"/>
          <w:jc w:val="center"/>
        </w:trPr>
        <w:tc>
          <w:tcPr>
            <w:tcW w:w="1189" w:type="dxa"/>
            <w:vMerge/>
            <w:vAlign w:val="center"/>
          </w:tcPr>
          <w:p w:rsidR="00A320C4" w:rsidRPr="00A320C4" w:rsidRDefault="00A320C4" w:rsidP="00983150">
            <w:pPr>
              <w:pStyle w:val="Default"/>
              <w:jc w:val="center"/>
              <w:rPr>
                <w:rFonts w:ascii="Palatino Linotype" w:hAnsi="Palatino Linotype" w:cstheme="minorHAnsi"/>
                <w:sz w:val="22"/>
                <w:szCs w:val="22"/>
              </w:rPr>
            </w:pPr>
          </w:p>
        </w:tc>
        <w:tc>
          <w:tcPr>
            <w:tcW w:w="1505"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Fall</w:t>
            </w:r>
          </w:p>
        </w:tc>
        <w:tc>
          <w:tcPr>
            <w:tcW w:w="1790"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Winter</w:t>
            </w:r>
          </w:p>
        </w:tc>
        <w:tc>
          <w:tcPr>
            <w:tcW w:w="1648"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Spring</w:t>
            </w:r>
          </w:p>
        </w:tc>
        <w:tc>
          <w:tcPr>
            <w:tcW w:w="1400"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Summer</w:t>
            </w:r>
          </w:p>
        </w:tc>
        <w:tc>
          <w:tcPr>
            <w:tcW w:w="1052" w:type="dxa"/>
            <w:vMerge/>
            <w:vAlign w:val="center"/>
          </w:tcPr>
          <w:p w:rsidR="00A320C4" w:rsidRPr="00A320C4" w:rsidRDefault="00A320C4" w:rsidP="00983150">
            <w:pPr>
              <w:pStyle w:val="Default"/>
              <w:jc w:val="center"/>
              <w:rPr>
                <w:rFonts w:ascii="Palatino Linotype" w:hAnsi="Palatino Linotype" w:cstheme="minorHAnsi"/>
                <w:sz w:val="22"/>
                <w:szCs w:val="22"/>
              </w:rPr>
            </w:pPr>
          </w:p>
        </w:tc>
      </w:tr>
      <w:tr w:rsidR="00A320C4" w:rsidRPr="00A320C4" w:rsidTr="00983150">
        <w:trPr>
          <w:trHeight w:val="712"/>
          <w:jc w:val="center"/>
        </w:trPr>
        <w:tc>
          <w:tcPr>
            <w:tcW w:w="1189"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Observed</w:t>
            </w:r>
          </w:p>
        </w:tc>
        <w:tc>
          <w:tcPr>
            <w:tcW w:w="1505"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32</w:t>
            </w:r>
          </w:p>
        </w:tc>
        <w:tc>
          <w:tcPr>
            <w:tcW w:w="1790"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17</w:t>
            </w:r>
          </w:p>
        </w:tc>
        <w:tc>
          <w:tcPr>
            <w:tcW w:w="1648"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30</w:t>
            </w:r>
          </w:p>
        </w:tc>
        <w:tc>
          <w:tcPr>
            <w:tcW w:w="1400"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24</w:t>
            </w:r>
          </w:p>
        </w:tc>
        <w:tc>
          <w:tcPr>
            <w:tcW w:w="1052"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103</w:t>
            </w:r>
          </w:p>
        </w:tc>
      </w:tr>
      <w:tr w:rsidR="00A320C4" w:rsidRPr="00A320C4" w:rsidTr="00983150">
        <w:trPr>
          <w:trHeight w:val="712"/>
          <w:jc w:val="center"/>
        </w:trPr>
        <w:tc>
          <w:tcPr>
            <w:tcW w:w="1189"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Expected</w:t>
            </w:r>
          </w:p>
        </w:tc>
        <w:tc>
          <w:tcPr>
            <w:tcW w:w="1505"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25.75</w:t>
            </w:r>
          </w:p>
        </w:tc>
        <w:tc>
          <w:tcPr>
            <w:tcW w:w="1790"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25.75</w:t>
            </w:r>
          </w:p>
        </w:tc>
        <w:tc>
          <w:tcPr>
            <w:tcW w:w="1648"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25.75</w:t>
            </w:r>
          </w:p>
        </w:tc>
        <w:tc>
          <w:tcPr>
            <w:tcW w:w="1400"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25.75</w:t>
            </w:r>
          </w:p>
        </w:tc>
        <w:tc>
          <w:tcPr>
            <w:tcW w:w="1052"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103</w:t>
            </w:r>
          </w:p>
        </w:tc>
      </w:tr>
      <w:tr w:rsidR="00A320C4" w:rsidRPr="00A320C4" w:rsidTr="00983150">
        <w:trPr>
          <w:trHeight w:val="712"/>
          <w:jc w:val="center"/>
        </w:trPr>
        <w:tc>
          <w:tcPr>
            <w:tcW w:w="1189"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Distance</w:t>
            </w:r>
          </w:p>
        </w:tc>
        <w:tc>
          <w:tcPr>
            <w:tcW w:w="1505"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32 – 25.75 = 6.25</w:t>
            </w:r>
          </w:p>
        </w:tc>
        <w:tc>
          <w:tcPr>
            <w:tcW w:w="1790"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 xml:space="preserve">17 – 25.75 =       </w:t>
            </w:r>
            <w:r w:rsidRPr="00A320C4">
              <w:rPr>
                <w:rFonts w:ascii="Palatino Linotype" w:hAnsi="Palatino Linotype" w:cstheme="minorHAnsi"/>
                <w:sz w:val="22"/>
                <w:szCs w:val="22"/>
              </w:rPr>
              <w:br/>
              <w:t>-8.75</w:t>
            </w:r>
          </w:p>
        </w:tc>
        <w:tc>
          <w:tcPr>
            <w:tcW w:w="1648" w:type="dxa"/>
            <w:vAlign w:val="center"/>
          </w:tcPr>
          <w:p w:rsidR="00A320C4" w:rsidRPr="00A320C4" w:rsidRDefault="00A320C4" w:rsidP="00983150">
            <w:pPr>
              <w:pStyle w:val="Default"/>
              <w:jc w:val="center"/>
              <w:rPr>
                <w:rFonts w:ascii="Palatino Linotype" w:hAnsi="Palatino Linotype" w:cstheme="minorHAnsi"/>
                <w:sz w:val="22"/>
                <w:szCs w:val="22"/>
              </w:rPr>
            </w:pPr>
          </w:p>
        </w:tc>
        <w:tc>
          <w:tcPr>
            <w:tcW w:w="1400" w:type="dxa"/>
            <w:vAlign w:val="center"/>
          </w:tcPr>
          <w:p w:rsidR="00A320C4" w:rsidRPr="00A320C4" w:rsidRDefault="00A320C4" w:rsidP="00983150">
            <w:pPr>
              <w:pStyle w:val="Default"/>
              <w:jc w:val="center"/>
              <w:rPr>
                <w:rFonts w:ascii="Palatino Linotype" w:hAnsi="Palatino Linotype" w:cstheme="minorHAnsi"/>
                <w:sz w:val="22"/>
                <w:szCs w:val="22"/>
              </w:rPr>
            </w:pPr>
          </w:p>
        </w:tc>
        <w:tc>
          <w:tcPr>
            <w:tcW w:w="1052" w:type="dxa"/>
            <w:vAlign w:val="center"/>
          </w:tcPr>
          <w:p w:rsidR="00A320C4" w:rsidRPr="00A320C4" w:rsidRDefault="00A320C4" w:rsidP="00983150">
            <w:pPr>
              <w:pStyle w:val="Default"/>
              <w:jc w:val="center"/>
              <w:rPr>
                <w:rFonts w:ascii="Palatino Linotype" w:hAnsi="Palatino Linotype" w:cstheme="minorHAnsi"/>
                <w:sz w:val="22"/>
                <w:szCs w:val="22"/>
              </w:rPr>
            </w:pPr>
          </w:p>
        </w:tc>
      </w:tr>
    </w:tbl>
    <w:p w:rsidR="00A320C4" w:rsidRPr="00A320C4" w:rsidRDefault="00A320C4" w:rsidP="00A320C4">
      <w:pPr>
        <w:rPr>
          <w:rFonts w:ascii="Palatino Linotype" w:hAnsi="Palatino Linotype" w:cstheme="minorHAnsi"/>
          <w:noProof/>
          <w:sz w:val="22"/>
          <w:szCs w:val="22"/>
          <w:u w:val="single"/>
        </w:rPr>
      </w:pPr>
    </w:p>
    <w:p w:rsidR="00A320C4" w:rsidRPr="00A320C4" w:rsidRDefault="00A320C4" w:rsidP="00A320C4">
      <w:pPr>
        <w:rPr>
          <w:rFonts w:ascii="Palatino Linotype" w:hAnsi="Palatino Linotype" w:cstheme="minorHAnsi"/>
          <w:noProof/>
          <w:sz w:val="22"/>
          <w:szCs w:val="22"/>
        </w:rPr>
      </w:pPr>
      <w:r w:rsidRPr="00A320C4">
        <w:rPr>
          <w:rFonts w:ascii="Palatino Linotype" w:hAnsi="Palatino Linotype" w:cstheme="minorHAnsi"/>
          <w:noProof/>
          <w:sz w:val="22"/>
          <w:szCs w:val="22"/>
          <w:u w:val="single"/>
        </w:rPr>
        <w:br/>
        <w:t>Questions</w:t>
      </w:r>
      <w:r w:rsidRPr="00A320C4">
        <w:rPr>
          <w:rFonts w:ascii="Palatino Linotype" w:hAnsi="Palatino Linotype" w:cstheme="minorHAnsi"/>
          <w:noProof/>
          <w:sz w:val="22"/>
          <w:szCs w:val="22"/>
        </w:rPr>
        <w:t>:</w:t>
      </w:r>
      <w:r w:rsidRPr="00A320C4">
        <w:rPr>
          <w:rFonts w:ascii="Palatino Linotype" w:hAnsi="Palatino Linotype" w:cstheme="minorHAnsi"/>
          <w:noProof/>
          <w:sz w:val="22"/>
          <w:szCs w:val="22"/>
        </w:rPr>
        <w:br/>
      </w:r>
    </w:p>
    <w:p w:rsidR="00A320C4" w:rsidRPr="00A320C4" w:rsidRDefault="00A320C4" w:rsidP="00A320C4">
      <w:pPr>
        <w:pStyle w:val="ListParagraph"/>
        <w:numPr>
          <w:ilvl w:val="0"/>
          <w:numId w:val="23"/>
        </w:numPr>
        <w:spacing w:after="200" w:line="276" w:lineRule="auto"/>
        <w:rPr>
          <w:rFonts w:ascii="Palatino Linotype" w:hAnsi="Palatino Linotype" w:cstheme="minorHAnsi"/>
          <w:sz w:val="22"/>
          <w:szCs w:val="22"/>
        </w:rPr>
      </w:pPr>
      <w:r w:rsidRPr="00A320C4">
        <w:rPr>
          <w:rFonts w:ascii="Palatino Linotype" w:hAnsi="Palatino Linotype" w:cstheme="minorHAnsi"/>
          <w:noProof/>
          <w:sz w:val="22"/>
          <w:szCs w:val="22"/>
        </w:rPr>
        <w:t xml:space="preserve">Find the sum of the Distance for all four seasons.  What is this total distance?  Does this value make sense for total distance?  How might we overcome this issue? </w:t>
      </w:r>
    </w:p>
    <w:p w:rsidR="00A320C4" w:rsidRPr="00A320C4" w:rsidRDefault="00A320C4" w:rsidP="00A320C4">
      <w:pPr>
        <w:pStyle w:val="ListParagraph"/>
        <w:ind w:left="0"/>
        <w:rPr>
          <w:rFonts w:ascii="Palatino Linotype" w:hAnsi="Palatino Linotype" w:cstheme="minorHAnsi"/>
          <w:noProof/>
          <w:sz w:val="22"/>
          <w:szCs w:val="22"/>
        </w:rPr>
      </w:pPr>
    </w:p>
    <w:p w:rsidR="00A320C4" w:rsidRPr="00A320C4" w:rsidRDefault="00A320C4" w:rsidP="00A320C4">
      <w:pPr>
        <w:pStyle w:val="ListParagraph"/>
        <w:ind w:left="0"/>
        <w:rPr>
          <w:rFonts w:ascii="Palatino Linotype" w:hAnsi="Palatino Linotype" w:cstheme="minorHAnsi"/>
          <w:noProof/>
          <w:sz w:val="22"/>
          <w:szCs w:val="22"/>
        </w:rPr>
      </w:pPr>
      <w:r w:rsidRPr="00A320C4">
        <w:rPr>
          <w:rFonts w:ascii="Palatino Linotype" w:hAnsi="Palatino Linotype" w:cstheme="minorHAnsi"/>
          <w:noProof/>
          <w:sz w:val="22"/>
          <w:szCs w:val="22"/>
        </w:rPr>
        <w:t xml:space="preserve">So that the negative distances do not cancel out the positive ones, we will square each distance before adding them up. </w:t>
      </w:r>
      <w:r w:rsidRPr="00A320C4">
        <w:rPr>
          <w:rFonts w:ascii="Palatino Linotype" w:hAnsi="Palatino Linotype" w:cstheme="minorHAnsi"/>
          <w:i/>
          <w:noProof/>
          <w:sz w:val="22"/>
          <w:szCs w:val="22"/>
        </w:rPr>
        <w:t>Note that the absolute value could have been used, as well, but the statistical hypothesis testing procedure we will soon be discussing uses the squared distances, so that’s what we’re considering here.</w:t>
      </w:r>
    </w:p>
    <w:p w:rsidR="00A320C4" w:rsidRPr="00A320C4" w:rsidRDefault="00A320C4" w:rsidP="00A320C4">
      <w:pPr>
        <w:pStyle w:val="ListParagraph"/>
        <w:ind w:left="0"/>
        <w:rPr>
          <w:rFonts w:ascii="Palatino Linotype" w:hAnsi="Palatino Linotype" w:cstheme="minorHAnsi"/>
          <w:noProof/>
          <w:sz w:val="22"/>
          <w:szCs w:val="22"/>
        </w:rPr>
      </w:pPr>
    </w:p>
    <w:tbl>
      <w:tblPr>
        <w:tblStyle w:val="TableGrid"/>
        <w:tblW w:w="0" w:type="auto"/>
        <w:jc w:val="center"/>
        <w:tblLook w:val="04A0" w:firstRow="1" w:lastRow="0" w:firstColumn="1" w:lastColumn="0" w:noHBand="0" w:noVBand="1"/>
      </w:tblPr>
      <w:tblGrid>
        <w:gridCol w:w="1189"/>
        <w:gridCol w:w="1505"/>
        <w:gridCol w:w="1790"/>
        <w:gridCol w:w="1648"/>
        <w:gridCol w:w="1400"/>
        <w:gridCol w:w="1052"/>
      </w:tblGrid>
      <w:tr w:rsidR="00A320C4" w:rsidRPr="00A320C4" w:rsidTr="00983150">
        <w:trPr>
          <w:trHeight w:val="360"/>
          <w:jc w:val="center"/>
        </w:trPr>
        <w:tc>
          <w:tcPr>
            <w:tcW w:w="1189" w:type="dxa"/>
            <w:vMerge w:val="restart"/>
            <w:vAlign w:val="center"/>
          </w:tcPr>
          <w:p w:rsidR="00A320C4" w:rsidRPr="00A320C4" w:rsidRDefault="00A320C4" w:rsidP="00983150">
            <w:pPr>
              <w:pStyle w:val="Default"/>
              <w:rPr>
                <w:rFonts w:ascii="Palatino Linotype" w:hAnsi="Palatino Linotype" w:cstheme="minorHAnsi"/>
                <w:sz w:val="22"/>
                <w:szCs w:val="22"/>
              </w:rPr>
            </w:pPr>
          </w:p>
        </w:tc>
        <w:tc>
          <w:tcPr>
            <w:tcW w:w="6343" w:type="dxa"/>
            <w:gridSpan w:val="4"/>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Season</w:t>
            </w:r>
          </w:p>
        </w:tc>
        <w:tc>
          <w:tcPr>
            <w:tcW w:w="1052" w:type="dxa"/>
            <w:vMerge w:val="restart"/>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Total</w:t>
            </w:r>
          </w:p>
        </w:tc>
      </w:tr>
      <w:tr w:rsidR="00A320C4" w:rsidRPr="00A320C4" w:rsidTr="00983150">
        <w:trPr>
          <w:trHeight w:val="453"/>
          <w:jc w:val="center"/>
        </w:trPr>
        <w:tc>
          <w:tcPr>
            <w:tcW w:w="1189" w:type="dxa"/>
            <w:vMerge/>
            <w:vAlign w:val="center"/>
          </w:tcPr>
          <w:p w:rsidR="00A320C4" w:rsidRPr="00A320C4" w:rsidRDefault="00A320C4" w:rsidP="00983150">
            <w:pPr>
              <w:pStyle w:val="Default"/>
              <w:jc w:val="center"/>
              <w:rPr>
                <w:rFonts w:ascii="Palatino Linotype" w:hAnsi="Palatino Linotype" w:cstheme="minorHAnsi"/>
                <w:sz w:val="22"/>
                <w:szCs w:val="22"/>
              </w:rPr>
            </w:pPr>
          </w:p>
        </w:tc>
        <w:tc>
          <w:tcPr>
            <w:tcW w:w="1505"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Fall</w:t>
            </w:r>
          </w:p>
        </w:tc>
        <w:tc>
          <w:tcPr>
            <w:tcW w:w="1790"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Winter</w:t>
            </w:r>
          </w:p>
        </w:tc>
        <w:tc>
          <w:tcPr>
            <w:tcW w:w="1648"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Spring</w:t>
            </w:r>
          </w:p>
        </w:tc>
        <w:tc>
          <w:tcPr>
            <w:tcW w:w="1400"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Summer</w:t>
            </w:r>
          </w:p>
        </w:tc>
        <w:tc>
          <w:tcPr>
            <w:tcW w:w="1052" w:type="dxa"/>
            <w:vMerge/>
            <w:vAlign w:val="center"/>
          </w:tcPr>
          <w:p w:rsidR="00A320C4" w:rsidRPr="00A320C4" w:rsidRDefault="00A320C4" w:rsidP="00983150">
            <w:pPr>
              <w:pStyle w:val="Default"/>
              <w:jc w:val="center"/>
              <w:rPr>
                <w:rFonts w:ascii="Palatino Linotype" w:hAnsi="Palatino Linotype" w:cstheme="minorHAnsi"/>
                <w:sz w:val="22"/>
                <w:szCs w:val="22"/>
              </w:rPr>
            </w:pPr>
          </w:p>
        </w:tc>
      </w:tr>
      <w:tr w:rsidR="00A320C4" w:rsidRPr="00A320C4" w:rsidTr="00983150">
        <w:trPr>
          <w:trHeight w:val="712"/>
          <w:jc w:val="center"/>
        </w:trPr>
        <w:tc>
          <w:tcPr>
            <w:tcW w:w="1189"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Observed</w:t>
            </w:r>
          </w:p>
        </w:tc>
        <w:tc>
          <w:tcPr>
            <w:tcW w:w="1505"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32</w:t>
            </w:r>
          </w:p>
        </w:tc>
        <w:tc>
          <w:tcPr>
            <w:tcW w:w="1790"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17</w:t>
            </w:r>
          </w:p>
        </w:tc>
        <w:tc>
          <w:tcPr>
            <w:tcW w:w="1648"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30</w:t>
            </w:r>
          </w:p>
        </w:tc>
        <w:tc>
          <w:tcPr>
            <w:tcW w:w="1400"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24</w:t>
            </w:r>
          </w:p>
        </w:tc>
        <w:tc>
          <w:tcPr>
            <w:tcW w:w="1052"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103</w:t>
            </w:r>
          </w:p>
        </w:tc>
      </w:tr>
      <w:tr w:rsidR="00A320C4" w:rsidRPr="00A320C4" w:rsidTr="00983150">
        <w:trPr>
          <w:trHeight w:val="712"/>
          <w:jc w:val="center"/>
        </w:trPr>
        <w:tc>
          <w:tcPr>
            <w:tcW w:w="1189"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Expected</w:t>
            </w:r>
          </w:p>
        </w:tc>
        <w:tc>
          <w:tcPr>
            <w:tcW w:w="1505"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25.75</w:t>
            </w:r>
          </w:p>
        </w:tc>
        <w:tc>
          <w:tcPr>
            <w:tcW w:w="1790"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25.75</w:t>
            </w:r>
          </w:p>
        </w:tc>
        <w:tc>
          <w:tcPr>
            <w:tcW w:w="1648"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25.75</w:t>
            </w:r>
          </w:p>
        </w:tc>
        <w:tc>
          <w:tcPr>
            <w:tcW w:w="1400"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25.75</w:t>
            </w:r>
          </w:p>
        </w:tc>
        <w:tc>
          <w:tcPr>
            <w:tcW w:w="1052"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103</w:t>
            </w:r>
          </w:p>
        </w:tc>
      </w:tr>
      <w:tr w:rsidR="00A320C4" w:rsidRPr="00A320C4" w:rsidTr="00983150">
        <w:trPr>
          <w:trHeight w:val="395"/>
          <w:jc w:val="center"/>
        </w:trPr>
        <w:tc>
          <w:tcPr>
            <w:tcW w:w="1189" w:type="dxa"/>
            <w:vAlign w:val="center"/>
          </w:tcPr>
          <w:p w:rsidR="00A320C4" w:rsidRPr="00A320C4" w:rsidRDefault="00A320C4" w:rsidP="00983150">
            <w:pPr>
              <w:pStyle w:val="Default"/>
              <w:jc w:val="center"/>
              <w:rPr>
                <w:rFonts w:ascii="Palatino Linotype" w:hAnsi="Palatino Linotype" w:cstheme="minorHAnsi"/>
                <w:color w:val="BFBFBF" w:themeColor="background1" w:themeShade="BF"/>
                <w:sz w:val="22"/>
                <w:szCs w:val="22"/>
              </w:rPr>
            </w:pPr>
            <w:r w:rsidRPr="00A320C4">
              <w:rPr>
                <w:rFonts w:ascii="Palatino Linotype" w:hAnsi="Palatino Linotype" w:cstheme="minorHAnsi"/>
                <w:color w:val="BFBFBF" w:themeColor="background1" w:themeShade="BF"/>
                <w:sz w:val="22"/>
                <w:szCs w:val="22"/>
              </w:rPr>
              <w:t>Distance</w:t>
            </w:r>
          </w:p>
        </w:tc>
        <w:tc>
          <w:tcPr>
            <w:tcW w:w="1505" w:type="dxa"/>
            <w:vAlign w:val="center"/>
          </w:tcPr>
          <w:p w:rsidR="00A320C4" w:rsidRPr="00A320C4" w:rsidRDefault="00A320C4" w:rsidP="00983150">
            <w:pPr>
              <w:pStyle w:val="Default"/>
              <w:jc w:val="center"/>
              <w:rPr>
                <w:rFonts w:ascii="Palatino Linotype" w:hAnsi="Palatino Linotype" w:cstheme="minorHAnsi"/>
                <w:color w:val="BFBFBF" w:themeColor="background1" w:themeShade="BF"/>
                <w:sz w:val="22"/>
                <w:szCs w:val="22"/>
              </w:rPr>
            </w:pPr>
            <w:r w:rsidRPr="00A320C4">
              <w:rPr>
                <w:rFonts w:ascii="Palatino Linotype" w:hAnsi="Palatino Linotype" w:cstheme="minorHAnsi"/>
                <w:color w:val="BFBFBF" w:themeColor="background1" w:themeShade="BF"/>
                <w:sz w:val="22"/>
                <w:szCs w:val="22"/>
              </w:rPr>
              <w:t>6.25</w:t>
            </w:r>
          </w:p>
        </w:tc>
        <w:tc>
          <w:tcPr>
            <w:tcW w:w="1790" w:type="dxa"/>
            <w:vAlign w:val="center"/>
          </w:tcPr>
          <w:p w:rsidR="00A320C4" w:rsidRPr="00A320C4" w:rsidRDefault="00A320C4" w:rsidP="00983150">
            <w:pPr>
              <w:pStyle w:val="Default"/>
              <w:jc w:val="center"/>
              <w:rPr>
                <w:rFonts w:ascii="Palatino Linotype" w:hAnsi="Palatino Linotype" w:cstheme="minorHAnsi"/>
                <w:color w:val="BFBFBF" w:themeColor="background1" w:themeShade="BF"/>
                <w:sz w:val="22"/>
                <w:szCs w:val="22"/>
              </w:rPr>
            </w:pPr>
            <w:r w:rsidRPr="00A320C4">
              <w:rPr>
                <w:rFonts w:ascii="Palatino Linotype" w:hAnsi="Palatino Linotype" w:cstheme="minorHAnsi"/>
                <w:color w:val="BFBFBF" w:themeColor="background1" w:themeShade="BF"/>
                <w:sz w:val="22"/>
                <w:szCs w:val="22"/>
              </w:rPr>
              <w:t>-8.75</w:t>
            </w:r>
          </w:p>
        </w:tc>
        <w:tc>
          <w:tcPr>
            <w:tcW w:w="1648" w:type="dxa"/>
            <w:vAlign w:val="center"/>
          </w:tcPr>
          <w:p w:rsidR="00A320C4" w:rsidRPr="00A320C4" w:rsidRDefault="00A320C4" w:rsidP="00983150">
            <w:pPr>
              <w:pStyle w:val="Default"/>
              <w:jc w:val="center"/>
              <w:rPr>
                <w:rFonts w:ascii="Palatino Linotype" w:hAnsi="Palatino Linotype" w:cstheme="minorHAnsi"/>
                <w:color w:val="BFBFBF" w:themeColor="background1" w:themeShade="BF"/>
                <w:sz w:val="22"/>
                <w:szCs w:val="22"/>
              </w:rPr>
            </w:pPr>
            <w:r w:rsidRPr="00A320C4">
              <w:rPr>
                <w:rFonts w:ascii="Palatino Linotype" w:hAnsi="Palatino Linotype" w:cstheme="minorHAnsi"/>
                <w:color w:val="BFBFBF" w:themeColor="background1" w:themeShade="BF"/>
                <w:sz w:val="22"/>
                <w:szCs w:val="22"/>
              </w:rPr>
              <w:t>4.25</w:t>
            </w:r>
          </w:p>
        </w:tc>
        <w:tc>
          <w:tcPr>
            <w:tcW w:w="1400" w:type="dxa"/>
            <w:vAlign w:val="center"/>
          </w:tcPr>
          <w:p w:rsidR="00A320C4" w:rsidRPr="00A320C4" w:rsidRDefault="00A320C4" w:rsidP="00983150">
            <w:pPr>
              <w:pStyle w:val="Default"/>
              <w:jc w:val="center"/>
              <w:rPr>
                <w:rFonts w:ascii="Palatino Linotype" w:hAnsi="Palatino Linotype" w:cstheme="minorHAnsi"/>
                <w:color w:val="BFBFBF" w:themeColor="background1" w:themeShade="BF"/>
                <w:sz w:val="22"/>
                <w:szCs w:val="22"/>
              </w:rPr>
            </w:pPr>
            <w:r w:rsidRPr="00A320C4">
              <w:rPr>
                <w:rFonts w:ascii="Palatino Linotype" w:hAnsi="Palatino Linotype" w:cstheme="minorHAnsi"/>
                <w:color w:val="BFBFBF" w:themeColor="background1" w:themeShade="BF"/>
                <w:sz w:val="22"/>
                <w:szCs w:val="22"/>
              </w:rPr>
              <w:t>-1.75</w:t>
            </w:r>
          </w:p>
        </w:tc>
        <w:tc>
          <w:tcPr>
            <w:tcW w:w="1052" w:type="dxa"/>
            <w:vAlign w:val="center"/>
          </w:tcPr>
          <w:p w:rsidR="00A320C4" w:rsidRPr="00A320C4" w:rsidRDefault="00A320C4" w:rsidP="00983150">
            <w:pPr>
              <w:pStyle w:val="Default"/>
              <w:jc w:val="center"/>
              <w:rPr>
                <w:rFonts w:ascii="Palatino Linotype" w:hAnsi="Palatino Linotype" w:cstheme="minorHAnsi"/>
                <w:color w:val="BFBFBF" w:themeColor="background1" w:themeShade="BF"/>
                <w:sz w:val="22"/>
                <w:szCs w:val="22"/>
              </w:rPr>
            </w:pPr>
            <w:r w:rsidRPr="00A320C4">
              <w:rPr>
                <w:rFonts w:ascii="Palatino Linotype" w:hAnsi="Palatino Linotype" w:cstheme="minorHAnsi"/>
                <w:color w:val="BFBFBF" w:themeColor="background1" w:themeShade="BF"/>
                <w:sz w:val="22"/>
                <w:szCs w:val="22"/>
              </w:rPr>
              <w:t>0.00</w:t>
            </w:r>
          </w:p>
        </w:tc>
      </w:tr>
      <w:tr w:rsidR="00A320C4" w:rsidRPr="00A320C4" w:rsidTr="00983150">
        <w:trPr>
          <w:trHeight w:val="712"/>
          <w:jc w:val="center"/>
        </w:trPr>
        <w:tc>
          <w:tcPr>
            <w:tcW w:w="1189"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Distance</w:t>
            </w:r>
            <w:r w:rsidRPr="00A320C4">
              <w:rPr>
                <w:rFonts w:ascii="Palatino Linotype" w:hAnsi="Palatino Linotype" w:cstheme="minorHAnsi"/>
                <w:sz w:val="22"/>
                <w:szCs w:val="22"/>
                <w:vertAlign w:val="superscript"/>
              </w:rPr>
              <w:t>2</w:t>
            </w:r>
          </w:p>
        </w:tc>
        <w:tc>
          <w:tcPr>
            <w:tcW w:w="1505"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39.06</w:t>
            </w:r>
          </w:p>
        </w:tc>
        <w:tc>
          <w:tcPr>
            <w:tcW w:w="1790"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76.56</w:t>
            </w:r>
          </w:p>
        </w:tc>
        <w:tc>
          <w:tcPr>
            <w:tcW w:w="1648"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18.06</w:t>
            </w:r>
          </w:p>
        </w:tc>
        <w:tc>
          <w:tcPr>
            <w:tcW w:w="1400"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3.06</w:t>
            </w:r>
          </w:p>
        </w:tc>
        <w:tc>
          <w:tcPr>
            <w:tcW w:w="1052" w:type="dxa"/>
            <w:vAlign w:val="center"/>
          </w:tcPr>
          <w:p w:rsidR="00A320C4" w:rsidRPr="00A320C4" w:rsidRDefault="00A320C4" w:rsidP="00983150">
            <w:pPr>
              <w:pStyle w:val="Default"/>
              <w:jc w:val="center"/>
              <w:rPr>
                <w:rFonts w:ascii="Palatino Linotype" w:hAnsi="Palatino Linotype" w:cstheme="minorHAnsi"/>
                <w:b/>
                <w:color w:val="FF0000"/>
                <w:sz w:val="22"/>
                <w:szCs w:val="22"/>
              </w:rPr>
            </w:pPr>
            <w:r w:rsidRPr="00A320C4">
              <w:rPr>
                <w:rFonts w:ascii="Palatino Linotype" w:hAnsi="Palatino Linotype" w:cstheme="minorHAnsi"/>
                <w:b/>
                <w:color w:val="FF0000"/>
                <w:sz w:val="22"/>
                <w:szCs w:val="22"/>
              </w:rPr>
              <w:t>136.74</w:t>
            </w:r>
          </w:p>
          <w:p w:rsidR="00A320C4" w:rsidRPr="00A320C4" w:rsidRDefault="00A320C4" w:rsidP="00983150">
            <w:pPr>
              <w:pStyle w:val="Default"/>
              <w:jc w:val="center"/>
              <w:rPr>
                <w:rFonts w:ascii="Palatino Linotype" w:hAnsi="Palatino Linotype" w:cstheme="minorHAnsi"/>
                <w:b/>
                <w:sz w:val="22"/>
                <w:szCs w:val="22"/>
              </w:rPr>
            </w:pPr>
            <w:r w:rsidRPr="00A320C4">
              <w:rPr>
                <w:rFonts w:ascii="Palatino Linotype" w:hAnsi="Palatino Linotype" w:cstheme="minorHAnsi"/>
                <w:b/>
                <w:bCs/>
                <w:color w:val="FF0000"/>
                <w:sz w:val="22"/>
                <w:szCs w:val="22"/>
              </w:rPr>
              <w:t>≈ 137</w:t>
            </w:r>
          </w:p>
        </w:tc>
      </w:tr>
    </w:tbl>
    <w:p w:rsidR="00A320C4" w:rsidRPr="00A320C4" w:rsidRDefault="00A320C4" w:rsidP="00A320C4">
      <w:pPr>
        <w:pStyle w:val="ListParagraph"/>
        <w:ind w:left="0"/>
        <w:rPr>
          <w:rFonts w:ascii="Palatino Linotype" w:hAnsi="Palatino Linotype" w:cstheme="minorHAnsi"/>
          <w:noProof/>
          <w:sz w:val="22"/>
          <w:szCs w:val="22"/>
        </w:rPr>
      </w:pPr>
      <w:r w:rsidRPr="00A320C4">
        <w:rPr>
          <w:rFonts w:ascii="Palatino Linotype" w:hAnsi="Palatino Linotype" w:cstheme="minorHAnsi"/>
          <w:noProof/>
          <w:sz w:val="22"/>
          <w:szCs w:val="22"/>
        </w:rPr>
        <w:br/>
      </w:r>
      <w:r w:rsidRPr="00A320C4">
        <w:rPr>
          <w:rFonts w:ascii="Palatino Linotype" w:hAnsi="Palatino Linotype" w:cstheme="minorHAnsi"/>
          <w:noProof/>
          <w:sz w:val="22"/>
          <w:szCs w:val="22"/>
        </w:rPr>
        <w:br/>
        <w:t>The total squared distances summed up across all four seasons is about 137.  Note that we cannot determine whether or not this 137 is an outlier using our previous graphs because the previous graphs considered each season individually.  Our new measure is the squared distance between the Observed and Expected counts summed over four seasons, so we now need a new graph that shows this value for all of our 100 simulated results in Tinkerplots to determine whether or not 137 is an outlier.</w:t>
      </w:r>
    </w:p>
    <w:p w:rsidR="00A320C4" w:rsidRPr="00A320C4" w:rsidRDefault="00A320C4" w:rsidP="00A320C4">
      <w:pPr>
        <w:pStyle w:val="ListParagraph"/>
        <w:ind w:left="0"/>
        <w:rPr>
          <w:rFonts w:ascii="Palatino Linotype" w:hAnsi="Palatino Linotype" w:cstheme="minorHAnsi"/>
          <w:noProof/>
          <w:sz w:val="22"/>
          <w:szCs w:val="22"/>
        </w:rPr>
      </w:pPr>
      <w:r w:rsidRPr="00A320C4">
        <w:rPr>
          <w:rFonts w:ascii="Palatino Linotype" w:hAnsi="Palatino Linotype" w:cstheme="minorHAnsi"/>
          <w:noProof/>
          <w:sz w:val="22"/>
          <w:szCs w:val="22"/>
        </w:rPr>
        <w:br/>
      </w:r>
    </w:p>
    <w:p w:rsidR="00A320C4" w:rsidRPr="00A320C4" w:rsidRDefault="00A320C4" w:rsidP="00A320C4">
      <w:pPr>
        <w:jc w:val="center"/>
        <w:rPr>
          <w:rFonts w:ascii="Palatino Linotype" w:hAnsi="Palatino Linotype" w:cstheme="minorHAnsi"/>
          <w:sz w:val="22"/>
          <w:szCs w:val="22"/>
        </w:rPr>
      </w:pPr>
      <w:r w:rsidRPr="00A320C4">
        <w:rPr>
          <w:rFonts w:ascii="Palatino Linotype" w:hAnsi="Palatino Linotype" w:cstheme="minorHAnsi"/>
          <w:noProof/>
          <w:sz w:val="22"/>
          <w:szCs w:val="22"/>
          <w:lang w:eastAsia="en-US"/>
        </w:rPr>
        <w:drawing>
          <wp:inline distT="0" distB="0" distL="0" distR="0" wp14:anchorId="5ED580FA" wp14:editId="3FC1D1B5">
            <wp:extent cx="4867275" cy="55796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4867275" cy="557969"/>
                    </a:xfrm>
                    <a:prstGeom prst="rect">
                      <a:avLst/>
                    </a:prstGeom>
                  </pic:spPr>
                </pic:pic>
              </a:graphicData>
            </a:graphic>
          </wp:inline>
        </w:drawing>
      </w:r>
    </w:p>
    <w:p w:rsidR="00A320C4" w:rsidRPr="00A320C4" w:rsidRDefault="00A320C4" w:rsidP="00A320C4">
      <w:pPr>
        <w:rPr>
          <w:rFonts w:ascii="Palatino Linotype" w:hAnsi="Palatino Linotype" w:cstheme="minorHAnsi"/>
          <w:sz w:val="22"/>
          <w:szCs w:val="22"/>
          <w:u w:val="single"/>
        </w:rPr>
      </w:pPr>
    </w:p>
    <w:p w:rsidR="00A320C4" w:rsidRPr="00A320C4" w:rsidRDefault="00A320C4" w:rsidP="00A320C4">
      <w:pPr>
        <w:rPr>
          <w:rFonts w:ascii="Palatino Linotype" w:hAnsi="Palatino Linotype" w:cstheme="minorHAnsi"/>
          <w:sz w:val="22"/>
          <w:szCs w:val="22"/>
        </w:rPr>
      </w:pPr>
      <w:r w:rsidRPr="00A320C4">
        <w:rPr>
          <w:rFonts w:ascii="Palatino Linotype" w:hAnsi="Palatino Linotype" w:cstheme="minorHAnsi"/>
          <w:sz w:val="22"/>
          <w:szCs w:val="22"/>
          <w:u w:val="single"/>
        </w:rPr>
        <w:t>Questions</w:t>
      </w:r>
      <w:r w:rsidRPr="00A320C4">
        <w:rPr>
          <w:rFonts w:ascii="Palatino Linotype" w:hAnsi="Palatino Linotype" w:cstheme="minorHAnsi"/>
          <w:sz w:val="22"/>
          <w:szCs w:val="22"/>
        </w:rPr>
        <w:t>:</w:t>
      </w:r>
      <w:r w:rsidRPr="00A320C4">
        <w:rPr>
          <w:rFonts w:ascii="Palatino Linotype" w:hAnsi="Palatino Linotype" w:cstheme="minorHAnsi"/>
          <w:sz w:val="22"/>
          <w:szCs w:val="22"/>
        </w:rPr>
        <w:br/>
      </w:r>
    </w:p>
    <w:p w:rsidR="00A320C4" w:rsidRPr="00A320C4" w:rsidRDefault="00A320C4" w:rsidP="00A320C4">
      <w:pPr>
        <w:pStyle w:val="ListParagraph"/>
        <w:numPr>
          <w:ilvl w:val="0"/>
          <w:numId w:val="23"/>
        </w:numPr>
        <w:spacing w:after="200" w:line="276" w:lineRule="auto"/>
        <w:rPr>
          <w:rFonts w:ascii="Palatino Linotype" w:hAnsi="Palatino Linotype" w:cstheme="minorHAnsi"/>
          <w:sz w:val="22"/>
          <w:szCs w:val="22"/>
          <w:u w:val="single"/>
        </w:rPr>
      </w:pPr>
      <w:r w:rsidRPr="00A320C4">
        <w:rPr>
          <w:rFonts w:ascii="Palatino Linotype" w:hAnsi="Palatino Linotype" w:cstheme="minorHAnsi"/>
          <w:sz w:val="22"/>
          <w:szCs w:val="22"/>
        </w:rPr>
        <w:t>What would a value of 0 imply on the above number line?  Explain why a value less than 0 is not possible when the distances are squared and summed across the categories.</w:t>
      </w:r>
    </w:p>
    <w:p w:rsidR="00A320C4" w:rsidRPr="00A320C4" w:rsidRDefault="00A320C4" w:rsidP="00A320C4">
      <w:pPr>
        <w:pStyle w:val="ListParagraph"/>
        <w:rPr>
          <w:rFonts w:ascii="Palatino Linotype" w:hAnsi="Palatino Linotype" w:cstheme="minorHAnsi"/>
          <w:sz w:val="22"/>
          <w:szCs w:val="22"/>
          <w:u w:val="single"/>
        </w:rPr>
      </w:pPr>
    </w:p>
    <w:p w:rsidR="00A320C4" w:rsidRPr="00A320C4" w:rsidRDefault="00A320C4" w:rsidP="00A320C4">
      <w:pPr>
        <w:pStyle w:val="ListParagraph"/>
        <w:rPr>
          <w:rFonts w:ascii="Palatino Linotype" w:hAnsi="Palatino Linotype" w:cstheme="minorHAnsi"/>
          <w:sz w:val="22"/>
          <w:szCs w:val="22"/>
          <w:u w:val="single"/>
        </w:rPr>
      </w:pPr>
    </w:p>
    <w:p w:rsidR="00A320C4" w:rsidRPr="00A320C4" w:rsidRDefault="00A320C4" w:rsidP="00A320C4">
      <w:pPr>
        <w:pStyle w:val="ListParagraph"/>
        <w:rPr>
          <w:rFonts w:ascii="Palatino Linotype" w:hAnsi="Palatino Linotype" w:cstheme="minorHAnsi"/>
          <w:sz w:val="22"/>
          <w:szCs w:val="22"/>
          <w:u w:val="single"/>
        </w:rPr>
      </w:pPr>
    </w:p>
    <w:p w:rsidR="00A320C4" w:rsidRPr="00A320C4" w:rsidRDefault="00A320C4" w:rsidP="00A320C4">
      <w:pPr>
        <w:pStyle w:val="ListParagraph"/>
        <w:numPr>
          <w:ilvl w:val="0"/>
          <w:numId w:val="23"/>
        </w:numPr>
        <w:spacing w:after="200" w:line="276" w:lineRule="auto"/>
        <w:rPr>
          <w:rFonts w:ascii="Palatino Linotype" w:hAnsi="Palatino Linotype" w:cstheme="minorHAnsi"/>
          <w:sz w:val="22"/>
          <w:szCs w:val="22"/>
          <w:u w:val="single"/>
        </w:rPr>
      </w:pPr>
      <w:r w:rsidRPr="00A320C4">
        <w:rPr>
          <w:rFonts w:ascii="Palatino Linotype" w:hAnsi="Palatino Linotype" w:cstheme="minorHAnsi"/>
          <w:sz w:val="22"/>
          <w:szCs w:val="22"/>
        </w:rPr>
        <w:t>What would a large value imply?  Is this evidence for or against the original research question?  Explain.</w:t>
      </w:r>
    </w:p>
    <w:p w:rsidR="00A320C4" w:rsidRPr="00A320C4" w:rsidRDefault="00A320C4" w:rsidP="00A320C4">
      <w:pPr>
        <w:pStyle w:val="ListParagraph"/>
        <w:rPr>
          <w:rFonts w:ascii="Palatino Linotype" w:hAnsi="Palatino Linotype" w:cstheme="minorHAnsi"/>
          <w:sz w:val="22"/>
          <w:szCs w:val="22"/>
        </w:rPr>
      </w:pPr>
    </w:p>
    <w:p w:rsidR="00A320C4" w:rsidRPr="00A320C4" w:rsidRDefault="00A320C4" w:rsidP="00A320C4">
      <w:pPr>
        <w:pStyle w:val="ListParagraph"/>
        <w:rPr>
          <w:rFonts w:ascii="Palatino Linotype" w:hAnsi="Palatino Linotype" w:cstheme="minorHAnsi"/>
          <w:sz w:val="22"/>
          <w:szCs w:val="22"/>
          <w:u w:val="single"/>
        </w:rPr>
      </w:pPr>
    </w:p>
    <w:p w:rsidR="00A320C4" w:rsidRPr="00A320C4" w:rsidRDefault="00A320C4" w:rsidP="00A320C4">
      <w:pPr>
        <w:pStyle w:val="ListParagraph"/>
        <w:spacing w:after="200" w:line="276" w:lineRule="auto"/>
        <w:rPr>
          <w:rFonts w:ascii="Palatino Linotype" w:hAnsi="Palatino Linotype" w:cstheme="minorHAnsi"/>
          <w:sz w:val="22"/>
          <w:szCs w:val="22"/>
        </w:rPr>
      </w:pPr>
    </w:p>
    <w:p w:rsidR="00A320C4" w:rsidRPr="00A320C4" w:rsidRDefault="00A320C4" w:rsidP="00A320C4">
      <w:pPr>
        <w:pStyle w:val="ListParagraph"/>
        <w:numPr>
          <w:ilvl w:val="0"/>
          <w:numId w:val="23"/>
        </w:numPr>
        <w:spacing w:after="200" w:line="276" w:lineRule="auto"/>
        <w:rPr>
          <w:rFonts w:ascii="Palatino Linotype" w:hAnsi="Palatino Linotype" w:cstheme="minorHAnsi"/>
          <w:sz w:val="22"/>
          <w:szCs w:val="22"/>
        </w:rPr>
      </w:pPr>
      <w:r w:rsidRPr="00A320C4">
        <w:rPr>
          <w:rFonts w:ascii="Palatino Linotype" w:hAnsi="Palatino Linotype" w:cstheme="minorHAnsi"/>
          <w:sz w:val="22"/>
          <w:szCs w:val="22"/>
        </w:rPr>
        <w:t xml:space="preserve">When squared distances are computed and summed across all categories, the appropriate test is an upper-tailed test.  Explain why this is the case. </w:t>
      </w:r>
    </w:p>
    <w:p w:rsidR="00A320C4" w:rsidRPr="00A320C4" w:rsidRDefault="00A320C4" w:rsidP="00A320C4">
      <w:pPr>
        <w:pStyle w:val="ListParagraph"/>
        <w:rPr>
          <w:rFonts w:ascii="Palatino Linotype" w:hAnsi="Palatino Linotype" w:cstheme="minorHAnsi"/>
          <w:sz w:val="22"/>
          <w:szCs w:val="22"/>
        </w:rPr>
      </w:pPr>
    </w:p>
    <w:p w:rsidR="00A320C4" w:rsidRPr="00A320C4" w:rsidRDefault="00A320C4" w:rsidP="00A320C4">
      <w:pPr>
        <w:rPr>
          <w:rFonts w:ascii="Palatino Linotype" w:hAnsi="Palatino Linotype" w:cstheme="minorHAnsi"/>
          <w:sz w:val="22"/>
          <w:szCs w:val="22"/>
        </w:rPr>
      </w:pPr>
    </w:p>
    <w:p w:rsidR="00A320C4" w:rsidRPr="00A320C4" w:rsidRDefault="00A320C4" w:rsidP="00A320C4">
      <w:pPr>
        <w:rPr>
          <w:rFonts w:ascii="Palatino Linotype" w:hAnsi="Palatino Linotype" w:cstheme="minorHAnsi"/>
          <w:sz w:val="22"/>
          <w:szCs w:val="22"/>
        </w:rPr>
      </w:pPr>
    </w:p>
    <w:p w:rsidR="00A320C4" w:rsidRPr="00A320C4" w:rsidRDefault="00A320C4" w:rsidP="00A320C4">
      <w:pPr>
        <w:rPr>
          <w:rFonts w:ascii="Palatino Linotype" w:hAnsi="Palatino Linotype" w:cstheme="minorHAnsi"/>
          <w:sz w:val="22"/>
          <w:szCs w:val="22"/>
        </w:rPr>
      </w:pPr>
    </w:p>
    <w:p w:rsidR="00A320C4" w:rsidRPr="00A320C4" w:rsidRDefault="00A320C4" w:rsidP="00A320C4">
      <w:pPr>
        <w:rPr>
          <w:rFonts w:ascii="Palatino Linotype" w:hAnsi="Palatino Linotype" w:cstheme="minorHAnsi"/>
          <w:sz w:val="22"/>
          <w:szCs w:val="22"/>
        </w:rPr>
      </w:pPr>
      <w:r w:rsidRPr="00A320C4">
        <w:rPr>
          <w:rFonts w:ascii="Palatino Linotype" w:hAnsi="Palatino Linotype" w:cstheme="minorHAnsi"/>
          <w:sz w:val="22"/>
          <w:szCs w:val="22"/>
        </w:rPr>
        <w:t xml:space="preserve">In </w:t>
      </w:r>
      <w:proofErr w:type="spellStart"/>
      <w:r w:rsidRPr="00A320C4">
        <w:rPr>
          <w:rFonts w:ascii="Palatino Linotype" w:hAnsi="Palatino Linotype" w:cstheme="minorHAnsi"/>
          <w:sz w:val="22"/>
          <w:szCs w:val="22"/>
        </w:rPr>
        <w:t>Tinkerplots</w:t>
      </w:r>
      <w:proofErr w:type="spellEnd"/>
      <w:r w:rsidRPr="00A320C4">
        <w:rPr>
          <w:rFonts w:ascii="Palatino Linotype" w:hAnsi="Palatino Linotype" w:cstheme="minorHAnsi"/>
          <w:sz w:val="22"/>
          <w:szCs w:val="22"/>
        </w:rPr>
        <w:t xml:space="preserve">, a formula can be used in the History table to compute the squared distance between the simulated outcome for a single trial and the expected count for each season.  These squared distance values are then summed across the four seasons.  </w:t>
      </w:r>
    </w:p>
    <w:p w:rsidR="00A320C4" w:rsidRPr="00A320C4" w:rsidRDefault="00A320C4" w:rsidP="00A320C4">
      <w:pPr>
        <w:rPr>
          <w:rFonts w:ascii="Palatino Linotype" w:hAnsi="Palatino Linotype" w:cstheme="minorHAnsi"/>
          <w:sz w:val="22"/>
          <w:szCs w:val="22"/>
        </w:rPr>
      </w:pPr>
    </w:p>
    <w:p w:rsidR="00A320C4" w:rsidRPr="00A320C4" w:rsidRDefault="00A320C4" w:rsidP="00A320C4">
      <w:pPr>
        <w:rPr>
          <w:rFonts w:ascii="Palatino Linotype" w:hAnsi="Palatino Linotype" w:cstheme="minorHAnsi"/>
          <w:sz w:val="22"/>
          <w:szCs w:val="22"/>
        </w:rPr>
      </w:pPr>
      <w:r w:rsidRPr="00A320C4">
        <w:rPr>
          <w:rFonts w:ascii="Palatino Linotype" w:hAnsi="Palatino Linotype" w:cstheme="minorHAnsi"/>
          <w:sz w:val="22"/>
          <w:szCs w:val="22"/>
        </w:rPr>
        <w:t>The outcomes from the first 5 trials are shown here.</w:t>
      </w:r>
      <w:r w:rsidRPr="00A320C4">
        <w:rPr>
          <w:rFonts w:ascii="Palatino Linotype" w:hAnsi="Palatino Linotype" w:cstheme="minorHAnsi"/>
          <w:sz w:val="22"/>
          <w:szCs w:val="22"/>
        </w:rPr>
        <w:br/>
      </w:r>
    </w:p>
    <w:p w:rsidR="00A320C4" w:rsidRPr="00A320C4" w:rsidRDefault="00A320C4" w:rsidP="00A320C4">
      <w:pPr>
        <w:rPr>
          <w:rFonts w:ascii="Palatino Linotype" w:hAnsi="Palatino Linotype" w:cstheme="minorHAnsi"/>
          <w:sz w:val="22"/>
          <w:szCs w:val="22"/>
        </w:rPr>
      </w:pPr>
      <w:r w:rsidRPr="00A320C4">
        <w:rPr>
          <w:rFonts w:ascii="Palatino Linotype" w:hAnsi="Palatino Linotype"/>
          <w:noProof/>
          <w:sz w:val="22"/>
          <w:szCs w:val="22"/>
          <w:lang w:eastAsia="en-US"/>
        </w:rPr>
        <w:drawing>
          <wp:inline distT="0" distB="0" distL="0" distR="0" wp14:anchorId="0996F342" wp14:editId="7EFEF108">
            <wp:extent cx="5943600" cy="155892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5943600" cy="1558925"/>
                    </a:xfrm>
                    <a:prstGeom prst="rect">
                      <a:avLst/>
                    </a:prstGeom>
                  </pic:spPr>
                </pic:pic>
              </a:graphicData>
            </a:graphic>
          </wp:inline>
        </w:drawing>
      </w:r>
    </w:p>
    <w:p w:rsidR="00A320C4" w:rsidRPr="00A320C4" w:rsidRDefault="00A320C4" w:rsidP="00A320C4">
      <w:pPr>
        <w:jc w:val="center"/>
        <w:rPr>
          <w:rFonts w:ascii="Palatino Linotype" w:hAnsi="Palatino Linotype" w:cstheme="minorHAnsi"/>
          <w:sz w:val="22"/>
          <w:szCs w:val="22"/>
        </w:rPr>
      </w:pPr>
    </w:p>
    <w:p w:rsidR="00A320C4" w:rsidRPr="00A320C4" w:rsidRDefault="00A320C4" w:rsidP="00A320C4">
      <w:pPr>
        <w:rPr>
          <w:rFonts w:ascii="Palatino Linotype" w:hAnsi="Palatino Linotype" w:cstheme="minorHAnsi"/>
          <w:noProof/>
          <w:sz w:val="22"/>
          <w:szCs w:val="22"/>
        </w:rPr>
      </w:pPr>
      <w:r w:rsidRPr="00A320C4">
        <w:rPr>
          <w:rFonts w:ascii="Palatino Linotype" w:hAnsi="Palatino Linotype" w:cstheme="minorHAnsi"/>
          <w:noProof/>
          <w:sz w:val="22"/>
          <w:szCs w:val="22"/>
        </w:rPr>
        <w:t>A graph of the total squared distances from all 100 trials in Tinkerplots is given below.  The p-value is determined using the proportion of dots greater than or equal to 137, the “observed outcome” from the study.</w:t>
      </w:r>
    </w:p>
    <w:p w:rsidR="00A320C4" w:rsidRPr="00A320C4" w:rsidRDefault="00A320C4" w:rsidP="00A320C4">
      <w:pPr>
        <w:jc w:val="center"/>
        <w:rPr>
          <w:rFonts w:ascii="Palatino Linotype" w:hAnsi="Palatino Linotype" w:cstheme="minorHAnsi"/>
          <w:b/>
          <w:sz w:val="22"/>
          <w:szCs w:val="22"/>
        </w:rPr>
      </w:pPr>
      <w:r w:rsidRPr="00A320C4">
        <w:rPr>
          <w:rFonts w:ascii="Palatino Linotype" w:hAnsi="Palatino Linotype"/>
          <w:noProof/>
          <w:sz w:val="22"/>
          <w:szCs w:val="22"/>
          <w:lang w:eastAsia="en-US"/>
        </w:rPr>
        <w:drawing>
          <wp:inline distT="0" distB="0" distL="0" distR="0" wp14:anchorId="1571B9BE" wp14:editId="46EF6ED6">
            <wp:extent cx="5943600" cy="19475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5943600" cy="1947545"/>
                    </a:xfrm>
                    <a:prstGeom prst="rect">
                      <a:avLst/>
                    </a:prstGeom>
                  </pic:spPr>
                </pic:pic>
              </a:graphicData>
            </a:graphic>
          </wp:inline>
        </w:drawing>
      </w:r>
    </w:p>
    <w:p w:rsidR="00A320C4" w:rsidRPr="00A320C4" w:rsidRDefault="00A320C4" w:rsidP="00A320C4">
      <w:pPr>
        <w:jc w:val="center"/>
        <w:rPr>
          <w:rFonts w:ascii="Palatino Linotype" w:hAnsi="Palatino Linotype" w:cstheme="minorHAnsi"/>
          <w:b/>
          <w:sz w:val="22"/>
          <w:szCs w:val="22"/>
        </w:rPr>
      </w:pPr>
    </w:p>
    <w:p w:rsidR="00A320C4" w:rsidRPr="00A320C4" w:rsidRDefault="00A320C4" w:rsidP="00A320C4">
      <w:pPr>
        <w:rPr>
          <w:rFonts w:ascii="Palatino Linotype" w:hAnsi="Palatino Linotype" w:cstheme="minorHAnsi"/>
          <w:noProof/>
          <w:sz w:val="22"/>
          <w:szCs w:val="22"/>
        </w:rPr>
      </w:pPr>
      <w:r w:rsidRPr="00A320C4">
        <w:rPr>
          <w:rFonts w:ascii="Palatino Linotype" w:hAnsi="Palatino Linotype" w:cstheme="minorHAnsi"/>
          <w:noProof/>
          <w:sz w:val="22"/>
          <w:szCs w:val="22"/>
          <w:u w:val="single"/>
        </w:rPr>
        <w:t>Questions</w:t>
      </w:r>
      <w:r w:rsidRPr="00A320C4">
        <w:rPr>
          <w:rFonts w:ascii="Palatino Linotype" w:hAnsi="Palatino Linotype" w:cstheme="minorHAnsi"/>
          <w:noProof/>
          <w:sz w:val="22"/>
          <w:szCs w:val="22"/>
        </w:rPr>
        <w:t>:</w:t>
      </w:r>
      <w:r w:rsidRPr="00A320C4">
        <w:rPr>
          <w:rFonts w:ascii="Palatino Linotype" w:hAnsi="Palatino Linotype" w:cstheme="minorHAnsi"/>
          <w:noProof/>
          <w:sz w:val="22"/>
          <w:szCs w:val="22"/>
        </w:rPr>
        <w:br/>
      </w:r>
    </w:p>
    <w:p w:rsidR="00A320C4" w:rsidRPr="00A320C4" w:rsidRDefault="00A320C4" w:rsidP="00A320C4">
      <w:pPr>
        <w:pStyle w:val="ListParagraph"/>
        <w:numPr>
          <w:ilvl w:val="0"/>
          <w:numId w:val="23"/>
        </w:numPr>
        <w:spacing w:after="200" w:line="276" w:lineRule="auto"/>
        <w:rPr>
          <w:rFonts w:ascii="Palatino Linotype" w:hAnsi="Palatino Linotype" w:cstheme="minorHAnsi"/>
          <w:noProof/>
          <w:sz w:val="22"/>
          <w:szCs w:val="22"/>
        </w:rPr>
      </w:pPr>
      <w:r w:rsidRPr="00A320C4">
        <w:rPr>
          <w:rFonts w:ascii="Palatino Linotype" w:hAnsi="Palatino Linotype" w:cstheme="minorHAnsi"/>
          <w:noProof/>
          <w:sz w:val="22"/>
          <w:szCs w:val="22"/>
        </w:rPr>
        <w:t xml:space="preserve">What is the approximate p-value from the above graph?  What is the appropriate statistical decision for our research question? </w:t>
      </w:r>
    </w:p>
    <w:p w:rsidR="00A320C4" w:rsidRPr="00A320C4" w:rsidRDefault="00A320C4" w:rsidP="00A320C4">
      <w:pPr>
        <w:rPr>
          <w:rFonts w:ascii="Palatino Linotype" w:hAnsi="Palatino Linotype" w:cstheme="minorHAnsi"/>
          <w:b/>
          <w:sz w:val="22"/>
          <w:szCs w:val="22"/>
        </w:rPr>
      </w:pPr>
    </w:p>
    <w:p w:rsidR="00A320C4" w:rsidRPr="00A320C4" w:rsidRDefault="00A320C4" w:rsidP="00A320C4">
      <w:pPr>
        <w:pStyle w:val="Default"/>
        <w:rPr>
          <w:rFonts w:ascii="Palatino Linotype" w:hAnsi="Palatino Linotype" w:cstheme="minorHAnsi"/>
          <w:sz w:val="22"/>
          <w:szCs w:val="22"/>
        </w:rPr>
      </w:pPr>
      <w:r w:rsidRPr="00A320C4">
        <w:rPr>
          <w:rFonts w:ascii="Palatino Linotype" w:hAnsi="Palatino Linotype" w:cstheme="minorHAnsi"/>
          <w:b/>
          <w:sz w:val="22"/>
          <w:szCs w:val="22"/>
        </w:rPr>
        <w:lastRenderedPageBreak/>
        <w:br/>
        <w:t>Example 2.8:</w:t>
      </w:r>
      <w:r w:rsidRPr="00A320C4">
        <w:rPr>
          <w:rFonts w:ascii="Palatino Linotype" w:hAnsi="Palatino Linotype" w:cstheme="minorHAnsi"/>
          <w:sz w:val="22"/>
          <w:szCs w:val="22"/>
        </w:rPr>
        <w:t xml:space="preserve">  The Minnesota Student Survey (MSS) is a survey administered every three years to 6</w:t>
      </w:r>
      <w:r w:rsidRPr="00A320C4">
        <w:rPr>
          <w:rFonts w:ascii="Palatino Linotype" w:hAnsi="Palatino Linotype" w:cstheme="minorHAnsi"/>
          <w:sz w:val="22"/>
          <w:szCs w:val="22"/>
          <w:vertAlign w:val="superscript"/>
        </w:rPr>
        <w:t>th</w:t>
      </w:r>
      <w:r w:rsidRPr="00A320C4">
        <w:rPr>
          <w:rFonts w:ascii="Palatino Linotype" w:hAnsi="Palatino Linotype" w:cstheme="minorHAnsi"/>
          <w:sz w:val="22"/>
          <w:szCs w:val="22"/>
        </w:rPr>
        <w:t>, 9</w:t>
      </w:r>
      <w:r w:rsidRPr="00A320C4">
        <w:rPr>
          <w:rFonts w:ascii="Palatino Linotype" w:hAnsi="Palatino Linotype" w:cstheme="minorHAnsi"/>
          <w:sz w:val="22"/>
          <w:szCs w:val="22"/>
          <w:vertAlign w:val="superscript"/>
        </w:rPr>
        <w:t>th</w:t>
      </w:r>
      <w:r w:rsidRPr="00A320C4">
        <w:rPr>
          <w:rFonts w:ascii="Palatino Linotype" w:hAnsi="Palatino Linotype" w:cstheme="minorHAnsi"/>
          <w:sz w:val="22"/>
          <w:szCs w:val="22"/>
        </w:rPr>
        <w:t>, and 12</w:t>
      </w:r>
      <w:r w:rsidRPr="00A320C4">
        <w:rPr>
          <w:rFonts w:ascii="Palatino Linotype" w:hAnsi="Palatino Linotype" w:cstheme="minorHAnsi"/>
          <w:sz w:val="22"/>
          <w:szCs w:val="22"/>
          <w:vertAlign w:val="superscript"/>
        </w:rPr>
        <w:t>th</w:t>
      </w:r>
      <w:r w:rsidRPr="00A320C4">
        <w:rPr>
          <w:rFonts w:ascii="Palatino Linotype" w:hAnsi="Palatino Linotype" w:cstheme="minorHAnsi"/>
          <w:sz w:val="22"/>
          <w:szCs w:val="22"/>
        </w:rPr>
        <w:t xml:space="preserve"> grade students. It is also offered to students in area learning centers and to youth in juvenile correctional facilities. This survey is an important vehicle for youth voice, as school districts, local public health agencies, and social services agencies use the survey results in planning and evaluation for school and community initiatives and prevention programming.</w:t>
      </w:r>
    </w:p>
    <w:p w:rsidR="00A320C4" w:rsidRPr="00A320C4" w:rsidRDefault="00A320C4" w:rsidP="00A320C4">
      <w:pPr>
        <w:pStyle w:val="Default"/>
        <w:rPr>
          <w:rFonts w:ascii="Palatino Linotype" w:hAnsi="Palatino Linotype" w:cstheme="minorHAnsi"/>
          <w:sz w:val="22"/>
          <w:szCs w:val="22"/>
        </w:rPr>
      </w:pPr>
    </w:p>
    <w:p w:rsidR="00A320C4" w:rsidRPr="00A320C4" w:rsidRDefault="00A320C4" w:rsidP="00A320C4">
      <w:pPr>
        <w:pStyle w:val="Default"/>
        <w:rPr>
          <w:rFonts w:ascii="Palatino Linotype" w:hAnsi="Palatino Linotype" w:cstheme="minorHAnsi"/>
          <w:sz w:val="22"/>
          <w:szCs w:val="22"/>
        </w:rPr>
      </w:pPr>
      <w:r w:rsidRPr="00A320C4">
        <w:rPr>
          <w:rFonts w:ascii="Palatino Linotype" w:hAnsi="Palatino Linotype" w:cstheme="minorHAnsi"/>
          <w:sz w:val="22"/>
          <w:szCs w:val="22"/>
        </w:rPr>
        <w:t>Questions are related to both the home and school life of students. Topics include family relationships, feelings about school, substance use, wellness activities, and more. Participation in the survey is voluntary, confidential, and anonymous.</w:t>
      </w:r>
    </w:p>
    <w:p w:rsidR="00A320C4" w:rsidRPr="00A320C4" w:rsidRDefault="00A320C4" w:rsidP="00A320C4">
      <w:pPr>
        <w:pStyle w:val="Default"/>
        <w:rPr>
          <w:rFonts w:ascii="Palatino Linotype" w:hAnsi="Palatino Linotype" w:cstheme="minorHAnsi"/>
          <w:sz w:val="22"/>
          <w:szCs w:val="22"/>
        </w:rPr>
      </w:pPr>
    </w:p>
    <w:p w:rsidR="00A320C4" w:rsidRPr="00A320C4" w:rsidRDefault="00A320C4" w:rsidP="00A320C4">
      <w:pPr>
        <w:pStyle w:val="Default"/>
        <w:rPr>
          <w:rFonts w:ascii="Palatino Linotype" w:hAnsi="Palatino Linotype" w:cstheme="minorHAnsi"/>
          <w:sz w:val="22"/>
          <w:szCs w:val="22"/>
        </w:rPr>
      </w:pPr>
      <w:r w:rsidRPr="00A320C4">
        <w:rPr>
          <w:rFonts w:ascii="Palatino Linotype" w:hAnsi="Palatino Linotype" w:cstheme="minorHAnsi"/>
          <w:sz w:val="22"/>
          <w:szCs w:val="22"/>
        </w:rPr>
        <w:t xml:space="preserve">For this analysis, we will consider Question # 105 from this survey.  Data has been collected for Fillmore County, which is in Southeastern Minnesota.  Fillmore County (population = 20,866) consists of several small rural communities. </w:t>
      </w:r>
    </w:p>
    <w:p w:rsidR="00A320C4" w:rsidRPr="00A320C4" w:rsidRDefault="00A320C4" w:rsidP="00A320C4">
      <w:pPr>
        <w:pStyle w:val="Default"/>
        <w:rPr>
          <w:rFonts w:ascii="Palatino Linotype" w:hAnsi="Palatino Linotype" w:cstheme="minorHAnsi"/>
          <w:sz w:val="22"/>
          <w:szCs w:val="22"/>
        </w:rPr>
      </w:pP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6"/>
        <w:gridCol w:w="4386"/>
      </w:tblGrid>
      <w:tr w:rsidR="00A320C4" w:rsidRPr="00A320C4" w:rsidTr="00983150">
        <w:tc>
          <w:tcPr>
            <w:tcW w:w="4410" w:type="dxa"/>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Question #105 from MN Students Survey</w:t>
            </w:r>
          </w:p>
          <w:p w:rsidR="00A320C4" w:rsidRPr="00A320C4" w:rsidRDefault="00A320C4" w:rsidP="00983150">
            <w:pPr>
              <w:pStyle w:val="Default"/>
              <w:jc w:val="center"/>
              <w:rPr>
                <w:rFonts w:ascii="Palatino Linotype" w:hAnsi="Palatino Linotype" w:cstheme="minorHAnsi"/>
                <w:sz w:val="22"/>
                <w:szCs w:val="22"/>
              </w:rPr>
            </w:pPr>
          </w:p>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noProof/>
                <w:sz w:val="22"/>
                <w:szCs w:val="22"/>
              </w:rPr>
              <w:drawing>
                <wp:inline distT="0" distB="0" distL="0" distR="0" wp14:anchorId="6A7BE626" wp14:editId="2E393AEA">
                  <wp:extent cx="2781300" cy="171899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2789380" cy="1723992"/>
                          </a:xfrm>
                          <a:prstGeom prst="rect">
                            <a:avLst/>
                          </a:prstGeom>
                        </pic:spPr>
                      </pic:pic>
                    </a:graphicData>
                  </a:graphic>
                </wp:inline>
              </w:drawing>
            </w:r>
          </w:p>
        </w:tc>
        <w:tc>
          <w:tcPr>
            <w:tcW w:w="4788" w:type="dxa"/>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Fillmore County is in</w:t>
            </w:r>
          </w:p>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Southeastern Minnesota</w:t>
            </w:r>
          </w:p>
          <w:p w:rsidR="00A320C4" w:rsidRPr="00A320C4" w:rsidRDefault="00A320C4" w:rsidP="00983150">
            <w:pPr>
              <w:pStyle w:val="Default"/>
              <w:jc w:val="center"/>
              <w:rPr>
                <w:rFonts w:ascii="Palatino Linotype" w:hAnsi="Palatino Linotype" w:cstheme="minorHAnsi"/>
                <w:sz w:val="22"/>
                <w:szCs w:val="22"/>
              </w:rPr>
            </w:pPr>
          </w:p>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noProof/>
                <w:sz w:val="22"/>
                <w:szCs w:val="22"/>
              </w:rPr>
              <w:drawing>
                <wp:inline distT="0" distB="0" distL="0" distR="0" wp14:anchorId="6495E731" wp14:editId="65D327E1">
                  <wp:extent cx="1304555" cy="14763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1304555" cy="1476375"/>
                          </a:xfrm>
                          <a:prstGeom prst="rect">
                            <a:avLst/>
                          </a:prstGeom>
                        </pic:spPr>
                      </pic:pic>
                    </a:graphicData>
                  </a:graphic>
                </wp:inline>
              </w:drawing>
            </w:r>
          </w:p>
        </w:tc>
      </w:tr>
    </w:tbl>
    <w:p w:rsidR="00A320C4" w:rsidRPr="00A320C4" w:rsidRDefault="00A320C4" w:rsidP="00A320C4">
      <w:pPr>
        <w:pStyle w:val="Default"/>
        <w:rPr>
          <w:rFonts w:ascii="Palatino Linotype" w:hAnsi="Palatino Linotype" w:cstheme="minorHAnsi"/>
          <w:sz w:val="22"/>
          <w:szCs w:val="22"/>
        </w:rPr>
      </w:pPr>
    </w:p>
    <w:p w:rsidR="00A320C4" w:rsidRPr="00A320C4" w:rsidRDefault="00A320C4" w:rsidP="00A320C4">
      <w:pPr>
        <w:rPr>
          <w:rFonts w:ascii="Palatino Linotype" w:hAnsi="Palatino Linotype" w:cstheme="minorHAnsi"/>
          <w:b/>
          <w:sz w:val="22"/>
          <w:szCs w:val="22"/>
        </w:rPr>
      </w:pPr>
      <w:r w:rsidRPr="00A320C4">
        <w:rPr>
          <w:rFonts w:ascii="Palatino Linotype" w:hAnsi="Palatino Linotype" w:cstheme="minorHAnsi"/>
          <w:sz w:val="22"/>
          <w:szCs w:val="22"/>
        </w:rPr>
        <w:t xml:space="preserve">The following data was obtained from the Minnesota Department of Education website.  </w:t>
      </w:r>
      <w:r w:rsidRPr="00A320C4">
        <w:rPr>
          <w:rFonts w:ascii="Palatino Linotype" w:hAnsi="Palatino Linotype" w:cstheme="minorHAnsi"/>
          <w:sz w:val="22"/>
          <w:szCs w:val="22"/>
        </w:rPr>
        <w:br/>
      </w:r>
    </w:p>
    <w:p w:rsidR="00A320C4" w:rsidRPr="00A320C4" w:rsidRDefault="00A320C4" w:rsidP="00A320C4">
      <w:pPr>
        <w:jc w:val="center"/>
        <w:rPr>
          <w:rFonts w:ascii="Palatino Linotype" w:hAnsi="Palatino Linotype" w:cstheme="minorHAnsi"/>
          <w:i/>
          <w:sz w:val="22"/>
          <w:szCs w:val="22"/>
        </w:rPr>
      </w:pPr>
      <w:r w:rsidRPr="00A320C4">
        <w:rPr>
          <w:rFonts w:ascii="Palatino Linotype" w:hAnsi="Palatino Linotype" w:cstheme="minorHAnsi"/>
          <w:noProof/>
          <w:sz w:val="22"/>
          <w:szCs w:val="22"/>
          <w:lang w:eastAsia="en-US"/>
        </w:rPr>
        <w:drawing>
          <wp:inline distT="0" distB="0" distL="0" distR="0" wp14:anchorId="70ADBDD9" wp14:editId="5459293D">
            <wp:extent cx="5019675" cy="1763858"/>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5033495" cy="1768714"/>
                    </a:xfrm>
                    <a:prstGeom prst="rect">
                      <a:avLst/>
                    </a:prstGeom>
                  </pic:spPr>
                </pic:pic>
              </a:graphicData>
            </a:graphic>
          </wp:inline>
        </w:drawing>
      </w:r>
    </w:p>
    <w:p w:rsidR="00A320C4" w:rsidRPr="00A320C4" w:rsidRDefault="00A320C4" w:rsidP="00A320C4">
      <w:pPr>
        <w:rPr>
          <w:rFonts w:ascii="Palatino Linotype" w:hAnsi="Palatino Linotype" w:cstheme="minorHAnsi"/>
          <w:sz w:val="22"/>
          <w:szCs w:val="22"/>
        </w:rPr>
      </w:pPr>
      <w:r w:rsidRPr="00A320C4">
        <w:rPr>
          <w:rFonts w:ascii="Palatino Linotype" w:hAnsi="Palatino Linotype" w:cstheme="minorHAnsi"/>
          <w:i/>
          <w:sz w:val="22"/>
          <w:szCs w:val="22"/>
        </w:rPr>
        <w:br/>
        <w:t>Source</w:t>
      </w:r>
      <w:r w:rsidRPr="00A320C4">
        <w:rPr>
          <w:rFonts w:ascii="Palatino Linotype" w:hAnsi="Palatino Linotype" w:cstheme="minorHAnsi"/>
          <w:sz w:val="22"/>
          <w:szCs w:val="22"/>
        </w:rPr>
        <w:t xml:space="preserve">:  Minnesota Department of Education, </w:t>
      </w:r>
      <w:hyperlink r:id="rId75" w:history="1">
        <w:r w:rsidRPr="00A320C4">
          <w:rPr>
            <w:rStyle w:val="Hyperlink"/>
            <w:rFonts w:ascii="Palatino Linotype" w:hAnsi="Palatino Linotype" w:cstheme="minorHAnsi"/>
            <w:sz w:val="22"/>
            <w:szCs w:val="22"/>
          </w:rPr>
          <w:t>http://education.state.mn.us/MDE/Learning_Support/Safe_and_Healthy_Learners/Minnesota_Student_Survey/index.html</w:t>
        </w:r>
      </w:hyperlink>
    </w:p>
    <w:p w:rsidR="00A320C4" w:rsidRPr="00A320C4" w:rsidRDefault="00A320C4" w:rsidP="00A320C4">
      <w:pPr>
        <w:rPr>
          <w:rFonts w:ascii="Palatino Linotype" w:hAnsi="Palatino Linotype" w:cstheme="minorHAnsi"/>
          <w:sz w:val="22"/>
          <w:szCs w:val="22"/>
        </w:rPr>
      </w:pPr>
    </w:p>
    <w:p w:rsidR="00A320C4" w:rsidRPr="00A320C4" w:rsidRDefault="00774C82" w:rsidP="00A320C4">
      <w:pPr>
        <w:pStyle w:val="Default"/>
        <w:rPr>
          <w:rFonts w:ascii="Palatino Linotype" w:hAnsi="Palatino Linotype" w:cstheme="minorHAnsi"/>
          <w:sz w:val="22"/>
          <w:szCs w:val="22"/>
        </w:rPr>
      </w:pPr>
      <w:r>
        <w:rPr>
          <w:rFonts w:ascii="Palatino Linotype" w:hAnsi="Palatino Linotype" w:cstheme="minorHAnsi"/>
          <w:sz w:val="22"/>
          <w:szCs w:val="22"/>
        </w:rPr>
        <w:lastRenderedPageBreak/>
        <w:br/>
      </w:r>
      <w:r w:rsidR="00A320C4" w:rsidRPr="00A320C4">
        <w:rPr>
          <w:rFonts w:ascii="Palatino Linotype" w:hAnsi="Palatino Linotype" w:cstheme="minorHAnsi"/>
          <w:sz w:val="22"/>
          <w:szCs w:val="22"/>
        </w:rPr>
        <w:t>Information regarding the historical patterns for Grade 6 students from across the state of Minnesota is given here and will be used for comparisons.</w:t>
      </w:r>
    </w:p>
    <w:p w:rsidR="00A320C4" w:rsidRPr="00A320C4" w:rsidRDefault="00A320C4" w:rsidP="00A320C4">
      <w:pPr>
        <w:pStyle w:val="Default"/>
        <w:rPr>
          <w:rFonts w:ascii="Palatino Linotype" w:hAnsi="Palatino Linotype" w:cstheme="minorHAnsi"/>
          <w:sz w:val="22"/>
          <w:szCs w:val="22"/>
        </w:rPr>
      </w:pPr>
    </w:p>
    <w:p w:rsidR="00A320C4" w:rsidRPr="00A320C4" w:rsidRDefault="00A320C4" w:rsidP="00A320C4">
      <w:pPr>
        <w:pStyle w:val="Default"/>
        <w:rPr>
          <w:rFonts w:ascii="Palatino Linotype" w:hAnsi="Palatino Linotype" w:cstheme="minorHAnsi"/>
          <w:sz w:val="22"/>
          <w:szCs w:val="22"/>
        </w:rPr>
      </w:pPr>
      <w:r w:rsidRPr="00A320C4">
        <w:rPr>
          <w:rFonts w:ascii="Palatino Linotype" w:hAnsi="Palatino Linotype" w:cstheme="minorHAnsi"/>
          <w:sz w:val="22"/>
          <w:szCs w:val="22"/>
        </w:rPr>
        <w:t>Historical Patterns for Grade 6 Students Across the Entire State of Minnesota:</w:t>
      </w:r>
    </w:p>
    <w:p w:rsidR="00A320C4" w:rsidRPr="00A320C4" w:rsidRDefault="00A320C4" w:rsidP="00A320C4">
      <w:pPr>
        <w:pStyle w:val="Default"/>
        <w:rPr>
          <w:rFonts w:ascii="Palatino Linotype" w:hAnsi="Palatino Linotype" w:cstheme="minorHAnsi"/>
          <w:sz w:val="22"/>
          <w:szCs w:val="22"/>
        </w:rPr>
      </w:pPr>
    </w:p>
    <w:p w:rsidR="00A320C4" w:rsidRPr="00A320C4" w:rsidRDefault="00A320C4" w:rsidP="00A320C4">
      <w:pPr>
        <w:pStyle w:val="Default"/>
        <w:numPr>
          <w:ilvl w:val="1"/>
          <w:numId w:val="24"/>
        </w:numPr>
        <w:rPr>
          <w:rFonts w:ascii="Palatino Linotype" w:hAnsi="Palatino Linotype" w:cstheme="minorHAnsi"/>
          <w:sz w:val="22"/>
          <w:szCs w:val="22"/>
        </w:rPr>
      </w:pPr>
      <w:r w:rsidRPr="00A320C4">
        <w:rPr>
          <w:rFonts w:ascii="Palatino Linotype" w:hAnsi="Palatino Linotype" w:cstheme="minorHAnsi"/>
          <w:sz w:val="22"/>
          <w:szCs w:val="22"/>
        </w:rPr>
        <w:t>About 3 out of 4 students in Grade 6 respond to the third part of this question (i.e.,  “smoking marijuana once or twice a week” ) with “Great Risk”</w:t>
      </w:r>
    </w:p>
    <w:p w:rsidR="00A320C4" w:rsidRPr="00A320C4" w:rsidRDefault="00A320C4" w:rsidP="00A320C4">
      <w:pPr>
        <w:pStyle w:val="Default"/>
        <w:numPr>
          <w:ilvl w:val="1"/>
          <w:numId w:val="24"/>
        </w:numPr>
        <w:rPr>
          <w:rFonts w:ascii="Palatino Linotype" w:hAnsi="Palatino Linotype" w:cstheme="minorHAnsi"/>
          <w:sz w:val="22"/>
          <w:szCs w:val="22"/>
        </w:rPr>
      </w:pPr>
      <w:r w:rsidRPr="00A320C4">
        <w:rPr>
          <w:rFonts w:ascii="Palatino Linotype" w:hAnsi="Palatino Linotype" w:cstheme="minorHAnsi"/>
          <w:sz w:val="22"/>
          <w:szCs w:val="22"/>
        </w:rPr>
        <w:t xml:space="preserve">A very small percentage, only about 1%, respond to the third part of this question with “No Risk” </w:t>
      </w:r>
    </w:p>
    <w:p w:rsidR="00A320C4" w:rsidRPr="00A320C4" w:rsidRDefault="00A320C4" w:rsidP="00A320C4">
      <w:pPr>
        <w:pStyle w:val="Default"/>
        <w:numPr>
          <w:ilvl w:val="1"/>
          <w:numId w:val="24"/>
        </w:numPr>
        <w:rPr>
          <w:rFonts w:ascii="Palatino Linotype" w:hAnsi="Palatino Linotype" w:cstheme="minorHAnsi"/>
          <w:sz w:val="22"/>
          <w:szCs w:val="22"/>
        </w:rPr>
      </w:pPr>
      <w:r w:rsidRPr="00A320C4">
        <w:rPr>
          <w:rFonts w:ascii="Palatino Linotype" w:hAnsi="Palatino Linotype" w:cstheme="minorHAnsi"/>
          <w:sz w:val="22"/>
          <w:szCs w:val="22"/>
        </w:rPr>
        <w:t>The remaining students typically divide themselves between “Slight Risk” and “Moderate Risk” when responding to the third part of this question.</w:t>
      </w:r>
    </w:p>
    <w:p w:rsidR="00A320C4" w:rsidRPr="00A320C4" w:rsidRDefault="00A320C4" w:rsidP="00A320C4">
      <w:pPr>
        <w:pStyle w:val="Default"/>
        <w:ind w:left="1080"/>
        <w:rPr>
          <w:rFonts w:ascii="Palatino Linotype" w:hAnsi="Palatino Linotype" w:cstheme="minorHAnsi"/>
          <w:sz w:val="22"/>
          <w:szCs w:val="22"/>
        </w:rPr>
      </w:pPr>
    </w:p>
    <w:tbl>
      <w:tblPr>
        <w:tblStyle w:val="TableGrid"/>
        <w:tblW w:w="9270" w:type="dxa"/>
        <w:tblInd w:w="198" w:type="dxa"/>
        <w:tblLook w:val="04A0" w:firstRow="1" w:lastRow="0" w:firstColumn="1" w:lastColumn="0" w:noHBand="0" w:noVBand="1"/>
      </w:tblPr>
      <w:tblGrid>
        <w:gridCol w:w="1800"/>
        <w:gridCol w:w="7470"/>
      </w:tblGrid>
      <w:tr w:rsidR="00A320C4" w:rsidRPr="00A320C4" w:rsidTr="00983150">
        <w:tc>
          <w:tcPr>
            <w:tcW w:w="9270" w:type="dxa"/>
            <w:gridSpan w:val="2"/>
          </w:tcPr>
          <w:p w:rsidR="00A320C4" w:rsidRPr="00A320C4" w:rsidRDefault="00A320C4" w:rsidP="00983150">
            <w:pPr>
              <w:jc w:val="center"/>
              <w:rPr>
                <w:rFonts w:ascii="Palatino Linotype" w:hAnsi="Palatino Linotype" w:cstheme="minorHAnsi"/>
                <w:b/>
                <w:sz w:val="22"/>
                <w:szCs w:val="22"/>
              </w:rPr>
            </w:pPr>
            <w:r w:rsidRPr="00A320C4">
              <w:rPr>
                <w:rFonts w:ascii="Palatino Linotype" w:hAnsi="Palatino Linotype" w:cstheme="minorHAnsi"/>
                <w:b/>
                <w:sz w:val="22"/>
                <w:szCs w:val="22"/>
              </w:rPr>
              <w:t>Fillmore County Marijuana Case Study</w:t>
            </w:r>
          </w:p>
        </w:tc>
      </w:tr>
      <w:tr w:rsidR="00A320C4" w:rsidRPr="00A320C4" w:rsidTr="00983150">
        <w:tc>
          <w:tcPr>
            <w:tcW w:w="1800" w:type="dxa"/>
          </w:tcPr>
          <w:p w:rsidR="00A320C4" w:rsidRPr="00A320C4" w:rsidRDefault="00A320C4" w:rsidP="00983150">
            <w:pPr>
              <w:jc w:val="center"/>
              <w:rPr>
                <w:rFonts w:ascii="Palatino Linotype" w:hAnsi="Palatino Linotype" w:cstheme="minorHAnsi"/>
                <w:sz w:val="22"/>
                <w:szCs w:val="22"/>
              </w:rPr>
            </w:pPr>
          </w:p>
          <w:p w:rsidR="00A320C4" w:rsidRPr="00A320C4" w:rsidRDefault="00A320C4" w:rsidP="00983150">
            <w:pPr>
              <w:jc w:val="center"/>
              <w:rPr>
                <w:rFonts w:ascii="Palatino Linotype" w:hAnsi="Palatino Linotype" w:cstheme="minorHAnsi"/>
                <w:sz w:val="22"/>
                <w:szCs w:val="22"/>
              </w:rPr>
            </w:pPr>
            <w:r w:rsidRPr="00A320C4">
              <w:rPr>
                <w:rFonts w:ascii="Palatino Linotype" w:hAnsi="Palatino Linotype" w:cstheme="minorHAnsi"/>
                <w:sz w:val="22"/>
                <w:szCs w:val="22"/>
              </w:rPr>
              <w:t>Research Question</w:t>
            </w:r>
          </w:p>
        </w:tc>
        <w:tc>
          <w:tcPr>
            <w:tcW w:w="7470" w:type="dxa"/>
          </w:tcPr>
          <w:p w:rsidR="00A320C4" w:rsidRPr="00A320C4" w:rsidRDefault="00A320C4" w:rsidP="00983150">
            <w:pPr>
              <w:rPr>
                <w:rFonts w:ascii="Palatino Linotype" w:hAnsi="Palatino Linotype" w:cstheme="minorHAnsi"/>
                <w:sz w:val="22"/>
                <w:szCs w:val="22"/>
              </w:rPr>
            </w:pPr>
          </w:p>
          <w:p w:rsidR="00A320C4" w:rsidRPr="00A320C4" w:rsidRDefault="00A320C4" w:rsidP="00983150">
            <w:pPr>
              <w:rPr>
                <w:rFonts w:ascii="Palatino Linotype" w:hAnsi="Palatino Linotype" w:cstheme="minorHAnsi"/>
                <w:sz w:val="22"/>
                <w:szCs w:val="22"/>
              </w:rPr>
            </w:pPr>
            <w:r w:rsidRPr="00A320C4">
              <w:rPr>
                <w:rFonts w:ascii="Palatino Linotype" w:hAnsi="Palatino Linotype" w:cstheme="minorHAnsi"/>
                <w:sz w:val="22"/>
                <w:szCs w:val="22"/>
              </w:rPr>
              <w:t>Is there evidence to suggest that Grade 6 students from Fillmore County deviate from historical state-wide patterns of the marijuana portion of Question 105?</w:t>
            </w:r>
          </w:p>
          <w:p w:rsidR="00A320C4" w:rsidRPr="00A320C4" w:rsidRDefault="00A320C4" w:rsidP="00983150">
            <w:pPr>
              <w:rPr>
                <w:rFonts w:ascii="Palatino Linotype" w:hAnsi="Palatino Linotype" w:cstheme="minorHAnsi"/>
                <w:sz w:val="22"/>
                <w:szCs w:val="22"/>
              </w:rPr>
            </w:pPr>
          </w:p>
        </w:tc>
      </w:tr>
      <w:tr w:rsidR="00A320C4" w:rsidRPr="00A320C4" w:rsidTr="00983150">
        <w:tc>
          <w:tcPr>
            <w:tcW w:w="1800" w:type="dxa"/>
          </w:tcPr>
          <w:p w:rsidR="00A320C4" w:rsidRPr="00A320C4" w:rsidRDefault="00A320C4" w:rsidP="00983150">
            <w:pPr>
              <w:jc w:val="center"/>
              <w:rPr>
                <w:rFonts w:ascii="Palatino Linotype" w:hAnsi="Palatino Linotype" w:cstheme="minorHAnsi"/>
                <w:sz w:val="22"/>
                <w:szCs w:val="22"/>
              </w:rPr>
            </w:pPr>
          </w:p>
          <w:p w:rsidR="00A320C4" w:rsidRPr="00A320C4" w:rsidRDefault="00A320C4" w:rsidP="00983150">
            <w:pPr>
              <w:jc w:val="center"/>
              <w:rPr>
                <w:rFonts w:ascii="Palatino Linotype" w:hAnsi="Palatino Linotype" w:cstheme="minorHAnsi"/>
                <w:sz w:val="22"/>
                <w:szCs w:val="22"/>
              </w:rPr>
            </w:pPr>
          </w:p>
          <w:p w:rsidR="00A320C4" w:rsidRPr="00A320C4" w:rsidRDefault="00A320C4" w:rsidP="00983150">
            <w:pPr>
              <w:jc w:val="center"/>
              <w:rPr>
                <w:rFonts w:ascii="Palatino Linotype" w:hAnsi="Palatino Linotype" w:cstheme="minorHAnsi"/>
                <w:sz w:val="22"/>
                <w:szCs w:val="22"/>
              </w:rPr>
            </w:pPr>
          </w:p>
          <w:p w:rsidR="00A320C4" w:rsidRPr="00A320C4" w:rsidRDefault="00A320C4" w:rsidP="00983150">
            <w:pPr>
              <w:jc w:val="center"/>
              <w:rPr>
                <w:rFonts w:ascii="Palatino Linotype" w:hAnsi="Palatino Linotype" w:cstheme="minorHAnsi"/>
                <w:sz w:val="22"/>
                <w:szCs w:val="22"/>
              </w:rPr>
            </w:pPr>
          </w:p>
          <w:p w:rsidR="00A320C4" w:rsidRPr="00A320C4" w:rsidRDefault="00A320C4" w:rsidP="00983150">
            <w:pPr>
              <w:jc w:val="center"/>
              <w:rPr>
                <w:rFonts w:ascii="Palatino Linotype" w:hAnsi="Palatino Linotype" w:cstheme="minorHAnsi"/>
                <w:sz w:val="22"/>
                <w:szCs w:val="22"/>
              </w:rPr>
            </w:pPr>
          </w:p>
          <w:p w:rsidR="00A320C4" w:rsidRPr="00A320C4" w:rsidRDefault="00A320C4" w:rsidP="00983150">
            <w:pPr>
              <w:jc w:val="center"/>
              <w:rPr>
                <w:rFonts w:ascii="Palatino Linotype" w:hAnsi="Palatino Linotype" w:cstheme="minorHAnsi"/>
                <w:sz w:val="22"/>
                <w:szCs w:val="22"/>
              </w:rPr>
            </w:pPr>
          </w:p>
          <w:p w:rsidR="00A320C4" w:rsidRPr="00A320C4" w:rsidRDefault="00A320C4" w:rsidP="00983150">
            <w:pPr>
              <w:jc w:val="center"/>
              <w:rPr>
                <w:rFonts w:ascii="Palatino Linotype" w:hAnsi="Palatino Linotype" w:cstheme="minorHAnsi"/>
                <w:sz w:val="22"/>
                <w:szCs w:val="22"/>
              </w:rPr>
            </w:pPr>
          </w:p>
          <w:p w:rsidR="00A320C4" w:rsidRPr="00A320C4" w:rsidRDefault="00A320C4" w:rsidP="00983150">
            <w:pPr>
              <w:jc w:val="center"/>
              <w:rPr>
                <w:rFonts w:ascii="Palatino Linotype" w:hAnsi="Palatino Linotype" w:cstheme="minorHAnsi"/>
                <w:sz w:val="22"/>
                <w:szCs w:val="22"/>
              </w:rPr>
            </w:pPr>
            <w:r w:rsidRPr="00A320C4">
              <w:rPr>
                <w:rFonts w:ascii="Palatino Linotype" w:hAnsi="Palatino Linotype" w:cstheme="minorHAnsi"/>
                <w:sz w:val="22"/>
                <w:szCs w:val="22"/>
              </w:rPr>
              <w:t>Parameters</w:t>
            </w:r>
          </w:p>
        </w:tc>
        <w:tc>
          <w:tcPr>
            <w:tcW w:w="7470" w:type="dxa"/>
          </w:tcPr>
          <w:p w:rsidR="00A320C4" w:rsidRPr="00A320C4" w:rsidRDefault="00A320C4" w:rsidP="00983150">
            <w:pPr>
              <w:rPr>
                <w:rFonts w:ascii="Palatino Linotype" w:eastAsiaTheme="minorEastAsia" w:hAnsi="Palatino Linotype" w:cstheme="minorHAnsi"/>
                <w:sz w:val="22"/>
                <w:szCs w:val="22"/>
              </w:rPr>
            </w:pPr>
            <w:r w:rsidRPr="00A320C4">
              <w:rPr>
                <w:rFonts w:ascii="Palatino Linotype" w:eastAsiaTheme="minorEastAsia" w:hAnsi="Palatino Linotype" w:cstheme="minorHAnsi"/>
                <w:sz w:val="22"/>
                <w:szCs w:val="22"/>
              </w:rPr>
              <w:t>The four parameters of interest are defined as follows:</w:t>
            </w:r>
          </w:p>
          <w:p w:rsidR="00A320C4" w:rsidRPr="00A320C4" w:rsidRDefault="00A320C4" w:rsidP="00983150">
            <w:pPr>
              <w:rPr>
                <w:rFonts w:ascii="Palatino Linotype" w:eastAsiaTheme="minorEastAsia" w:hAnsi="Palatino Linotype" w:cstheme="minorHAnsi"/>
                <w:sz w:val="22"/>
                <w:szCs w:val="22"/>
              </w:rPr>
            </w:pPr>
          </w:p>
          <w:p w:rsidR="00A320C4" w:rsidRPr="00A320C4" w:rsidRDefault="00A320C4" w:rsidP="00983150">
            <w:pPr>
              <w:rPr>
                <w:rFonts w:ascii="Palatino Linotype" w:hAnsi="Palatino Linotype" w:cstheme="minorHAnsi"/>
                <w:sz w:val="22"/>
                <w:szCs w:val="22"/>
              </w:rPr>
            </w:pPr>
            <w:r w:rsidRPr="00A320C4">
              <w:rPr>
                <w:rFonts w:ascii="Palatino Linotype" w:hAnsi="Palatino Linotype" w:cstheme="minorHAnsi"/>
                <w:sz w:val="22"/>
                <w:szCs w:val="22"/>
              </w:rPr>
              <w:t>π</w:t>
            </w:r>
            <w:r w:rsidRPr="00A320C4">
              <w:rPr>
                <w:rFonts w:ascii="Palatino Linotype" w:hAnsi="Palatino Linotype" w:cstheme="minorHAnsi"/>
                <w:sz w:val="22"/>
                <w:szCs w:val="22"/>
                <w:vertAlign w:val="subscript"/>
              </w:rPr>
              <w:t xml:space="preserve"> no risk </w:t>
            </w:r>
            <w:r w:rsidRPr="00A320C4">
              <w:rPr>
                <w:rFonts w:ascii="Palatino Linotype" w:hAnsi="Palatino Linotype" w:cstheme="minorHAnsi"/>
                <w:sz w:val="22"/>
                <w:szCs w:val="22"/>
              </w:rPr>
              <w:t xml:space="preserve">= the probability a Grade 6 student from Fillmore County will            </w:t>
            </w:r>
            <w:r w:rsidRPr="00A320C4">
              <w:rPr>
                <w:rFonts w:ascii="Palatino Linotype" w:hAnsi="Palatino Linotype" w:cstheme="minorHAnsi"/>
                <w:sz w:val="22"/>
                <w:szCs w:val="22"/>
              </w:rPr>
              <w:br/>
              <w:t xml:space="preserve">            respond to the marijuana portion of this question with No Risk</w:t>
            </w:r>
          </w:p>
          <w:p w:rsidR="00A320C4" w:rsidRPr="00A320C4" w:rsidRDefault="00A320C4" w:rsidP="00983150">
            <w:pPr>
              <w:rPr>
                <w:rFonts w:ascii="Palatino Linotype" w:hAnsi="Palatino Linotype" w:cstheme="minorHAnsi"/>
                <w:sz w:val="22"/>
                <w:szCs w:val="22"/>
              </w:rPr>
            </w:pPr>
          </w:p>
          <w:p w:rsidR="00A320C4" w:rsidRPr="00A320C4" w:rsidRDefault="00A320C4" w:rsidP="00983150">
            <w:pPr>
              <w:rPr>
                <w:rFonts w:ascii="Palatino Linotype" w:hAnsi="Palatino Linotype" w:cstheme="minorHAnsi"/>
                <w:sz w:val="22"/>
                <w:szCs w:val="22"/>
              </w:rPr>
            </w:pPr>
            <w:r w:rsidRPr="00A320C4">
              <w:rPr>
                <w:rFonts w:ascii="Palatino Linotype" w:hAnsi="Palatino Linotype" w:cstheme="minorHAnsi"/>
                <w:sz w:val="22"/>
                <w:szCs w:val="22"/>
              </w:rPr>
              <w:t>π</w:t>
            </w:r>
            <w:r w:rsidRPr="00A320C4">
              <w:rPr>
                <w:rFonts w:ascii="Palatino Linotype" w:hAnsi="Palatino Linotype" w:cstheme="minorHAnsi"/>
                <w:sz w:val="22"/>
                <w:szCs w:val="22"/>
                <w:vertAlign w:val="subscript"/>
              </w:rPr>
              <w:t xml:space="preserve"> slight risk</w:t>
            </w:r>
            <w:r w:rsidRPr="00A320C4">
              <w:rPr>
                <w:rFonts w:ascii="Palatino Linotype" w:hAnsi="Palatino Linotype" w:cstheme="minorHAnsi"/>
                <w:sz w:val="22"/>
                <w:szCs w:val="22"/>
              </w:rPr>
              <w:t xml:space="preserve"> = the probability a Grade 6 student from Fillmore County will  </w:t>
            </w:r>
          </w:p>
          <w:p w:rsidR="00A320C4" w:rsidRPr="00A320C4" w:rsidRDefault="00A320C4" w:rsidP="00983150">
            <w:pPr>
              <w:rPr>
                <w:rFonts w:ascii="Palatino Linotype" w:hAnsi="Palatino Linotype" w:cstheme="minorHAnsi"/>
                <w:sz w:val="22"/>
                <w:szCs w:val="22"/>
              </w:rPr>
            </w:pPr>
            <w:r w:rsidRPr="00A320C4">
              <w:rPr>
                <w:rFonts w:ascii="Palatino Linotype" w:hAnsi="Palatino Linotype" w:cstheme="minorHAnsi"/>
                <w:sz w:val="22"/>
                <w:szCs w:val="22"/>
              </w:rPr>
              <w:t xml:space="preserve">               respond to the marijuana portion of this question with Slight Risk</w:t>
            </w:r>
          </w:p>
          <w:p w:rsidR="00A320C4" w:rsidRPr="00A320C4" w:rsidRDefault="00A320C4" w:rsidP="00983150">
            <w:pPr>
              <w:rPr>
                <w:rFonts w:ascii="Palatino Linotype" w:hAnsi="Palatino Linotype" w:cstheme="minorHAnsi"/>
                <w:sz w:val="22"/>
                <w:szCs w:val="22"/>
              </w:rPr>
            </w:pPr>
          </w:p>
          <w:p w:rsidR="00A320C4" w:rsidRPr="00A320C4" w:rsidRDefault="00A320C4" w:rsidP="00983150">
            <w:pPr>
              <w:rPr>
                <w:rFonts w:ascii="Palatino Linotype" w:hAnsi="Palatino Linotype" w:cstheme="minorHAnsi"/>
                <w:sz w:val="22"/>
                <w:szCs w:val="22"/>
              </w:rPr>
            </w:pPr>
            <w:r w:rsidRPr="00A320C4">
              <w:rPr>
                <w:rFonts w:ascii="Palatino Linotype" w:hAnsi="Palatino Linotype" w:cstheme="minorHAnsi"/>
                <w:sz w:val="22"/>
                <w:szCs w:val="22"/>
              </w:rPr>
              <w:t>π</w:t>
            </w:r>
            <w:r w:rsidRPr="00A320C4">
              <w:rPr>
                <w:rFonts w:ascii="Palatino Linotype" w:hAnsi="Palatino Linotype" w:cstheme="minorHAnsi"/>
                <w:sz w:val="22"/>
                <w:szCs w:val="22"/>
                <w:vertAlign w:val="subscript"/>
              </w:rPr>
              <w:t xml:space="preserve"> moderate risk</w:t>
            </w:r>
            <w:r w:rsidRPr="00A320C4">
              <w:rPr>
                <w:rFonts w:ascii="Palatino Linotype" w:hAnsi="Palatino Linotype" w:cstheme="minorHAnsi"/>
                <w:sz w:val="22"/>
                <w:szCs w:val="22"/>
              </w:rPr>
              <w:t xml:space="preserve"> = the probability a Grade 6 student from Fillmore County will </w:t>
            </w:r>
          </w:p>
          <w:p w:rsidR="00A320C4" w:rsidRPr="00A320C4" w:rsidRDefault="00A320C4" w:rsidP="00983150">
            <w:pPr>
              <w:rPr>
                <w:rFonts w:ascii="Palatino Linotype" w:hAnsi="Palatino Linotype" w:cstheme="minorHAnsi"/>
                <w:sz w:val="22"/>
                <w:szCs w:val="22"/>
              </w:rPr>
            </w:pPr>
            <w:r w:rsidRPr="00A320C4">
              <w:rPr>
                <w:rFonts w:ascii="Palatino Linotype" w:hAnsi="Palatino Linotype" w:cstheme="minorHAnsi"/>
                <w:sz w:val="22"/>
                <w:szCs w:val="22"/>
              </w:rPr>
              <w:t xml:space="preserve">                  respond to the marijuana portion of this question with                      </w:t>
            </w:r>
            <w:r w:rsidRPr="00A320C4">
              <w:rPr>
                <w:rFonts w:ascii="Palatino Linotype" w:hAnsi="Palatino Linotype" w:cstheme="minorHAnsi"/>
                <w:sz w:val="22"/>
                <w:szCs w:val="22"/>
              </w:rPr>
              <w:br/>
              <w:t xml:space="preserve">                  Moderate Risk</w:t>
            </w:r>
          </w:p>
          <w:p w:rsidR="00A320C4" w:rsidRPr="00A320C4" w:rsidRDefault="00A320C4" w:rsidP="00983150">
            <w:pPr>
              <w:rPr>
                <w:rFonts w:ascii="Palatino Linotype" w:hAnsi="Palatino Linotype" w:cstheme="minorHAnsi"/>
                <w:sz w:val="22"/>
                <w:szCs w:val="22"/>
              </w:rPr>
            </w:pPr>
          </w:p>
          <w:p w:rsidR="00A320C4" w:rsidRPr="00A320C4" w:rsidRDefault="00A320C4" w:rsidP="00983150">
            <w:pPr>
              <w:rPr>
                <w:rFonts w:ascii="Palatino Linotype" w:hAnsi="Palatino Linotype" w:cstheme="minorHAnsi"/>
                <w:sz w:val="22"/>
                <w:szCs w:val="22"/>
              </w:rPr>
            </w:pPr>
            <w:r w:rsidRPr="00A320C4">
              <w:rPr>
                <w:rFonts w:ascii="Palatino Linotype" w:hAnsi="Palatino Linotype" w:cstheme="minorHAnsi"/>
                <w:sz w:val="22"/>
                <w:szCs w:val="22"/>
              </w:rPr>
              <w:t>π</w:t>
            </w:r>
            <w:r w:rsidRPr="00A320C4">
              <w:rPr>
                <w:rFonts w:ascii="Palatino Linotype" w:hAnsi="Palatino Linotype" w:cstheme="minorHAnsi"/>
                <w:sz w:val="22"/>
                <w:szCs w:val="22"/>
                <w:vertAlign w:val="subscript"/>
              </w:rPr>
              <w:t xml:space="preserve"> great risk</w:t>
            </w:r>
            <w:r w:rsidRPr="00A320C4">
              <w:rPr>
                <w:rFonts w:ascii="Palatino Linotype" w:hAnsi="Palatino Linotype" w:cstheme="minorHAnsi"/>
                <w:sz w:val="22"/>
                <w:szCs w:val="22"/>
              </w:rPr>
              <w:t xml:space="preserve"> = the probability a Grade 6 student from Fillmore County will </w:t>
            </w:r>
          </w:p>
          <w:p w:rsidR="00A320C4" w:rsidRPr="00A320C4" w:rsidRDefault="00A320C4" w:rsidP="00983150">
            <w:pPr>
              <w:rPr>
                <w:rFonts w:ascii="Palatino Linotype" w:hAnsi="Palatino Linotype" w:cstheme="minorHAnsi"/>
                <w:sz w:val="22"/>
                <w:szCs w:val="22"/>
              </w:rPr>
            </w:pPr>
            <w:r w:rsidRPr="00A320C4">
              <w:rPr>
                <w:rFonts w:ascii="Palatino Linotype" w:hAnsi="Palatino Linotype" w:cstheme="minorHAnsi"/>
                <w:sz w:val="22"/>
                <w:szCs w:val="22"/>
              </w:rPr>
              <w:t xml:space="preserve">               respond to the marijuana portion of this question with Great Risk</w:t>
            </w:r>
          </w:p>
          <w:p w:rsidR="00A320C4" w:rsidRPr="00A320C4" w:rsidRDefault="00A320C4" w:rsidP="00983150">
            <w:pPr>
              <w:rPr>
                <w:rFonts w:ascii="Palatino Linotype" w:hAnsi="Palatino Linotype" w:cstheme="minorHAnsi"/>
                <w:sz w:val="22"/>
                <w:szCs w:val="22"/>
              </w:rPr>
            </w:pPr>
          </w:p>
        </w:tc>
      </w:tr>
      <w:tr w:rsidR="00A320C4" w:rsidRPr="00A320C4" w:rsidTr="00983150">
        <w:tc>
          <w:tcPr>
            <w:tcW w:w="1800" w:type="dxa"/>
          </w:tcPr>
          <w:p w:rsidR="00A320C4" w:rsidRPr="00A320C4" w:rsidRDefault="00A320C4" w:rsidP="00983150">
            <w:pPr>
              <w:jc w:val="center"/>
              <w:rPr>
                <w:rFonts w:ascii="Palatino Linotype" w:hAnsi="Palatino Linotype" w:cstheme="minorHAnsi"/>
                <w:sz w:val="22"/>
                <w:szCs w:val="22"/>
              </w:rPr>
            </w:pPr>
          </w:p>
          <w:p w:rsidR="00A320C4" w:rsidRPr="00A320C4" w:rsidRDefault="00A320C4" w:rsidP="00983150">
            <w:pPr>
              <w:jc w:val="center"/>
              <w:rPr>
                <w:rFonts w:ascii="Palatino Linotype" w:hAnsi="Palatino Linotype" w:cstheme="minorHAnsi"/>
                <w:sz w:val="22"/>
                <w:szCs w:val="22"/>
              </w:rPr>
            </w:pPr>
            <w:r w:rsidRPr="00A320C4">
              <w:rPr>
                <w:rFonts w:ascii="Palatino Linotype" w:hAnsi="Palatino Linotype" w:cstheme="minorHAnsi"/>
                <w:sz w:val="22"/>
                <w:szCs w:val="22"/>
              </w:rPr>
              <w:t>Hypotheses</w:t>
            </w:r>
          </w:p>
        </w:tc>
        <w:tc>
          <w:tcPr>
            <w:tcW w:w="7470" w:type="dxa"/>
          </w:tcPr>
          <w:p w:rsidR="00A320C4" w:rsidRPr="00A320C4" w:rsidRDefault="00A320C4" w:rsidP="00983150">
            <w:pPr>
              <w:pStyle w:val="ListParagraph"/>
              <w:ind w:left="0"/>
              <w:rPr>
                <w:rFonts w:ascii="Palatino Linotype" w:hAnsi="Palatino Linotype" w:cstheme="minorHAnsi"/>
                <w:sz w:val="22"/>
                <w:szCs w:val="22"/>
              </w:rPr>
            </w:pPr>
            <w:r w:rsidRPr="00A320C4">
              <w:rPr>
                <w:rFonts w:ascii="Palatino Linotype" w:hAnsi="Palatino Linotype" w:cstheme="minorHAnsi"/>
                <w:sz w:val="22"/>
                <w:szCs w:val="22"/>
              </w:rPr>
              <w:br/>
              <w:t>H</w:t>
            </w:r>
            <w:r w:rsidRPr="00A320C4">
              <w:rPr>
                <w:rFonts w:ascii="Palatino Linotype" w:hAnsi="Palatino Linotype" w:cstheme="minorHAnsi"/>
                <w:sz w:val="22"/>
                <w:szCs w:val="22"/>
                <w:vertAlign w:val="subscript"/>
              </w:rPr>
              <w:t>o</w:t>
            </w:r>
            <w:r w:rsidRPr="00A320C4">
              <w:rPr>
                <w:rFonts w:ascii="Palatino Linotype" w:hAnsi="Palatino Linotype" w:cstheme="minorHAnsi"/>
                <w:sz w:val="22"/>
                <w:szCs w:val="22"/>
              </w:rPr>
              <w:t xml:space="preserve">: Fillmore County Grade 6 students do not deviate from historical </w:t>
            </w:r>
            <w:r w:rsidRPr="00A320C4">
              <w:rPr>
                <w:rFonts w:ascii="Palatino Linotype" w:hAnsi="Palatino Linotype" w:cstheme="minorHAnsi"/>
                <w:sz w:val="22"/>
                <w:szCs w:val="22"/>
              </w:rPr>
              <w:br/>
              <w:t xml:space="preserve">        state-wide patterns</w:t>
            </w:r>
          </w:p>
          <w:p w:rsidR="00A320C4" w:rsidRPr="00A320C4" w:rsidRDefault="00A320C4" w:rsidP="00983150">
            <w:pPr>
              <w:pStyle w:val="ListParagraph"/>
              <w:ind w:left="0"/>
              <w:rPr>
                <w:rFonts w:ascii="Palatino Linotype" w:hAnsi="Palatino Linotype" w:cstheme="minorHAnsi"/>
                <w:sz w:val="22"/>
                <w:szCs w:val="22"/>
              </w:rPr>
            </w:pPr>
            <w:r w:rsidRPr="00A320C4">
              <w:rPr>
                <w:rFonts w:ascii="Palatino Linotype" w:hAnsi="Palatino Linotype" w:cstheme="minorHAnsi"/>
                <w:sz w:val="22"/>
                <w:szCs w:val="22"/>
              </w:rPr>
              <w:br/>
            </w:r>
            <w:r w:rsidRPr="00A320C4">
              <w:rPr>
                <w:rFonts w:ascii="Palatino Linotype" w:hAnsi="Palatino Linotype" w:cstheme="minorHAnsi"/>
                <w:sz w:val="22"/>
                <w:szCs w:val="22"/>
              </w:rPr>
              <w:br/>
            </w:r>
            <w:r w:rsidRPr="00A320C4">
              <w:rPr>
                <w:rFonts w:ascii="Palatino Linotype" w:hAnsi="Palatino Linotype" w:cstheme="minorHAnsi"/>
                <w:sz w:val="22"/>
                <w:szCs w:val="22"/>
              </w:rPr>
              <w:br/>
            </w:r>
            <w:r w:rsidRPr="00A320C4">
              <w:rPr>
                <w:rFonts w:ascii="Palatino Linotype" w:hAnsi="Palatino Linotype" w:cstheme="minorHAnsi"/>
                <w:sz w:val="22"/>
                <w:szCs w:val="22"/>
              </w:rPr>
              <w:br/>
            </w:r>
            <w:r w:rsidRPr="00A320C4">
              <w:rPr>
                <w:rFonts w:ascii="Palatino Linotype" w:hAnsi="Palatino Linotype" w:cstheme="minorHAnsi"/>
                <w:sz w:val="22"/>
                <w:szCs w:val="22"/>
              </w:rPr>
              <w:br/>
            </w:r>
            <w:r w:rsidRPr="00A320C4">
              <w:rPr>
                <w:rFonts w:ascii="Palatino Linotype" w:hAnsi="Palatino Linotype" w:cstheme="minorHAnsi"/>
                <w:sz w:val="22"/>
                <w:szCs w:val="22"/>
              </w:rPr>
              <w:br/>
            </w:r>
            <w:r w:rsidR="00774C82">
              <w:rPr>
                <w:rFonts w:ascii="Palatino Linotype" w:hAnsi="Palatino Linotype" w:cstheme="minorHAnsi"/>
                <w:sz w:val="22"/>
                <w:szCs w:val="22"/>
              </w:rPr>
              <w:lastRenderedPageBreak/>
              <w:br/>
            </w:r>
            <w:r w:rsidRPr="00A320C4">
              <w:rPr>
                <w:rFonts w:ascii="Palatino Linotype" w:hAnsi="Palatino Linotype" w:cstheme="minorHAnsi"/>
                <w:sz w:val="22"/>
                <w:szCs w:val="22"/>
              </w:rPr>
              <w:t>H</w:t>
            </w:r>
            <w:r w:rsidRPr="00A320C4">
              <w:rPr>
                <w:rFonts w:ascii="Palatino Linotype" w:hAnsi="Palatino Linotype" w:cstheme="minorHAnsi"/>
                <w:sz w:val="22"/>
                <w:szCs w:val="22"/>
                <w:vertAlign w:val="subscript"/>
              </w:rPr>
              <w:t>a</w:t>
            </w:r>
            <w:r w:rsidRPr="00A320C4">
              <w:rPr>
                <w:rFonts w:ascii="Palatino Linotype" w:hAnsi="Palatino Linotype" w:cstheme="minorHAnsi"/>
                <w:sz w:val="22"/>
                <w:szCs w:val="22"/>
              </w:rPr>
              <w:t xml:space="preserve">: Fillmore County Grade 6 students deviate from historical state-wide </w:t>
            </w:r>
            <w:r w:rsidRPr="00A320C4">
              <w:rPr>
                <w:rFonts w:ascii="Palatino Linotype" w:hAnsi="Palatino Linotype" w:cstheme="minorHAnsi"/>
                <w:sz w:val="22"/>
                <w:szCs w:val="22"/>
              </w:rPr>
              <w:br/>
              <w:t xml:space="preserve">       patterns.</w:t>
            </w:r>
            <w:r w:rsidRPr="00A320C4">
              <w:rPr>
                <w:rFonts w:ascii="Palatino Linotype" w:hAnsi="Palatino Linotype" w:cstheme="minorHAnsi"/>
                <w:sz w:val="22"/>
                <w:szCs w:val="22"/>
              </w:rPr>
              <w:br/>
            </w:r>
            <w:r w:rsidRPr="00A320C4">
              <w:rPr>
                <w:rFonts w:ascii="Palatino Linotype" w:hAnsi="Palatino Linotype" w:cstheme="minorHAnsi"/>
                <w:sz w:val="22"/>
                <w:szCs w:val="22"/>
              </w:rPr>
              <w:br/>
            </w:r>
            <w:r w:rsidRPr="00A320C4">
              <w:rPr>
                <w:rFonts w:ascii="Palatino Linotype" w:hAnsi="Palatino Linotype" w:cstheme="minorHAnsi"/>
                <w:sz w:val="22"/>
                <w:szCs w:val="22"/>
              </w:rPr>
              <w:br/>
            </w:r>
          </w:p>
        </w:tc>
      </w:tr>
    </w:tbl>
    <w:p w:rsidR="00A320C4" w:rsidRPr="00A320C4" w:rsidRDefault="00A320C4" w:rsidP="00A320C4">
      <w:pPr>
        <w:pStyle w:val="Default"/>
        <w:rPr>
          <w:rFonts w:ascii="Palatino Linotype" w:hAnsi="Palatino Linotype" w:cstheme="minorHAnsi"/>
          <w:sz w:val="22"/>
          <w:szCs w:val="22"/>
        </w:rPr>
      </w:pPr>
    </w:p>
    <w:p w:rsidR="00A320C4" w:rsidRPr="00A320C4" w:rsidRDefault="00A320C4" w:rsidP="00A320C4">
      <w:pPr>
        <w:pStyle w:val="Default"/>
        <w:rPr>
          <w:rFonts w:ascii="Palatino Linotype" w:hAnsi="Palatino Linotype" w:cstheme="minorHAnsi"/>
          <w:sz w:val="22"/>
          <w:szCs w:val="22"/>
        </w:rPr>
      </w:pPr>
      <w:r w:rsidRPr="00A320C4">
        <w:rPr>
          <w:rFonts w:ascii="Palatino Linotype" w:hAnsi="Palatino Linotype" w:cstheme="minorHAnsi"/>
          <w:sz w:val="22"/>
          <w:szCs w:val="22"/>
        </w:rPr>
        <w:t>Consider the following table.  The first row of this table contains the Observed Outcomes for Grade 6 students from Fillmore County (male and female tallies were combined). The second row contains the Expected Outcome (under the null hypothesis) for each of the possible survey responses.</w:t>
      </w:r>
    </w:p>
    <w:p w:rsidR="00A320C4" w:rsidRPr="00A320C4" w:rsidRDefault="00A320C4" w:rsidP="00A320C4">
      <w:pPr>
        <w:pStyle w:val="Default"/>
        <w:rPr>
          <w:rFonts w:ascii="Palatino Linotype" w:hAnsi="Palatino Linotype" w:cstheme="minorHAnsi"/>
          <w:sz w:val="22"/>
          <w:szCs w:val="22"/>
        </w:rPr>
      </w:pPr>
    </w:p>
    <w:tbl>
      <w:tblPr>
        <w:tblStyle w:val="TableGrid"/>
        <w:tblW w:w="0" w:type="auto"/>
        <w:jc w:val="center"/>
        <w:tblLook w:val="04A0" w:firstRow="1" w:lastRow="0" w:firstColumn="1" w:lastColumn="0" w:noHBand="0" w:noVBand="1"/>
      </w:tblPr>
      <w:tblGrid>
        <w:gridCol w:w="1709"/>
        <w:gridCol w:w="1358"/>
        <w:gridCol w:w="1613"/>
        <w:gridCol w:w="1486"/>
        <w:gridCol w:w="1328"/>
        <w:gridCol w:w="1020"/>
      </w:tblGrid>
      <w:tr w:rsidR="00A320C4" w:rsidRPr="00A320C4" w:rsidTr="00983150">
        <w:trPr>
          <w:trHeight w:val="360"/>
          <w:jc w:val="center"/>
        </w:trPr>
        <w:tc>
          <w:tcPr>
            <w:tcW w:w="1709" w:type="dxa"/>
            <w:vMerge w:val="restart"/>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Type of Outcome</w:t>
            </w:r>
          </w:p>
        </w:tc>
        <w:tc>
          <w:tcPr>
            <w:tcW w:w="5785" w:type="dxa"/>
            <w:gridSpan w:val="4"/>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Survey Responses for Fillmore County, 6</w:t>
            </w:r>
            <w:r w:rsidRPr="00A320C4">
              <w:rPr>
                <w:rFonts w:ascii="Palatino Linotype" w:hAnsi="Palatino Linotype" w:cstheme="minorHAnsi"/>
                <w:sz w:val="22"/>
                <w:szCs w:val="22"/>
                <w:vertAlign w:val="superscript"/>
              </w:rPr>
              <w:t>th</w:t>
            </w:r>
            <w:r w:rsidRPr="00A320C4">
              <w:rPr>
                <w:rFonts w:ascii="Palatino Linotype" w:hAnsi="Palatino Linotype" w:cstheme="minorHAnsi"/>
                <w:sz w:val="22"/>
                <w:szCs w:val="22"/>
              </w:rPr>
              <w:t xml:space="preserve"> Grade</w:t>
            </w:r>
          </w:p>
        </w:tc>
        <w:tc>
          <w:tcPr>
            <w:tcW w:w="1020" w:type="dxa"/>
            <w:vMerge w:val="restart"/>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Total</w:t>
            </w:r>
          </w:p>
        </w:tc>
      </w:tr>
      <w:tr w:rsidR="00A320C4" w:rsidRPr="00A320C4" w:rsidTr="00983150">
        <w:trPr>
          <w:trHeight w:val="453"/>
          <w:jc w:val="center"/>
        </w:trPr>
        <w:tc>
          <w:tcPr>
            <w:tcW w:w="1709" w:type="dxa"/>
            <w:vMerge/>
            <w:vAlign w:val="center"/>
          </w:tcPr>
          <w:p w:rsidR="00A320C4" w:rsidRPr="00A320C4" w:rsidRDefault="00A320C4" w:rsidP="00983150">
            <w:pPr>
              <w:pStyle w:val="Default"/>
              <w:jc w:val="center"/>
              <w:rPr>
                <w:rFonts w:ascii="Palatino Linotype" w:hAnsi="Palatino Linotype" w:cstheme="minorHAnsi"/>
                <w:sz w:val="22"/>
                <w:szCs w:val="22"/>
              </w:rPr>
            </w:pPr>
          </w:p>
        </w:tc>
        <w:tc>
          <w:tcPr>
            <w:tcW w:w="1358"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No Risk</w:t>
            </w:r>
          </w:p>
        </w:tc>
        <w:tc>
          <w:tcPr>
            <w:tcW w:w="1613"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Slight Risk</w:t>
            </w:r>
          </w:p>
        </w:tc>
        <w:tc>
          <w:tcPr>
            <w:tcW w:w="1486"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Moderate Risk</w:t>
            </w:r>
          </w:p>
        </w:tc>
        <w:tc>
          <w:tcPr>
            <w:tcW w:w="1328"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Great Risk</w:t>
            </w:r>
          </w:p>
        </w:tc>
        <w:tc>
          <w:tcPr>
            <w:tcW w:w="1020" w:type="dxa"/>
            <w:vMerge/>
            <w:vAlign w:val="center"/>
          </w:tcPr>
          <w:p w:rsidR="00A320C4" w:rsidRPr="00A320C4" w:rsidRDefault="00A320C4" w:rsidP="00983150">
            <w:pPr>
              <w:pStyle w:val="Default"/>
              <w:jc w:val="center"/>
              <w:rPr>
                <w:rFonts w:ascii="Palatino Linotype" w:hAnsi="Palatino Linotype" w:cstheme="minorHAnsi"/>
                <w:sz w:val="22"/>
                <w:szCs w:val="22"/>
              </w:rPr>
            </w:pPr>
          </w:p>
        </w:tc>
      </w:tr>
      <w:tr w:rsidR="00A320C4" w:rsidRPr="00A320C4" w:rsidTr="00983150">
        <w:trPr>
          <w:trHeight w:val="712"/>
          <w:jc w:val="center"/>
        </w:trPr>
        <w:tc>
          <w:tcPr>
            <w:tcW w:w="1709" w:type="dxa"/>
            <w:vAlign w:val="center"/>
          </w:tcPr>
          <w:p w:rsidR="00A320C4" w:rsidRPr="00A320C4" w:rsidRDefault="00A320C4" w:rsidP="00983150">
            <w:pPr>
              <w:pStyle w:val="Default"/>
              <w:jc w:val="center"/>
              <w:rPr>
                <w:rFonts w:ascii="Palatino Linotype" w:hAnsi="Palatino Linotype" w:cstheme="minorHAnsi"/>
                <w:i/>
                <w:sz w:val="22"/>
                <w:szCs w:val="22"/>
              </w:rPr>
            </w:pPr>
            <w:r w:rsidRPr="00A320C4">
              <w:rPr>
                <w:rFonts w:ascii="Palatino Linotype" w:hAnsi="Palatino Linotype" w:cstheme="minorHAnsi"/>
                <w:i/>
                <w:sz w:val="22"/>
                <w:szCs w:val="22"/>
              </w:rPr>
              <w:t>Observed</w:t>
            </w:r>
          </w:p>
        </w:tc>
        <w:tc>
          <w:tcPr>
            <w:tcW w:w="1358"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9</w:t>
            </w:r>
          </w:p>
        </w:tc>
        <w:tc>
          <w:tcPr>
            <w:tcW w:w="1613"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9</w:t>
            </w:r>
          </w:p>
        </w:tc>
        <w:tc>
          <w:tcPr>
            <w:tcW w:w="1486"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20</w:t>
            </w:r>
          </w:p>
        </w:tc>
        <w:tc>
          <w:tcPr>
            <w:tcW w:w="1328"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143</w:t>
            </w:r>
          </w:p>
        </w:tc>
        <w:tc>
          <w:tcPr>
            <w:tcW w:w="1020"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181</w:t>
            </w:r>
          </w:p>
        </w:tc>
      </w:tr>
      <w:tr w:rsidR="00A320C4" w:rsidRPr="00A320C4" w:rsidTr="00983150">
        <w:trPr>
          <w:trHeight w:val="712"/>
          <w:jc w:val="center"/>
        </w:trPr>
        <w:tc>
          <w:tcPr>
            <w:tcW w:w="1709" w:type="dxa"/>
            <w:vAlign w:val="center"/>
          </w:tcPr>
          <w:p w:rsidR="00A320C4" w:rsidRPr="00A320C4" w:rsidRDefault="00A320C4" w:rsidP="00983150">
            <w:pPr>
              <w:pStyle w:val="Default"/>
              <w:jc w:val="center"/>
              <w:rPr>
                <w:rFonts w:ascii="Palatino Linotype" w:hAnsi="Palatino Linotype" w:cstheme="minorHAnsi"/>
                <w:i/>
                <w:sz w:val="22"/>
                <w:szCs w:val="22"/>
              </w:rPr>
            </w:pPr>
            <w:r w:rsidRPr="00A320C4">
              <w:rPr>
                <w:rFonts w:ascii="Palatino Linotype" w:hAnsi="Palatino Linotype" w:cstheme="minorHAnsi"/>
                <w:i/>
                <w:sz w:val="22"/>
                <w:szCs w:val="22"/>
              </w:rPr>
              <w:t>Expected</w:t>
            </w:r>
          </w:p>
        </w:tc>
        <w:tc>
          <w:tcPr>
            <w:tcW w:w="1358"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1.81</w:t>
            </w:r>
          </w:p>
        </w:tc>
        <w:tc>
          <w:tcPr>
            <w:tcW w:w="1613"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21.72</w:t>
            </w:r>
          </w:p>
        </w:tc>
        <w:tc>
          <w:tcPr>
            <w:tcW w:w="1486"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21.72</w:t>
            </w:r>
          </w:p>
        </w:tc>
        <w:tc>
          <w:tcPr>
            <w:tcW w:w="1328"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135.75</w:t>
            </w:r>
          </w:p>
        </w:tc>
        <w:tc>
          <w:tcPr>
            <w:tcW w:w="1020"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181</w:t>
            </w:r>
          </w:p>
        </w:tc>
      </w:tr>
    </w:tbl>
    <w:p w:rsidR="00A320C4" w:rsidRPr="00A320C4" w:rsidRDefault="00A320C4" w:rsidP="00A320C4">
      <w:pPr>
        <w:pStyle w:val="Default"/>
        <w:rPr>
          <w:rFonts w:ascii="Palatino Linotype" w:hAnsi="Palatino Linotype" w:cstheme="minorHAnsi"/>
          <w:sz w:val="22"/>
          <w:szCs w:val="22"/>
        </w:rPr>
      </w:pPr>
    </w:p>
    <w:p w:rsidR="00A320C4" w:rsidRPr="00A320C4" w:rsidRDefault="00A320C4" w:rsidP="00A320C4">
      <w:pPr>
        <w:pStyle w:val="Default"/>
        <w:rPr>
          <w:rFonts w:ascii="Palatino Linotype" w:hAnsi="Palatino Linotype" w:cstheme="minorHAnsi"/>
          <w:sz w:val="22"/>
          <w:szCs w:val="22"/>
        </w:rPr>
      </w:pPr>
      <w:r w:rsidRPr="00A320C4">
        <w:rPr>
          <w:rFonts w:ascii="Palatino Linotype" w:hAnsi="Palatino Linotype" w:cstheme="minorHAnsi"/>
          <w:sz w:val="22"/>
          <w:szCs w:val="22"/>
          <w:u w:val="single"/>
        </w:rPr>
        <w:t>Questions</w:t>
      </w:r>
      <w:r w:rsidRPr="00A320C4">
        <w:rPr>
          <w:rFonts w:ascii="Palatino Linotype" w:hAnsi="Palatino Linotype" w:cstheme="minorHAnsi"/>
          <w:sz w:val="22"/>
          <w:szCs w:val="22"/>
        </w:rPr>
        <w:t>:</w:t>
      </w:r>
    </w:p>
    <w:p w:rsidR="00A320C4" w:rsidRPr="00A320C4" w:rsidRDefault="00A320C4" w:rsidP="00A320C4">
      <w:pPr>
        <w:pStyle w:val="Default"/>
        <w:ind w:left="720"/>
        <w:rPr>
          <w:rFonts w:ascii="Palatino Linotype" w:hAnsi="Palatino Linotype" w:cstheme="minorHAnsi"/>
          <w:sz w:val="22"/>
          <w:szCs w:val="22"/>
        </w:rPr>
      </w:pPr>
    </w:p>
    <w:p w:rsidR="00A320C4" w:rsidRPr="00A320C4" w:rsidRDefault="00A320C4" w:rsidP="00A320C4">
      <w:pPr>
        <w:pStyle w:val="Default"/>
        <w:numPr>
          <w:ilvl w:val="0"/>
          <w:numId w:val="23"/>
        </w:numPr>
        <w:rPr>
          <w:rFonts w:ascii="Palatino Linotype" w:hAnsi="Palatino Linotype" w:cstheme="minorHAnsi"/>
          <w:sz w:val="22"/>
          <w:szCs w:val="22"/>
        </w:rPr>
      </w:pPr>
      <w:r w:rsidRPr="00A320C4">
        <w:rPr>
          <w:rFonts w:ascii="Palatino Linotype" w:hAnsi="Palatino Linotype" w:cstheme="minorHAnsi"/>
          <w:sz w:val="22"/>
          <w:szCs w:val="22"/>
        </w:rPr>
        <w:t xml:space="preserve">The value in the first row and second column is 9 (i.e. </w:t>
      </w:r>
      <w:r w:rsidRPr="00A320C4">
        <w:rPr>
          <w:rFonts w:ascii="Palatino Linotype" w:hAnsi="Palatino Linotype" w:cstheme="minorHAnsi"/>
          <w:i/>
          <w:sz w:val="22"/>
          <w:szCs w:val="22"/>
        </w:rPr>
        <w:t xml:space="preserve">Observed </w:t>
      </w:r>
      <w:r w:rsidRPr="00A320C4">
        <w:rPr>
          <w:rFonts w:ascii="Palatino Linotype" w:hAnsi="Palatino Linotype" w:cstheme="minorHAnsi"/>
          <w:sz w:val="22"/>
          <w:szCs w:val="22"/>
        </w:rPr>
        <w:t>count in the Slight Risk category).  Explain where this number came from.  What does this value represent?</w:t>
      </w:r>
    </w:p>
    <w:p w:rsidR="00A320C4" w:rsidRPr="00A320C4" w:rsidRDefault="00A320C4" w:rsidP="00A320C4">
      <w:pPr>
        <w:pStyle w:val="Default"/>
        <w:ind w:left="720"/>
        <w:rPr>
          <w:rFonts w:ascii="Palatino Linotype" w:hAnsi="Palatino Linotype" w:cstheme="minorHAnsi"/>
          <w:sz w:val="22"/>
          <w:szCs w:val="22"/>
        </w:rPr>
      </w:pPr>
    </w:p>
    <w:p w:rsidR="00A320C4" w:rsidRPr="00A320C4" w:rsidRDefault="00A320C4" w:rsidP="00A320C4">
      <w:pPr>
        <w:pStyle w:val="Default"/>
        <w:ind w:left="720"/>
        <w:rPr>
          <w:rFonts w:ascii="Palatino Linotype" w:hAnsi="Palatino Linotype" w:cstheme="minorHAnsi"/>
          <w:sz w:val="22"/>
          <w:szCs w:val="22"/>
        </w:rPr>
      </w:pPr>
    </w:p>
    <w:p w:rsidR="00A320C4" w:rsidRPr="00A320C4" w:rsidRDefault="00A320C4" w:rsidP="00A320C4">
      <w:pPr>
        <w:pStyle w:val="Default"/>
        <w:numPr>
          <w:ilvl w:val="0"/>
          <w:numId w:val="23"/>
        </w:numPr>
        <w:rPr>
          <w:rFonts w:ascii="Palatino Linotype" w:hAnsi="Palatino Linotype" w:cstheme="minorHAnsi"/>
          <w:sz w:val="22"/>
          <w:szCs w:val="22"/>
        </w:rPr>
      </w:pPr>
      <w:r w:rsidRPr="00A320C4">
        <w:rPr>
          <w:rFonts w:ascii="Palatino Linotype" w:hAnsi="Palatino Linotype" w:cstheme="minorHAnsi"/>
          <w:sz w:val="22"/>
          <w:szCs w:val="22"/>
        </w:rPr>
        <w:t>What does the Total value for the Observed row represent?</w:t>
      </w:r>
    </w:p>
    <w:p w:rsidR="00A320C4" w:rsidRPr="00A320C4" w:rsidRDefault="00A320C4" w:rsidP="00A320C4">
      <w:pPr>
        <w:pStyle w:val="Default"/>
        <w:ind w:left="720"/>
        <w:rPr>
          <w:rFonts w:ascii="Palatino Linotype" w:hAnsi="Palatino Linotype" w:cstheme="minorHAnsi"/>
          <w:sz w:val="22"/>
          <w:szCs w:val="22"/>
        </w:rPr>
      </w:pPr>
    </w:p>
    <w:p w:rsidR="00A320C4" w:rsidRPr="00A320C4" w:rsidRDefault="00A320C4" w:rsidP="00A320C4">
      <w:pPr>
        <w:pStyle w:val="Default"/>
        <w:ind w:left="720"/>
        <w:rPr>
          <w:rFonts w:ascii="Palatino Linotype" w:hAnsi="Palatino Linotype" w:cstheme="minorHAnsi"/>
          <w:sz w:val="22"/>
          <w:szCs w:val="22"/>
        </w:rPr>
      </w:pPr>
    </w:p>
    <w:p w:rsidR="00A320C4" w:rsidRPr="00A320C4" w:rsidRDefault="00A320C4" w:rsidP="00A320C4">
      <w:pPr>
        <w:pStyle w:val="Default"/>
        <w:numPr>
          <w:ilvl w:val="0"/>
          <w:numId w:val="23"/>
        </w:numPr>
        <w:rPr>
          <w:rFonts w:ascii="Palatino Linotype" w:hAnsi="Palatino Linotype" w:cstheme="minorHAnsi"/>
          <w:sz w:val="22"/>
          <w:szCs w:val="22"/>
        </w:rPr>
      </w:pPr>
      <w:r w:rsidRPr="00A320C4">
        <w:rPr>
          <w:rFonts w:ascii="Palatino Linotype" w:hAnsi="Palatino Linotype" w:cstheme="minorHAnsi"/>
          <w:sz w:val="22"/>
          <w:szCs w:val="22"/>
        </w:rPr>
        <w:t xml:space="preserve">The value in the second row and second column is 21.72 (i.e. </w:t>
      </w:r>
      <w:r w:rsidRPr="00A320C4">
        <w:rPr>
          <w:rFonts w:ascii="Palatino Linotype" w:hAnsi="Palatino Linotype" w:cstheme="minorHAnsi"/>
          <w:i/>
          <w:sz w:val="22"/>
          <w:szCs w:val="22"/>
        </w:rPr>
        <w:t>Expected</w:t>
      </w:r>
      <w:r w:rsidRPr="00A320C4">
        <w:rPr>
          <w:rFonts w:ascii="Palatino Linotype" w:hAnsi="Palatino Linotype" w:cstheme="minorHAnsi"/>
          <w:sz w:val="22"/>
          <w:szCs w:val="22"/>
        </w:rPr>
        <w:t xml:space="preserve"> count in the Slight Risk category).  Explain where this number came from.  How was it computed?  What does this value represent?</w:t>
      </w:r>
    </w:p>
    <w:p w:rsidR="00A320C4" w:rsidRPr="00A320C4" w:rsidRDefault="00A320C4" w:rsidP="00A320C4">
      <w:pPr>
        <w:pStyle w:val="Default"/>
        <w:ind w:left="720"/>
        <w:rPr>
          <w:rFonts w:ascii="Palatino Linotype" w:hAnsi="Palatino Linotype" w:cstheme="minorHAnsi"/>
          <w:sz w:val="22"/>
          <w:szCs w:val="22"/>
        </w:rPr>
      </w:pPr>
    </w:p>
    <w:p w:rsidR="00A320C4" w:rsidRPr="00A320C4" w:rsidRDefault="00A320C4" w:rsidP="00A320C4">
      <w:pPr>
        <w:pStyle w:val="Default"/>
        <w:ind w:left="720"/>
        <w:rPr>
          <w:rFonts w:ascii="Palatino Linotype" w:hAnsi="Palatino Linotype" w:cstheme="minorHAnsi"/>
          <w:sz w:val="22"/>
          <w:szCs w:val="22"/>
        </w:rPr>
      </w:pPr>
      <w:r w:rsidRPr="00A320C4">
        <w:rPr>
          <w:rFonts w:ascii="Palatino Linotype" w:hAnsi="Palatino Linotype" w:cstheme="minorHAnsi"/>
          <w:sz w:val="22"/>
          <w:szCs w:val="22"/>
        </w:rPr>
        <w:br/>
      </w:r>
    </w:p>
    <w:p w:rsidR="00A320C4" w:rsidRPr="00A320C4" w:rsidRDefault="00A320C4" w:rsidP="00A320C4">
      <w:pPr>
        <w:pStyle w:val="Default"/>
        <w:ind w:left="720"/>
        <w:rPr>
          <w:rFonts w:ascii="Palatino Linotype" w:hAnsi="Palatino Linotype" w:cstheme="minorHAnsi"/>
          <w:sz w:val="22"/>
          <w:szCs w:val="22"/>
        </w:rPr>
      </w:pPr>
    </w:p>
    <w:p w:rsidR="00A320C4" w:rsidRPr="00A320C4" w:rsidRDefault="00A320C4" w:rsidP="00A320C4">
      <w:pPr>
        <w:pStyle w:val="Default"/>
        <w:numPr>
          <w:ilvl w:val="0"/>
          <w:numId w:val="23"/>
        </w:numPr>
        <w:rPr>
          <w:rFonts w:ascii="Palatino Linotype" w:hAnsi="Palatino Linotype" w:cstheme="minorHAnsi"/>
          <w:sz w:val="22"/>
          <w:szCs w:val="22"/>
        </w:rPr>
      </w:pPr>
      <w:r w:rsidRPr="00A320C4">
        <w:rPr>
          <w:rFonts w:ascii="Palatino Linotype" w:hAnsi="Palatino Linotype" w:cstheme="minorHAnsi"/>
          <w:sz w:val="22"/>
          <w:szCs w:val="22"/>
        </w:rPr>
        <w:t xml:space="preserve">Why is the </w:t>
      </w:r>
      <w:r w:rsidRPr="00A320C4">
        <w:rPr>
          <w:rFonts w:ascii="Palatino Linotype" w:hAnsi="Palatino Linotype" w:cstheme="minorHAnsi"/>
          <w:i/>
          <w:sz w:val="22"/>
          <w:szCs w:val="22"/>
        </w:rPr>
        <w:t>Expected</w:t>
      </w:r>
      <w:r w:rsidRPr="00A320C4">
        <w:rPr>
          <w:rFonts w:ascii="Palatino Linotype" w:hAnsi="Palatino Linotype" w:cstheme="minorHAnsi"/>
          <w:sz w:val="22"/>
          <w:szCs w:val="22"/>
        </w:rPr>
        <w:t xml:space="preserve"> count for the Great Risk category so much higher than the others?  </w:t>
      </w:r>
    </w:p>
    <w:p w:rsidR="00A320C4" w:rsidRPr="00A320C4" w:rsidRDefault="00A320C4" w:rsidP="00A320C4">
      <w:pPr>
        <w:pStyle w:val="Default"/>
        <w:ind w:left="720"/>
        <w:rPr>
          <w:rFonts w:ascii="Palatino Linotype" w:hAnsi="Palatino Linotype" w:cstheme="minorHAnsi"/>
          <w:sz w:val="22"/>
          <w:szCs w:val="22"/>
        </w:rPr>
      </w:pPr>
      <w:r w:rsidRPr="00A320C4">
        <w:rPr>
          <w:rFonts w:ascii="Palatino Linotype" w:hAnsi="Palatino Linotype" w:cstheme="minorHAnsi"/>
          <w:sz w:val="22"/>
          <w:szCs w:val="22"/>
        </w:rPr>
        <w:br/>
      </w:r>
      <w:r w:rsidR="00774C82">
        <w:rPr>
          <w:rFonts w:ascii="Palatino Linotype" w:hAnsi="Palatino Linotype" w:cstheme="minorHAnsi"/>
          <w:sz w:val="22"/>
          <w:szCs w:val="22"/>
        </w:rPr>
        <w:br/>
      </w:r>
    </w:p>
    <w:p w:rsidR="00A320C4" w:rsidRPr="00A320C4" w:rsidRDefault="00A320C4" w:rsidP="00A320C4">
      <w:pPr>
        <w:pStyle w:val="Default"/>
        <w:ind w:left="720"/>
        <w:rPr>
          <w:rFonts w:ascii="Palatino Linotype" w:hAnsi="Palatino Linotype" w:cstheme="minorHAnsi"/>
          <w:sz w:val="22"/>
          <w:szCs w:val="22"/>
        </w:rPr>
      </w:pPr>
      <w:r w:rsidRPr="00A320C4">
        <w:rPr>
          <w:rFonts w:ascii="Palatino Linotype" w:hAnsi="Palatino Linotype" w:cstheme="minorHAnsi"/>
          <w:sz w:val="22"/>
          <w:szCs w:val="22"/>
        </w:rPr>
        <w:br/>
      </w:r>
    </w:p>
    <w:p w:rsidR="00A320C4" w:rsidRPr="00A320C4" w:rsidRDefault="00A320C4" w:rsidP="00A320C4">
      <w:pPr>
        <w:pStyle w:val="Default"/>
        <w:ind w:left="720"/>
        <w:rPr>
          <w:rFonts w:ascii="Palatino Linotype" w:hAnsi="Palatino Linotype" w:cstheme="minorHAnsi"/>
          <w:sz w:val="22"/>
          <w:szCs w:val="22"/>
        </w:rPr>
      </w:pPr>
    </w:p>
    <w:p w:rsidR="00A320C4" w:rsidRPr="00A320C4" w:rsidRDefault="00A320C4" w:rsidP="00A320C4">
      <w:pPr>
        <w:pStyle w:val="Default"/>
        <w:numPr>
          <w:ilvl w:val="0"/>
          <w:numId w:val="23"/>
        </w:numPr>
        <w:rPr>
          <w:rFonts w:ascii="Palatino Linotype" w:hAnsi="Palatino Linotype" w:cstheme="minorHAnsi"/>
          <w:sz w:val="22"/>
          <w:szCs w:val="22"/>
        </w:rPr>
      </w:pPr>
      <w:r w:rsidRPr="00A320C4">
        <w:rPr>
          <w:rFonts w:ascii="Palatino Linotype" w:hAnsi="Palatino Linotype" w:cstheme="minorHAnsi"/>
          <w:sz w:val="22"/>
          <w:szCs w:val="22"/>
        </w:rPr>
        <w:t>Suppose your friend computes the following percentages:  No Risk: 9/181 ≈ 5%; Slight Risk: 9/181 ≈ 5%; Moderate Risk: 20/181 ≈ 11%; and Great Risk: 143/181≈ 79%.  Your friend then makes the following statement: “There is enough evidence for the research question because these percentages are different from the historical percentages (i.e., No Risk = 1%, Slight Risk = 12%, Moderate Risk = 12%, and Great Risk = 75%).”  Why is this statement statistically incorrect?  Explain.</w:t>
      </w:r>
    </w:p>
    <w:p w:rsidR="00A320C4" w:rsidRPr="00A320C4" w:rsidRDefault="00A320C4" w:rsidP="00A320C4">
      <w:pPr>
        <w:pStyle w:val="Default"/>
        <w:rPr>
          <w:rFonts w:ascii="Palatino Linotype" w:hAnsi="Palatino Linotype" w:cstheme="minorHAnsi"/>
          <w:sz w:val="22"/>
          <w:szCs w:val="22"/>
        </w:rPr>
      </w:pPr>
    </w:p>
    <w:p w:rsidR="00A320C4" w:rsidRPr="00A320C4" w:rsidRDefault="00A320C4" w:rsidP="00A320C4">
      <w:pPr>
        <w:pStyle w:val="Default"/>
        <w:rPr>
          <w:rFonts w:ascii="Palatino Linotype" w:hAnsi="Palatino Linotype" w:cstheme="minorHAnsi"/>
          <w:sz w:val="22"/>
          <w:szCs w:val="22"/>
        </w:rPr>
      </w:pPr>
    </w:p>
    <w:p w:rsidR="00A320C4" w:rsidRPr="00A320C4" w:rsidRDefault="00A320C4" w:rsidP="00A320C4">
      <w:pPr>
        <w:pStyle w:val="Default"/>
        <w:rPr>
          <w:rFonts w:ascii="Palatino Linotype" w:hAnsi="Palatino Linotype" w:cstheme="minorHAnsi"/>
          <w:sz w:val="22"/>
          <w:szCs w:val="22"/>
        </w:rPr>
      </w:pPr>
    </w:p>
    <w:p w:rsidR="00A320C4" w:rsidRPr="00A320C4" w:rsidRDefault="00A320C4" w:rsidP="00A320C4">
      <w:pPr>
        <w:pStyle w:val="Default"/>
        <w:rPr>
          <w:rFonts w:ascii="Palatino Linotype" w:hAnsi="Palatino Linotype" w:cstheme="minorHAnsi"/>
          <w:sz w:val="22"/>
          <w:szCs w:val="22"/>
        </w:rPr>
      </w:pPr>
    </w:p>
    <w:p w:rsidR="00A320C4" w:rsidRPr="00A320C4" w:rsidRDefault="00A320C4" w:rsidP="00A320C4">
      <w:pPr>
        <w:pStyle w:val="Default"/>
        <w:rPr>
          <w:rFonts w:ascii="Palatino Linotype" w:hAnsi="Palatino Linotype" w:cstheme="minorHAnsi"/>
          <w:sz w:val="22"/>
          <w:szCs w:val="22"/>
        </w:rPr>
      </w:pPr>
    </w:p>
    <w:p w:rsidR="00A320C4" w:rsidRPr="00A320C4" w:rsidRDefault="00A320C4" w:rsidP="00A320C4">
      <w:pPr>
        <w:pStyle w:val="Default"/>
        <w:rPr>
          <w:rFonts w:ascii="Palatino Linotype" w:hAnsi="Palatino Linotype" w:cstheme="minorHAnsi"/>
          <w:sz w:val="22"/>
          <w:szCs w:val="22"/>
        </w:rPr>
      </w:pPr>
      <w:r w:rsidRPr="00A320C4">
        <w:rPr>
          <w:rFonts w:ascii="Palatino Linotype" w:hAnsi="Palatino Linotype" w:cstheme="minorHAnsi"/>
          <w:sz w:val="22"/>
          <w:szCs w:val="22"/>
        </w:rPr>
        <w:t>Once again, in an effort to understand the amount of acceptable deviation from the expected, we can consider the distance between the Observed and the Expected outcome for each of the possible choices for this question.</w:t>
      </w:r>
      <w:r w:rsidRPr="00A320C4">
        <w:rPr>
          <w:rFonts w:ascii="Palatino Linotype" w:hAnsi="Palatino Linotype" w:cstheme="minorHAnsi"/>
          <w:sz w:val="22"/>
          <w:szCs w:val="22"/>
        </w:rPr>
        <w:br/>
      </w:r>
    </w:p>
    <w:tbl>
      <w:tblPr>
        <w:tblStyle w:val="TableGrid"/>
        <w:tblW w:w="0" w:type="auto"/>
        <w:jc w:val="center"/>
        <w:tblLook w:val="04A0" w:firstRow="1" w:lastRow="0" w:firstColumn="1" w:lastColumn="0" w:noHBand="0" w:noVBand="1"/>
      </w:tblPr>
      <w:tblGrid>
        <w:gridCol w:w="2644"/>
        <w:gridCol w:w="1332"/>
        <w:gridCol w:w="1582"/>
        <w:gridCol w:w="1474"/>
        <w:gridCol w:w="1309"/>
        <w:gridCol w:w="1009"/>
      </w:tblGrid>
      <w:tr w:rsidR="00A320C4" w:rsidRPr="00A320C4" w:rsidTr="00983150">
        <w:trPr>
          <w:trHeight w:val="360"/>
          <w:jc w:val="center"/>
        </w:trPr>
        <w:tc>
          <w:tcPr>
            <w:tcW w:w="2699" w:type="dxa"/>
            <w:vMerge w:val="restart"/>
            <w:vAlign w:val="center"/>
          </w:tcPr>
          <w:p w:rsidR="00A320C4" w:rsidRPr="00A320C4" w:rsidRDefault="00A320C4" w:rsidP="00983150">
            <w:pPr>
              <w:pStyle w:val="Default"/>
              <w:rPr>
                <w:rFonts w:ascii="Palatino Linotype" w:hAnsi="Palatino Linotype" w:cstheme="minorHAnsi"/>
                <w:sz w:val="22"/>
                <w:szCs w:val="22"/>
              </w:rPr>
            </w:pPr>
          </w:p>
        </w:tc>
        <w:tc>
          <w:tcPr>
            <w:tcW w:w="5785" w:type="dxa"/>
            <w:gridSpan w:val="4"/>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Survey Responses for Fillmore County, 6</w:t>
            </w:r>
            <w:r w:rsidRPr="00A320C4">
              <w:rPr>
                <w:rFonts w:ascii="Palatino Linotype" w:hAnsi="Palatino Linotype" w:cstheme="minorHAnsi"/>
                <w:sz w:val="22"/>
                <w:szCs w:val="22"/>
                <w:vertAlign w:val="superscript"/>
              </w:rPr>
              <w:t>th</w:t>
            </w:r>
            <w:r w:rsidRPr="00A320C4">
              <w:rPr>
                <w:rFonts w:ascii="Palatino Linotype" w:hAnsi="Palatino Linotype" w:cstheme="minorHAnsi"/>
                <w:sz w:val="22"/>
                <w:szCs w:val="22"/>
              </w:rPr>
              <w:t xml:space="preserve"> Grade</w:t>
            </w:r>
          </w:p>
        </w:tc>
        <w:tc>
          <w:tcPr>
            <w:tcW w:w="1020" w:type="dxa"/>
            <w:vMerge w:val="restart"/>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Total</w:t>
            </w:r>
          </w:p>
        </w:tc>
      </w:tr>
      <w:tr w:rsidR="00A320C4" w:rsidRPr="00A320C4" w:rsidTr="00983150">
        <w:trPr>
          <w:trHeight w:val="453"/>
          <w:jc w:val="center"/>
        </w:trPr>
        <w:tc>
          <w:tcPr>
            <w:tcW w:w="2699" w:type="dxa"/>
            <w:vMerge/>
            <w:vAlign w:val="center"/>
          </w:tcPr>
          <w:p w:rsidR="00A320C4" w:rsidRPr="00A320C4" w:rsidRDefault="00A320C4" w:rsidP="00983150">
            <w:pPr>
              <w:pStyle w:val="Default"/>
              <w:jc w:val="center"/>
              <w:rPr>
                <w:rFonts w:ascii="Palatino Linotype" w:hAnsi="Palatino Linotype" w:cstheme="minorHAnsi"/>
                <w:sz w:val="22"/>
                <w:szCs w:val="22"/>
              </w:rPr>
            </w:pPr>
          </w:p>
        </w:tc>
        <w:tc>
          <w:tcPr>
            <w:tcW w:w="1358"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No Risk</w:t>
            </w:r>
          </w:p>
        </w:tc>
        <w:tc>
          <w:tcPr>
            <w:tcW w:w="1613"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Slight Risk</w:t>
            </w:r>
          </w:p>
        </w:tc>
        <w:tc>
          <w:tcPr>
            <w:tcW w:w="1486"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Moderate Risk</w:t>
            </w:r>
          </w:p>
        </w:tc>
        <w:tc>
          <w:tcPr>
            <w:tcW w:w="1328"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Great Risk</w:t>
            </w:r>
          </w:p>
        </w:tc>
        <w:tc>
          <w:tcPr>
            <w:tcW w:w="1020" w:type="dxa"/>
            <w:vMerge/>
            <w:vAlign w:val="center"/>
          </w:tcPr>
          <w:p w:rsidR="00A320C4" w:rsidRPr="00A320C4" w:rsidRDefault="00A320C4" w:rsidP="00983150">
            <w:pPr>
              <w:pStyle w:val="Default"/>
              <w:jc w:val="center"/>
              <w:rPr>
                <w:rFonts w:ascii="Palatino Linotype" w:hAnsi="Palatino Linotype" w:cstheme="minorHAnsi"/>
                <w:sz w:val="22"/>
                <w:szCs w:val="22"/>
              </w:rPr>
            </w:pPr>
          </w:p>
        </w:tc>
      </w:tr>
      <w:tr w:rsidR="00A320C4" w:rsidRPr="00A320C4" w:rsidTr="00983150">
        <w:trPr>
          <w:trHeight w:val="712"/>
          <w:jc w:val="center"/>
        </w:trPr>
        <w:tc>
          <w:tcPr>
            <w:tcW w:w="2699" w:type="dxa"/>
            <w:vAlign w:val="center"/>
          </w:tcPr>
          <w:p w:rsidR="00A320C4" w:rsidRPr="00A320C4" w:rsidRDefault="00A320C4" w:rsidP="00983150">
            <w:pPr>
              <w:pStyle w:val="Default"/>
              <w:jc w:val="center"/>
              <w:rPr>
                <w:rFonts w:ascii="Palatino Linotype" w:hAnsi="Palatino Linotype" w:cstheme="minorHAnsi"/>
                <w:i/>
                <w:sz w:val="22"/>
                <w:szCs w:val="22"/>
              </w:rPr>
            </w:pPr>
            <w:r w:rsidRPr="00A320C4">
              <w:rPr>
                <w:rFonts w:ascii="Palatino Linotype" w:hAnsi="Palatino Linotype" w:cstheme="minorHAnsi"/>
                <w:i/>
                <w:sz w:val="22"/>
                <w:szCs w:val="22"/>
              </w:rPr>
              <w:t>Observed (O)</w:t>
            </w:r>
          </w:p>
        </w:tc>
        <w:tc>
          <w:tcPr>
            <w:tcW w:w="1358"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9</w:t>
            </w:r>
          </w:p>
        </w:tc>
        <w:tc>
          <w:tcPr>
            <w:tcW w:w="1613"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9</w:t>
            </w:r>
          </w:p>
        </w:tc>
        <w:tc>
          <w:tcPr>
            <w:tcW w:w="1486"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20</w:t>
            </w:r>
          </w:p>
        </w:tc>
        <w:tc>
          <w:tcPr>
            <w:tcW w:w="1328"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143</w:t>
            </w:r>
          </w:p>
        </w:tc>
        <w:tc>
          <w:tcPr>
            <w:tcW w:w="1020"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181</w:t>
            </w:r>
          </w:p>
        </w:tc>
      </w:tr>
      <w:tr w:rsidR="00A320C4" w:rsidRPr="00A320C4" w:rsidTr="00983150">
        <w:trPr>
          <w:trHeight w:val="712"/>
          <w:jc w:val="center"/>
        </w:trPr>
        <w:tc>
          <w:tcPr>
            <w:tcW w:w="2699" w:type="dxa"/>
            <w:vAlign w:val="center"/>
          </w:tcPr>
          <w:p w:rsidR="00A320C4" w:rsidRPr="00A320C4" w:rsidRDefault="00A320C4" w:rsidP="00983150">
            <w:pPr>
              <w:pStyle w:val="Default"/>
              <w:jc w:val="center"/>
              <w:rPr>
                <w:rFonts w:ascii="Palatino Linotype" w:hAnsi="Palatino Linotype" w:cstheme="minorHAnsi"/>
                <w:i/>
                <w:sz w:val="22"/>
                <w:szCs w:val="22"/>
              </w:rPr>
            </w:pPr>
            <w:r w:rsidRPr="00A320C4">
              <w:rPr>
                <w:rFonts w:ascii="Palatino Linotype" w:hAnsi="Palatino Linotype" w:cstheme="minorHAnsi"/>
                <w:i/>
                <w:sz w:val="22"/>
                <w:szCs w:val="22"/>
              </w:rPr>
              <w:t>Expected (E)</w:t>
            </w:r>
          </w:p>
        </w:tc>
        <w:tc>
          <w:tcPr>
            <w:tcW w:w="1358"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1.81</w:t>
            </w:r>
          </w:p>
        </w:tc>
        <w:tc>
          <w:tcPr>
            <w:tcW w:w="1613"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21.72</w:t>
            </w:r>
          </w:p>
        </w:tc>
        <w:tc>
          <w:tcPr>
            <w:tcW w:w="1486"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21.72</w:t>
            </w:r>
          </w:p>
        </w:tc>
        <w:tc>
          <w:tcPr>
            <w:tcW w:w="1328"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135.75</w:t>
            </w:r>
          </w:p>
        </w:tc>
        <w:tc>
          <w:tcPr>
            <w:tcW w:w="1020"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181</w:t>
            </w:r>
          </w:p>
        </w:tc>
      </w:tr>
      <w:tr w:rsidR="00A320C4" w:rsidRPr="00A320C4" w:rsidTr="00983150">
        <w:trPr>
          <w:trHeight w:val="395"/>
          <w:jc w:val="center"/>
        </w:trPr>
        <w:tc>
          <w:tcPr>
            <w:tcW w:w="2699" w:type="dxa"/>
            <w:vAlign w:val="center"/>
          </w:tcPr>
          <w:p w:rsidR="00A320C4" w:rsidRPr="00A320C4" w:rsidRDefault="00A320C4" w:rsidP="00983150">
            <w:pPr>
              <w:pStyle w:val="Default"/>
              <w:jc w:val="center"/>
              <w:rPr>
                <w:rFonts w:ascii="Palatino Linotype" w:hAnsi="Palatino Linotype" w:cstheme="minorHAnsi"/>
                <w:color w:val="000000" w:themeColor="text1"/>
                <w:sz w:val="22"/>
                <w:szCs w:val="22"/>
              </w:rPr>
            </w:pPr>
            <w:r w:rsidRPr="00A320C4">
              <w:rPr>
                <w:rFonts w:ascii="Palatino Linotype" w:hAnsi="Palatino Linotype" w:cstheme="minorHAnsi"/>
                <w:color w:val="000000" w:themeColor="text1"/>
                <w:sz w:val="22"/>
                <w:szCs w:val="22"/>
              </w:rPr>
              <w:t>Difference (</w:t>
            </w:r>
            <w:r w:rsidRPr="00A320C4">
              <w:rPr>
                <w:rFonts w:ascii="Palatino Linotype" w:hAnsi="Palatino Linotype" w:cstheme="minorHAnsi"/>
                <w:i/>
                <w:color w:val="000000" w:themeColor="text1"/>
                <w:sz w:val="22"/>
                <w:szCs w:val="22"/>
              </w:rPr>
              <w:t>O - E</w:t>
            </w:r>
            <w:r w:rsidRPr="00A320C4">
              <w:rPr>
                <w:rFonts w:ascii="Palatino Linotype" w:hAnsi="Palatino Linotype" w:cstheme="minorHAnsi"/>
                <w:color w:val="000000" w:themeColor="text1"/>
                <w:sz w:val="22"/>
                <w:szCs w:val="22"/>
              </w:rPr>
              <w:t>)</w:t>
            </w:r>
          </w:p>
        </w:tc>
        <w:tc>
          <w:tcPr>
            <w:tcW w:w="1358" w:type="dxa"/>
            <w:vAlign w:val="center"/>
          </w:tcPr>
          <w:p w:rsidR="00A320C4" w:rsidRPr="00A320C4" w:rsidRDefault="00A320C4" w:rsidP="00983150">
            <w:pPr>
              <w:pStyle w:val="Default"/>
              <w:jc w:val="center"/>
              <w:rPr>
                <w:rFonts w:ascii="Palatino Linotype" w:hAnsi="Palatino Linotype" w:cstheme="minorHAnsi"/>
                <w:color w:val="000000" w:themeColor="text1"/>
                <w:sz w:val="22"/>
                <w:szCs w:val="22"/>
              </w:rPr>
            </w:pPr>
            <w:r w:rsidRPr="00A320C4">
              <w:rPr>
                <w:rFonts w:ascii="Palatino Linotype" w:hAnsi="Palatino Linotype" w:cstheme="minorHAnsi"/>
                <w:color w:val="000000" w:themeColor="text1"/>
                <w:sz w:val="22"/>
                <w:szCs w:val="22"/>
              </w:rPr>
              <w:t>7.19</w:t>
            </w:r>
          </w:p>
        </w:tc>
        <w:tc>
          <w:tcPr>
            <w:tcW w:w="1613" w:type="dxa"/>
            <w:vAlign w:val="center"/>
          </w:tcPr>
          <w:p w:rsidR="00A320C4" w:rsidRPr="00A320C4" w:rsidRDefault="00A320C4" w:rsidP="00983150">
            <w:pPr>
              <w:pStyle w:val="Default"/>
              <w:jc w:val="center"/>
              <w:rPr>
                <w:rFonts w:ascii="Palatino Linotype" w:hAnsi="Palatino Linotype" w:cstheme="minorHAnsi"/>
                <w:color w:val="000000" w:themeColor="text1"/>
                <w:sz w:val="22"/>
                <w:szCs w:val="22"/>
              </w:rPr>
            </w:pPr>
            <w:r w:rsidRPr="00A320C4">
              <w:rPr>
                <w:rFonts w:ascii="Palatino Linotype" w:hAnsi="Palatino Linotype" w:cstheme="minorHAnsi"/>
                <w:color w:val="000000" w:themeColor="text1"/>
                <w:sz w:val="22"/>
                <w:szCs w:val="22"/>
              </w:rPr>
              <w:t>-12.72</w:t>
            </w:r>
          </w:p>
        </w:tc>
        <w:tc>
          <w:tcPr>
            <w:tcW w:w="1486" w:type="dxa"/>
            <w:vAlign w:val="center"/>
          </w:tcPr>
          <w:p w:rsidR="00A320C4" w:rsidRPr="00A320C4" w:rsidRDefault="00A320C4" w:rsidP="00983150">
            <w:pPr>
              <w:pStyle w:val="Default"/>
              <w:jc w:val="center"/>
              <w:rPr>
                <w:rFonts w:ascii="Palatino Linotype" w:hAnsi="Palatino Linotype" w:cstheme="minorHAnsi"/>
                <w:color w:val="000000" w:themeColor="text1"/>
                <w:sz w:val="22"/>
                <w:szCs w:val="22"/>
              </w:rPr>
            </w:pPr>
            <w:r w:rsidRPr="00A320C4">
              <w:rPr>
                <w:rFonts w:ascii="Palatino Linotype" w:hAnsi="Palatino Linotype" w:cstheme="minorHAnsi"/>
                <w:color w:val="000000" w:themeColor="text1"/>
                <w:sz w:val="22"/>
                <w:szCs w:val="22"/>
              </w:rPr>
              <w:t>-1.72</w:t>
            </w:r>
          </w:p>
        </w:tc>
        <w:tc>
          <w:tcPr>
            <w:tcW w:w="1328" w:type="dxa"/>
            <w:vAlign w:val="center"/>
          </w:tcPr>
          <w:p w:rsidR="00A320C4" w:rsidRPr="00A320C4" w:rsidRDefault="00A320C4" w:rsidP="00983150">
            <w:pPr>
              <w:pStyle w:val="Default"/>
              <w:jc w:val="center"/>
              <w:rPr>
                <w:rFonts w:ascii="Palatino Linotype" w:hAnsi="Palatino Linotype" w:cstheme="minorHAnsi"/>
                <w:color w:val="000000" w:themeColor="text1"/>
                <w:sz w:val="22"/>
                <w:szCs w:val="22"/>
              </w:rPr>
            </w:pPr>
            <w:r w:rsidRPr="00A320C4">
              <w:rPr>
                <w:rFonts w:ascii="Palatino Linotype" w:hAnsi="Palatino Linotype" w:cstheme="minorHAnsi"/>
                <w:color w:val="000000" w:themeColor="text1"/>
                <w:sz w:val="22"/>
                <w:szCs w:val="22"/>
              </w:rPr>
              <w:t>7.25</w:t>
            </w:r>
          </w:p>
        </w:tc>
        <w:tc>
          <w:tcPr>
            <w:tcW w:w="1020" w:type="dxa"/>
            <w:vAlign w:val="center"/>
          </w:tcPr>
          <w:p w:rsidR="00A320C4" w:rsidRPr="00A320C4" w:rsidRDefault="00A320C4" w:rsidP="00983150">
            <w:pPr>
              <w:pStyle w:val="Default"/>
              <w:jc w:val="center"/>
              <w:rPr>
                <w:rFonts w:ascii="Palatino Linotype" w:hAnsi="Palatino Linotype" w:cstheme="minorHAnsi"/>
                <w:color w:val="000000" w:themeColor="text1"/>
                <w:sz w:val="22"/>
                <w:szCs w:val="22"/>
              </w:rPr>
            </w:pPr>
            <w:r w:rsidRPr="00A320C4">
              <w:rPr>
                <w:rFonts w:ascii="Palatino Linotype" w:hAnsi="Palatino Linotype" w:cstheme="minorHAnsi"/>
                <w:color w:val="000000" w:themeColor="text1"/>
                <w:sz w:val="22"/>
                <w:szCs w:val="22"/>
              </w:rPr>
              <w:t>0</w:t>
            </w:r>
          </w:p>
        </w:tc>
      </w:tr>
    </w:tbl>
    <w:p w:rsidR="00A320C4" w:rsidRPr="00A320C4" w:rsidRDefault="00A320C4" w:rsidP="00A320C4">
      <w:pPr>
        <w:rPr>
          <w:rFonts w:ascii="Palatino Linotype" w:hAnsi="Palatino Linotype" w:cstheme="minorHAnsi"/>
          <w:b/>
          <w:sz w:val="22"/>
          <w:szCs w:val="22"/>
        </w:rPr>
      </w:pPr>
    </w:p>
    <w:p w:rsidR="00A320C4" w:rsidRPr="00A320C4" w:rsidRDefault="00A320C4" w:rsidP="00A320C4">
      <w:pPr>
        <w:rPr>
          <w:rFonts w:ascii="Palatino Linotype" w:hAnsi="Palatino Linotype" w:cstheme="minorHAnsi"/>
          <w:sz w:val="22"/>
          <w:szCs w:val="22"/>
        </w:rPr>
      </w:pPr>
      <w:r w:rsidRPr="00A320C4">
        <w:rPr>
          <w:rFonts w:ascii="Palatino Linotype" w:hAnsi="Palatino Linotype" w:cstheme="minorHAnsi"/>
          <w:sz w:val="22"/>
          <w:szCs w:val="22"/>
        </w:rPr>
        <w:t xml:space="preserve">We discussed earlier the fact that we need to square the differences (i.e., distances) before summing because otherwise the positive and negative values cancel each other out.  Upon careful inspection of these differences, there is another problem that also needs to be addressed. </w:t>
      </w:r>
    </w:p>
    <w:p w:rsidR="00A320C4" w:rsidRPr="00A320C4" w:rsidRDefault="00A320C4" w:rsidP="00A320C4">
      <w:pPr>
        <w:rPr>
          <w:rFonts w:ascii="Palatino Linotype" w:hAnsi="Palatino Linotype" w:cstheme="minorHAnsi"/>
          <w:sz w:val="22"/>
          <w:szCs w:val="22"/>
        </w:rPr>
      </w:pPr>
    </w:p>
    <w:p w:rsidR="00A320C4" w:rsidRPr="00A320C4" w:rsidRDefault="00A320C4" w:rsidP="00A320C4">
      <w:pPr>
        <w:rPr>
          <w:rFonts w:ascii="Palatino Linotype" w:hAnsi="Palatino Linotype" w:cstheme="minorHAnsi"/>
          <w:sz w:val="22"/>
          <w:szCs w:val="22"/>
        </w:rPr>
      </w:pPr>
      <w:r w:rsidRPr="00A320C4">
        <w:rPr>
          <w:rFonts w:ascii="Palatino Linotype" w:hAnsi="Palatino Linotype" w:cstheme="minorHAnsi"/>
          <w:sz w:val="22"/>
          <w:szCs w:val="22"/>
        </w:rPr>
        <w:t xml:space="preserve">In particular, notice that the difference in the Great Risk category is 7.25, and the difference in the No Risk category is slightly smaller at 7.19.  However, these distances alone fail to take into consideration the </w:t>
      </w:r>
      <w:r w:rsidRPr="00A320C4">
        <w:rPr>
          <w:rFonts w:ascii="Palatino Linotype" w:hAnsi="Palatino Linotype" w:cstheme="minorHAnsi"/>
          <w:i/>
          <w:sz w:val="22"/>
          <w:szCs w:val="22"/>
        </w:rPr>
        <w:t>scale</w:t>
      </w:r>
      <w:r w:rsidRPr="00A320C4">
        <w:rPr>
          <w:rFonts w:ascii="Palatino Linotype" w:hAnsi="Palatino Linotype" w:cstheme="minorHAnsi"/>
          <w:sz w:val="22"/>
          <w:szCs w:val="22"/>
        </w:rPr>
        <w:t xml:space="preserve"> of the expected values.  The following </w:t>
      </w:r>
      <w:r w:rsidRPr="00A320C4">
        <w:rPr>
          <w:rFonts w:ascii="Palatino Linotype" w:hAnsi="Palatino Linotype" w:cstheme="minorHAnsi"/>
          <w:b/>
          <w:sz w:val="22"/>
          <w:szCs w:val="22"/>
        </w:rPr>
        <w:t>Test Statistic</w:t>
      </w:r>
      <w:r w:rsidRPr="00A320C4">
        <w:rPr>
          <w:rFonts w:ascii="Palatino Linotype" w:hAnsi="Palatino Linotype" w:cstheme="minorHAnsi"/>
          <w:sz w:val="22"/>
          <w:szCs w:val="22"/>
        </w:rPr>
        <w:t xml:space="preserve"> accounts for the scale of the expected counts:</w:t>
      </w:r>
      <w:r w:rsidRPr="00A320C4">
        <w:rPr>
          <w:rFonts w:ascii="Palatino Linotype" w:hAnsi="Palatino Linotype" w:cstheme="minorHAnsi"/>
          <w:sz w:val="22"/>
          <w:szCs w:val="22"/>
        </w:rPr>
        <w:br/>
      </w:r>
    </w:p>
    <w:p w:rsidR="00A320C4" w:rsidRPr="00A320C4" w:rsidRDefault="00A320C4" w:rsidP="00A320C4">
      <w:pPr>
        <w:rPr>
          <w:rFonts w:ascii="Palatino Linotype" w:hAnsi="Palatino Linotype" w:cstheme="minorHAnsi"/>
          <w:b/>
          <w:sz w:val="22"/>
          <w:szCs w:val="22"/>
        </w:rPr>
      </w:pPr>
      <m:oMathPara>
        <m:oMath>
          <m:r>
            <w:rPr>
              <w:rFonts w:ascii="Cambria Math" w:eastAsiaTheme="minorEastAsia" w:hAnsi="Cambria Math" w:cstheme="minorHAnsi"/>
              <w:sz w:val="22"/>
              <w:szCs w:val="22"/>
            </w:rPr>
            <m:t>Test</m:t>
          </m:r>
          <m:r>
            <m:rPr>
              <m:sty m:val="p"/>
            </m:rPr>
            <w:rPr>
              <w:rFonts w:ascii="Cambria Math" w:eastAsiaTheme="minorEastAsia" w:hAnsi="Cambria Math" w:cstheme="minorHAnsi"/>
              <w:sz w:val="22"/>
              <w:szCs w:val="22"/>
            </w:rPr>
            <m:t xml:space="preserve"> </m:t>
          </m:r>
          <m:r>
            <w:rPr>
              <w:rFonts w:ascii="Cambria Math" w:eastAsiaTheme="minorEastAsia" w:hAnsi="Cambria Math" w:cstheme="minorHAnsi"/>
              <w:sz w:val="22"/>
              <w:szCs w:val="22"/>
            </w:rPr>
            <m:t>Statistic</m:t>
          </m:r>
          <m:r>
            <m:rPr>
              <m:sty m:val="p"/>
            </m:rPr>
            <w:rPr>
              <w:rFonts w:ascii="Cambria Math" w:eastAsiaTheme="minorEastAsia" w:hAnsi="Cambria Math" w:cstheme="minorHAnsi"/>
              <w:sz w:val="22"/>
              <w:szCs w:val="22"/>
            </w:rPr>
            <m:t xml:space="preserve">= </m:t>
          </m:r>
          <m:nary>
            <m:naryPr>
              <m:chr m:val="∑"/>
              <m:limLoc m:val="undOvr"/>
              <m:subHide m:val="1"/>
              <m:supHide m:val="1"/>
              <m:ctrlPr>
                <w:rPr>
                  <w:rFonts w:ascii="Cambria Math" w:eastAsiaTheme="minorEastAsia" w:hAnsi="Cambria Math" w:cstheme="minorHAnsi"/>
                  <w:sz w:val="22"/>
                  <w:szCs w:val="22"/>
                </w:rPr>
              </m:ctrlPr>
            </m:naryPr>
            <m:sub/>
            <m:sup/>
            <m:e>
              <m:r>
                <m:rPr>
                  <m:sty m:val="p"/>
                </m:rPr>
                <w:rPr>
                  <w:rFonts w:ascii="Cambria Math" w:eastAsiaTheme="minorEastAsia" w:hAnsi="Cambria Math" w:cstheme="minorHAnsi"/>
                  <w:sz w:val="22"/>
                  <w:szCs w:val="22"/>
                </w:rPr>
                <m:t xml:space="preserve">  </m:t>
              </m:r>
              <m:f>
                <m:fPr>
                  <m:ctrlPr>
                    <w:rPr>
                      <w:rFonts w:ascii="Cambria Math" w:hAnsi="Cambria Math" w:cstheme="minorHAnsi"/>
                      <w:sz w:val="22"/>
                      <w:szCs w:val="22"/>
                    </w:rPr>
                  </m:ctrlPr>
                </m:fPr>
                <m:num>
                  <m:sSup>
                    <m:sSupPr>
                      <m:ctrlPr>
                        <w:rPr>
                          <w:rFonts w:ascii="Cambria Math" w:hAnsi="Cambria Math" w:cstheme="minorHAnsi"/>
                          <w:sz w:val="22"/>
                          <w:szCs w:val="22"/>
                        </w:rPr>
                      </m:ctrlPr>
                    </m:sSupPr>
                    <m:e>
                      <m:d>
                        <m:dPr>
                          <m:ctrlPr>
                            <w:rPr>
                              <w:rFonts w:ascii="Cambria Math" w:hAnsi="Cambria Math" w:cstheme="minorHAnsi"/>
                              <w:sz w:val="22"/>
                              <w:szCs w:val="22"/>
                            </w:rPr>
                          </m:ctrlPr>
                        </m:dPr>
                        <m:e>
                          <m:r>
                            <w:rPr>
                              <w:rFonts w:ascii="Cambria Math" w:hAnsi="Cambria Math" w:cstheme="minorHAnsi"/>
                              <w:sz w:val="22"/>
                              <w:szCs w:val="22"/>
                            </w:rPr>
                            <m:t>Observed</m:t>
                          </m:r>
                          <m:r>
                            <m:rPr>
                              <m:sty m:val="p"/>
                            </m:rPr>
                            <w:rPr>
                              <w:rFonts w:ascii="Cambria Math" w:hAnsi="Cambria Math" w:cstheme="minorHAnsi"/>
                              <w:sz w:val="22"/>
                              <w:szCs w:val="22"/>
                            </w:rPr>
                            <m:t>-</m:t>
                          </m:r>
                          <m:r>
                            <w:rPr>
                              <w:rFonts w:ascii="Cambria Math" w:hAnsi="Cambria Math" w:cstheme="minorHAnsi"/>
                              <w:sz w:val="22"/>
                              <w:szCs w:val="22"/>
                            </w:rPr>
                            <m:t>Expected</m:t>
                          </m:r>
                        </m:e>
                      </m:d>
                    </m:e>
                    <m:sup>
                      <m:r>
                        <m:rPr>
                          <m:sty m:val="p"/>
                        </m:rPr>
                        <w:rPr>
                          <w:rFonts w:ascii="Cambria Math" w:hAnsi="Cambria Math" w:cstheme="minorHAnsi"/>
                          <w:sz w:val="22"/>
                          <w:szCs w:val="22"/>
                        </w:rPr>
                        <m:t>2</m:t>
                      </m:r>
                    </m:sup>
                  </m:sSup>
                </m:num>
                <m:den>
                  <m:r>
                    <w:rPr>
                      <w:rFonts w:ascii="Cambria Math" w:hAnsi="Cambria Math" w:cstheme="minorHAnsi"/>
                      <w:sz w:val="22"/>
                      <w:szCs w:val="22"/>
                    </w:rPr>
                    <m:t>Expected</m:t>
                  </m:r>
                </m:den>
              </m:f>
            </m:e>
          </m:nary>
          <m:r>
            <w:rPr>
              <w:rFonts w:ascii="Palatino Linotype" w:hAnsi="Palatino Linotype" w:cstheme="minorHAnsi"/>
              <w:sz w:val="22"/>
              <w:szCs w:val="22"/>
            </w:rPr>
            <w:br/>
          </m:r>
          <m:r>
            <w:rPr>
              <w:rFonts w:ascii="Palatino Linotype" w:hAnsi="Palatino Linotype" w:cstheme="minorHAnsi"/>
              <w:sz w:val="22"/>
              <w:szCs w:val="22"/>
            </w:rPr>
            <w:br/>
          </m:r>
        </m:oMath>
      </m:oMathPara>
    </w:p>
    <w:p w:rsidR="00A320C4" w:rsidRPr="00A320C4" w:rsidRDefault="00A320C4" w:rsidP="00A320C4">
      <w:pPr>
        <w:rPr>
          <w:rFonts w:ascii="Palatino Linotype" w:hAnsi="Palatino Linotype" w:cstheme="minorHAnsi"/>
          <w:b/>
          <w:sz w:val="22"/>
          <w:szCs w:val="22"/>
        </w:rPr>
      </w:pPr>
      <w:r w:rsidRPr="00A320C4">
        <w:rPr>
          <w:rFonts w:ascii="Palatino Linotype" w:hAnsi="Palatino Linotype" w:cstheme="minorHAnsi"/>
          <w:sz w:val="22"/>
          <w:szCs w:val="22"/>
        </w:rPr>
        <w:br/>
      </w:r>
      <w:r w:rsidRPr="00A320C4">
        <w:rPr>
          <w:rFonts w:ascii="Palatino Linotype" w:hAnsi="Palatino Linotype" w:cstheme="minorHAnsi"/>
          <w:sz w:val="22"/>
          <w:szCs w:val="22"/>
        </w:rPr>
        <w:br/>
      </w:r>
    </w:p>
    <w:p w:rsidR="00A320C4" w:rsidRPr="00A320C4" w:rsidRDefault="00A320C4" w:rsidP="00A320C4">
      <w:pPr>
        <w:rPr>
          <w:rFonts w:ascii="Palatino Linotype" w:hAnsi="Palatino Linotype" w:cstheme="minorHAnsi"/>
          <w:b/>
          <w:sz w:val="22"/>
          <w:szCs w:val="22"/>
        </w:rPr>
      </w:pPr>
    </w:p>
    <w:p w:rsidR="00A320C4" w:rsidRPr="00A320C4" w:rsidRDefault="00A320C4" w:rsidP="00A320C4">
      <w:pPr>
        <w:rPr>
          <w:rFonts w:ascii="Palatino Linotype" w:hAnsi="Palatino Linotype" w:cstheme="minorHAnsi"/>
          <w:b/>
          <w:sz w:val="22"/>
          <w:szCs w:val="22"/>
        </w:rPr>
      </w:pPr>
    </w:p>
    <w:tbl>
      <w:tblPr>
        <w:tblStyle w:val="TableGrid"/>
        <w:tblW w:w="0" w:type="auto"/>
        <w:jc w:val="center"/>
        <w:tblLook w:val="04A0" w:firstRow="1" w:lastRow="0" w:firstColumn="1" w:lastColumn="0" w:noHBand="0" w:noVBand="1"/>
      </w:tblPr>
      <w:tblGrid>
        <w:gridCol w:w="2730"/>
        <w:gridCol w:w="1312"/>
        <w:gridCol w:w="1554"/>
        <w:gridCol w:w="1463"/>
        <w:gridCol w:w="1292"/>
        <w:gridCol w:w="999"/>
      </w:tblGrid>
      <w:tr w:rsidR="00A320C4" w:rsidRPr="00A320C4" w:rsidTr="00983150">
        <w:trPr>
          <w:trHeight w:val="360"/>
          <w:jc w:val="center"/>
        </w:trPr>
        <w:tc>
          <w:tcPr>
            <w:tcW w:w="2843" w:type="dxa"/>
            <w:vMerge w:val="restart"/>
            <w:vAlign w:val="center"/>
          </w:tcPr>
          <w:p w:rsidR="00A320C4" w:rsidRPr="00A320C4" w:rsidRDefault="00A320C4" w:rsidP="00983150">
            <w:pPr>
              <w:pStyle w:val="Default"/>
              <w:rPr>
                <w:rFonts w:ascii="Palatino Linotype" w:hAnsi="Palatino Linotype" w:cstheme="minorHAnsi"/>
                <w:sz w:val="22"/>
                <w:szCs w:val="22"/>
              </w:rPr>
            </w:pPr>
          </w:p>
        </w:tc>
        <w:tc>
          <w:tcPr>
            <w:tcW w:w="5785" w:type="dxa"/>
            <w:gridSpan w:val="4"/>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Survey Responses for Fillmore County, 6</w:t>
            </w:r>
            <w:r w:rsidRPr="00A320C4">
              <w:rPr>
                <w:rFonts w:ascii="Palatino Linotype" w:hAnsi="Palatino Linotype" w:cstheme="minorHAnsi"/>
                <w:sz w:val="22"/>
                <w:szCs w:val="22"/>
                <w:vertAlign w:val="superscript"/>
              </w:rPr>
              <w:t>th</w:t>
            </w:r>
            <w:r w:rsidRPr="00A320C4">
              <w:rPr>
                <w:rFonts w:ascii="Palatino Linotype" w:hAnsi="Palatino Linotype" w:cstheme="minorHAnsi"/>
                <w:sz w:val="22"/>
                <w:szCs w:val="22"/>
              </w:rPr>
              <w:t xml:space="preserve"> Grade</w:t>
            </w:r>
          </w:p>
        </w:tc>
        <w:tc>
          <w:tcPr>
            <w:tcW w:w="1020" w:type="dxa"/>
            <w:vMerge w:val="restart"/>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Total</w:t>
            </w:r>
          </w:p>
        </w:tc>
      </w:tr>
      <w:tr w:rsidR="00A320C4" w:rsidRPr="00A320C4" w:rsidTr="00983150">
        <w:trPr>
          <w:trHeight w:val="453"/>
          <w:jc w:val="center"/>
        </w:trPr>
        <w:tc>
          <w:tcPr>
            <w:tcW w:w="2843" w:type="dxa"/>
            <w:vMerge/>
            <w:vAlign w:val="center"/>
          </w:tcPr>
          <w:p w:rsidR="00A320C4" w:rsidRPr="00A320C4" w:rsidRDefault="00A320C4" w:rsidP="00983150">
            <w:pPr>
              <w:pStyle w:val="Default"/>
              <w:jc w:val="center"/>
              <w:rPr>
                <w:rFonts w:ascii="Palatino Linotype" w:hAnsi="Palatino Linotype" w:cstheme="minorHAnsi"/>
                <w:sz w:val="22"/>
                <w:szCs w:val="22"/>
              </w:rPr>
            </w:pPr>
          </w:p>
        </w:tc>
        <w:tc>
          <w:tcPr>
            <w:tcW w:w="1358"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No Risk</w:t>
            </w:r>
          </w:p>
        </w:tc>
        <w:tc>
          <w:tcPr>
            <w:tcW w:w="1613"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Slight Risk</w:t>
            </w:r>
          </w:p>
        </w:tc>
        <w:tc>
          <w:tcPr>
            <w:tcW w:w="1486"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Moderate Risk</w:t>
            </w:r>
          </w:p>
        </w:tc>
        <w:tc>
          <w:tcPr>
            <w:tcW w:w="1328"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Great Risk</w:t>
            </w:r>
          </w:p>
        </w:tc>
        <w:tc>
          <w:tcPr>
            <w:tcW w:w="1020" w:type="dxa"/>
            <w:vMerge/>
            <w:vAlign w:val="center"/>
          </w:tcPr>
          <w:p w:rsidR="00A320C4" w:rsidRPr="00A320C4" w:rsidRDefault="00A320C4" w:rsidP="00983150">
            <w:pPr>
              <w:pStyle w:val="Default"/>
              <w:jc w:val="center"/>
              <w:rPr>
                <w:rFonts w:ascii="Palatino Linotype" w:hAnsi="Palatino Linotype" w:cstheme="minorHAnsi"/>
                <w:sz w:val="22"/>
                <w:szCs w:val="22"/>
              </w:rPr>
            </w:pPr>
          </w:p>
        </w:tc>
      </w:tr>
      <w:tr w:rsidR="00A320C4" w:rsidRPr="00A320C4" w:rsidTr="00983150">
        <w:trPr>
          <w:trHeight w:val="712"/>
          <w:jc w:val="center"/>
        </w:trPr>
        <w:tc>
          <w:tcPr>
            <w:tcW w:w="2843" w:type="dxa"/>
            <w:vAlign w:val="center"/>
          </w:tcPr>
          <w:p w:rsidR="00A320C4" w:rsidRPr="00A320C4" w:rsidRDefault="00A320C4" w:rsidP="00983150">
            <w:pPr>
              <w:pStyle w:val="Default"/>
              <w:jc w:val="center"/>
              <w:rPr>
                <w:rFonts w:ascii="Palatino Linotype" w:hAnsi="Palatino Linotype" w:cstheme="minorHAnsi"/>
                <w:i/>
                <w:sz w:val="22"/>
                <w:szCs w:val="22"/>
              </w:rPr>
            </w:pPr>
            <w:r w:rsidRPr="00A320C4">
              <w:rPr>
                <w:rFonts w:ascii="Palatino Linotype" w:hAnsi="Palatino Linotype" w:cstheme="minorHAnsi"/>
                <w:i/>
                <w:sz w:val="22"/>
                <w:szCs w:val="22"/>
              </w:rPr>
              <w:t>Observed (O)</w:t>
            </w:r>
          </w:p>
        </w:tc>
        <w:tc>
          <w:tcPr>
            <w:tcW w:w="1358"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9</w:t>
            </w:r>
          </w:p>
        </w:tc>
        <w:tc>
          <w:tcPr>
            <w:tcW w:w="1613"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9</w:t>
            </w:r>
          </w:p>
        </w:tc>
        <w:tc>
          <w:tcPr>
            <w:tcW w:w="1486"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20</w:t>
            </w:r>
          </w:p>
        </w:tc>
        <w:tc>
          <w:tcPr>
            <w:tcW w:w="1328"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143</w:t>
            </w:r>
          </w:p>
        </w:tc>
        <w:tc>
          <w:tcPr>
            <w:tcW w:w="1020"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181</w:t>
            </w:r>
          </w:p>
        </w:tc>
      </w:tr>
      <w:tr w:rsidR="00A320C4" w:rsidRPr="00A320C4" w:rsidTr="00983150">
        <w:trPr>
          <w:trHeight w:val="712"/>
          <w:jc w:val="center"/>
        </w:trPr>
        <w:tc>
          <w:tcPr>
            <w:tcW w:w="2843" w:type="dxa"/>
            <w:vAlign w:val="center"/>
          </w:tcPr>
          <w:p w:rsidR="00A320C4" w:rsidRPr="00A320C4" w:rsidRDefault="00A320C4" w:rsidP="00983150">
            <w:pPr>
              <w:pStyle w:val="Default"/>
              <w:jc w:val="center"/>
              <w:rPr>
                <w:rFonts w:ascii="Palatino Linotype" w:hAnsi="Palatino Linotype" w:cstheme="minorHAnsi"/>
                <w:i/>
                <w:sz w:val="22"/>
                <w:szCs w:val="22"/>
              </w:rPr>
            </w:pPr>
            <w:r w:rsidRPr="00A320C4">
              <w:rPr>
                <w:rFonts w:ascii="Palatino Linotype" w:hAnsi="Palatino Linotype" w:cstheme="minorHAnsi"/>
                <w:i/>
                <w:sz w:val="22"/>
                <w:szCs w:val="22"/>
              </w:rPr>
              <w:t>Expected (E)</w:t>
            </w:r>
          </w:p>
        </w:tc>
        <w:tc>
          <w:tcPr>
            <w:tcW w:w="1358"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1.81</w:t>
            </w:r>
          </w:p>
        </w:tc>
        <w:tc>
          <w:tcPr>
            <w:tcW w:w="1613"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21.72</w:t>
            </w:r>
          </w:p>
        </w:tc>
        <w:tc>
          <w:tcPr>
            <w:tcW w:w="1486"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21.72</w:t>
            </w:r>
          </w:p>
        </w:tc>
        <w:tc>
          <w:tcPr>
            <w:tcW w:w="1328"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135.75</w:t>
            </w:r>
          </w:p>
        </w:tc>
        <w:tc>
          <w:tcPr>
            <w:tcW w:w="1020" w:type="dxa"/>
            <w:vMerge w:val="restart"/>
            <w:vAlign w:val="center"/>
          </w:tcPr>
          <w:p w:rsidR="00A320C4" w:rsidRPr="00A320C4" w:rsidRDefault="00A320C4" w:rsidP="00983150">
            <w:pPr>
              <w:pStyle w:val="Default"/>
              <w:jc w:val="center"/>
              <w:rPr>
                <w:rFonts w:ascii="Palatino Linotype" w:hAnsi="Palatino Linotype" w:cstheme="minorHAnsi"/>
                <w:sz w:val="22"/>
                <w:szCs w:val="22"/>
              </w:rPr>
            </w:pPr>
          </w:p>
        </w:tc>
      </w:tr>
      <w:tr w:rsidR="00A320C4" w:rsidRPr="00A320C4" w:rsidTr="00983150">
        <w:trPr>
          <w:trHeight w:val="620"/>
          <w:jc w:val="center"/>
        </w:trPr>
        <w:tc>
          <w:tcPr>
            <w:tcW w:w="2843" w:type="dxa"/>
            <w:vAlign w:val="center"/>
          </w:tcPr>
          <w:p w:rsidR="00A320C4" w:rsidRPr="00A320C4" w:rsidRDefault="00A320C4" w:rsidP="00983150">
            <w:pPr>
              <w:pStyle w:val="Default"/>
              <w:jc w:val="center"/>
              <w:rPr>
                <w:rFonts w:ascii="Palatino Linotype" w:hAnsi="Palatino Linotype" w:cstheme="minorHAnsi"/>
                <w:color w:val="000000" w:themeColor="text1"/>
                <w:sz w:val="22"/>
                <w:szCs w:val="22"/>
              </w:rPr>
            </w:pPr>
            <w:r w:rsidRPr="00A320C4">
              <w:rPr>
                <w:rFonts w:ascii="Palatino Linotype" w:hAnsi="Palatino Linotype" w:cstheme="minorHAnsi"/>
                <w:color w:val="A6A6A6" w:themeColor="background1" w:themeShade="A6"/>
                <w:sz w:val="22"/>
                <w:szCs w:val="22"/>
              </w:rPr>
              <w:t>Difference = (</w:t>
            </w:r>
            <w:r w:rsidRPr="00A320C4">
              <w:rPr>
                <w:rFonts w:ascii="Palatino Linotype" w:hAnsi="Palatino Linotype" w:cstheme="minorHAnsi"/>
                <w:i/>
                <w:color w:val="A6A6A6" w:themeColor="background1" w:themeShade="A6"/>
                <w:sz w:val="22"/>
                <w:szCs w:val="22"/>
              </w:rPr>
              <w:t>O - E</w:t>
            </w:r>
            <w:r w:rsidRPr="00A320C4">
              <w:rPr>
                <w:rFonts w:ascii="Palatino Linotype" w:hAnsi="Palatino Linotype" w:cstheme="minorHAnsi"/>
                <w:color w:val="A6A6A6" w:themeColor="background1" w:themeShade="A6"/>
                <w:sz w:val="22"/>
                <w:szCs w:val="22"/>
              </w:rPr>
              <w:t>)</w:t>
            </w:r>
          </w:p>
        </w:tc>
        <w:tc>
          <w:tcPr>
            <w:tcW w:w="1358" w:type="dxa"/>
            <w:vAlign w:val="center"/>
          </w:tcPr>
          <w:p w:rsidR="00A320C4" w:rsidRPr="00A320C4" w:rsidRDefault="00A320C4" w:rsidP="00983150">
            <w:pPr>
              <w:pStyle w:val="Default"/>
              <w:jc w:val="center"/>
              <w:rPr>
                <w:rFonts w:ascii="Palatino Linotype" w:hAnsi="Palatino Linotype" w:cstheme="minorHAnsi"/>
                <w:color w:val="BFBFBF" w:themeColor="background1" w:themeShade="BF"/>
                <w:sz w:val="22"/>
                <w:szCs w:val="22"/>
              </w:rPr>
            </w:pPr>
            <w:r w:rsidRPr="00A320C4">
              <w:rPr>
                <w:rFonts w:ascii="Palatino Linotype" w:hAnsi="Palatino Linotype" w:cstheme="minorHAnsi"/>
                <w:color w:val="BFBFBF" w:themeColor="background1" w:themeShade="BF"/>
                <w:sz w:val="22"/>
                <w:szCs w:val="22"/>
              </w:rPr>
              <w:t>7.19</w:t>
            </w:r>
          </w:p>
        </w:tc>
        <w:tc>
          <w:tcPr>
            <w:tcW w:w="1613" w:type="dxa"/>
            <w:vAlign w:val="center"/>
          </w:tcPr>
          <w:p w:rsidR="00A320C4" w:rsidRPr="00A320C4" w:rsidRDefault="00A320C4" w:rsidP="00983150">
            <w:pPr>
              <w:pStyle w:val="Default"/>
              <w:jc w:val="center"/>
              <w:rPr>
                <w:rFonts w:ascii="Palatino Linotype" w:hAnsi="Palatino Linotype" w:cstheme="minorHAnsi"/>
                <w:color w:val="BFBFBF" w:themeColor="background1" w:themeShade="BF"/>
                <w:sz w:val="22"/>
                <w:szCs w:val="22"/>
              </w:rPr>
            </w:pPr>
            <w:r w:rsidRPr="00A320C4">
              <w:rPr>
                <w:rFonts w:ascii="Palatino Linotype" w:hAnsi="Palatino Linotype" w:cstheme="minorHAnsi"/>
                <w:color w:val="BFBFBF" w:themeColor="background1" w:themeShade="BF"/>
                <w:sz w:val="22"/>
                <w:szCs w:val="22"/>
              </w:rPr>
              <w:t>-12.72</w:t>
            </w:r>
          </w:p>
        </w:tc>
        <w:tc>
          <w:tcPr>
            <w:tcW w:w="1486" w:type="dxa"/>
            <w:vAlign w:val="center"/>
          </w:tcPr>
          <w:p w:rsidR="00A320C4" w:rsidRPr="00A320C4" w:rsidRDefault="00A320C4" w:rsidP="00983150">
            <w:pPr>
              <w:pStyle w:val="Default"/>
              <w:jc w:val="center"/>
              <w:rPr>
                <w:rFonts w:ascii="Palatino Linotype" w:hAnsi="Palatino Linotype" w:cstheme="minorHAnsi"/>
                <w:color w:val="BFBFBF" w:themeColor="background1" w:themeShade="BF"/>
                <w:sz w:val="22"/>
                <w:szCs w:val="22"/>
              </w:rPr>
            </w:pPr>
            <w:r w:rsidRPr="00A320C4">
              <w:rPr>
                <w:rFonts w:ascii="Palatino Linotype" w:hAnsi="Palatino Linotype" w:cstheme="minorHAnsi"/>
                <w:color w:val="BFBFBF" w:themeColor="background1" w:themeShade="BF"/>
                <w:sz w:val="22"/>
                <w:szCs w:val="22"/>
              </w:rPr>
              <w:t>-1.72</w:t>
            </w:r>
          </w:p>
        </w:tc>
        <w:tc>
          <w:tcPr>
            <w:tcW w:w="1328" w:type="dxa"/>
            <w:vAlign w:val="center"/>
          </w:tcPr>
          <w:p w:rsidR="00A320C4" w:rsidRPr="00A320C4" w:rsidRDefault="00A320C4" w:rsidP="00983150">
            <w:pPr>
              <w:pStyle w:val="Default"/>
              <w:jc w:val="center"/>
              <w:rPr>
                <w:rFonts w:ascii="Palatino Linotype" w:hAnsi="Palatino Linotype" w:cstheme="minorHAnsi"/>
                <w:color w:val="BFBFBF" w:themeColor="background1" w:themeShade="BF"/>
                <w:sz w:val="22"/>
                <w:szCs w:val="22"/>
              </w:rPr>
            </w:pPr>
            <w:r w:rsidRPr="00A320C4">
              <w:rPr>
                <w:rFonts w:ascii="Palatino Linotype" w:hAnsi="Palatino Linotype" w:cstheme="minorHAnsi"/>
                <w:color w:val="BFBFBF" w:themeColor="background1" w:themeShade="BF"/>
                <w:sz w:val="22"/>
                <w:szCs w:val="22"/>
              </w:rPr>
              <w:t>7.25</w:t>
            </w:r>
          </w:p>
        </w:tc>
        <w:tc>
          <w:tcPr>
            <w:tcW w:w="1020" w:type="dxa"/>
            <w:vMerge/>
            <w:vAlign w:val="center"/>
          </w:tcPr>
          <w:p w:rsidR="00A320C4" w:rsidRPr="00A320C4" w:rsidRDefault="00A320C4" w:rsidP="00983150">
            <w:pPr>
              <w:pStyle w:val="Default"/>
              <w:jc w:val="center"/>
              <w:rPr>
                <w:rFonts w:ascii="Palatino Linotype" w:hAnsi="Palatino Linotype" w:cstheme="minorHAnsi"/>
                <w:color w:val="BFBFBF" w:themeColor="background1" w:themeShade="BF"/>
                <w:sz w:val="22"/>
                <w:szCs w:val="22"/>
              </w:rPr>
            </w:pPr>
          </w:p>
        </w:tc>
      </w:tr>
      <w:tr w:rsidR="00A320C4" w:rsidRPr="00A320C4" w:rsidTr="00983150">
        <w:trPr>
          <w:trHeight w:val="712"/>
          <w:jc w:val="center"/>
        </w:trPr>
        <w:tc>
          <w:tcPr>
            <w:tcW w:w="2843" w:type="dxa"/>
            <w:vAlign w:val="center"/>
          </w:tcPr>
          <w:p w:rsidR="00A320C4" w:rsidRPr="00A320C4" w:rsidRDefault="00D87220" w:rsidP="00983150">
            <w:pPr>
              <w:pStyle w:val="Default"/>
              <w:jc w:val="center"/>
              <w:rPr>
                <w:rFonts w:ascii="Palatino Linotype" w:hAnsi="Palatino Linotype" w:cstheme="minorHAnsi"/>
                <w:sz w:val="22"/>
                <w:szCs w:val="22"/>
              </w:rPr>
            </w:pPr>
            <m:oMathPara>
              <m:oMath>
                <m:sSup>
                  <m:sSupPr>
                    <m:ctrlPr>
                      <w:rPr>
                        <w:rFonts w:ascii="Cambria Math" w:hAnsi="Cambria Math" w:cstheme="minorHAnsi"/>
                        <w:i/>
                        <w:sz w:val="22"/>
                        <w:szCs w:val="22"/>
                      </w:rPr>
                    </m:ctrlPr>
                  </m:sSupPr>
                  <m:e>
                    <m:d>
                      <m:dPr>
                        <m:ctrlPr>
                          <w:rPr>
                            <w:rFonts w:ascii="Cambria Math" w:hAnsi="Cambria Math" w:cstheme="minorHAnsi"/>
                            <w:i/>
                            <w:sz w:val="22"/>
                            <w:szCs w:val="22"/>
                          </w:rPr>
                        </m:ctrlPr>
                      </m:dPr>
                      <m:e>
                        <m:r>
                          <w:rPr>
                            <w:rFonts w:ascii="Cambria Math" w:hAnsi="Cambria Math" w:cstheme="minorHAnsi"/>
                            <w:sz w:val="22"/>
                            <w:szCs w:val="22"/>
                          </w:rPr>
                          <m:t>O-E</m:t>
                        </m:r>
                      </m:e>
                    </m:d>
                  </m:e>
                  <m:sup>
                    <m:r>
                      <w:rPr>
                        <w:rFonts w:ascii="Cambria Math" w:hAnsi="Cambria Math" w:cstheme="minorHAnsi"/>
                        <w:sz w:val="22"/>
                        <w:szCs w:val="22"/>
                      </w:rPr>
                      <m:t>2</m:t>
                    </m:r>
                  </m:sup>
                </m:sSup>
              </m:oMath>
            </m:oMathPara>
          </w:p>
        </w:tc>
        <w:tc>
          <w:tcPr>
            <w:tcW w:w="1358"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51.7</w:t>
            </w:r>
          </w:p>
        </w:tc>
        <w:tc>
          <w:tcPr>
            <w:tcW w:w="1613"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161.8</w:t>
            </w:r>
          </w:p>
        </w:tc>
        <w:tc>
          <w:tcPr>
            <w:tcW w:w="1486"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2.96</w:t>
            </w:r>
          </w:p>
        </w:tc>
        <w:tc>
          <w:tcPr>
            <w:tcW w:w="1328"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52.56</w:t>
            </w:r>
          </w:p>
        </w:tc>
        <w:tc>
          <w:tcPr>
            <w:tcW w:w="1020" w:type="dxa"/>
            <w:vMerge/>
            <w:vAlign w:val="center"/>
          </w:tcPr>
          <w:p w:rsidR="00A320C4" w:rsidRPr="00A320C4" w:rsidRDefault="00A320C4" w:rsidP="00983150">
            <w:pPr>
              <w:pStyle w:val="Default"/>
              <w:jc w:val="center"/>
              <w:rPr>
                <w:rFonts w:ascii="Palatino Linotype" w:hAnsi="Palatino Linotype" w:cstheme="minorHAnsi"/>
                <w:b/>
                <w:sz w:val="22"/>
                <w:szCs w:val="22"/>
              </w:rPr>
            </w:pPr>
          </w:p>
        </w:tc>
      </w:tr>
      <w:tr w:rsidR="00A320C4" w:rsidRPr="00A320C4" w:rsidTr="00983150">
        <w:trPr>
          <w:trHeight w:val="712"/>
          <w:jc w:val="center"/>
        </w:trPr>
        <w:tc>
          <w:tcPr>
            <w:tcW w:w="2843" w:type="dxa"/>
            <w:vAlign w:val="center"/>
          </w:tcPr>
          <w:p w:rsidR="00A320C4" w:rsidRPr="00A320C4" w:rsidRDefault="00D87220" w:rsidP="00983150">
            <w:pPr>
              <w:pStyle w:val="Default"/>
              <w:jc w:val="center"/>
              <w:rPr>
                <w:rFonts w:ascii="Palatino Linotype" w:hAnsi="Palatino Linotype" w:cstheme="minorHAnsi"/>
                <w:sz w:val="22"/>
                <w:szCs w:val="22"/>
              </w:rPr>
            </w:pPr>
            <m:oMathPara>
              <m:oMath>
                <m:f>
                  <m:fPr>
                    <m:ctrlPr>
                      <w:rPr>
                        <w:rFonts w:ascii="Cambria Math" w:hAnsi="Cambria Math" w:cstheme="minorHAnsi"/>
                        <w:i/>
                        <w:sz w:val="22"/>
                        <w:szCs w:val="22"/>
                      </w:rPr>
                    </m:ctrlPr>
                  </m:fPr>
                  <m:num>
                    <m:sSup>
                      <m:sSupPr>
                        <m:ctrlPr>
                          <w:rPr>
                            <w:rFonts w:ascii="Cambria Math" w:hAnsi="Cambria Math" w:cstheme="minorHAnsi"/>
                            <w:i/>
                            <w:sz w:val="22"/>
                            <w:szCs w:val="22"/>
                          </w:rPr>
                        </m:ctrlPr>
                      </m:sSupPr>
                      <m:e>
                        <m:d>
                          <m:dPr>
                            <m:ctrlPr>
                              <w:rPr>
                                <w:rFonts w:ascii="Cambria Math" w:hAnsi="Cambria Math" w:cstheme="minorHAnsi"/>
                                <w:i/>
                                <w:sz w:val="22"/>
                                <w:szCs w:val="22"/>
                              </w:rPr>
                            </m:ctrlPr>
                          </m:dPr>
                          <m:e>
                            <m:r>
                              <w:rPr>
                                <w:rFonts w:ascii="Cambria Math" w:hAnsi="Cambria Math" w:cstheme="minorHAnsi"/>
                                <w:sz w:val="22"/>
                                <w:szCs w:val="22"/>
                              </w:rPr>
                              <m:t>O-E</m:t>
                            </m:r>
                          </m:e>
                        </m:d>
                      </m:e>
                      <m:sup>
                        <m:r>
                          <w:rPr>
                            <w:rFonts w:ascii="Cambria Math" w:hAnsi="Cambria Math" w:cstheme="minorHAnsi"/>
                            <w:sz w:val="22"/>
                            <w:szCs w:val="22"/>
                          </w:rPr>
                          <m:t>2</m:t>
                        </m:r>
                      </m:sup>
                    </m:sSup>
                  </m:num>
                  <m:den>
                    <m:r>
                      <w:rPr>
                        <w:rFonts w:ascii="Cambria Math" w:hAnsi="Cambria Math" w:cstheme="minorHAnsi"/>
                        <w:sz w:val="22"/>
                        <w:szCs w:val="22"/>
                      </w:rPr>
                      <m:t>E</m:t>
                    </m:r>
                  </m:den>
                </m:f>
              </m:oMath>
            </m:oMathPara>
          </w:p>
        </w:tc>
        <w:tc>
          <w:tcPr>
            <w:tcW w:w="1358"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28.56</w:t>
            </w:r>
          </w:p>
        </w:tc>
        <w:tc>
          <w:tcPr>
            <w:tcW w:w="1613"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7.45</w:t>
            </w:r>
          </w:p>
        </w:tc>
        <w:tc>
          <w:tcPr>
            <w:tcW w:w="1486"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0.14</w:t>
            </w:r>
          </w:p>
        </w:tc>
        <w:tc>
          <w:tcPr>
            <w:tcW w:w="1328" w:type="dxa"/>
            <w:vAlign w:val="center"/>
          </w:tcPr>
          <w:p w:rsidR="00A320C4" w:rsidRPr="00A320C4" w:rsidRDefault="00A320C4" w:rsidP="00983150">
            <w:pPr>
              <w:pStyle w:val="Default"/>
              <w:jc w:val="center"/>
              <w:rPr>
                <w:rFonts w:ascii="Palatino Linotype" w:hAnsi="Palatino Linotype" w:cstheme="minorHAnsi"/>
                <w:sz w:val="22"/>
                <w:szCs w:val="22"/>
              </w:rPr>
            </w:pPr>
            <w:r w:rsidRPr="00A320C4">
              <w:rPr>
                <w:rFonts w:ascii="Palatino Linotype" w:hAnsi="Palatino Linotype" w:cstheme="minorHAnsi"/>
                <w:sz w:val="22"/>
                <w:szCs w:val="22"/>
              </w:rPr>
              <w:t>0.39</w:t>
            </w:r>
          </w:p>
        </w:tc>
        <w:tc>
          <w:tcPr>
            <w:tcW w:w="1020" w:type="dxa"/>
            <w:vAlign w:val="center"/>
          </w:tcPr>
          <w:p w:rsidR="00A320C4" w:rsidRPr="00A320C4" w:rsidRDefault="00A320C4" w:rsidP="00983150">
            <w:pPr>
              <w:pStyle w:val="Default"/>
              <w:jc w:val="center"/>
              <w:rPr>
                <w:rFonts w:ascii="Palatino Linotype" w:hAnsi="Palatino Linotype" w:cstheme="minorHAnsi"/>
                <w:b/>
                <w:color w:val="FF0000"/>
                <w:sz w:val="22"/>
                <w:szCs w:val="22"/>
              </w:rPr>
            </w:pPr>
          </w:p>
        </w:tc>
      </w:tr>
    </w:tbl>
    <w:p w:rsidR="00A320C4" w:rsidRPr="00A320C4" w:rsidRDefault="00A320C4" w:rsidP="00A320C4">
      <w:pPr>
        <w:rPr>
          <w:rFonts w:ascii="Palatino Linotype" w:hAnsi="Palatino Linotype" w:cstheme="minorHAnsi"/>
          <w:b/>
          <w:sz w:val="22"/>
          <w:szCs w:val="22"/>
        </w:rPr>
      </w:pPr>
    </w:p>
    <w:p w:rsidR="00A320C4" w:rsidRPr="00A320C4" w:rsidRDefault="00A320C4" w:rsidP="00A320C4">
      <w:pPr>
        <w:rPr>
          <w:rFonts w:ascii="Palatino Linotype" w:hAnsi="Palatino Linotype" w:cstheme="minorHAnsi"/>
          <w:sz w:val="22"/>
          <w:szCs w:val="22"/>
        </w:rPr>
      </w:pPr>
      <w:r w:rsidRPr="00A320C4">
        <w:rPr>
          <w:rFonts w:ascii="Palatino Linotype" w:hAnsi="Palatino Linotype" w:cstheme="minorHAnsi"/>
          <w:sz w:val="22"/>
          <w:szCs w:val="22"/>
        </w:rPr>
        <w:br/>
        <w:t xml:space="preserve">The </w:t>
      </w:r>
      <w:r w:rsidRPr="00A320C4">
        <w:rPr>
          <w:rFonts w:ascii="Palatino Linotype" w:hAnsi="Palatino Linotype" w:cstheme="minorHAnsi"/>
          <w:b/>
          <w:sz w:val="22"/>
          <w:szCs w:val="22"/>
        </w:rPr>
        <w:t>Test Statistic</w:t>
      </w:r>
      <w:r w:rsidRPr="00A320C4">
        <w:rPr>
          <w:rFonts w:ascii="Palatino Linotype" w:hAnsi="Palatino Linotype" w:cstheme="minorHAnsi"/>
          <w:sz w:val="22"/>
          <w:szCs w:val="22"/>
        </w:rPr>
        <w:t xml:space="preserve"> for this analysis would be:</w:t>
      </w:r>
    </w:p>
    <w:p w:rsidR="00A320C4" w:rsidRPr="00A320C4" w:rsidRDefault="00A320C4" w:rsidP="00A320C4">
      <w:pPr>
        <w:rPr>
          <w:rFonts w:ascii="Palatino Linotype" w:hAnsi="Palatino Linotype" w:cstheme="minorHAnsi"/>
          <w:b/>
          <w:sz w:val="22"/>
          <w:szCs w:val="22"/>
        </w:rPr>
      </w:pPr>
    </w:p>
    <w:p w:rsidR="00A320C4" w:rsidRPr="00A320C4" w:rsidRDefault="00A320C4" w:rsidP="00A320C4">
      <w:pPr>
        <w:rPr>
          <w:rFonts w:ascii="Palatino Linotype" w:hAnsi="Palatino Linotype" w:cstheme="minorHAnsi"/>
          <w:b/>
          <w:sz w:val="22"/>
          <w:szCs w:val="22"/>
        </w:rPr>
      </w:pPr>
    </w:p>
    <w:p w:rsidR="00A320C4" w:rsidRPr="00A320C4" w:rsidRDefault="00A320C4" w:rsidP="00A320C4">
      <w:pPr>
        <w:rPr>
          <w:rFonts w:ascii="Palatino Linotype" w:hAnsi="Palatino Linotype" w:cstheme="minorHAnsi"/>
          <w:b/>
          <w:sz w:val="22"/>
          <w:szCs w:val="22"/>
        </w:rPr>
      </w:pPr>
      <w:r w:rsidRPr="00A320C4">
        <w:rPr>
          <w:rFonts w:ascii="Palatino Linotype" w:hAnsi="Palatino Linotype" w:cstheme="minorHAnsi"/>
          <w:sz w:val="22"/>
          <w:szCs w:val="22"/>
        </w:rPr>
        <w:br/>
        <w:t xml:space="preserve">Similar to what we have done in the past, now we must determine whether or not the Test Statistic from the observed data would be considered an outlier under the null hypothesis.  </w:t>
      </w:r>
      <w:proofErr w:type="spellStart"/>
      <w:r w:rsidRPr="00A320C4">
        <w:rPr>
          <w:rFonts w:ascii="Palatino Linotype" w:hAnsi="Palatino Linotype" w:cstheme="minorHAnsi"/>
          <w:sz w:val="22"/>
          <w:szCs w:val="22"/>
        </w:rPr>
        <w:t>Tinkerplots</w:t>
      </w:r>
      <w:proofErr w:type="spellEnd"/>
      <w:r w:rsidRPr="00A320C4">
        <w:rPr>
          <w:rFonts w:ascii="Palatino Linotype" w:hAnsi="Palatino Linotype" w:cstheme="minorHAnsi"/>
          <w:sz w:val="22"/>
          <w:szCs w:val="22"/>
        </w:rPr>
        <w:t xml:space="preserve"> can be used to compute the Test Statistic over repeated samples under the null hypothesis.  The outcomes from the first 10 trials are shown here (see the far right column in table below). </w:t>
      </w:r>
      <w:r w:rsidRPr="00A320C4">
        <w:rPr>
          <w:rFonts w:ascii="Palatino Linotype" w:hAnsi="Palatino Linotype" w:cstheme="minorHAnsi"/>
          <w:sz w:val="22"/>
          <w:szCs w:val="22"/>
        </w:rPr>
        <w:br/>
      </w:r>
    </w:p>
    <w:p w:rsidR="00A320C4" w:rsidRPr="00A320C4" w:rsidRDefault="00A320C4" w:rsidP="00A320C4">
      <w:pPr>
        <w:rPr>
          <w:rFonts w:ascii="Palatino Linotype" w:hAnsi="Palatino Linotype" w:cstheme="minorHAnsi"/>
          <w:b/>
          <w:sz w:val="22"/>
          <w:szCs w:val="22"/>
        </w:rPr>
      </w:pPr>
    </w:p>
    <w:p w:rsidR="00A320C4" w:rsidRPr="00A320C4" w:rsidRDefault="00A320C4" w:rsidP="00A320C4">
      <w:pPr>
        <w:rPr>
          <w:rFonts w:ascii="Palatino Linotype" w:hAnsi="Palatino Linotype" w:cstheme="minorHAnsi"/>
          <w:b/>
          <w:sz w:val="22"/>
          <w:szCs w:val="22"/>
        </w:rPr>
      </w:pPr>
      <w:r w:rsidRPr="00A320C4">
        <w:rPr>
          <w:rFonts w:ascii="Palatino Linotype" w:hAnsi="Palatino Linotype" w:cstheme="minorHAnsi"/>
          <w:noProof/>
          <w:sz w:val="22"/>
          <w:szCs w:val="22"/>
          <w:lang w:eastAsia="en-US"/>
        </w:rPr>
        <w:drawing>
          <wp:inline distT="0" distB="0" distL="0" distR="0" wp14:anchorId="7B8FE94A" wp14:editId="5AF5BDCF">
            <wp:extent cx="5829300" cy="1725125"/>
            <wp:effectExtent l="0" t="0" r="0" b="889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5831369" cy="1725737"/>
                    </a:xfrm>
                    <a:prstGeom prst="rect">
                      <a:avLst/>
                    </a:prstGeom>
                  </pic:spPr>
                </pic:pic>
              </a:graphicData>
            </a:graphic>
          </wp:inline>
        </w:drawing>
      </w:r>
    </w:p>
    <w:p w:rsidR="00A320C4" w:rsidRPr="00A320C4" w:rsidRDefault="00A320C4" w:rsidP="00A320C4">
      <w:pPr>
        <w:rPr>
          <w:rFonts w:ascii="Palatino Linotype" w:hAnsi="Palatino Linotype" w:cstheme="minorHAnsi"/>
          <w:b/>
          <w:sz w:val="22"/>
          <w:szCs w:val="22"/>
        </w:rPr>
      </w:pPr>
    </w:p>
    <w:p w:rsidR="00A320C4" w:rsidRPr="00A320C4" w:rsidRDefault="00A320C4" w:rsidP="00A320C4">
      <w:pPr>
        <w:rPr>
          <w:rFonts w:ascii="Palatino Linotype" w:hAnsi="Palatino Linotype" w:cstheme="minorHAnsi"/>
          <w:sz w:val="22"/>
          <w:szCs w:val="22"/>
        </w:rPr>
      </w:pPr>
    </w:p>
    <w:p w:rsidR="00A320C4" w:rsidRPr="00A320C4" w:rsidRDefault="00A320C4" w:rsidP="00A320C4">
      <w:pPr>
        <w:rPr>
          <w:rFonts w:ascii="Palatino Linotype" w:hAnsi="Palatino Linotype" w:cstheme="minorHAnsi"/>
          <w:sz w:val="22"/>
          <w:szCs w:val="22"/>
        </w:rPr>
      </w:pPr>
    </w:p>
    <w:p w:rsidR="00A320C4" w:rsidRPr="00A320C4" w:rsidRDefault="00A320C4" w:rsidP="00A320C4">
      <w:pPr>
        <w:rPr>
          <w:rFonts w:ascii="Palatino Linotype" w:hAnsi="Palatino Linotype" w:cstheme="minorHAnsi"/>
          <w:b/>
          <w:sz w:val="22"/>
          <w:szCs w:val="22"/>
        </w:rPr>
      </w:pPr>
      <w:r>
        <w:rPr>
          <w:rFonts w:ascii="Palatino Linotype" w:hAnsi="Palatino Linotype" w:cstheme="minorHAnsi"/>
          <w:sz w:val="22"/>
          <w:szCs w:val="22"/>
        </w:rPr>
        <w:br/>
      </w:r>
      <w:r>
        <w:rPr>
          <w:rFonts w:ascii="Palatino Linotype" w:hAnsi="Palatino Linotype" w:cstheme="minorHAnsi"/>
          <w:sz w:val="22"/>
          <w:szCs w:val="22"/>
        </w:rPr>
        <w:br/>
      </w:r>
      <w:r>
        <w:rPr>
          <w:rFonts w:ascii="Palatino Linotype" w:hAnsi="Palatino Linotype" w:cstheme="minorHAnsi"/>
          <w:sz w:val="22"/>
          <w:szCs w:val="22"/>
        </w:rPr>
        <w:lastRenderedPageBreak/>
        <w:br/>
      </w:r>
      <w:r w:rsidRPr="00A320C4">
        <w:rPr>
          <w:rFonts w:ascii="Palatino Linotype" w:hAnsi="Palatino Linotype" w:cstheme="minorHAnsi"/>
          <w:sz w:val="22"/>
          <w:szCs w:val="22"/>
        </w:rPr>
        <w:t xml:space="preserve">The following graph shows the test statistic computed for each of the 100 simulations carried out under the null hypothesis in </w:t>
      </w:r>
      <w:proofErr w:type="spellStart"/>
      <w:r w:rsidRPr="00A320C4">
        <w:rPr>
          <w:rFonts w:ascii="Palatino Linotype" w:hAnsi="Palatino Linotype" w:cstheme="minorHAnsi"/>
          <w:sz w:val="22"/>
          <w:szCs w:val="22"/>
        </w:rPr>
        <w:t>Tinkerplots</w:t>
      </w:r>
      <w:proofErr w:type="spellEnd"/>
      <w:r w:rsidRPr="00A320C4">
        <w:rPr>
          <w:rFonts w:ascii="Palatino Linotype" w:hAnsi="Palatino Linotype" w:cstheme="minorHAnsi"/>
          <w:sz w:val="22"/>
          <w:szCs w:val="22"/>
        </w:rPr>
        <w:t>:</w:t>
      </w:r>
      <w:r w:rsidRPr="00A320C4">
        <w:rPr>
          <w:rFonts w:ascii="Palatino Linotype" w:hAnsi="Palatino Linotype" w:cstheme="minorHAnsi"/>
          <w:sz w:val="22"/>
          <w:szCs w:val="22"/>
        </w:rPr>
        <w:br/>
      </w:r>
    </w:p>
    <w:p w:rsidR="00A320C4" w:rsidRPr="00A320C4" w:rsidRDefault="00A320C4" w:rsidP="00A320C4">
      <w:pPr>
        <w:rPr>
          <w:rFonts w:ascii="Palatino Linotype" w:hAnsi="Palatino Linotype" w:cstheme="minorHAnsi"/>
          <w:b/>
          <w:sz w:val="22"/>
          <w:szCs w:val="22"/>
        </w:rPr>
      </w:pPr>
      <w:r w:rsidRPr="00A320C4">
        <w:rPr>
          <w:rFonts w:ascii="Palatino Linotype" w:hAnsi="Palatino Linotype" w:cstheme="minorHAnsi"/>
          <w:noProof/>
          <w:sz w:val="22"/>
          <w:szCs w:val="22"/>
          <w:lang w:eastAsia="en-US"/>
        </w:rPr>
        <w:drawing>
          <wp:inline distT="0" distB="0" distL="0" distR="0" wp14:anchorId="207F86B1" wp14:editId="575EFBA2">
            <wp:extent cx="4457700" cy="1959769"/>
            <wp:effectExtent l="0" t="0" r="0" b="254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4458529" cy="1960134"/>
                    </a:xfrm>
                    <a:prstGeom prst="rect">
                      <a:avLst/>
                    </a:prstGeom>
                  </pic:spPr>
                </pic:pic>
              </a:graphicData>
            </a:graphic>
          </wp:inline>
        </w:drawing>
      </w:r>
    </w:p>
    <w:p w:rsidR="00A320C4" w:rsidRPr="00A320C4" w:rsidRDefault="00A320C4" w:rsidP="00A320C4">
      <w:pPr>
        <w:pStyle w:val="Default"/>
        <w:rPr>
          <w:rFonts w:ascii="Palatino Linotype" w:hAnsi="Palatino Linotype" w:cstheme="minorHAnsi"/>
          <w:sz w:val="22"/>
          <w:szCs w:val="22"/>
        </w:rPr>
      </w:pPr>
      <w:r w:rsidRPr="00A320C4">
        <w:rPr>
          <w:rFonts w:ascii="Palatino Linotype" w:hAnsi="Palatino Linotype" w:cstheme="minorHAnsi"/>
          <w:sz w:val="22"/>
          <w:szCs w:val="22"/>
          <w:u w:val="single"/>
        </w:rPr>
        <w:br/>
        <w:t>Questions</w:t>
      </w:r>
      <w:r w:rsidRPr="00A320C4">
        <w:rPr>
          <w:rFonts w:ascii="Palatino Linotype" w:hAnsi="Palatino Linotype" w:cstheme="minorHAnsi"/>
          <w:sz w:val="22"/>
          <w:szCs w:val="22"/>
        </w:rPr>
        <w:t>:</w:t>
      </w:r>
    </w:p>
    <w:p w:rsidR="00A320C4" w:rsidRPr="00A320C4" w:rsidRDefault="00A320C4" w:rsidP="00A320C4">
      <w:pPr>
        <w:pStyle w:val="Default"/>
        <w:ind w:left="720"/>
        <w:rPr>
          <w:rFonts w:ascii="Palatino Linotype" w:hAnsi="Palatino Linotype" w:cstheme="minorHAnsi"/>
          <w:sz w:val="22"/>
          <w:szCs w:val="22"/>
        </w:rPr>
      </w:pPr>
    </w:p>
    <w:p w:rsidR="00A320C4" w:rsidRPr="00A320C4" w:rsidRDefault="00A320C4" w:rsidP="00A320C4">
      <w:pPr>
        <w:pStyle w:val="Default"/>
        <w:numPr>
          <w:ilvl w:val="0"/>
          <w:numId w:val="23"/>
        </w:numPr>
        <w:rPr>
          <w:rFonts w:ascii="Palatino Linotype" w:hAnsi="Palatino Linotype" w:cstheme="minorHAnsi"/>
          <w:sz w:val="22"/>
          <w:szCs w:val="22"/>
        </w:rPr>
      </w:pPr>
      <w:r w:rsidRPr="00A320C4">
        <w:rPr>
          <w:rFonts w:ascii="Palatino Linotype" w:hAnsi="Palatino Linotype" w:cstheme="minorHAnsi"/>
          <w:sz w:val="22"/>
          <w:szCs w:val="22"/>
        </w:rPr>
        <w:t>The Test Statistic for the observed data from our sample of Grade 6 students in Fillmore County is 36.54. Is this value consistent with results we would expect to see if Grade 6 students in Fillmore County do not deviate from historical state-wide patterns for the marijuana portion of this question?  Explain.</w:t>
      </w:r>
    </w:p>
    <w:p w:rsidR="00A320C4" w:rsidRPr="00A320C4" w:rsidRDefault="00A320C4" w:rsidP="00A320C4">
      <w:pPr>
        <w:pStyle w:val="Default"/>
        <w:ind w:left="720"/>
        <w:rPr>
          <w:rFonts w:ascii="Palatino Linotype" w:hAnsi="Palatino Linotype" w:cstheme="minorHAnsi"/>
          <w:sz w:val="22"/>
          <w:szCs w:val="22"/>
        </w:rPr>
      </w:pPr>
    </w:p>
    <w:p w:rsidR="00A320C4" w:rsidRPr="00A320C4" w:rsidRDefault="00A320C4" w:rsidP="00A320C4">
      <w:pPr>
        <w:pStyle w:val="Default"/>
        <w:ind w:left="720"/>
        <w:rPr>
          <w:rFonts w:ascii="Palatino Linotype" w:hAnsi="Palatino Linotype" w:cstheme="minorHAnsi"/>
          <w:sz w:val="22"/>
          <w:szCs w:val="22"/>
        </w:rPr>
      </w:pPr>
      <w:r w:rsidRPr="00A320C4">
        <w:rPr>
          <w:rFonts w:ascii="Palatino Linotype" w:hAnsi="Palatino Linotype" w:cstheme="minorHAnsi"/>
          <w:sz w:val="22"/>
          <w:szCs w:val="22"/>
        </w:rPr>
        <w:br/>
      </w:r>
    </w:p>
    <w:p w:rsidR="00A320C4" w:rsidRPr="00A320C4" w:rsidRDefault="00A320C4" w:rsidP="00A320C4">
      <w:pPr>
        <w:pStyle w:val="Default"/>
        <w:numPr>
          <w:ilvl w:val="0"/>
          <w:numId w:val="23"/>
        </w:numPr>
        <w:rPr>
          <w:rFonts w:ascii="Palatino Linotype" w:hAnsi="Palatino Linotype" w:cstheme="minorHAnsi"/>
          <w:sz w:val="22"/>
          <w:szCs w:val="22"/>
        </w:rPr>
      </w:pPr>
      <w:r w:rsidRPr="00A320C4">
        <w:rPr>
          <w:rFonts w:ascii="Palatino Linotype" w:hAnsi="Palatino Linotype" w:cstheme="minorHAnsi"/>
          <w:sz w:val="22"/>
          <w:szCs w:val="22"/>
        </w:rPr>
        <w:t>Consider the formula for the test statistic.  What would a value near 0 imply? What would a large value imply? Explain.</w:t>
      </w:r>
    </w:p>
    <w:p w:rsidR="00A320C4" w:rsidRPr="00A320C4" w:rsidRDefault="00A320C4" w:rsidP="00A320C4">
      <w:pPr>
        <w:pStyle w:val="Default"/>
        <w:ind w:left="720"/>
        <w:rPr>
          <w:rFonts w:ascii="Palatino Linotype" w:hAnsi="Palatino Linotype" w:cstheme="minorHAnsi"/>
          <w:sz w:val="22"/>
          <w:szCs w:val="22"/>
        </w:rPr>
      </w:pPr>
    </w:p>
    <w:p w:rsidR="00A320C4" w:rsidRPr="00A320C4" w:rsidRDefault="00A320C4" w:rsidP="00A320C4">
      <w:pPr>
        <w:ind w:left="720"/>
        <w:rPr>
          <w:rFonts w:ascii="Palatino Linotype" w:hAnsi="Palatino Linotype" w:cstheme="minorHAnsi"/>
          <w:b/>
          <w:sz w:val="22"/>
          <w:szCs w:val="22"/>
        </w:rPr>
      </w:pPr>
      <m:oMathPara>
        <m:oMathParaPr>
          <m:jc m:val="left"/>
        </m:oMathParaPr>
        <m:oMath>
          <m:r>
            <w:rPr>
              <w:rFonts w:ascii="Cambria Math" w:eastAsiaTheme="minorEastAsia" w:hAnsi="Cambria Math" w:cstheme="minorHAnsi"/>
              <w:sz w:val="22"/>
              <w:szCs w:val="22"/>
            </w:rPr>
            <m:t xml:space="preserve">Test Statistic= </m:t>
          </m:r>
          <m:nary>
            <m:naryPr>
              <m:chr m:val="∑"/>
              <m:limLoc m:val="undOvr"/>
              <m:subHide m:val="1"/>
              <m:supHide m:val="1"/>
              <m:ctrlPr>
                <w:rPr>
                  <w:rFonts w:ascii="Cambria Math" w:eastAsiaTheme="minorEastAsia" w:hAnsi="Cambria Math" w:cstheme="minorHAnsi"/>
                  <w:i/>
                  <w:sz w:val="22"/>
                  <w:szCs w:val="22"/>
                </w:rPr>
              </m:ctrlPr>
            </m:naryPr>
            <m:sub/>
            <m:sup/>
            <m:e>
              <m:r>
                <w:rPr>
                  <w:rFonts w:ascii="Cambria Math" w:eastAsiaTheme="minorEastAsia" w:hAnsi="Cambria Math" w:cstheme="minorHAnsi"/>
                  <w:sz w:val="22"/>
                  <w:szCs w:val="22"/>
                </w:rPr>
                <m:t xml:space="preserve">  </m:t>
              </m:r>
              <m:f>
                <m:fPr>
                  <m:ctrlPr>
                    <w:rPr>
                      <w:rFonts w:ascii="Cambria Math" w:hAnsi="Cambria Math" w:cstheme="minorHAnsi"/>
                      <w:i/>
                      <w:sz w:val="22"/>
                      <w:szCs w:val="22"/>
                    </w:rPr>
                  </m:ctrlPr>
                </m:fPr>
                <m:num>
                  <m:sSup>
                    <m:sSupPr>
                      <m:ctrlPr>
                        <w:rPr>
                          <w:rFonts w:ascii="Cambria Math" w:hAnsi="Cambria Math" w:cstheme="minorHAnsi"/>
                          <w:i/>
                          <w:sz w:val="22"/>
                          <w:szCs w:val="22"/>
                        </w:rPr>
                      </m:ctrlPr>
                    </m:sSupPr>
                    <m:e>
                      <m:d>
                        <m:dPr>
                          <m:ctrlPr>
                            <w:rPr>
                              <w:rFonts w:ascii="Cambria Math" w:hAnsi="Cambria Math" w:cstheme="minorHAnsi"/>
                              <w:i/>
                              <w:sz w:val="22"/>
                              <w:szCs w:val="22"/>
                            </w:rPr>
                          </m:ctrlPr>
                        </m:dPr>
                        <m:e>
                          <m:r>
                            <w:rPr>
                              <w:rFonts w:ascii="Cambria Math" w:hAnsi="Cambria Math" w:cstheme="minorHAnsi"/>
                              <w:sz w:val="22"/>
                              <w:szCs w:val="22"/>
                            </w:rPr>
                            <m:t>Observed-Expected</m:t>
                          </m:r>
                        </m:e>
                      </m:d>
                    </m:e>
                    <m:sup>
                      <m:r>
                        <w:rPr>
                          <w:rFonts w:ascii="Cambria Math" w:hAnsi="Cambria Math" w:cstheme="minorHAnsi"/>
                          <w:sz w:val="22"/>
                          <w:szCs w:val="22"/>
                        </w:rPr>
                        <m:t>2</m:t>
                      </m:r>
                    </m:sup>
                  </m:sSup>
                </m:num>
                <m:den>
                  <m:r>
                    <w:rPr>
                      <w:rFonts w:ascii="Cambria Math" w:hAnsi="Cambria Math" w:cstheme="minorHAnsi"/>
                      <w:sz w:val="22"/>
                      <w:szCs w:val="22"/>
                    </w:rPr>
                    <m:t>Expected</m:t>
                  </m:r>
                </m:den>
              </m:f>
            </m:e>
          </m:nary>
        </m:oMath>
      </m:oMathPara>
    </w:p>
    <w:p w:rsidR="00A320C4" w:rsidRPr="00A320C4" w:rsidRDefault="00A320C4" w:rsidP="00A320C4">
      <w:pPr>
        <w:pStyle w:val="Default"/>
        <w:rPr>
          <w:rFonts w:ascii="Palatino Linotype" w:hAnsi="Palatino Linotype" w:cstheme="minorHAnsi"/>
          <w:sz w:val="22"/>
          <w:szCs w:val="22"/>
        </w:rPr>
      </w:pPr>
    </w:p>
    <w:p w:rsidR="00A320C4" w:rsidRPr="00A320C4" w:rsidRDefault="00A320C4" w:rsidP="00A320C4">
      <w:pPr>
        <w:pStyle w:val="Default"/>
        <w:rPr>
          <w:rFonts w:ascii="Palatino Linotype" w:hAnsi="Palatino Linotype" w:cstheme="minorHAnsi"/>
          <w:sz w:val="22"/>
          <w:szCs w:val="22"/>
        </w:rPr>
      </w:pPr>
      <w:r w:rsidRPr="00A320C4">
        <w:rPr>
          <w:rFonts w:ascii="Palatino Linotype" w:hAnsi="Palatino Linotype" w:cstheme="minorHAnsi"/>
          <w:sz w:val="22"/>
          <w:szCs w:val="22"/>
        </w:rPr>
        <w:br/>
      </w:r>
      <w:r w:rsidRPr="00A320C4">
        <w:rPr>
          <w:rFonts w:ascii="Palatino Linotype" w:hAnsi="Palatino Linotype" w:cstheme="minorHAnsi"/>
          <w:sz w:val="22"/>
          <w:szCs w:val="22"/>
        </w:rPr>
        <w:br/>
      </w:r>
    </w:p>
    <w:p w:rsidR="00A320C4" w:rsidRPr="00A320C4" w:rsidRDefault="00A320C4" w:rsidP="00A320C4">
      <w:pPr>
        <w:pStyle w:val="Default"/>
        <w:numPr>
          <w:ilvl w:val="0"/>
          <w:numId w:val="23"/>
        </w:numPr>
        <w:rPr>
          <w:rFonts w:ascii="Palatino Linotype" w:hAnsi="Palatino Linotype" w:cstheme="minorHAnsi"/>
          <w:sz w:val="22"/>
          <w:szCs w:val="22"/>
        </w:rPr>
      </w:pPr>
      <w:r w:rsidRPr="00A320C4">
        <w:rPr>
          <w:rFonts w:ascii="Palatino Linotype" w:hAnsi="Palatino Linotype" w:cstheme="minorHAnsi"/>
          <w:sz w:val="22"/>
          <w:szCs w:val="22"/>
        </w:rPr>
        <w:t>Compute the p-value, make a decision, and write a final conclusion for the original research question.</w:t>
      </w:r>
    </w:p>
    <w:p w:rsidR="00A320C4" w:rsidRPr="00A320C4" w:rsidRDefault="00A320C4" w:rsidP="00A320C4">
      <w:pPr>
        <w:pStyle w:val="Default"/>
        <w:ind w:left="720"/>
        <w:rPr>
          <w:rFonts w:ascii="Palatino Linotype" w:hAnsi="Palatino Linotype" w:cstheme="minorHAnsi"/>
          <w:sz w:val="22"/>
          <w:szCs w:val="22"/>
        </w:rPr>
      </w:pPr>
    </w:p>
    <w:tbl>
      <w:tblPr>
        <w:tblStyle w:val="TableGrid"/>
        <w:tblW w:w="9270" w:type="dxa"/>
        <w:tblInd w:w="198" w:type="dxa"/>
        <w:tblLook w:val="04A0" w:firstRow="1" w:lastRow="0" w:firstColumn="1" w:lastColumn="0" w:noHBand="0" w:noVBand="1"/>
      </w:tblPr>
      <w:tblGrid>
        <w:gridCol w:w="1800"/>
        <w:gridCol w:w="7470"/>
      </w:tblGrid>
      <w:tr w:rsidR="00A320C4" w:rsidRPr="00A320C4" w:rsidTr="00983150">
        <w:tc>
          <w:tcPr>
            <w:tcW w:w="9270" w:type="dxa"/>
            <w:gridSpan w:val="2"/>
          </w:tcPr>
          <w:p w:rsidR="00A320C4" w:rsidRPr="00A320C4" w:rsidRDefault="00A320C4" w:rsidP="00983150">
            <w:pPr>
              <w:jc w:val="center"/>
              <w:rPr>
                <w:rFonts w:ascii="Palatino Linotype" w:hAnsi="Palatino Linotype" w:cstheme="minorHAnsi"/>
                <w:b/>
                <w:sz w:val="22"/>
                <w:szCs w:val="22"/>
              </w:rPr>
            </w:pPr>
            <w:r w:rsidRPr="00A320C4">
              <w:rPr>
                <w:rFonts w:ascii="Palatino Linotype" w:hAnsi="Palatino Linotype" w:cstheme="minorHAnsi"/>
                <w:b/>
                <w:sz w:val="22"/>
                <w:szCs w:val="22"/>
              </w:rPr>
              <w:t>Fillmore County Marijuana Case Study</w:t>
            </w:r>
          </w:p>
        </w:tc>
      </w:tr>
      <w:tr w:rsidR="00A320C4" w:rsidRPr="00A320C4" w:rsidTr="00983150">
        <w:tc>
          <w:tcPr>
            <w:tcW w:w="1800" w:type="dxa"/>
          </w:tcPr>
          <w:p w:rsidR="00A320C4" w:rsidRPr="00A320C4" w:rsidRDefault="00A320C4" w:rsidP="00983150">
            <w:pPr>
              <w:jc w:val="center"/>
              <w:rPr>
                <w:rFonts w:ascii="Palatino Linotype" w:hAnsi="Palatino Linotype" w:cstheme="minorHAnsi"/>
                <w:sz w:val="22"/>
                <w:szCs w:val="22"/>
              </w:rPr>
            </w:pPr>
            <w:r w:rsidRPr="00A320C4">
              <w:rPr>
                <w:rFonts w:ascii="Palatino Linotype" w:hAnsi="Palatino Linotype" w:cstheme="minorHAnsi"/>
                <w:sz w:val="22"/>
                <w:szCs w:val="22"/>
              </w:rPr>
              <w:br/>
              <w:t>Research Question</w:t>
            </w:r>
          </w:p>
        </w:tc>
        <w:tc>
          <w:tcPr>
            <w:tcW w:w="7470" w:type="dxa"/>
          </w:tcPr>
          <w:p w:rsidR="00A320C4" w:rsidRPr="00A320C4" w:rsidRDefault="00A320C4" w:rsidP="00983150">
            <w:pPr>
              <w:rPr>
                <w:rFonts w:ascii="Palatino Linotype" w:hAnsi="Palatino Linotype" w:cstheme="minorHAnsi"/>
                <w:sz w:val="22"/>
                <w:szCs w:val="22"/>
              </w:rPr>
            </w:pPr>
            <w:r w:rsidRPr="00A320C4">
              <w:rPr>
                <w:rFonts w:ascii="Palatino Linotype" w:hAnsi="Palatino Linotype" w:cstheme="minorHAnsi"/>
                <w:sz w:val="22"/>
                <w:szCs w:val="22"/>
              </w:rPr>
              <w:br/>
              <w:t>Is there evidence to suggest that Grade 6 students from Fillmore County deviate from state-wide historical patterns of the marijuana portion of Question 105?</w:t>
            </w:r>
            <w:r w:rsidR="00774C82">
              <w:rPr>
                <w:rFonts w:ascii="Palatino Linotype" w:hAnsi="Palatino Linotype" w:cstheme="minorHAnsi"/>
                <w:sz w:val="22"/>
                <w:szCs w:val="22"/>
              </w:rPr>
              <w:br/>
            </w:r>
          </w:p>
          <w:p w:rsidR="00A320C4" w:rsidRPr="00A320C4" w:rsidRDefault="00A320C4" w:rsidP="00983150">
            <w:pPr>
              <w:rPr>
                <w:rFonts w:ascii="Palatino Linotype" w:hAnsi="Palatino Linotype" w:cstheme="minorHAnsi"/>
                <w:sz w:val="22"/>
                <w:szCs w:val="22"/>
              </w:rPr>
            </w:pPr>
          </w:p>
        </w:tc>
      </w:tr>
      <w:tr w:rsidR="00A320C4" w:rsidRPr="00A320C4" w:rsidTr="00983150">
        <w:tc>
          <w:tcPr>
            <w:tcW w:w="1800" w:type="dxa"/>
          </w:tcPr>
          <w:p w:rsidR="00A320C4" w:rsidRPr="00A320C4" w:rsidRDefault="00A320C4" w:rsidP="00983150">
            <w:pPr>
              <w:jc w:val="center"/>
              <w:rPr>
                <w:rFonts w:ascii="Palatino Linotype" w:hAnsi="Palatino Linotype" w:cstheme="minorHAnsi"/>
                <w:sz w:val="22"/>
                <w:szCs w:val="22"/>
              </w:rPr>
            </w:pPr>
          </w:p>
          <w:p w:rsidR="00A320C4" w:rsidRPr="00A320C4" w:rsidRDefault="00A320C4" w:rsidP="00983150">
            <w:pPr>
              <w:jc w:val="center"/>
              <w:rPr>
                <w:rFonts w:ascii="Palatino Linotype" w:hAnsi="Palatino Linotype" w:cstheme="minorHAnsi"/>
                <w:sz w:val="22"/>
                <w:szCs w:val="22"/>
              </w:rPr>
            </w:pPr>
            <w:r w:rsidRPr="00A320C4">
              <w:rPr>
                <w:rFonts w:ascii="Palatino Linotype" w:hAnsi="Palatino Linotype" w:cstheme="minorHAnsi"/>
                <w:sz w:val="22"/>
                <w:szCs w:val="22"/>
              </w:rPr>
              <w:t>Hypothesis</w:t>
            </w:r>
          </w:p>
        </w:tc>
        <w:tc>
          <w:tcPr>
            <w:tcW w:w="7470" w:type="dxa"/>
          </w:tcPr>
          <w:p w:rsidR="00A320C4" w:rsidRPr="00A320C4" w:rsidRDefault="00A320C4" w:rsidP="00983150">
            <w:pPr>
              <w:pStyle w:val="ListParagraph"/>
              <w:ind w:left="0"/>
              <w:rPr>
                <w:rFonts w:ascii="Palatino Linotype" w:hAnsi="Palatino Linotype" w:cstheme="minorHAnsi"/>
                <w:sz w:val="22"/>
                <w:szCs w:val="22"/>
              </w:rPr>
            </w:pPr>
          </w:p>
          <w:p w:rsidR="00A320C4" w:rsidRPr="00A320C4" w:rsidRDefault="00A320C4" w:rsidP="00983150">
            <w:pPr>
              <w:pStyle w:val="ListParagraph"/>
              <w:ind w:left="0"/>
              <w:rPr>
                <w:rFonts w:ascii="Palatino Linotype" w:hAnsi="Palatino Linotype" w:cstheme="minorHAnsi"/>
                <w:sz w:val="22"/>
                <w:szCs w:val="22"/>
              </w:rPr>
            </w:pPr>
            <w:r w:rsidRPr="00A320C4">
              <w:rPr>
                <w:rFonts w:ascii="Palatino Linotype" w:hAnsi="Palatino Linotype" w:cstheme="minorHAnsi"/>
                <w:sz w:val="22"/>
                <w:szCs w:val="22"/>
              </w:rPr>
              <w:t>H</w:t>
            </w:r>
            <w:r w:rsidRPr="00A320C4">
              <w:rPr>
                <w:rFonts w:ascii="Palatino Linotype" w:hAnsi="Palatino Linotype" w:cstheme="minorHAnsi"/>
                <w:sz w:val="22"/>
                <w:szCs w:val="22"/>
                <w:vertAlign w:val="subscript"/>
              </w:rPr>
              <w:t>o</w:t>
            </w:r>
            <w:r w:rsidRPr="00A320C4">
              <w:rPr>
                <w:rFonts w:ascii="Palatino Linotype" w:hAnsi="Palatino Linotype" w:cstheme="minorHAnsi"/>
                <w:sz w:val="22"/>
                <w:szCs w:val="22"/>
              </w:rPr>
              <w:t xml:space="preserve">: Fillmore County Grade 6 students do not deviate from state- </w:t>
            </w:r>
            <w:r w:rsidRPr="00A320C4">
              <w:rPr>
                <w:rFonts w:ascii="Palatino Linotype" w:hAnsi="Palatino Linotype" w:cstheme="minorHAnsi"/>
                <w:sz w:val="22"/>
                <w:szCs w:val="22"/>
              </w:rPr>
              <w:br/>
              <w:t xml:space="preserve">       wide historical patterns</w:t>
            </w:r>
          </w:p>
          <w:p w:rsidR="00A320C4" w:rsidRPr="00A320C4" w:rsidRDefault="00A320C4" w:rsidP="00983150">
            <w:pPr>
              <w:pStyle w:val="ListParagraph"/>
              <w:ind w:left="0"/>
              <w:rPr>
                <w:rFonts w:ascii="Palatino Linotype" w:hAnsi="Palatino Linotype" w:cstheme="minorHAnsi"/>
                <w:sz w:val="22"/>
                <w:szCs w:val="22"/>
              </w:rPr>
            </w:pPr>
            <w:r w:rsidRPr="00A320C4">
              <w:rPr>
                <w:rFonts w:ascii="Palatino Linotype" w:hAnsi="Palatino Linotype" w:cstheme="minorHAnsi"/>
                <w:sz w:val="22"/>
                <w:szCs w:val="22"/>
              </w:rPr>
              <w:t xml:space="preserve">Ha: Fillmore County Grade 6 students deviate from state-wide   </w:t>
            </w:r>
            <w:r w:rsidRPr="00A320C4">
              <w:rPr>
                <w:rFonts w:ascii="Palatino Linotype" w:hAnsi="Palatino Linotype" w:cstheme="minorHAnsi"/>
                <w:sz w:val="22"/>
                <w:szCs w:val="22"/>
              </w:rPr>
              <w:br/>
              <w:t xml:space="preserve">        historical patterns.</w:t>
            </w:r>
          </w:p>
          <w:p w:rsidR="00A320C4" w:rsidRPr="00A320C4" w:rsidRDefault="00A320C4" w:rsidP="00983150">
            <w:pPr>
              <w:pStyle w:val="ListParagraph"/>
              <w:ind w:left="0"/>
              <w:rPr>
                <w:rFonts w:ascii="Palatino Linotype" w:hAnsi="Palatino Linotype" w:cstheme="minorHAnsi"/>
                <w:sz w:val="22"/>
                <w:szCs w:val="22"/>
              </w:rPr>
            </w:pPr>
          </w:p>
        </w:tc>
      </w:tr>
      <w:tr w:rsidR="00A320C4" w:rsidRPr="00A320C4" w:rsidTr="00983150">
        <w:tc>
          <w:tcPr>
            <w:tcW w:w="1800" w:type="dxa"/>
          </w:tcPr>
          <w:p w:rsidR="00A320C4" w:rsidRPr="00A320C4" w:rsidRDefault="00A320C4" w:rsidP="00983150">
            <w:pPr>
              <w:jc w:val="center"/>
              <w:rPr>
                <w:rFonts w:ascii="Palatino Linotype" w:hAnsi="Palatino Linotype" w:cstheme="minorHAnsi"/>
                <w:sz w:val="22"/>
                <w:szCs w:val="22"/>
              </w:rPr>
            </w:pPr>
          </w:p>
          <w:p w:rsidR="00A320C4" w:rsidRPr="00A320C4" w:rsidRDefault="00A320C4" w:rsidP="00983150">
            <w:pPr>
              <w:jc w:val="center"/>
              <w:rPr>
                <w:rFonts w:ascii="Palatino Linotype" w:hAnsi="Palatino Linotype" w:cstheme="minorHAnsi"/>
                <w:sz w:val="22"/>
                <w:szCs w:val="22"/>
              </w:rPr>
            </w:pPr>
          </w:p>
          <w:p w:rsidR="00A320C4" w:rsidRPr="00A320C4" w:rsidRDefault="00A320C4" w:rsidP="00983150">
            <w:pPr>
              <w:jc w:val="center"/>
              <w:rPr>
                <w:rFonts w:ascii="Palatino Linotype" w:hAnsi="Palatino Linotype" w:cstheme="minorHAnsi"/>
                <w:sz w:val="22"/>
                <w:szCs w:val="22"/>
              </w:rPr>
            </w:pPr>
            <w:r w:rsidRPr="00A320C4">
              <w:rPr>
                <w:rFonts w:ascii="Palatino Linotype" w:hAnsi="Palatino Linotype" w:cstheme="minorHAnsi"/>
                <w:sz w:val="22"/>
                <w:szCs w:val="22"/>
              </w:rPr>
              <w:t>p-Value</w:t>
            </w:r>
          </w:p>
        </w:tc>
        <w:tc>
          <w:tcPr>
            <w:tcW w:w="7470" w:type="dxa"/>
          </w:tcPr>
          <w:p w:rsidR="00A320C4" w:rsidRPr="00A320C4" w:rsidRDefault="00A320C4" w:rsidP="00983150">
            <w:pPr>
              <w:rPr>
                <w:rFonts w:ascii="Palatino Linotype" w:hAnsi="Palatino Linotype" w:cstheme="minorHAnsi"/>
                <w:sz w:val="22"/>
                <w:szCs w:val="22"/>
              </w:rPr>
            </w:pPr>
            <w:r w:rsidRPr="00A320C4">
              <w:rPr>
                <w:rFonts w:ascii="Palatino Linotype" w:hAnsi="Palatino Linotype" w:cstheme="minorHAnsi"/>
                <w:sz w:val="22"/>
                <w:szCs w:val="22"/>
              </w:rPr>
              <w:br/>
              <w:t>p-value = the proportion of test statistics that would be as extreme or more extreme than the observed test statistic if the null hypothesis were true</w:t>
            </w:r>
          </w:p>
          <w:p w:rsidR="00A320C4" w:rsidRPr="00A320C4" w:rsidRDefault="00A320C4" w:rsidP="00983150">
            <w:pPr>
              <w:rPr>
                <w:rFonts w:ascii="Palatino Linotype" w:hAnsi="Palatino Linotype" w:cstheme="minorHAnsi"/>
                <w:sz w:val="22"/>
                <w:szCs w:val="22"/>
              </w:rPr>
            </w:pPr>
          </w:p>
          <w:p w:rsidR="00A320C4" w:rsidRPr="00A320C4" w:rsidRDefault="00A320C4" w:rsidP="00983150">
            <w:pPr>
              <w:rPr>
                <w:rFonts w:ascii="Palatino Linotype" w:hAnsi="Palatino Linotype" w:cstheme="minorHAnsi"/>
                <w:sz w:val="22"/>
                <w:szCs w:val="22"/>
              </w:rPr>
            </w:pPr>
            <w:r w:rsidRPr="00A320C4">
              <w:rPr>
                <w:rFonts w:ascii="Palatino Linotype" w:hAnsi="Palatino Linotype" w:cstheme="minorHAnsi"/>
                <w:sz w:val="22"/>
                <w:szCs w:val="22"/>
              </w:rPr>
              <w:t>p-value = ___________________</w:t>
            </w:r>
          </w:p>
          <w:p w:rsidR="00A320C4" w:rsidRPr="00A320C4" w:rsidRDefault="00A320C4" w:rsidP="00983150">
            <w:pPr>
              <w:rPr>
                <w:rFonts w:ascii="Palatino Linotype" w:hAnsi="Palatino Linotype" w:cstheme="minorHAnsi"/>
                <w:sz w:val="22"/>
                <w:szCs w:val="22"/>
              </w:rPr>
            </w:pPr>
          </w:p>
        </w:tc>
      </w:tr>
      <w:tr w:rsidR="00A320C4" w:rsidRPr="00A320C4" w:rsidTr="00983150">
        <w:tc>
          <w:tcPr>
            <w:tcW w:w="1800" w:type="dxa"/>
          </w:tcPr>
          <w:p w:rsidR="00A320C4" w:rsidRPr="00A320C4" w:rsidRDefault="00A320C4" w:rsidP="00983150">
            <w:pPr>
              <w:jc w:val="center"/>
              <w:rPr>
                <w:rFonts w:ascii="Palatino Linotype" w:hAnsi="Palatino Linotype" w:cstheme="minorHAnsi"/>
                <w:sz w:val="22"/>
                <w:szCs w:val="22"/>
              </w:rPr>
            </w:pPr>
            <w:r w:rsidRPr="00A320C4">
              <w:rPr>
                <w:rFonts w:ascii="Palatino Linotype" w:hAnsi="Palatino Linotype" w:cstheme="minorHAnsi"/>
                <w:sz w:val="22"/>
                <w:szCs w:val="22"/>
              </w:rPr>
              <w:t>Conclusion</w:t>
            </w:r>
          </w:p>
        </w:tc>
        <w:tc>
          <w:tcPr>
            <w:tcW w:w="7470" w:type="dxa"/>
          </w:tcPr>
          <w:p w:rsidR="00A320C4" w:rsidRPr="00A320C4" w:rsidRDefault="00A320C4" w:rsidP="00983150">
            <w:pPr>
              <w:rPr>
                <w:rFonts w:ascii="Palatino Linotype" w:hAnsi="Palatino Linotype" w:cstheme="minorHAnsi"/>
                <w:noProof/>
                <w:sz w:val="22"/>
                <w:szCs w:val="22"/>
              </w:rPr>
            </w:pPr>
            <w:r w:rsidRPr="00A320C4">
              <w:rPr>
                <w:rFonts w:ascii="Palatino Linotype" w:hAnsi="Palatino Linotype" w:cstheme="minorHAnsi"/>
                <w:noProof/>
                <w:sz w:val="22"/>
                <w:szCs w:val="22"/>
              </w:rPr>
              <w:t>Write a final conclusion for the Director of the Minnestoa Department of Education that addresses the original research question.</w:t>
            </w:r>
          </w:p>
          <w:p w:rsidR="00A320C4" w:rsidRPr="00A320C4" w:rsidRDefault="00A320C4" w:rsidP="00983150">
            <w:pPr>
              <w:rPr>
                <w:rFonts w:ascii="Palatino Linotype" w:hAnsi="Palatino Linotype" w:cstheme="minorHAnsi"/>
                <w:noProof/>
                <w:sz w:val="22"/>
                <w:szCs w:val="22"/>
              </w:rPr>
            </w:pPr>
            <w:r w:rsidRPr="00A320C4">
              <w:rPr>
                <w:rFonts w:ascii="Palatino Linotype" w:hAnsi="Palatino Linotype" w:cstheme="minorHAnsi"/>
                <w:noProof/>
                <w:sz w:val="22"/>
                <w:szCs w:val="22"/>
              </w:rPr>
              <w:br/>
            </w:r>
            <w:r w:rsidRPr="00A320C4">
              <w:rPr>
                <w:rFonts w:ascii="Palatino Linotype" w:hAnsi="Palatino Linotype" w:cstheme="minorHAnsi"/>
                <w:noProof/>
                <w:sz w:val="22"/>
                <w:szCs w:val="22"/>
              </w:rPr>
              <w:br/>
            </w:r>
          </w:p>
          <w:p w:rsidR="00A320C4" w:rsidRPr="00A320C4" w:rsidRDefault="00A320C4" w:rsidP="00983150">
            <w:pPr>
              <w:rPr>
                <w:rFonts w:ascii="Palatino Linotype" w:hAnsi="Palatino Linotype" w:cstheme="minorHAnsi"/>
                <w:noProof/>
                <w:sz w:val="22"/>
                <w:szCs w:val="22"/>
              </w:rPr>
            </w:pPr>
          </w:p>
          <w:p w:rsidR="00A320C4" w:rsidRPr="00A320C4" w:rsidRDefault="00A320C4" w:rsidP="00983150">
            <w:pPr>
              <w:rPr>
                <w:rFonts w:ascii="Palatino Linotype" w:hAnsi="Palatino Linotype" w:cstheme="minorHAnsi"/>
                <w:noProof/>
                <w:sz w:val="22"/>
                <w:szCs w:val="22"/>
              </w:rPr>
            </w:pPr>
          </w:p>
          <w:p w:rsidR="00A320C4" w:rsidRPr="00A320C4" w:rsidRDefault="00A320C4" w:rsidP="00983150">
            <w:pPr>
              <w:rPr>
                <w:rFonts w:ascii="Palatino Linotype" w:hAnsi="Palatino Linotype" w:cstheme="minorHAnsi"/>
                <w:noProof/>
                <w:sz w:val="22"/>
                <w:szCs w:val="22"/>
              </w:rPr>
            </w:pPr>
          </w:p>
          <w:p w:rsidR="00A320C4" w:rsidRPr="00A320C4" w:rsidRDefault="00A320C4" w:rsidP="00983150">
            <w:pPr>
              <w:rPr>
                <w:rFonts w:ascii="Palatino Linotype" w:hAnsi="Palatino Linotype" w:cstheme="minorHAnsi"/>
                <w:noProof/>
                <w:sz w:val="22"/>
                <w:szCs w:val="22"/>
              </w:rPr>
            </w:pPr>
          </w:p>
          <w:p w:rsidR="00A320C4" w:rsidRPr="00A320C4" w:rsidRDefault="00A320C4" w:rsidP="00983150">
            <w:pPr>
              <w:rPr>
                <w:rFonts w:ascii="Palatino Linotype" w:hAnsi="Palatino Linotype" w:cstheme="minorHAnsi"/>
                <w:noProof/>
                <w:sz w:val="22"/>
                <w:szCs w:val="22"/>
              </w:rPr>
            </w:pPr>
          </w:p>
          <w:p w:rsidR="00A320C4" w:rsidRPr="00A320C4" w:rsidRDefault="00A320C4" w:rsidP="00983150">
            <w:pPr>
              <w:rPr>
                <w:rFonts w:ascii="Palatino Linotype" w:hAnsi="Palatino Linotype" w:cstheme="minorHAnsi"/>
                <w:noProof/>
                <w:sz w:val="22"/>
                <w:szCs w:val="22"/>
              </w:rPr>
            </w:pPr>
          </w:p>
          <w:p w:rsidR="00A320C4" w:rsidRPr="00A320C4" w:rsidRDefault="00A320C4" w:rsidP="00983150">
            <w:pPr>
              <w:rPr>
                <w:rFonts w:ascii="Palatino Linotype" w:hAnsi="Palatino Linotype" w:cstheme="minorHAnsi"/>
                <w:noProof/>
                <w:sz w:val="22"/>
                <w:szCs w:val="22"/>
              </w:rPr>
            </w:pPr>
          </w:p>
        </w:tc>
      </w:tr>
    </w:tbl>
    <w:p w:rsidR="00A320C4" w:rsidRPr="00A320C4" w:rsidRDefault="00A320C4" w:rsidP="00A320C4">
      <w:pPr>
        <w:rPr>
          <w:rFonts w:ascii="Palatino Linotype" w:hAnsi="Palatino Linotype" w:cstheme="minorHAnsi"/>
          <w:b/>
          <w:sz w:val="22"/>
          <w:szCs w:val="22"/>
        </w:rPr>
      </w:pPr>
    </w:p>
    <w:p w:rsidR="00A320C4" w:rsidRPr="00A320C4" w:rsidRDefault="00A320C4" w:rsidP="00A320C4">
      <w:pPr>
        <w:pStyle w:val="Default"/>
        <w:rPr>
          <w:rFonts w:ascii="Palatino Linotype" w:hAnsi="Palatino Linotype" w:cstheme="minorHAnsi"/>
          <w:sz w:val="22"/>
          <w:szCs w:val="22"/>
        </w:rPr>
      </w:pPr>
      <w:r w:rsidRPr="00A320C4">
        <w:rPr>
          <w:rFonts w:ascii="Palatino Linotype" w:hAnsi="Palatino Linotype" w:cstheme="minorHAnsi"/>
          <w:sz w:val="22"/>
          <w:szCs w:val="22"/>
          <w:u w:val="single"/>
        </w:rPr>
        <w:t>Comments</w:t>
      </w:r>
      <w:r w:rsidRPr="00A320C4">
        <w:rPr>
          <w:rFonts w:ascii="Palatino Linotype" w:hAnsi="Palatino Linotype" w:cstheme="minorHAnsi"/>
          <w:sz w:val="22"/>
          <w:szCs w:val="22"/>
        </w:rPr>
        <w:t xml:space="preserve">: It can be shown that this test statistic actually follows what is known as the </w:t>
      </w:r>
      <w:r w:rsidRPr="00A320C4">
        <w:rPr>
          <w:rFonts w:ascii="Palatino Linotype" w:hAnsi="Palatino Linotype" w:cstheme="minorHAnsi"/>
          <w:b/>
          <w:sz w:val="22"/>
          <w:szCs w:val="22"/>
        </w:rPr>
        <w:t>Chi-Square Distribution</w:t>
      </w:r>
      <w:r w:rsidRPr="00A320C4">
        <w:rPr>
          <w:rFonts w:ascii="Palatino Linotype" w:hAnsi="Palatino Linotype" w:cstheme="minorHAnsi"/>
          <w:sz w:val="22"/>
          <w:szCs w:val="22"/>
        </w:rPr>
        <w:t xml:space="preserve">. This is different from the Binomial distribution presented earlier. </w:t>
      </w:r>
    </w:p>
    <w:p w:rsidR="00A320C4" w:rsidRPr="00A320C4" w:rsidRDefault="00A320C4" w:rsidP="00A320C4">
      <w:pPr>
        <w:pStyle w:val="Default"/>
        <w:rPr>
          <w:rFonts w:ascii="Palatino Linotype" w:hAnsi="Palatino Linotype" w:cstheme="minorHAnsi"/>
          <w:sz w:val="22"/>
          <w:szCs w:val="22"/>
        </w:rPr>
      </w:pPr>
    </w:p>
    <w:p w:rsidR="00A320C4" w:rsidRPr="00A320C4" w:rsidRDefault="00A320C4" w:rsidP="00A320C4">
      <w:pPr>
        <w:pStyle w:val="Default"/>
        <w:numPr>
          <w:ilvl w:val="0"/>
          <w:numId w:val="25"/>
        </w:numPr>
        <w:rPr>
          <w:rFonts w:ascii="Palatino Linotype" w:hAnsi="Palatino Linotype" w:cstheme="minorHAnsi"/>
          <w:sz w:val="22"/>
          <w:szCs w:val="22"/>
        </w:rPr>
      </w:pPr>
      <w:r w:rsidRPr="00A320C4">
        <w:rPr>
          <w:rFonts w:ascii="Palatino Linotype" w:hAnsi="Palatino Linotype" w:cstheme="minorHAnsi"/>
          <w:sz w:val="22"/>
          <w:szCs w:val="22"/>
        </w:rPr>
        <w:t xml:space="preserve">Unlike the binomial distribution, the chi-square distribution is not based on counts and is often skewed to the right.  </w:t>
      </w:r>
    </w:p>
    <w:p w:rsidR="00A320C4" w:rsidRPr="00A320C4" w:rsidRDefault="00A320C4" w:rsidP="00A320C4">
      <w:pPr>
        <w:pStyle w:val="Default"/>
        <w:rPr>
          <w:rFonts w:ascii="Palatino Linotype" w:hAnsi="Palatino Linotype" w:cstheme="minorHAnsi"/>
          <w:sz w:val="22"/>
          <w:szCs w:val="22"/>
        </w:rPr>
      </w:pPr>
    </w:p>
    <w:p w:rsidR="00A320C4" w:rsidRPr="00A320C4" w:rsidRDefault="00A320C4" w:rsidP="00A320C4">
      <w:pPr>
        <w:jc w:val="center"/>
        <w:rPr>
          <w:rFonts w:ascii="Palatino Linotype" w:hAnsi="Palatino Linotype" w:cstheme="minorHAnsi"/>
          <w:b/>
          <w:sz w:val="22"/>
          <w:szCs w:val="22"/>
        </w:rPr>
      </w:pPr>
      <w:r w:rsidRPr="00A320C4">
        <w:rPr>
          <w:rFonts w:ascii="Palatino Linotype" w:hAnsi="Palatino Linotype" w:cstheme="minorHAnsi"/>
          <w:noProof/>
          <w:sz w:val="22"/>
          <w:szCs w:val="22"/>
          <w:lang w:eastAsia="en-US"/>
        </w:rPr>
        <w:drawing>
          <wp:inline distT="0" distB="0" distL="0" distR="0" wp14:anchorId="71E84CB1" wp14:editId="77D31024">
            <wp:extent cx="4524375" cy="2026636"/>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4534825" cy="2031317"/>
                    </a:xfrm>
                    <a:prstGeom prst="rect">
                      <a:avLst/>
                    </a:prstGeom>
                  </pic:spPr>
                </pic:pic>
              </a:graphicData>
            </a:graphic>
          </wp:inline>
        </w:drawing>
      </w:r>
      <w:r w:rsidRPr="00A320C4">
        <w:rPr>
          <w:rFonts w:ascii="Palatino Linotype" w:hAnsi="Palatino Linotype" w:cstheme="minorHAnsi"/>
          <w:b/>
          <w:sz w:val="22"/>
          <w:szCs w:val="22"/>
        </w:rPr>
        <w:br/>
      </w:r>
    </w:p>
    <w:p w:rsidR="00A320C4" w:rsidRPr="00A320C4" w:rsidRDefault="00A320C4" w:rsidP="00A320C4">
      <w:pPr>
        <w:pStyle w:val="ListParagraph"/>
        <w:spacing w:after="200" w:line="276" w:lineRule="auto"/>
        <w:ind w:left="770"/>
        <w:rPr>
          <w:rFonts w:ascii="Palatino Linotype" w:hAnsi="Palatino Linotype" w:cstheme="minorHAnsi"/>
          <w:b/>
          <w:sz w:val="22"/>
          <w:szCs w:val="22"/>
        </w:rPr>
      </w:pPr>
    </w:p>
    <w:p w:rsidR="00A320C4" w:rsidRPr="00A320C4" w:rsidRDefault="00A320C4" w:rsidP="00A320C4">
      <w:pPr>
        <w:pStyle w:val="ListParagraph"/>
        <w:numPr>
          <w:ilvl w:val="0"/>
          <w:numId w:val="25"/>
        </w:numPr>
        <w:spacing w:after="200" w:line="276" w:lineRule="auto"/>
        <w:rPr>
          <w:rFonts w:ascii="Palatino Linotype" w:hAnsi="Palatino Linotype" w:cstheme="minorHAnsi"/>
          <w:b/>
          <w:sz w:val="22"/>
          <w:szCs w:val="22"/>
        </w:rPr>
      </w:pPr>
      <w:r w:rsidRPr="00A320C4">
        <w:rPr>
          <w:rFonts w:ascii="Palatino Linotype" w:hAnsi="Palatino Linotype" w:cstheme="minorHAnsi"/>
          <w:sz w:val="22"/>
          <w:szCs w:val="22"/>
        </w:rPr>
        <w:t xml:space="preserve">The number of categories is taken into consideration through a quantity called the degrees-of-freedom, typically referred to as the </w:t>
      </w:r>
      <w:proofErr w:type="spellStart"/>
      <w:proofErr w:type="gramStart"/>
      <w:r w:rsidRPr="00A320C4">
        <w:rPr>
          <w:rFonts w:ascii="Palatino Linotype" w:hAnsi="Palatino Linotype" w:cstheme="minorHAnsi"/>
          <w:b/>
          <w:sz w:val="22"/>
          <w:szCs w:val="22"/>
        </w:rPr>
        <w:t>df</w:t>
      </w:r>
      <w:proofErr w:type="spellEnd"/>
      <w:proofErr w:type="gramEnd"/>
      <w:r w:rsidRPr="00A320C4">
        <w:rPr>
          <w:rFonts w:ascii="Palatino Linotype" w:hAnsi="Palatino Linotype" w:cstheme="minorHAnsi"/>
          <w:sz w:val="22"/>
          <w:szCs w:val="22"/>
        </w:rPr>
        <w:t>.</w:t>
      </w:r>
    </w:p>
    <w:p w:rsidR="00A320C4" w:rsidRPr="00A320C4" w:rsidRDefault="00A320C4" w:rsidP="00A320C4">
      <w:pPr>
        <w:pStyle w:val="ListParagraph"/>
        <w:ind w:left="770"/>
        <w:jc w:val="center"/>
        <w:rPr>
          <w:rFonts w:ascii="Palatino Linotype" w:hAnsi="Palatino Linotype" w:cstheme="minorHAnsi"/>
          <w:b/>
          <w:sz w:val="22"/>
          <w:szCs w:val="22"/>
        </w:rPr>
      </w:pPr>
      <w:r w:rsidRPr="00A320C4">
        <w:rPr>
          <w:rFonts w:ascii="Palatino Linotype" w:hAnsi="Palatino Linotype" w:cstheme="minorHAnsi"/>
          <w:i/>
          <w:sz w:val="22"/>
          <w:szCs w:val="22"/>
        </w:rPr>
        <w:br/>
      </w:r>
      <w:proofErr w:type="spellStart"/>
      <w:proofErr w:type="gramStart"/>
      <w:r w:rsidRPr="00A320C4">
        <w:rPr>
          <w:rFonts w:ascii="Palatino Linotype" w:hAnsi="Palatino Linotype" w:cstheme="minorHAnsi"/>
          <w:i/>
          <w:sz w:val="22"/>
          <w:szCs w:val="22"/>
        </w:rPr>
        <w:t>df</w:t>
      </w:r>
      <w:proofErr w:type="spellEnd"/>
      <w:proofErr w:type="gramEnd"/>
      <w:r w:rsidRPr="00A320C4">
        <w:rPr>
          <w:rFonts w:ascii="Palatino Linotype" w:hAnsi="Palatino Linotype" w:cstheme="minorHAnsi"/>
          <w:sz w:val="22"/>
          <w:szCs w:val="22"/>
        </w:rPr>
        <w:t xml:space="preserve"> = # of Categories – 1</w:t>
      </w:r>
      <w:r w:rsidRPr="00A320C4">
        <w:rPr>
          <w:rFonts w:ascii="Palatino Linotype" w:hAnsi="Palatino Linotype" w:cstheme="minorHAnsi"/>
          <w:sz w:val="22"/>
          <w:szCs w:val="22"/>
        </w:rPr>
        <w:br/>
      </w:r>
    </w:p>
    <w:p w:rsidR="00A320C4" w:rsidRPr="00A320C4" w:rsidRDefault="00A320C4" w:rsidP="00A320C4">
      <w:pPr>
        <w:spacing w:after="200" w:line="276" w:lineRule="auto"/>
        <w:rPr>
          <w:rFonts w:ascii="Palatino Linotype" w:hAnsi="Palatino Linotype" w:cstheme="minorHAnsi"/>
          <w:b/>
          <w:sz w:val="22"/>
          <w:szCs w:val="22"/>
        </w:rPr>
      </w:pPr>
      <w:r w:rsidRPr="00A320C4">
        <w:rPr>
          <w:rFonts w:ascii="Palatino Linotype" w:hAnsi="Palatino Linotype" w:cstheme="minorHAnsi"/>
          <w:sz w:val="22"/>
          <w:szCs w:val="22"/>
        </w:rPr>
        <w:t xml:space="preserve">This hypothesis testing procedure is often called the </w:t>
      </w:r>
      <w:r w:rsidRPr="00A320C4">
        <w:rPr>
          <w:rFonts w:ascii="Palatino Linotype" w:hAnsi="Palatino Linotype" w:cstheme="minorHAnsi"/>
          <w:b/>
          <w:sz w:val="22"/>
          <w:szCs w:val="22"/>
        </w:rPr>
        <w:t>Chi-square Goodness of Fit Test</w:t>
      </w:r>
      <w:r w:rsidRPr="00A320C4">
        <w:rPr>
          <w:rFonts w:ascii="Palatino Linotype" w:hAnsi="Palatino Linotype" w:cstheme="minorHAnsi"/>
          <w:sz w:val="22"/>
          <w:szCs w:val="22"/>
        </w:rPr>
        <w:t xml:space="preserve"> and can easily be carried out using most statistical software packages.</w:t>
      </w:r>
      <w:r w:rsidRPr="00A320C4">
        <w:rPr>
          <w:rFonts w:ascii="Palatino Linotype" w:hAnsi="Palatino Linotype" w:cstheme="minorHAnsi"/>
          <w:sz w:val="22"/>
          <w:szCs w:val="22"/>
        </w:rPr>
        <w:br/>
      </w:r>
      <w:r w:rsidRPr="00A320C4">
        <w:rPr>
          <w:rFonts w:ascii="Palatino Linotype" w:hAnsi="Palatino Linotype" w:cstheme="minorHAnsi"/>
          <w:sz w:val="22"/>
          <w:szCs w:val="22"/>
        </w:rPr>
        <w:br/>
      </w:r>
      <w:r w:rsidRPr="00A320C4">
        <w:rPr>
          <w:rFonts w:ascii="Palatino Linotype" w:hAnsi="Palatino Linotype" w:cstheme="minorHAnsi"/>
          <w:b/>
          <w:sz w:val="22"/>
          <w:szCs w:val="22"/>
          <w:u w:val="single"/>
        </w:rPr>
        <w:t>Using JMP to find p-values given the raw data</w:t>
      </w:r>
    </w:p>
    <w:p w:rsidR="00A320C4" w:rsidRPr="00A320C4" w:rsidRDefault="00A320C4" w:rsidP="00A320C4">
      <w:pPr>
        <w:spacing w:after="200" w:line="276" w:lineRule="auto"/>
        <w:rPr>
          <w:rFonts w:ascii="Palatino Linotype" w:hAnsi="Palatino Linotype" w:cstheme="minorHAnsi"/>
          <w:b/>
          <w:sz w:val="22"/>
          <w:szCs w:val="22"/>
        </w:rPr>
      </w:pPr>
      <w:r w:rsidRPr="00A320C4">
        <w:rPr>
          <w:rFonts w:ascii="Palatino Linotype" w:hAnsi="Palatino Linotype" w:cstheme="minorHAnsi"/>
          <w:sz w:val="22"/>
          <w:szCs w:val="22"/>
        </w:rPr>
        <w:t xml:space="preserve">This hypothesis testing procedure is often called the </w:t>
      </w:r>
      <w:r w:rsidRPr="00A320C4">
        <w:rPr>
          <w:rFonts w:ascii="Palatino Linotype" w:hAnsi="Palatino Linotype" w:cstheme="minorHAnsi"/>
          <w:b/>
          <w:sz w:val="22"/>
          <w:szCs w:val="22"/>
        </w:rPr>
        <w:t>Chi-square Goodness of Fit Test</w:t>
      </w:r>
      <w:r w:rsidRPr="00A320C4">
        <w:rPr>
          <w:rFonts w:ascii="Palatino Linotype" w:hAnsi="Palatino Linotype" w:cstheme="minorHAnsi"/>
          <w:sz w:val="22"/>
          <w:szCs w:val="22"/>
        </w:rPr>
        <w:t xml:space="preserve"> and is also easily implemented in JMP when given the raw data.  For example, consider the following data set:</w:t>
      </w:r>
      <w:r w:rsidRPr="00A320C4">
        <w:rPr>
          <w:rFonts w:ascii="Palatino Linotype" w:hAnsi="Palatino Linotype" w:cstheme="minorHAnsi"/>
          <w:sz w:val="22"/>
          <w:szCs w:val="22"/>
        </w:rPr>
        <w:br/>
      </w:r>
      <w:r w:rsidRPr="00A320C4">
        <w:rPr>
          <w:rFonts w:ascii="Palatino Linotype" w:hAnsi="Palatino Linotype" w:cstheme="minorHAnsi"/>
          <w:sz w:val="22"/>
          <w:szCs w:val="22"/>
        </w:rPr>
        <w:br/>
      </w:r>
      <w:r w:rsidRPr="00A320C4">
        <w:rPr>
          <w:rFonts w:ascii="Palatino Linotype" w:hAnsi="Palatino Linotype"/>
          <w:noProof/>
          <w:sz w:val="22"/>
          <w:szCs w:val="22"/>
          <w:lang w:eastAsia="en-US"/>
        </w:rPr>
        <w:drawing>
          <wp:inline distT="0" distB="0" distL="0" distR="0" wp14:anchorId="771F4038" wp14:editId="04EF8A06">
            <wp:extent cx="1336431" cy="817093"/>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1337593" cy="817804"/>
                    </a:xfrm>
                    <a:prstGeom prst="rect">
                      <a:avLst/>
                    </a:prstGeom>
                  </pic:spPr>
                </pic:pic>
              </a:graphicData>
            </a:graphic>
          </wp:inline>
        </w:drawing>
      </w:r>
    </w:p>
    <w:p w:rsidR="00A320C4" w:rsidRPr="00A320C4" w:rsidRDefault="00A320C4" w:rsidP="00A320C4">
      <w:pPr>
        <w:spacing w:after="200" w:line="276" w:lineRule="auto"/>
        <w:rPr>
          <w:rFonts w:ascii="Palatino Linotype" w:hAnsi="Palatino Linotype" w:cstheme="minorHAnsi"/>
          <w:sz w:val="22"/>
          <w:szCs w:val="22"/>
        </w:rPr>
      </w:pPr>
      <w:r w:rsidRPr="00A320C4">
        <w:rPr>
          <w:rFonts w:ascii="Palatino Linotype" w:hAnsi="Palatino Linotype" w:cstheme="minorHAnsi"/>
          <w:sz w:val="22"/>
          <w:szCs w:val="22"/>
        </w:rPr>
        <w:t xml:space="preserve">To get the test statistic and p-value in JMP, select </w:t>
      </w:r>
      <w:r w:rsidRPr="00A320C4">
        <w:rPr>
          <w:rFonts w:ascii="Palatino Linotype" w:hAnsi="Palatino Linotype" w:cstheme="minorHAnsi"/>
          <w:b/>
          <w:sz w:val="22"/>
          <w:szCs w:val="22"/>
        </w:rPr>
        <w:t>Analyze &gt; Distribution</w:t>
      </w:r>
      <w:r w:rsidRPr="00A320C4">
        <w:rPr>
          <w:rFonts w:ascii="Palatino Linotype" w:hAnsi="Palatino Linotype" w:cstheme="minorHAnsi"/>
          <w:sz w:val="22"/>
          <w:szCs w:val="22"/>
        </w:rPr>
        <w:t>.  Enter the following:</w:t>
      </w:r>
      <w:r w:rsidRPr="00A320C4">
        <w:rPr>
          <w:rFonts w:ascii="Palatino Linotype" w:hAnsi="Palatino Linotype" w:cstheme="minorHAnsi"/>
          <w:sz w:val="22"/>
          <w:szCs w:val="22"/>
        </w:rPr>
        <w:br/>
      </w:r>
      <w:r w:rsidRPr="00A320C4">
        <w:rPr>
          <w:rFonts w:ascii="Palatino Linotype" w:hAnsi="Palatino Linotype" w:cstheme="minorHAnsi"/>
          <w:sz w:val="22"/>
          <w:szCs w:val="22"/>
        </w:rPr>
        <w:br/>
      </w:r>
      <w:r w:rsidRPr="00A320C4">
        <w:rPr>
          <w:rFonts w:ascii="Palatino Linotype" w:hAnsi="Palatino Linotype"/>
          <w:noProof/>
          <w:sz w:val="22"/>
          <w:szCs w:val="22"/>
          <w:lang w:eastAsia="en-US"/>
        </w:rPr>
        <w:drawing>
          <wp:inline distT="0" distB="0" distL="0" distR="0" wp14:anchorId="748ECE62" wp14:editId="25908D60">
            <wp:extent cx="2998177" cy="11508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2998177" cy="1150875"/>
                    </a:xfrm>
                    <a:prstGeom prst="rect">
                      <a:avLst/>
                    </a:prstGeom>
                  </pic:spPr>
                </pic:pic>
              </a:graphicData>
            </a:graphic>
          </wp:inline>
        </w:drawing>
      </w:r>
    </w:p>
    <w:p w:rsidR="00A320C4" w:rsidRPr="00A320C4" w:rsidRDefault="00A320C4" w:rsidP="00A320C4">
      <w:pPr>
        <w:spacing w:after="200" w:line="276" w:lineRule="auto"/>
        <w:rPr>
          <w:rFonts w:ascii="Palatino Linotype" w:hAnsi="Palatino Linotype" w:cstheme="minorHAnsi"/>
          <w:sz w:val="22"/>
          <w:szCs w:val="22"/>
        </w:rPr>
      </w:pPr>
      <w:r w:rsidRPr="00A320C4">
        <w:rPr>
          <w:rFonts w:ascii="Palatino Linotype" w:hAnsi="Palatino Linotype" w:cstheme="minorHAnsi"/>
          <w:sz w:val="22"/>
          <w:szCs w:val="22"/>
        </w:rPr>
        <w:t>On the output that appears, select “Test Probabilities” from the red drop-down arrow</w:t>
      </w:r>
      <w:proofErr w:type="gramStart"/>
      <w:r w:rsidRPr="00A320C4">
        <w:rPr>
          <w:rFonts w:ascii="Palatino Linotype" w:hAnsi="Palatino Linotype" w:cstheme="minorHAnsi"/>
          <w:sz w:val="22"/>
          <w:szCs w:val="22"/>
        </w:rPr>
        <w:t>:</w:t>
      </w:r>
      <w:proofErr w:type="gramEnd"/>
      <w:r w:rsidRPr="00A320C4">
        <w:rPr>
          <w:rFonts w:ascii="Palatino Linotype" w:hAnsi="Palatino Linotype" w:cstheme="minorHAnsi"/>
          <w:sz w:val="22"/>
          <w:szCs w:val="22"/>
        </w:rPr>
        <w:br/>
      </w:r>
      <w:r w:rsidRPr="00A320C4">
        <w:rPr>
          <w:rFonts w:ascii="Palatino Linotype" w:hAnsi="Palatino Linotype" w:cstheme="minorHAnsi"/>
          <w:noProof/>
          <w:sz w:val="22"/>
          <w:szCs w:val="22"/>
          <w:lang w:eastAsia="en-US"/>
        </w:rPr>
        <w:br/>
      </w:r>
      <w:r w:rsidRPr="00A320C4">
        <w:rPr>
          <w:rFonts w:ascii="Palatino Linotype" w:hAnsi="Palatino Linotype" w:cstheme="minorHAnsi"/>
          <w:noProof/>
          <w:sz w:val="22"/>
          <w:szCs w:val="22"/>
          <w:lang w:eastAsia="en-US"/>
        </w:rPr>
        <w:drawing>
          <wp:inline distT="0" distB="0" distL="0" distR="0" wp14:anchorId="358C5472" wp14:editId="63907892">
            <wp:extent cx="1950758" cy="1881553"/>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59503" cy="1889987"/>
                    </a:xfrm>
                    <a:prstGeom prst="rect">
                      <a:avLst/>
                    </a:prstGeom>
                    <a:noFill/>
                    <a:ln>
                      <a:noFill/>
                    </a:ln>
                  </pic:spPr>
                </pic:pic>
              </a:graphicData>
            </a:graphic>
          </wp:inline>
        </w:drawing>
      </w:r>
      <w:r w:rsidRPr="00A320C4">
        <w:rPr>
          <w:rFonts w:ascii="Palatino Linotype" w:hAnsi="Palatino Linotype" w:cstheme="minorHAnsi"/>
          <w:sz w:val="22"/>
          <w:szCs w:val="22"/>
        </w:rPr>
        <w:br/>
      </w:r>
      <w:r w:rsidRPr="00A320C4">
        <w:rPr>
          <w:rFonts w:ascii="Palatino Linotype" w:hAnsi="Palatino Linotype" w:cstheme="minorHAnsi"/>
          <w:sz w:val="22"/>
          <w:szCs w:val="22"/>
        </w:rPr>
        <w:lastRenderedPageBreak/>
        <w:br/>
        <w:t>Enter the following:</w:t>
      </w:r>
      <w:r w:rsidRPr="00A320C4">
        <w:rPr>
          <w:rFonts w:ascii="Palatino Linotype" w:hAnsi="Palatino Linotype" w:cstheme="minorHAnsi"/>
          <w:sz w:val="22"/>
          <w:szCs w:val="22"/>
        </w:rPr>
        <w:br/>
      </w:r>
      <w:r w:rsidRPr="00A320C4">
        <w:rPr>
          <w:rFonts w:ascii="Palatino Linotype" w:hAnsi="Palatino Linotype"/>
          <w:noProof/>
          <w:sz w:val="22"/>
          <w:szCs w:val="22"/>
          <w:lang w:eastAsia="en-US"/>
        </w:rPr>
        <w:drawing>
          <wp:inline distT="0" distB="0" distL="0" distR="0" wp14:anchorId="386E6D1B" wp14:editId="7F5C6624">
            <wp:extent cx="3009900" cy="1333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a:stretch>
                      <a:fillRect/>
                    </a:stretch>
                  </pic:blipFill>
                  <pic:spPr>
                    <a:xfrm>
                      <a:off x="0" y="0"/>
                      <a:ext cx="3009900" cy="1333500"/>
                    </a:xfrm>
                    <a:prstGeom prst="rect">
                      <a:avLst/>
                    </a:prstGeom>
                  </pic:spPr>
                </pic:pic>
              </a:graphicData>
            </a:graphic>
          </wp:inline>
        </w:drawing>
      </w:r>
    </w:p>
    <w:p w:rsidR="00A320C4" w:rsidRPr="00A320C4" w:rsidRDefault="00A320C4" w:rsidP="00A320C4">
      <w:pPr>
        <w:spacing w:after="200" w:line="276" w:lineRule="auto"/>
        <w:rPr>
          <w:rFonts w:ascii="Palatino Linotype" w:hAnsi="Palatino Linotype" w:cstheme="minorHAnsi"/>
          <w:sz w:val="22"/>
          <w:szCs w:val="22"/>
        </w:rPr>
      </w:pPr>
      <w:r w:rsidRPr="00A320C4">
        <w:rPr>
          <w:rFonts w:ascii="Palatino Linotype" w:hAnsi="Palatino Linotype" w:cstheme="minorHAnsi"/>
          <w:sz w:val="22"/>
          <w:szCs w:val="22"/>
        </w:rPr>
        <w:t>Click “Done” and JMP should return this output:</w:t>
      </w:r>
      <w:r w:rsidRPr="00A320C4">
        <w:rPr>
          <w:rFonts w:ascii="Palatino Linotype" w:hAnsi="Palatino Linotype" w:cstheme="minorHAnsi"/>
          <w:sz w:val="22"/>
          <w:szCs w:val="22"/>
        </w:rPr>
        <w:br/>
      </w:r>
      <w:r w:rsidRPr="00A320C4">
        <w:rPr>
          <w:rFonts w:ascii="Palatino Linotype" w:hAnsi="Palatino Linotype" w:cstheme="minorHAnsi"/>
          <w:sz w:val="22"/>
          <w:szCs w:val="22"/>
        </w:rPr>
        <w:br/>
      </w:r>
      <w:r w:rsidRPr="00A320C4">
        <w:rPr>
          <w:rFonts w:ascii="Palatino Linotype" w:hAnsi="Palatino Linotype"/>
          <w:noProof/>
          <w:sz w:val="22"/>
          <w:szCs w:val="22"/>
          <w:lang w:eastAsia="en-US"/>
        </w:rPr>
        <w:drawing>
          <wp:inline distT="0" distB="0" distL="0" distR="0" wp14:anchorId="16C78245" wp14:editId="7EDD4909">
            <wp:extent cx="3057525" cy="17716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stretch>
                      <a:fillRect/>
                    </a:stretch>
                  </pic:blipFill>
                  <pic:spPr>
                    <a:xfrm>
                      <a:off x="0" y="0"/>
                      <a:ext cx="3057525" cy="1771650"/>
                    </a:xfrm>
                    <a:prstGeom prst="rect">
                      <a:avLst/>
                    </a:prstGeom>
                  </pic:spPr>
                </pic:pic>
              </a:graphicData>
            </a:graphic>
          </wp:inline>
        </w:drawing>
      </w:r>
      <w:r w:rsidRPr="00A320C4">
        <w:rPr>
          <w:rFonts w:ascii="Palatino Linotype" w:hAnsi="Palatino Linotype" w:cstheme="minorHAnsi"/>
          <w:sz w:val="22"/>
          <w:szCs w:val="22"/>
        </w:rPr>
        <w:br/>
      </w:r>
    </w:p>
    <w:p w:rsidR="00A5075A" w:rsidRPr="00A320C4" w:rsidRDefault="00A5075A" w:rsidP="00A5075A">
      <w:pPr>
        <w:rPr>
          <w:rFonts w:ascii="Palatino Linotype" w:hAnsi="Palatino Linotype"/>
          <w:bCs/>
          <w:sz w:val="22"/>
          <w:szCs w:val="22"/>
        </w:rPr>
      </w:pPr>
      <w:bookmarkStart w:id="0" w:name="_GoBack"/>
      <w:bookmarkEnd w:id="0"/>
    </w:p>
    <w:sectPr w:rsidR="00A5075A" w:rsidRPr="00A320C4" w:rsidSect="003D09C7">
      <w:headerReference w:type="default" r:id="rId84"/>
      <w:footerReference w:type="even" r:id="rId85"/>
      <w:footerReference w:type="default" r:id="rId86"/>
      <w:pgSz w:w="12240" w:h="15840"/>
      <w:pgMar w:top="1440" w:right="1440" w:bottom="1440" w:left="1440" w:header="720" w:footer="720" w:gutter="0"/>
      <w:pgNumType w:start="3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3150" w:rsidRDefault="00983150">
      <w:r>
        <w:separator/>
      </w:r>
    </w:p>
  </w:endnote>
  <w:endnote w:type="continuationSeparator" w:id="0">
    <w:p w:rsidR="00983150" w:rsidRDefault="00983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150" w:rsidRDefault="00983150" w:rsidP="00941FD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83150" w:rsidRDefault="00983150" w:rsidP="001A38B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Palatino Linotype" w:eastAsiaTheme="majorEastAsia" w:hAnsi="Palatino Linotype" w:cstheme="majorBidi"/>
        <w:sz w:val="22"/>
        <w:szCs w:val="22"/>
      </w:rPr>
      <w:id w:val="-74908578"/>
      <w:docPartObj>
        <w:docPartGallery w:val="Page Numbers (Bottom of Page)"/>
        <w:docPartUnique/>
      </w:docPartObj>
    </w:sdtPr>
    <w:sdtEndPr>
      <w:rPr>
        <w:noProof/>
      </w:rPr>
    </w:sdtEndPr>
    <w:sdtContent>
      <w:p w:rsidR="00983150" w:rsidRPr="003D09C7" w:rsidRDefault="00983150">
        <w:pPr>
          <w:pStyle w:val="Footer"/>
          <w:jc w:val="right"/>
          <w:rPr>
            <w:rFonts w:ascii="Palatino Linotype" w:eastAsiaTheme="majorEastAsia" w:hAnsi="Palatino Linotype" w:cstheme="majorBidi"/>
            <w:sz w:val="22"/>
            <w:szCs w:val="22"/>
          </w:rPr>
        </w:pPr>
        <w:r w:rsidRPr="007120C0">
          <w:rPr>
            <w:rFonts w:ascii="Palatino Linotype" w:eastAsiaTheme="majorEastAsia" w:hAnsi="Palatino Linotype" w:cstheme="majorBidi"/>
            <w:sz w:val="20"/>
            <w:szCs w:val="20"/>
          </w:rPr>
          <w:t xml:space="preserve"> </w:t>
        </w:r>
        <w:r w:rsidRPr="003D09C7">
          <w:rPr>
            <w:rFonts w:ascii="Palatino Linotype" w:eastAsiaTheme="minorEastAsia" w:hAnsi="Palatino Linotype" w:cstheme="minorBidi"/>
            <w:sz w:val="22"/>
            <w:szCs w:val="22"/>
          </w:rPr>
          <w:fldChar w:fldCharType="begin"/>
        </w:r>
        <w:r w:rsidRPr="003D09C7">
          <w:rPr>
            <w:rFonts w:ascii="Palatino Linotype" w:hAnsi="Palatino Linotype"/>
            <w:sz w:val="22"/>
            <w:szCs w:val="22"/>
          </w:rPr>
          <w:instrText xml:space="preserve"> PAGE    \* MERGEFORMAT </w:instrText>
        </w:r>
        <w:r w:rsidRPr="003D09C7">
          <w:rPr>
            <w:rFonts w:ascii="Palatino Linotype" w:eastAsiaTheme="minorEastAsia" w:hAnsi="Palatino Linotype" w:cstheme="minorBidi"/>
            <w:sz w:val="22"/>
            <w:szCs w:val="22"/>
          </w:rPr>
          <w:fldChar w:fldCharType="separate"/>
        </w:r>
        <w:r w:rsidR="00D87220" w:rsidRPr="00D87220">
          <w:rPr>
            <w:rFonts w:ascii="Palatino Linotype" w:eastAsiaTheme="majorEastAsia" w:hAnsi="Palatino Linotype" w:cstheme="majorBidi"/>
            <w:noProof/>
            <w:sz w:val="22"/>
            <w:szCs w:val="22"/>
          </w:rPr>
          <w:t>65</w:t>
        </w:r>
        <w:r w:rsidRPr="003D09C7">
          <w:rPr>
            <w:rFonts w:ascii="Palatino Linotype" w:eastAsiaTheme="majorEastAsia" w:hAnsi="Palatino Linotype" w:cstheme="majorBidi"/>
            <w:noProof/>
            <w:sz w:val="22"/>
            <w:szCs w:val="22"/>
          </w:rPr>
          <w:fldChar w:fldCharType="end"/>
        </w:r>
      </w:p>
    </w:sdtContent>
  </w:sdt>
  <w:p w:rsidR="00983150" w:rsidRDefault="00983150" w:rsidP="001A5E60">
    <w:pPr>
      <w:pStyle w:val="Footer"/>
      <w:tabs>
        <w:tab w:val="clear" w:pos="4320"/>
        <w:tab w:val="clear" w:pos="8640"/>
        <w:tab w:val="left" w:pos="5865"/>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3150" w:rsidRDefault="00983150">
      <w:r>
        <w:separator/>
      </w:r>
    </w:p>
  </w:footnote>
  <w:footnote w:type="continuationSeparator" w:id="0">
    <w:p w:rsidR="00983150" w:rsidRDefault="009831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150" w:rsidRPr="00816203" w:rsidRDefault="00983150">
    <w:pPr>
      <w:pStyle w:val="Header"/>
      <w:rPr>
        <w:rFonts w:ascii="Palatino Linotype" w:hAnsi="Palatino Linotype"/>
        <w:sz w:val="26"/>
        <w:szCs w:val="26"/>
      </w:rPr>
    </w:pPr>
    <w:r w:rsidRPr="00816203">
      <w:rPr>
        <w:rFonts w:ascii="Palatino Linotype" w:hAnsi="Palatino Linotype"/>
        <w:sz w:val="26"/>
        <w:szCs w:val="26"/>
      </w:rPr>
      <w:t>STA</w:t>
    </w:r>
    <w:r>
      <w:rPr>
        <w:rFonts w:ascii="Palatino Linotype" w:hAnsi="Palatino Linotype"/>
        <w:sz w:val="26"/>
        <w:szCs w:val="26"/>
      </w:rPr>
      <w:t xml:space="preserve">T 110:  Chapter 2 – Methods for a Single Categorical Variable  </w:t>
    </w:r>
  </w:p>
  <w:p w:rsidR="00983150" w:rsidRPr="00816203" w:rsidRDefault="00983150">
    <w:pPr>
      <w:pStyle w:val="Header"/>
      <w:rPr>
        <w:rFonts w:ascii="Palatino Linotype" w:hAnsi="Palatino Linotype"/>
        <w:sz w:val="20"/>
        <w:szCs w:val="20"/>
      </w:rPr>
    </w:pPr>
    <w:r w:rsidRPr="00816203">
      <w:rPr>
        <w:rFonts w:ascii="Palatino Linotype" w:hAnsi="Palatino Linotype"/>
        <w:noProof/>
        <w:sz w:val="26"/>
        <w:szCs w:val="26"/>
        <w:lang w:eastAsia="en-US"/>
      </w:rPr>
      <mc:AlternateContent>
        <mc:Choice Requires="wps">
          <w:drawing>
            <wp:anchor distT="0" distB="0" distL="114300" distR="114300" simplePos="0" relativeHeight="251658240" behindDoc="0" locked="0" layoutInCell="1" allowOverlap="1" wp14:anchorId="28AF8C95" wp14:editId="71B0EF4A">
              <wp:simplePos x="0" y="0"/>
              <wp:positionH relativeFrom="column">
                <wp:posOffset>9525</wp:posOffset>
              </wp:positionH>
              <wp:positionV relativeFrom="paragraph">
                <wp:posOffset>205740</wp:posOffset>
              </wp:positionV>
              <wp:extent cx="61245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124575" cy="1905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EED1C12" id="Straight Connector 1"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6.2pt" to="483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" strokecolor="gray [1629]"/>
          </w:pict>
        </mc:Fallback>
      </mc:AlternateContent>
    </w:r>
    <w:r w:rsidR="00774C82">
      <w:rPr>
        <w:rFonts w:ascii="Palatino Linotype" w:hAnsi="Palatino Linotype"/>
        <w:sz w:val="20"/>
        <w:szCs w:val="20"/>
      </w:rPr>
      <w:t>Spring 2016</w:t>
    </w:r>
    <w:r w:rsidRPr="00816203">
      <w:rPr>
        <w:rFonts w:ascii="Palatino Linotype" w:hAnsi="Palatino Linotype"/>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22254"/>
    <w:multiLevelType w:val="hybridMultilevel"/>
    <w:tmpl w:val="EA66E926"/>
    <w:lvl w:ilvl="0" w:tplc="DE503D84">
      <w:start w:val="1"/>
      <w:numFmt w:val="decimal"/>
      <w:lvlText w:val="%1."/>
      <w:lvlJc w:val="left"/>
      <w:pPr>
        <w:ind w:left="720" w:hanging="360"/>
      </w:pPr>
      <w:rPr>
        <w:rFonts w:hint="default"/>
        <w:b w:val="0"/>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B05E4"/>
    <w:multiLevelType w:val="hybridMultilevel"/>
    <w:tmpl w:val="49501066"/>
    <w:lvl w:ilvl="0" w:tplc="105E635C">
      <w:start w:val="1"/>
      <w:numFmt w:val="bullet"/>
      <w:lvlText w:val=""/>
      <w:lvlJc w:val="left"/>
      <w:pPr>
        <w:tabs>
          <w:tab w:val="num" w:pos="720"/>
        </w:tabs>
        <w:ind w:left="720" w:hanging="360"/>
      </w:pPr>
      <w:rPr>
        <w:rFonts w:ascii="Wingdings" w:hAnsi="Wingding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AA6077"/>
    <w:multiLevelType w:val="hybridMultilevel"/>
    <w:tmpl w:val="92CC18B6"/>
    <w:lvl w:ilvl="0" w:tplc="4338193C">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F1E2A34"/>
    <w:multiLevelType w:val="hybridMultilevel"/>
    <w:tmpl w:val="EA66E926"/>
    <w:lvl w:ilvl="0" w:tplc="DE503D84">
      <w:start w:val="1"/>
      <w:numFmt w:val="decimal"/>
      <w:lvlText w:val="%1."/>
      <w:lvlJc w:val="left"/>
      <w:pPr>
        <w:ind w:left="720" w:hanging="360"/>
      </w:pPr>
      <w:rPr>
        <w:rFonts w:hint="default"/>
        <w:b w:val="0"/>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27550"/>
    <w:multiLevelType w:val="hybridMultilevel"/>
    <w:tmpl w:val="A5F674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DC0ECD"/>
    <w:multiLevelType w:val="hybridMultilevel"/>
    <w:tmpl w:val="22E892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D73F85"/>
    <w:multiLevelType w:val="hybridMultilevel"/>
    <w:tmpl w:val="7A58F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B17DDD"/>
    <w:multiLevelType w:val="hybridMultilevel"/>
    <w:tmpl w:val="A6C68B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CD0AA2"/>
    <w:multiLevelType w:val="hybridMultilevel"/>
    <w:tmpl w:val="EA66E926"/>
    <w:lvl w:ilvl="0" w:tplc="DE503D84">
      <w:start w:val="1"/>
      <w:numFmt w:val="decimal"/>
      <w:lvlText w:val="%1."/>
      <w:lvlJc w:val="left"/>
      <w:pPr>
        <w:ind w:left="720" w:hanging="360"/>
      </w:pPr>
      <w:rPr>
        <w:rFonts w:hint="default"/>
        <w:b w:val="0"/>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D374BF"/>
    <w:multiLevelType w:val="hybridMultilevel"/>
    <w:tmpl w:val="05D4E8DA"/>
    <w:lvl w:ilvl="0" w:tplc="92843AB2">
      <w:start w:val="1"/>
      <w:numFmt w:val="decimal"/>
      <w:lvlText w:val="%1."/>
      <w:lvlJc w:val="left"/>
      <w:pPr>
        <w:ind w:left="720" w:hanging="360"/>
      </w:pPr>
      <w:rPr>
        <w:rFonts w:ascii="Palatino Linotype" w:hAnsi="Palatino Linotype" w:cstheme="minorHAnsi"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7F3111"/>
    <w:multiLevelType w:val="hybridMultilevel"/>
    <w:tmpl w:val="24CC2226"/>
    <w:lvl w:ilvl="0" w:tplc="25DA8342">
      <w:start w:val="1"/>
      <w:numFmt w:val="bullet"/>
      <w:lvlText w:val=""/>
      <w:lvlJc w:val="left"/>
      <w:pPr>
        <w:ind w:left="770" w:hanging="360"/>
      </w:pPr>
      <w:rPr>
        <w:rFonts w:ascii="Symbol" w:hAnsi="Symbol" w:hint="default"/>
        <w:sz w:val="22"/>
        <w:szCs w:val="22"/>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15:restartNumberingAfterBreak="0">
    <w:nsid w:val="46AB5EC6"/>
    <w:multiLevelType w:val="hybridMultilevel"/>
    <w:tmpl w:val="7730D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3C1A5C"/>
    <w:multiLevelType w:val="hybridMultilevel"/>
    <w:tmpl w:val="00B44980"/>
    <w:lvl w:ilvl="0" w:tplc="105E635C">
      <w:start w:val="1"/>
      <w:numFmt w:val="bullet"/>
      <w:lvlText w:val=""/>
      <w:lvlJc w:val="left"/>
      <w:pPr>
        <w:tabs>
          <w:tab w:val="num" w:pos="720"/>
        </w:tabs>
        <w:ind w:left="720" w:hanging="360"/>
      </w:pPr>
      <w:rPr>
        <w:rFonts w:ascii="Wingdings" w:hAnsi="Wingding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9674B38"/>
    <w:multiLevelType w:val="hybridMultilevel"/>
    <w:tmpl w:val="B2C26B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F497C49"/>
    <w:multiLevelType w:val="hybridMultilevel"/>
    <w:tmpl w:val="7730D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0C37B1"/>
    <w:multiLevelType w:val="hybridMultilevel"/>
    <w:tmpl w:val="471EB1FE"/>
    <w:lvl w:ilvl="0" w:tplc="04090005">
      <w:start w:val="1"/>
      <w:numFmt w:val="bullet"/>
      <w:lvlText w:val=""/>
      <w:lvlJc w:val="left"/>
      <w:pPr>
        <w:tabs>
          <w:tab w:val="num" w:pos="2160"/>
        </w:tabs>
        <w:ind w:left="2160" w:hanging="360"/>
      </w:pPr>
      <w:rPr>
        <w:rFonts w:ascii="Wingdings" w:hAnsi="Wingding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6" w15:restartNumberingAfterBreak="0">
    <w:nsid w:val="5B756C81"/>
    <w:multiLevelType w:val="hybridMultilevel"/>
    <w:tmpl w:val="EA66E926"/>
    <w:lvl w:ilvl="0" w:tplc="DE503D84">
      <w:start w:val="1"/>
      <w:numFmt w:val="decimal"/>
      <w:lvlText w:val="%1."/>
      <w:lvlJc w:val="left"/>
      <w:pPr>
        <w:ind w:left="720" w:hanging="360"/>
      </w:pPr>
      <w:rPr>
        <w:rFonts w:hint="default"/>
        <w:b w:val="0"/>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B65D2B"/>
    <w:multiLevelType w:val="hybridMultilevel"/>
    <w:tmpl w:val="77928E56"/>
    <w:lvl w:ilvl="0" w:tplc="04090005">
      <w:start w:val="1"/>
      <w:numFmt w:val="bullet"/>
      <w:lvlText w:val=""/>
      <w:lvlJc w:val="left"/>
      <w:pPr>
        <w:tabs>
          <w:tab w:val="num" w:pos="2160"/>
        </w:tabs>
        <w:ind w:left="2160" w:hanging="360"/>
      </w:pPr>
      <w:rPr>
        <w:rFonts w:ascii="Wingdings" w:hAnsi="Wingding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8" w15:restartNumberingAfterBreak="0">
    <w:nsid w:val="69287576"/>
    <w:multiLevelType w:val="hybridMultilevel"/>
    <w:tmpl w:val="8D463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CA1A7A"/>
    <w:multiLevelType w:val="hybridMultilevel"/>
    <w:tmpl w:val="01CA09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CCB039A"/>
    <w:multiLevelType w:val="hybridMultilevel"/>
    <w:tmpl w:val="9F889C7A"/>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790D54"/>
    <w:multiLevelType w:val="hybridMultilevel"/>
    <w:tmpl w:val="15E2E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812828"/>
    <w:multiLevelType w:val="hybridMultilevel"/>
    <w:tmpl w:val="EA66E926"/>
    <w:lvl w:ilvl="0" w:tplc="DE503D84">
      <w:start w:val="1"/>
      <w:numFmt w:val="decimal"/>
      <w:lvlText w:val="%1."/>
      <w:lvlJc w:val="left"/>
      <w:pPr>
        <w:ind w:left="720" w:hanging="360"/>
      </w:pPr>
      <w:rPr>
        <w:rFonts w:hint="default"/>
        <w:b w:val="0"/>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FA642A"/>
    <w:multiLevelType w:val="hybridMultilevel"/>
    <w:tmpl w:val="F2FC2F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A921FD"/>
    <w:multiLevelType w:val="hybridMultilevel"/>
    <w:tmpl w:val="630091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
  </w:num>
  <w:num w:numId="3">
    <w:abstractNumId w:val="8"/>
  </w:num>
  <w:num w:numId="4">
    <w:abstractNumId w:val="16"/>
  </w:num>
  <w:num w:numId="5">
    <w:abstractNumId w:val="12"/>
  </w:num>
  <w:num w:numId="6">
    <w:abstractNumId w:val="1"/>
  </w:num>
  <w:num w:numId="7">
    <w:abstractNumId w:val="24"/>
  </w:num>
  <w:num w:numId="8">
    <w:abstractNumId w:val="5"/>
  </w:num>
  <w:num w:numId="9">
    <w:abstractNumId w:val="23"/>
  </w:num>
  <w:num w:numId="10">
    <w:abstractNumId w:val="22"/>
  </w:num>
  <w:num w:numId="11">
    <w:abstractNumId w:val="0"/>
  </w:num>
  <w:num w:numId="12">
    <w:abstractNumId w:val="21"/>
  </w:num>
  <w:num w:numId="13">
    <w:abstractNumId w:val="4"/>
  </w:num>
  <w:num w:numId="14">
    <w:abstractNumId w:val="15"/>
  </w:num>
  <w:num w:numId="15">
    <w:abstractNumId w:val="17"/>
  </w:num>
  <w:num w:numId="16">
    <w:abstractNumId w:val="2"/>
  </w:num>
  <w:num w:numId="17">
    <w:abstractNumId w:val="13"/>
  </w:num>
  <w:num w:numId="18">
    <w:abstractNumId w:val="11"/>
  </w:num>
  <w:num w:numId="19">
    <w:abstractNumId w:val="6"/>
  </w:num>
  <w:num w:numId="20">
    <w:abstractNumId w:val="18"/>
  </w:num>
  <w:num w:numId="21">
    <w:abstractNumId w:val="14"/>
  </w:num>
  <w:num w:numId="22">
    <w:abstractNumId w:val="7"/>
  </w:num>
  <w:num w:numId="23">
    <w:abstractNumId w:val="9"/>
  </w:num>
  <w:num w:numId="24">
    <w:abstractNumId w:val="19"/>
  </w:num>
  <w:num w:numId="25">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C3E"/>
    <w:rsid w:val="00016B56"/>
    <w:rsid w:val="00020E8D"/>
    <w:rsid w:val="00030A42"/>
    <w:rsid w:val="00054A1E"/>
    <w:rsid w:val="000778A9"/>
    <w:rsid w:val="00087BF0"/>
    <w:rsid w:val="00096669"/>
    <w:rsid w:val="000A3194"/>
    <w:rsid w:val="000B67E9"/>
    <w:rsid w:val="000B7363"/>
    <w:rsid w:val="000C0A5C"/>
    <w:rsid w:val="000C5FD4"/>
    <w:rsid w:val="000D0181"/>
    <w:rsid w:val="000D0290"/>
    <w:rsid w:val="000D3582"/>
    <w:rsid w:val="000E0749"/>
    <w:rsid w:val="000E6F80"/>
    <w:rsid w:val="00102626"/>
    <w:rsid w:val="00105EAE"/>
    <w:rsid w:val="00126A66"/>
    <w:rsid w:val="001345E0"/>
    <w:rsid w:val="00144416"/>
    <w:rsid w:val="00163330"/>
    <w:rsid w:val="001775AA"/>
    <w:rsid w:val="00192FA4"/>
    <w:rsid w:val="00194B94"/>
    <w:rsid w:val="001960B2"/>
    <w:rsid w:val="001A1018"/>
    <w:rsid w:val="001A38B9"/>
    <w:rsid w:val="001A5E60"/>
    <w:rsid w:val="001D19D6"/>
    <w:rsid w:val="001D467A"/>
    <w:rsid w:val="001F06CE"/>
    <w:rsid w:val="001F26E5"/>
    <w:rsid w:val="001F4164"/>
    <w:rsid w:val="00201107"/>
    <w:rsid w:val="00206636"/>
    <w:rsid w:val="0021164F"/>
    <w:rsid w:val="00211E72"/>
    <w:rsid w:val="00221ED8"/>
    <w:rsid w:val="00224083"/>
    <w:rsid w:val="002271B1"/>
    <w:rsid w:val="00243DCA"/>
    <w:rsid w:val="00257594"/>
    <w:rsid w:val="00267D03"/>
    <w:rsid w:val="00280FF1"/>
    <w:rsid w:val="002833B7"/>
    <w:rsid w:val="00285C4D"/>
    <w:rsid w:val="00287CD3"/>
    <w:rsid w:val="002A16A2"/>
    <w:rsid w:val="002B2D75"/>
    <w:rsid w:val="002B324C"/>
    <w:rsid w:val="002E0E6E"/>
    <w:rsid w:val="002F488B"/>
    <w:rsid w:val="00300C5D"/>
    <w:rsid w:val="003137D7"/>
    <w:rsid w:val="00316EA6"/>
    <w:rsid w:val="003238A6"/>
    <w:rsid w:val="00334C34"/>
    <w:rsid w:val="00335EFC"/>
    <w:rsid w:val="003374D6"/>
    <w:rsid w:val="00341FA1"/>
    <w:rsid w:val="00350AB6"/>
    <w:rsid w:val="00357621"/>
    <w:rsid w:val="003673DC"/>
    <w:rsid w:val="00370622"/>
    <w:rsid w:val="00372585"/>
    <w:rsid w:val="00385D86"/>
    <w:rsid w:val="00394C50"/>
    <w:rsid w:val="003A21D7"/>
    <w:rsid w:val="003A6FC8"/>
    <w:rsid w:val="003A7BA1"/>
    <w:rsid w:val="003B55AA"/>
    <w:rsid w:val="003D09C7"/>
    <w:rsid w:val="003D2385"/>
    <w:rsid w:val="003D258E"/>
    <w:rsid w:val="003D3BF2"/>
    <w:rsid w:val="003D4E88"/>
    <w:rsid w:val="003E6BE7"/>
    <w:rsid w:val="003F33A1"/>
    <w:rsid w:val="003F49C0"/>
    <w:rsid w:val="00413C4C"/>
    <w:rsid w:val="00421CCC"/>
    <w:rsid w:val="00426DD7"/>
    <w:rsid w:val="00451234"/>
    <w:rsid w:val="00474F68"/>
    <w:rsid w:val="00484484"/>
    <w:rsid w:val="00490598"/>
    <w:rsid w:val="00490898"/>
    <w:rsid w:val="004B51E5"/>
    <w:rsid w:val="004C57C8"/>
    <w:rsid w:val="004D7C00"/>
    <w:rsid w:val="004E73C9"/>
    <w:rsid w:val="004F3240"/>
    <w:rsid w:val="004F3C01"/>
    <w:rsid w:val="004F7462"/>
    <w:rsid w:val="00503A5B"/>
    <w:rsid w:val="00503DCF"/>
    <w:rsid w:val="00504DDA"/>
    <w:rsid w:val="0050619A"/>
    <w:rsid w:val="005113F0"/>
    <w:rsid w:val="00524FD5"/>
    <w:rsid w:val="00526173"/>
    <w:rsid w:val="00544F0A"/>
    <w:rsid w:val="00545D27"/>
    <w:rsid w:val="00552533"/>
    <w:rsid w:val="00555FBE"/>
    <w:rsid w:val="00576974"/>
    <w:rsid w:val="005841F0"/>
    <w:rsid w:val="005C0776"/>
    <w:rsid w:val="005D720C"/>
    <w:rsid w:val="005F6C3E"/>
    <w:rsid w:val="005F797E"/>
    <w:rsid w:val="00604665"/>
    <w:rsid w:val="00606050"/>
    <w:rsid w:val="0062493F"/>
    <w:rsid w:val="00627310"/>
    <w:rsid w:val="00636096"/>
    <w:rsid w:val="0064392C"/>
    <w:rsid w:val="00644ECB"/>
    <w:rsid w:val="00662D62"/>
    <w:rsid w:val="0066438F"/>
    <w:rsid w:val="00680C2D"/>
    <w:rsid w:val="00683BDA"/>
    <w:rsid w:val="00696EAC"/>
    <w:rsid w:val="006A6E53"/>
    <w:rsid w:val="006D38D0"/>
    <w:rsid w:val="006E1A62"/>
    <w:rsid w:val="006F61CC"/>
    <w:rsid w:val="006F6710"/>
    <w:rsid w:val="00701C8F"/>
    <w:rsid w:val="00704811"/>
    <w:rsid w:val="0070649F"/>
    <w:rsid w:val="007120C0"/>
    <w:rsid w:val="00721288"/>
    <w:rsid w:val="00722F93"/>
    <w:rsid w:val="0074693E"/>
    <w:rsid w:val="007578C5"/>
    <w:rsid w:val="00774C82"/>
    <w:rsid w:val="0079331E"/>
    <w:rsid w:val="00795A6F"/>
    <w:rsid w:val="007A24F8"/>
    <w:rsid w:val="007A4913"/>
    <w:rsid w:val="007A6095"/>
    <w:rsid w:val="007B3160"/>
    <w:rsid w:val="007B768E"/>
    <w:rsid w:val="007C5C52"/>
    <w:rsid w:val="007D052D"/>
    <w:rsid w:val="007E47E9"/>
    <w:rsid w:val="0080499E"/>
    <w:rsid w:val="0081450E"/>
    <w:rsid w:val="00816203"/>
    <w:rsid w:val="00820466"/>
    <w:rsid w:val="0082204A"/>
    <w:rsid w:val="008242DB"/>
    <w:rsid w:val="00827597"/>
    <w:rsid w:val="00830BC0"/>
    <w:rsid w:val="00835E48"/>
    <w:rsid w:val="00850286"/>
    <w:rsid w:val="00875BD0"/>
    <w:rsid w:val="008830EA"/>
    <w:rsid w:val="00885B9E"/>
    <w:rsid w:val="0089319E"/>
    <w:rsid w:val="00895211"/>
    <w:rsid w:val="008A5912"/>
    <w:rsid w:val="008A5A17"/>
    <w:rsid w:val="008B5C2E"/>
    <w:rsid w:val="008D5354"/>
    <w:rsid w:val="008F15D4"/>
    <w:rsid w:val="008F1727"/>
    <w:rsid w:val="008F49F9"/>
    <w:rsid w:val="008F687A"/>
    <w:rsid w:val="00906470"/>
    <w:rsid w:val="009065DD"/>
    <w:rsid w:val="00914A9B"/>
    <w:rsid w:val="009409A2"/>
    <w:rsid w:val="00941FDA"/>
    <w:rsid w:val="009471F2"/>
    <w:rsid w:val="00951345"/>
    <w:rsid w:val="0096545A"/>
    <w:rsid w:val="00966B67"/>
    <w:rsid w:val="00973B69"/>
    <w:rsid w:val="00976A60"/>
    <w:rsid w:val="00980349"/>
    <w:rsid w:val="00983150"/>
    <w:rsid w:val="009854BB"/>
    <w:rsid w:val="00986100"/>
    <w:rsid w:val="00995087"/>
    <w:rsid w:val="009B2397"/>
    <w:rsid w:val="009B7F0A"/>
    <w:rsid w:val="009D3EDD"/>
    <w:rsid w:val="009F4266"/>
    <w:rsid w:val="00A12020"/>
    <w:rsid w:val="00A17FF7"/>
    <w:rsid w:val="00A20706"/>
    <w:rsid w:val="00A320C4"/>
    <w:rsid w:val="00A33940"/>
    <w:rsid w:val="00A461F4"/>
    <w:rsid w:val="00A5075A"/>
    <w:rsid w:val="00A5626E"/>
    <w:rsid w:val="00A57941"/>
    <w:rsid w:val="00A701D0"/>
    <w:rsid w:val="00A71542"/>
    <w:rsid w:val="00A85D1D"/>
    <w:rsid w:val="00A97247"/>
    <w:rsid w:val="00AA5216"/>
    <w:rsid w:val="00AD0B37"/>
    <w:rsid w:val="00AD562C"/>
    <w:rsid w:val="00AD76E9"/>
    <w:rsid w:val="00AE1F8C"/>
    <w:rsid w:val="00AE1FAE"/>
    <w:rsid w:val="00AF1DDB"/>
    <w:rsid w:val="00B1795A"/>
    <w:rsid w:val="00B254AD"/>
    <w:rsid w:val="00B27D83"/>
    <w:rsid w:val="00B35F32"/>
    <w:rsid w:val="00B44B76"/>
    <w:rsid w:val="00B505D6"/>
    <w:rsid w:val="00B6371F"/>
    <w:rsid w:val="00B75746"/>
    <w:rsid w:val="00B81F13"/>
    <w:rsid w:val="00B97AB1"/>
    <w:rsid w:val="00BA4BC7"/>
    <w:rsid w:val="00BD30C9"/>
    <w:rsid w:val="00BD7A41"/>
    <w:rsid w:val="00BE1858"/>
    <w:rsid w:val="00C111AE"/>
    <w:rsid w:val="00C11E7E"/>
    <w:rsid w:val="00C22D06"/>
    <w:rsid w:val="00C309A8"/>
    <w:rsid w:val="00C30BF0"/>
    <w:rsid w:val="00C331D0"/>
    <w:rsid w:val="00C4233B"/>
    <w:rsid w:val="00C518CF"/>
    <w:rsid w:val="00C535D4"/>
    <w:rsid w:val="00C5654F"/>
    <w:rsid w:val="00C57833"/>
    <w:rsid w:val="00C73572"/>
    <w:rsid w:val="00C7465D"/>
    <w:rsid w:val="00C770D4"/>
    <w:rsid w:val="00C7796A"/>
    <w:rsid w:val="00C9324A"/>
    <w:rsid w:val="00CB0CA8"/>
    <w:rsid w:val="00CB6A43"/>
    <w:rsid w:val="00CE1A7E"/>
    <w:rsid w:val="00CE35E3"/>
    <w:rsid w:val="00CF452C"/>
    <w:rsid w:val="00D052AD"/>
    <w:rsid w:val="00D057E6"/>
    <w:rsid w:val="00D22E84"/>
    <w:rsid w:val="00D3416D"/>
    <w:rsid w:val="00D45AC3"/>
    <w:rsid w:val="00D62FDF"/>
    <w:rsid w:val="00D64D21"/>
    <w:rsid w:val="00D81930"/>
    <w:rsid w:val="00D87220"/>
    <w:rsid w:val="00D910DE"/>
    <w:rsid w:val="00DA164D"/>
    <w:rsid w:val="00DA1D49"/>
    <w:rsid w:val="00DA1DF3"/>
    <w:rsid w:val="00DA7C51"/>
    <w:rsid w:val="00DB01FA"/>
    <w:rsid w:val="00DB2990"/>
    <w:rsid w:val="00DC2FD0"/>
    <w:rsid w:val="00DD4CFC"/>
    <w:rsid w:val="00DD7AC3"/>
    <w:rsid w:val="00DE4204"/>
    <w:rsid w:val="00DF0B62"/>
    <w:rsid w:val="00DF2D2C"/>
    <w:rsid w:val="00DF4530"/>
    <w:rsid w:val="00DF7ADD"/>
    <w:rsid w:val="00E029E5"/>
    <w:rsid w:val="00E03AE1"/>
    <w:rsid w:val="00E25C2A"/>
    <w:rsid w:val="00E31E61"/>
    <w:rsid w:val="00E415B9"/>
    <w:rsid w:val="00E477A9"/>
    <w:rsid w:val="00E57219"/>
    <w:rsid w:val="00E60B4C"/>
    <w:rsid w:val="00E67BA9"/>
    <w:rsid w:val="00E70F4C"/>
    <w:rsid w:val="00E7507D"/>
    <w:rsid w:val="00E94494"/>
    <w:rsid w:val="00EA5112"/>
    <w:rsid w:val="00EA6A0A"/>
    <w:rsid w:val="00EC0891"/>
    <w:rsid w:val="00EC4B95"/>
    <w:rsid w:val="00ED2460"/>
    <w:rsid w:val="00EE1083"/>
    <w:rsid w:val="00EE3A61"/>
    <w:rsid w:val="00F15559"/>
    <w:rsid w:val="00F17479"/>
    <w:rsid w:val="00F21759"/>
    <w:rsid w:val="00F23B72"/>
    <w:rsid w:val="00F25941"/>
    <w:rsid w:val="00F2682A"/>
    <w:rsid w:val="00F357E4"/>
    <w:rsid w:val="00F474FF"/>
    <w:rsid w:val="00F548A0"/>
    <w:rsid w:val="00F60A7C"/>
    <w:rsid w:val="00F76DAB"/>
    <w:rsid w:val="00F81D06"/>
    <w:rsid w:val="00FA0DE2"/>
    <w:rsid w:val="00FA2355"/>
    <w:rsid w:val="00FA2795"/>
    <w:rsid w:val="00FB140D"/>
    <w:rsid w:val="00FB2629"/>
    <w:rsid w:val="00FC04D4"/>
    <w:rsid w:val="00FC4A98"/>
    <w:rsid w:val="00FD4125"/>
    <w:rsid w:val="00FD5302"/>
    <w:rsid w:val="00FE238E"/>
    <w:rsid w:val="00FE56F4"/>
    <w:rsid w:val="00FE6DF4"/>
    <w:rsid w:val="00FF436F"/>
    <w:rsid w:val="00FF5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5:docId w15:val="{653D3971-1657-43D3-BB2B-5ED16C70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C3E"/>
    <w:rPr>
      <w:sz w:val="24"/>
      <w:szCs w:val="24"/>
      <w:lang w:eastAsia="zh-TW"/>
    </w:rPr>
  </w:style>
  <w:style w:type="paragraph" w:styleId="Heading3">
    <w:name w:val="heading 3"/>
    <w:basedOn w:val="Normal"/>
    <w:qFormat/>
    <w:rsid w:val="00421CCC"/>
    <w:pPr>
      <w:spacing w:before="100" w:beforeAutospacing="1" w:after="100" w:afterAutospacing="1"/>
      <w:outlineLvl w:val="2"/>
    </w:pPr>
    <w:rPr>
      <w:rFonts w:ascii="Arial" w:hAnsi="Arial" w:cs="Arial"/>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6C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4F7462"/>
    <w:rPr>
      <w:color w:val="0000FF"/>
      <w:u w:val="single"/>
    </w:rPr>
  </w:style>
  <w:style w:type="paragraph" w:styleId="Footer">
    <w:name w:val="footer"/>
    <w:basedOn w:val="Normal"/>
    <w:link w:val="FooterChar"/>
    <w:uiPriority w:val="99"/>
    <w:rsid w:val="001A38B9"/>
    <w:pPr>
      <w:tabs>
        <w:tab w:val="center" w:pos="4320"/>
        <w:tab w:val="right" w:pos="8640"/>
      </w:tabs>
    </w:pPr>
  </w:style>
  <w:style w:type="character" w:styleId="PageNumber">
    <w:name w:val="page number"/>
    <w:basedOn w:val="DefaultParagraphFont"/>
    <w:rsid w:val="001A38B9"/>
  </w:style>
  <w:style w:type="paragraph" w:styleId="Header">
    <w:name w:val="header"/>
    <w:basedOn w:val="Normal"/>
    <w:link w:val="HeaderChar"/>
    <w:uiPriority w:val="99"/>
    <w:rsid w:val="00087BF0"/>
    <w:pPr>
      <w:tabs>
        <w:tab w:val="center" w:pos="4320"/>
        <w:tab w:val="right" w:pos="8640"/>
      </w:tabs>
    </w:pPr>
  </w:style>
  <w:style w:type="paragraph" w:styleId="BalloonText">
    <w:name w:val="Balloon Text"/>
    <w:basedOn w:val="Normal"/>
    <w:link w:val="BalloonTextChar"/>
    <w:rsid w:val="00335EFC"/>
    <w:rPr>
      <w:rFonts w:ascii="Tahoma" w:hAnsi="Tahoma" w:cs="Tahoma"/>
      <w:sz w:val="16"/>
      <w:szCs w:val="16"/>
    </w:rPr>
  </w:style>
  <w:style w:type="character" w:customStyle="1" w:styleId="BalloonTextChar">
    <w:name w:val="Balloon Text Char"/>
    <w:basedOn w:val="DefaultParagraphFont"/>
    <w:link w:val="BalloonText"/>
    <w:rsid w:val="00335EFC"/>
    <w:rPr>
      <w:rFonts w:ascii="Tahoma" w:hAnsi="Tahoma" w:cs="Tahoma"/>
      <w:sz w:val="16"/>
      <w:szCs w:val="16"/>
      <w:lang w:eastAsia="zh-TW"/>
    </w:rPr>
  </w:style>
  <w:style w:type="paragraph" w:customStyle="1" w:styleId="HeaderLeft">
    <w:name w:val="Header Left"/>
    <w:basedOn w:val="Header"/>
    <w:uiPriority w:val="35"/>
    <w:qFormat/>
    <w:rsid w:val="00A33940"/>
    <w:pPr>
      <w:pBdr>
        <w:bottom w:val="dashed" w:sz="4" w:space="18" w:color="7F7F7F" w:themeColor="text1" w:themeTint="80"/>
      </w:pBdr>
      <w:spacing w:after="200" w:line="396" w:lineRule="auto"/>
    </w:pPr>
    <w:rPr>
      <w:rFonts w:asciiTheme="minorHAnsi" w:eastAsiaTheme="minorHAnsi" w:hAnsiTheme="minorHAnsi"/>
      <w:color w:val="7F7F7F" w:themeColor="text1" w:themeTint="80"/>
      <w:sz w:val="20"/>
      <w:szCs w:val="20"/>
      <w:lang w:eastAsia="ja-JP"/>
    </w:rPr>
  </w:style>
  <w:style w:type="character" w:customStyle="1" w:styleId="HeaderChar">
    <w:name w:val="Header Char"/>
    <w:basedOn w:val="DefaultParagraphFont"/>
    <w:link w:val="Header"/>
    <w:uiPriority w:val="99"/>
    <w:rsid w:val="00A33940"/>
    <w:rPr>
      <w:sz w:val="24"/>
      <w:szCs w:val="24"/>
      <w:lang w:eastAsia="zh-TW"/>
    </w:rPr>
  </w:style>
  <w:style w:type="paragraph" w:styleId="NoSpacing">
    <w:name w:val="No Spacing"/>
    <w:link w:val="NoSpacingChar"/>
    <w:uiPriority w:val="1"/>
    <w:qFormat/>
    <w:rsid w:val="001A5E60"/>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1A5E60"/>
    <w:rPr>
      <w:rFonts w:asciiTheme="minorHAnsi" w:eastAsiaTheme="minorEastAsia" w:hAnsiTheme="minorHAnsi" w:cstheme="minorBidi"/>
      <w:sz w:val="22"/>
      <w:szCs w:val="22"/>
      <w:lang w:eastAsia="ja-JP"/>
    </w:rPr>
  </w:style>
  <w:style w:type="character" w:customStyle="1" w:styleId="FooterChar">
    <w:name w:val="Footer Char"/>
    <w:basedOn w:val="DefaultParagraphFont"/>
    <w:link w:val="Footer"/>
    <w:uiPriority w:val="99"/>
    <w:rsid w:val="001A5E60"/>
    <w:rPr>
      <w:sz w:val="24"/>
      <w:szCs w:val="24"/>
      <w:lang w:eastAsia="zh-TW"/>
    </w:rPr>
  </w:style>
  <w:style w:type="paragraph" w:styleId="ListParagraph">
    <w:name w:val="List Paragraph"/>
    <w:basedOn w:val="Normal"/>
    <w:uiPriority w:val="34"/>
    <w:qFormat/>
    <w:rsid w:val="00AE1F8C"/>
    <w:pPr>
      <w:ind w:left="720"/>
      <w:contextualSpacing/>
    </w:pPr>
  </w:style>
  <w:style w:type="paragraph" w:styleId="NormalWeb">
    <w:name w:val="Normal (Web)"/>
    <w:basedOn w:val="Normal"/>
    <w:uiPriority w:val="99"/>
    <w:unhideWhenUsed/>
    <w:rsid w:val="00973B69"/>
    <w:pPr>
      <w:spacing w:before="100" w:beforeAutospacing="1" w:after="100" w:afterAutospacing="1"/>
    </w:pPr>
    <w:rPr>
      <w:rFonts w:eastAsiaTheme="minorEastAsia"/>
      <w:lang w:eastAsia="en-US"/>
    </w:rPr>
  </w:style>
  <w:style w:type="character" w:styleId="FollowedHyperlink">
    <w:name w:val="FollowedHyperlink"/>
    <w:basedOn w:val="DefaultParagraphFont"/>
    <w:rsid w:val="003D2385"/>
    <w:rPr>
      <w:color w:val="800080" w:themeColor="followedHyperlink"/>
      <w:u w:val="single"/>
    </w:rPr>
  </w:style>
  <w:style w:type="paragraph" w:customStyle="1" w:styleId="Default">
    <w:name w:val="Default"/>
    <w:rsid w:val="00A320C4"/>
    <w:pPr>
      <w:autoSpaceDE w:val="0"/>
      <w:autoSpaceDN w:val="0"/>
      <w:adjustRightInd w:val="0"/>
    </w:pPr>
    <w:rPr>
      <w:rFonts w:ascii="Georgia" w:eastAsiaTheme="minorEastAs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27528">
      <w:bodyDiv w:val="1"/>
      <w:marLeft w:val="0"/>
      <w:marRight w:val="0"/>
      <w:marTop w:val="0"/>
      <w:marBottom w:val="0"/>
      <w:divBdr>
        <w:top w:val="none" w:sz="0" w:space="0" w:color="auto"/>
        <w:left w:val="none" w:sz="0" w:space="0" w:color="auto"/>
        <w:bottom w:val="none" w:sz="0" w:space="0" w:color="auto"/>
        <w:right w:val="none" w:sz="0" w:space="0" w:color="auto"/>
      </w:divBdr>
    </w:div>
    <w:div w:id="649332183">
      <w:bodyDiv w:val="1"/>
      <w:marLeft w:val="0"/>
      <w:marRight w:val="0"/>
      <w:marTop w:val="0"/>
      <w:marBottom w:val="0"/>
      <w:divBdr>
        <w:top w:val="none" w:sz="0" w:space="0" w:color="auto"/>
        <w:left w:val="none" w:sz="0" w:space="0" w:color="auto"/>
        <w:bottom w:val="none" w:sz="0" w:space="0" w:color="auto"/>
        <w:right w:val="none" w:sz="0" w:space="0" w:color="auto"/>
      </w:divBdr>
    </w:div>
    <w:div w:id="878518561">
      <w:bodyDiv w:val="1"/>
      <w:marLeft w:val="0"/>
      <w:marRight w:val="0"/>
      <w:marTop w:val="0"/>
      <w:marBottom w:val="0"/>
      <w:divBdr>
        <w:top w:val="none" w:sz="0" w:space="0" w:color="auto"/>
        <w:left w:val="none" w:sz="0" w:space="0" w:color="auto"/>
        <w:bottom w:val="none" w:sz="0" w:space="0" w:color="auto"/>
        <w:right w:val="none" w:sz="0" w:space="0" w:color="auto"/>
      </w:divBdr>
    </w:div>
    <w:div w:id="1459910530">
      <w:bodyDiv w:val="1"/>
      <w:marLeft w:val="0"/>
      <w:marRight w:val="0"/>
      <w:marTop w:val="0"/>
      <w:marBottom w:val="0"/>
      <w:divBdr>
        <w:top w:val="none" w:sz="0" w:space="0" w:color="auto"/>
        <w:left w:val="none" w:sz="0" w:space="0" w:color="auto"/>
        <w:bottom w:val="none" w:sz="0" w:space="0" w:color="auto"/>
        <w:right w:val="none" w:sz="0" w:space="0" w:color="auto"/>
      </w:divBdr>
    </w:div>
    <w:div w:id="1666665715">
      <w:bodyDiv w:val="1"/>
      <w:marLeft w:val="0"/>
      <w:marRight w:val="0"/>
      <w:marTop w:val="0"/>
      <w:marBottom w:val="0"/>
      <w:divBdr>
        <w:top w:val="none" w:sz="0" w:space="0" w:color="auto"/>
        <w:left w:val="none" w:sz="0" w:space="0" w:color="auto"/>
        <w:bottom w:val="none" w:sz="0" w:space="0" w:color="auto"/>
        <w:right w:val="none" w:sz="0" w:space="0" w:color="auto"/>
      </w:divBdr>
    </w:div>
    <w:div w:id="1693411126">
      <w:bodyDiv w:val="1"/>
      <w:marLeft w:val="0"/>
      <w:marRight w:val="0"/>
      <w:marTop w:val="0"/>
      <w:marBottom w:val="0"/>
      <w:divBdr>
        <w:top w:val="none" w:sz="0" w:space="0" w:color="auto"/>
        <w:left w:val="none" w:sz="0" w:space="0" w:color="auto"/>
        <w:bottom w:val="none" w:sz="0" w:space="0" w:color="auto"/>
        <w:right w:val="none" w:sz="0" w:space="0" w:color="auto"/>
      </w:divBdr>
    </w:div>
    <w:div w:id="1785660407">
      <w:bodyDiv w:val="1"/>
      <w:marLeft w:val="0"/>
      <w:marRight w:val="0"/>
      <w:marTop w:val="0"/>
      <w:marBottom w:val="0"/>
      <w:divBdr>
        <w:top w:val="none" w:sz="0" w:space="0" w:color="auto"/>
        <w:left w:val="none" w:sz="0" w:space="0" w:color="auto"/>
        <w:bottom w:val="none" w:sz="0" w:space="0" w:color="auto"/>
        <w:right w:val="none" w:sz="0" w:space="0" w:color="auto"/>
      </w:divBdr>
    </w:div>
    <w:div w:id="205175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wmf"/><Relationship Id="rId26" Type="http://schemas.openxmlformats.org/officeDocument/2006/relationships/image" Target="media/image15.wmf"/><Relationship Id="rId39" Type="http://schemas.openxmlformats.org/officeDocument/2006/relationships/image" Target="media/image22.wmf"/><Relationship Id="rId21" Type="http://schemas.openxmlformats.org/officeDocument/2006/relationships/oleObject" Target="embeddings/oleObject2.bin"/><Relationship Id="rId34" Type="http://schemas.openxmlformats.org/officeDocument/2006/relationships/oleObject" Target="embeddings/oleObject6.bin"/><Relationship Id="rId42" Type="http://schemas.openxmlformats.org/officeDocument/2006/relationships/oleObject" Target="embeddings/oleObject10.bin"/><Relationship Id="rId47" Type="http://schemas.openxmlformats.org/officeDocument/2006/relationships/image" Target="media/image27.wmf"/><Relationship Id="rId50" Type="http://schemas.openxmlformats.org/officeDocument/2006/relationships/oleObject" Target="embeddings/oleObject13.bin"/><Relationship Id="rId55" Type="http://schemas.openxmlformats.org/officeDocument/2006/relationships/oleObject" Target="embeddings/oleObject18.bin"/><Relationship Id="rId63" Type="http://schemas.openxmlformats.org/officeDocument/2006/relationships/image" Target="media/image35.png"/><Relationship Id="rId68" Type="http://schemas.openxmlformats.org/officeDocument/2006/relationships/image" Target="media/image40.png"/><Relationship Id="rId76" Type="http://schemas.openxmlformats.org/officeDocument/2006/relationships/image" Target="media/image47.png"/><Relationship Id="rId84"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image" Target="media/image43.png"/><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oleObject" Target="embeddings/oleObject4.bin"/><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18.png"/><Relationship Id="rId37" Type="http://schemas.openxmlformats.org/officeDocument/2006/relationships/image" Target="media/image21.wmf"/><Relationship Id="rId40" Type="http://schemas.openxmlformats.org/officeDocument/2006/relationships/oleObject" Target="embeddings/oleObject9.bin"/><Relationship Id="rId45" Type="http://schemas.openxmlformats.org/officeDocument/2006/relationships/image" Target="media/image26.wmf"/><Relationship Id="rId53" Type="http://schemas.openxmlformats.org/officeDocument/2006/relationships/oleObject" Target="embeddings/oleObject16.bin"/><Relationship Id="rId58" Type="http://schemas.openxmlformats.org/officeDocument/2006/relationships/image" Target="media/image31.png"/><Relationship Id="rId66" Type="http://schemas.openxmlformats.org/officeDocument/2006/relationships/image" Target="media/image38.png"/><Relationship Id="rId74" Type="http://schemas.openxmlformats.org/officeDocument/2006/relationships/image" Target="media/image46.png"/><Relationship Id="rId79" Type="http://schemas.openxmlformats.org/officeDocument/2006/relationships/image" Target="media/image50.png"/><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34.png"/><Relationship Id="rId82" Type="http://schemas.openxmlformats.org/officeDocument/2006/relationships/image" Target="media/image53.png"/><Relationship Id="rId19"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oleObject" Target="embeddings/oleObject3.bin"/><Relationship Id="rId30" Type="http://schemas.openxmlformats.org/officeDocument/2006/relationships/image" Target="media/image17.wmf"/><Relationship Id="rId35" Type="http://schemas.openxmlformats.org/officeDocument/2006/relationships/image" Target="media/image20.wmf"/><Relationship Id="rId43" Type="http://schemas.openxmlformats.org/officeDocument/2006/relationships/image" Target="media/image24.png"/><Relationship Id="rId48" Type="http://schemas.openxmlformats.org/officeDocument/2006/relationships/oleObject" Target="embeddings/oleObject12.bin"/><Relationship Id="rId56" Type="http://schemas.openxmlformats.org/officeDocument/2006/relationships/image" Target="media/image29.png"/><Relationship Id="rId64" Type="http://schemas.openxmlformats.org/officeDocument/2006/relationships/image" Target="media/image36.png"/><Relationship Id="rId69" Type="http://schemas.openxmlformats.org/officeDocument/2006/relationships/image" Target="media/image41.png"/><Relationship Id="rId77" Type="http://schemas.openxmlformats.org/officeDocument/2006/relationships/image" Target="media/image48.png"/><Relationship Id="rId8" Type="http://schemas.openxmlformats.org/officeDocument/2006/relationships/endnotes" Target="endnotes.xml"/><Relationship Id="rId51" Type="http://schemas.openxmlformats.org/officeDocument/2006/relationships/oleObject" Target="embeddings/oleObject14.bin"/><Relationship Id="rId72" Type="http://schemas.openxmlformats.org/officeDocument/2006/relationships/image" Target="media/image44.png"/><Relationship Id="rId80" Type="http://schemas.openxmlformats.org/officeDocument/2006/relationships/image" Target="media/image51.png"/><Relationship Id="rId85"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www.startribune.com/politics/statelocal/245910931.html" TargetMode="External"/><Relationship Id="rId25" Type="http://schemas.openxmlformats.org/officeDocument/2006/relationships/image" Target="media/image14.png"/><Relationship Id="rId33" Type="http://schemas.openxmlformats.org/officeDocument/2006/relationships/image" Target="media/image19.wmf"/><Relationship Id="rId38" Type="http://schemas.openxmlformats.org/officeDocument/2006/relationships/oleObject" Target="embeddings/oleObject8.bin"/><Relationship Id="rId46" Type="http://schemas.openxmlformats.org/officeDocument/2006/relationships/oleObject" Target="embeddings/oleObject11.bin"/><Relationship Id="rId59" Type="http://schemas.openxmlformats.org/officeDocument/2006/relationships/image" Target="media/image32.png"/><Relationship Id="rId67" Type="http://schemas.openxmlformats.org/officeDocument/2006/relationships/image" Target="media/image39.png"/><Relationship Id="rId20" Type="http://schemas.openxmlformats.org/officeDocument/2006/relationships/image" Target="media/image10.wmf"/><Relationship Id="rId41" Type="http://schemas.openxmlformats.org/officeDocument/2006/relationships/image" Target="media/image23.wmf"/><Relationship Id="rId54" Type="http://schemas.openxmlformats.org/officeDocument/2006/relationships/oleObject" Target="embeddings/oleObject17.bin"/><Relationship Id="rId62" Type="http://schemas.openxmlformats.org/officeDocument/2006/relationships/hyperlink" Target="http://www.minneapolismn.gov/police/crime-statistics/" TargetMode="External"/><Relationship Id="rId70" Type="http://schemas.openxmlformats.org/officeDocument/2006/relationships/image" Target="media/image42.png"/><Relationship Id="rId75" Type="http://schemas.openxmlformats.org/officeDocument/2006/relationships/hyperlink" Target="http://education.state.mn.us/MDE/Learning_Support/Safe_and_Healthy_Learners/Minnesota_Student_Survey/index.html" TargetMode="External"/><Relationship Id="rId83" Type="http://schemas.openxmlformats.org/officeDocument/2006/relationships/image" Target="media/image54.png"/><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6.wmf"/><Relationship Id="rId36" Type="http://schemas.openxmlformats.org/officeDocument/2006/relationships/oleObject" Target="embeddings/oleObject7.bin"/><Relationship Id="rId49" Type="http://schemas.openxmlformats.org/officeDocument/2006/relationships/image" Target="media/image28.wmf"/><Relationship Id="rId57" Type="http://schemas.openxmlformats.org/officeDocument/2006/relationships/image" Target="media/image30.png"/><Relationship Id="rId10" Type="http://schemas.openxmlformats.org/officeDocument/2006/relationships/image" Target="media/image2.png"/><Relationship Id="rId31" Type="http://schemas.openxmlformats.org/officeDocument/2006/relationships/oleObject" Target="embeddings/oleObject5.bin"/><Relationship Id="rId44" Type="http://schemas.openxmlformats.org/officeDocument/2006/relationships/image" Target="media/image25.png"/><Relationship Id="rId52" Type="http://schemas.openxmlformats.org/officeDocument/2006/relationships/oleObject" Target="embeddings/oleObject15.bin"/><Relationship Id="rId60" Type="http://schemas.openxmlformats.org/officeDocument/2006/relationships/image" Target="media/image33.png"/><Relationship Id="rId65" Type="http://schemas.openxmlformats.org/officeDocument/2006/relationships/image" Target="media/image37.png"/><Relationship Id="rId73" Type="http://schemas.openxmlformats.org/officeDocument/2006/relationships/image" Target="media/image45.png"/><Relationship Id="rId78" Type="http://schemas.openxmlformats.org/officeDocument/2006/relationships/image" Target="media/image49.png"/><Relationship Id="rId81" Type="http://schemas.openxmlformats.org/officeDocument/2006/relationships/image" Target="media/image52.png"/><Relationship Id="rId86"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3326F5-F265-4E38-8257-68333408C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28</Pages>
  <Words>4200</Words>
  <Characters>23056</Characters>
  <Application>Microsoft Office Word</Application>
  <DocSecurity>0</DocSecurity>
  <Lines>1002</Lines>
  <Paragraphs>534</Paragraphs>
  <ScaleCrop>false</ScaleCrop>
  <HeadingPairs>
    <vt:vector size="2" baseType="variant">
      <vt:variant>
        <vt:lpstr>Title</vt:lpstr>
      </vt:variant>
      <vt:variant>
        <vt:i4>1</vt:i4>
      </vt:variant>
    </vt:vector>
  </HeadingPairs>
  <TitlesOfParts>
    <vt:vector size="1" baseType="lpstr">
      <vt:lpstr>STAT 210</vt:lpstr>
    </vt:vector>
  </TitlesOfParts>
  <Company>wsu</Company>
  <LinksUpToDate>false</LinksUpToDate>
  <CharactersWithSpaces>26722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210</dc:title>
  <dc:creator>wsu</dc:creator>
  <cp:lastModifiedBy>Hooks, Tisha L</cp:lastModifiedBy>
  <cp:revision>5</cp:revision>
  <cp:lastPrinted>2012-01-23T01:09:00Z</cp:lastPrinted>
  <dcterms:created xsi:type="dcterms:W3CDTF">2016-02-02T16:36:00Z</dcterms:created>
  <dcterms:modified xsi:type="dcterms:W3CDTF">2016-02-02T16:47:00Z</dcterms:modified>
</cp:coreProperties>
</file>