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Verdana" w:hAnsi="Verdana" w:cs="Verdana" w:eastAsiaTheme="minorEastAsia"/>
          <w:b w:val="0"/>
          <w:i w:val="0"/>
          <w:color w:val="000000"/>
          <w:sz w:val="22"/>
          <w:u w:val="none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Verdana" w:hAnsi="Verdana" w:cs="Verdana"/>
          <w:b w:val="0"/>
          <w:i w:val="0"/>
          <w:color w:val="000000"/>
          <w:position w:val="2"/>
          <w:sz w:val="22"/>
          <w:u w:val="none"/>
          <w:lang w:eastAsia="zh-CN"/>
        </w:rPr>
        <w:t>2015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年</w:t>
      </w:r>
      <w:r>
        <w:rPr>
          <w:rFonts w:hint="eastAsia" w:ascii="Verdana" w:hAnsi="Verdana" w:eastAsia="宋体" w:cs="Verdana"/>
          <w:b w:val="0"/>
          <w:i w:val="0"/>
          <w:color w:val="000000"/>
          <w:position w:val="2"/>
          <w:sz w:val="22"/>
          <w:u w:val="none"/>
          <w:lang w:eastAsia="zh-CN"/>
        </w:rPr>
        <w:t>4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月全国自考外贸函电考前密卷</w:t>
      </w:r>
      <w:r>
        <w:rPr>
          <w:rFonts w:hint="eastAsia" w:ascii="Verdana" w:hAnsi="Verdana" w:eastAsia="宋体" w:cs="Verdana"/>
          <w:b w:val="0"/>
          <w:i w:val="0"/>
          <w:color w:val="000000"/>
          <w:position w:val="2"/>
          <w:sz w:val="22"/>
          <w:u w:val="none"/>
          <w:lang w:eastAsia="zh-CN"/>
        </w:rPr>
        <w:t>00094(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含答案</w:t>
      </w:r>
      <w:r>
        <w:rPr>
          <w:rFonts w:hint="eastAsia" w:ascii="Verdana" w:hAnsi="Verdana" w:eastAsia="宋体" w:cs="Verdana"/>
          <w:b w:val="0"/>
          <w:i w:val="0"/>
          <w:color w:val="000000"/>
          <w:position w:val="2"/>
          <w:sz w:val="22"/>
          <w:u w:val="none"/>
          <w:lang w:eastAsia="zh-CN"/>
        </w:rPr>
        <w:t xml:space="preserve">)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一、单项选择题（本大题共20小题，每小题1分，共20分）在每小题列出的四个备选项中只有一个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 xml:space="preserve">是符合题目要求的,请将其代码填写在答题纸相应的位置上。错选、多选或未选均无分。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>第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题 ____ your price be found competitive, we intend to place an order for 600 sets with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you.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A. would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B. could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C. shall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D. should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 xml:space="preserve">【正确答案】 D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  <w:t xml:space="preserve">【你的答案】 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本题分数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分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0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>第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题 Your failure ____ the goods by the promised date is very inconvenient.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A. to deliver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B. of delivery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C. at delivery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D. on delivery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 xml:space="preserve">【正确答案】 A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  <w:t xml:space="preserve">【你的答案】 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本题分数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分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0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>第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题 Your goods are superior in ____ compared with those of other manufacturers.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A. quantity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B. quality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C. weight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D. time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Zikao5.com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 xml:space="preserve">【正确答案】 B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  <w:t xml:space="preserve">【你的答案】 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本题分数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分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0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>第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4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题 Please ____ your utmost to expedite same, so that we may execute the order smoothly.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A. act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B. behave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C. do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D. make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 xml:space="preserve">【正确答案】 C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  <w:t xml:space="preserve">【你的答案】 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本题分数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分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0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>第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5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题 It is our foreign ____policy to trade with foreign countries on the basis of equality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and mutual benefit.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A. business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B. market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C. trade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D. deal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 xml:space="preserve">【正确答案】 C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  <w:t xml:space="preserve">【你的答案】 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本题分数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分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0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>第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6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题 Consequently we find no ____ to compensate for the loss you claimed for。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A. land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B. ground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C. place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D. position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 xml:space="preserve">【正确答案】 B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  <w:t xml:space="preserve">【你的答案】 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本题分数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分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0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>第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7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题 Your claim on the shortage of weight ____ to 13. 5 tons in all.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A. account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B. accounts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C. amount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D. amounts?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 xml:space="preserve">【正确答案】 D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26598"/>
          <w:position w:val="2"/>
          <w:sz w:val="26"/>
          <w:u w:val="none"/>
          <w:lang w:eastAsia="zh-CN"/>
        </w:rPr>
        <w:t xml:space="preserve">【你的答案】 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本题分数 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分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0"/>
          <w:u w:val="none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>第</w:t>
      </w:r>
      <w:r>
        <w:rPr>
          <w:rFonts w:hint="eastAsia" w:ascii="宋体" w:hAnsi="宋体" w:eastAsia="宋体" w:cs="宋体"/>
          <w:b w:val="0"/>
          <w:i w:val="0"/>
          <w:color w:val="FF0000"/>
          <w:position w:val="2"/>
          <w:sz w:val="26"/>
          <w:u w:val="none"/>
          <w:lang w:eastAsia="zh-CN"/>
        </w:rPr>
        <w:t>8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题 According to the stipulations of the contract, the shipment should ____ 20,000 bags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of fertilizer.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A. be consisted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B. consist of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D1E48"/>
    <w:rsid w:val="44FA1A01"/>
    <w:rsid w:val="528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2019-09-21T05:30:00Z</dcterms:created>
  <dc:creator>kuang</dc:creator>
  <cp:lastModifiedBy>kuang</cp:lastModifiedBy>
  <dcterms:modified xsi:type="dcterms:W3CDTF">2019-09-21T05:31:16Z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