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26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Eyler funksiyasi. Eyler va Ferma teoremalari. </w:t>
      </w:r>
    </w:p>
    <w:p>
      <w:pPr>
        <w:autoSpaceDN w:val="0"/>
        <w:tabs>
          <w:tab w:pos="970" w:val="left"/>
        </w:tabs>
        <w:autoSpaceDE w:val="0"/>
        <w:widowControl/>
        <w:spacing w:line="374" w:lineRule="exact" w:before="176" w:after="0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Chegirmalarning keltirilgan sistemasidagi elementlar sonini aniqlash uchun </w:t>
      </w:r>
      <w:r>
        <w:rPr>
          <w:rFonts w:ascii="Times New Roman,Italic" w:hAnsi="Times New Roman,Italic" w:eastAsia="Times New Roman,Italic"/>
          <w:b w:val="0"/>
          <w:i/>
          <w:color w:val="000000"/>
          <w:sz w:val="28"/>
        </w:rPr>
        <w:t>Eyler funksiyasi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deb ataluvchi </w:t>
      </w:r>
      <w:r/>
    </w:p>
    <w:p>
      <w:pPr>
        <w:sectPr>
          <w:pgSz w:w="11906" w:h="16838"/>
          <w:pgMar w:top="548" w:right="756" w:bottom="674" w:left="1440" w:header="720" w:footer="720" w:gutter="0"/>
          <w:cols w:space="720" w:num="1" w:equalWidth="0"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37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tenglik bajarilsa, u holda  </w:t>
      </w:r>
      <w:r/>
    </w:p>
    <w:p>
      <w:pPr>
        <w:sectPr>
          <w:pgSz w:w="11906" w:h="16838"/>
          <w:pgMar w:top="548" w:right="758" w:bottom="822" w:left="1440" w:header="720" w:footer="720" w:gutter="0"/>
          <w:cols w:space="720" w:num="1" w:equalWidth="0"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tabs>
          <w:tab w:pos="4330" w:val="left"/>
        </w:tabs>
        <w:autoSpaceDE w:val="0"/>
        <w:widowControl/>
        <w:spacing w:line="454" w:lineRule="exact" w:before="0" w:after="184"/>
        <w:ind w:left="262" w:right="4032" w:firstLine="0"/>
        <w:jc w:val="left"/>
      </w:pPr>
      <w:r>
        <w:tab/>
      </w:r>
      <w:r/>
    </w:p>
    <w:p>
      <w:pPr>
        <w:sectPr>
          <w:pgSz w:w="11906" w:h="16838"/>
          <w:pgMar w:top="570" w:right="756" w:bottom="822" w:left="1440" w:header="720" w:footer="720" w:gutter="0"/>
          <w:cols w:space="720" w:num="1" w:equalWidth="0"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74" w:lineRule="exact" w:before="0" w:after="0"/>
        <w:ind w:left="26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taqqoslama o`rinli bo`ladi. </w:t>
      </w:r>
    </w:p>
    <w:p>
      <w:pPr>
        <w:autoSpaceDN w:val="0"/>
        <w:tabs>
          <w:tab w:pos="970" w:val="left"/>
        </w:tabs>
        <w:autoSpaceDE w:val="0"/>
        <w:widowControl/>
        <w:spacing w:line="360" w:lineRule="exact" w:before="234" w:after="0"/>
        <w:ind w:left="262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ISBOTI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  </w:t>
      </w:r>
      <w:r>
        <w:rPr>
          <w:rFonts w:ascii="Times New Roman,Italic" w:hAnsi="Times New Roman,Italic" w:eastAsia="Times New Roman,Italic"/>
          <w:b w:val="0"/>
          <w:i/>
          <w:color w:val="000000"/>
          <w:sz w:val="28"/>
        </w:rPr>
        <w:t>a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son  p tub songa bo`linmasa, u holda </w:t>
      </w:r>
      <w:r/>
    </w:p>
    <w:p>
      <w:pPr>
        <w:sectPr>
          <w:pgSz w:w="11906" w:h="16838"/>
          <w:pgMar w:top="546" w:right="756" w:bottom="660" w:left="1440" w:header="720" w:footer="720" w:gutter="0"/>
          <w:cols w:space="720" w:num="1" w:equalWidth="0"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970" w:val="left"/>
        </w:tabs>
        <w:autoSpaceDE w:val="0"/>
        <w:widowControl/>
        <w:spacing w:line="362" w:lineRule="exact" w:before="54" w:after="0"/>
        <w:ind w:left="262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2-TA`RIF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    Agar (1) taqqoslamada </w:t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𝑥 = 𝑥</w:t>
      </w:r>
      <w:r>
        <w:rPr>
          <w:rFonts w:ascii="Cambria Math" w:hAnsi="Cambria Math" w:eastAsia="Cambria Math"/>
          <w:b w:val="0"/>
          <w:i w:val="0"/>
          <w:color w:val="000000"/>
          <w:sz w:val="20"/>
        </w:rPr>
        <w:t>0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bo`lganda </w:t>
      </w:r>
      <w:r/>
    </w:p>
    <w:p>
      <w:pPr>
        <w:sectPr>
          <w:pgSz w:w="11906" w:h="16838"/>
          <w:pgMar w:top="548" w:right="756" w:bottom="774" w:left="1440" w:header="720" w:footer="720" w:gutter="0"/>
          <w:cols w:space="720" w:num="1" w:equalWidth="0"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414" w:lineRule="exact" w:before="0" w:after="0"/>
        <w:ind w:left="2328" w:right="0" w:firstLine="0"/>
        <w:jc w:val="left"/>
      </w:pPr>
      <w:r/>
    </w:p>
    <w:p>
      <w:pPr>
        <w:sectPr>
          <w:pgSz w:w="11906" w:h="16838"/>
          <w:pgMar w:top="570" w:right="758" w:bottom="862" w:left="1440" w:header="720" w:footer="720" w:gutter="0"/>
          <w:cols w:space="720" w:num="1" w:equalWidth="0">
            <w:col w:w="9708" w:space="0"/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0" w:right="2496" w:firstLine="0"/>
        <w:jc w:val="right"/>
      </w:pPr>
      <w:r>
        <w:rPr>
          <w:rFonts w:ascii="Cambria Math" w:hAnsi="Cambria Math" w:eastAsia="Cambria Math"/>
          <w:b w:val="0"/>
          <w:i w:val="0"/>
          <w:color w:val="000000"/>
          <w:sz w:val="28"/>
        </w:rPr>
        <w:t>𝑥 ≡ 𝑥</w:t>
      </w:r>
      <w:r>
        <w:rPr>
          <w:rFonts w:ascii="Cambria Math" w:hAnsi="Cambria Math" w:eastAsia="Cambria Math"/>
          <w:b w:val="0"/>
          <w:i w:val="0"/>
          <w:color w:val="000000"/>
          <w:sz w:val="20"/>
        </w:rPr>
        <w:t>0</w:t>
      </w:r>
      <w:r/>
    </w:p>
    <w:p>
      <w:pPr>
        <w:sectPr>
          <w:pgSz w:w="11906" w:h="16838"/>
          <w:pgMar w:top="604" w:right="758" w:bottom="848" w:left="1440" w:header="720" w:footer="720" w:gutter="0"/>
          <w:cols w:space="720" w:num="1" w:equalWidth="0">
            <w:col w:w="9708" w:space="0"/>
            <w:col w:w="9708" w:space="0"/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68" w:lineRule="exact" w:before="22" w:after="0"/>
        <w:ind w:left="262" w:right="20" w:firstLine="708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Koeffitsientlarni o`zgartirish usuli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  Taqqoslamalarning xossalaridan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foydalanib, (1) da no’ma`lum oldidagi koeffitsientni va b ni shunday o`zgartirish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kerakki, natijada taqqoslamaning o`ng tomonida hosil bo`lgan son </w:t>
      </w:r>
      <w:r/>
    </w:p>
    <w:p>
      <w:pPr>
        <w:sectPr>
          <w:pgSz w:w="11906" w:h="16838"/>
          <w:pgMar w:top="546" w:right="758" w:bottom="944" w:left="1440" w:header="720" w:footer="720" w:gutter="0"/>
          <w:cols w:space="720" w:num="1" w:equalWidth="0">
            <w:col w:w="9708" w:space="0"/>
            <w:col w:w="9708" w:space="0"/>
            <w:col w:w="9708" w:space="0"/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854"/>
        <w:gridCol w:w="4854"/>
      </w:tblGrid>
      <w:tr>
        <w:trPr>
          <w:trHeight w:hRule="exact" w:val="488"/>
        </w:trPr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exact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taqqoslama berilgan bo`lib, </w:t>
            </w:r>
            <w:r/>
          </w:p>
        </w:tc>
        <w:tc>
          <w:tcPr>
            <w:tcW w:type="dxa" w:w="4854"/>
          </w:tcPr>
          <w:p/>
        </w:tc>
      </w:tr>
    </w:tbl>
    <w:p>
      <w:pPr>
        <w:sectPr>
          <w:pgSz w:w="11906" w:h="16838"/>
          <w:pgMar w:top="558" w:right="758" w:bottom="1274" w:left="1440" w:header="720" w:footer="720" w:gutter="0"/>
          <w:cols w:space="720" w:num="1" w:equalWidth="0">
            <w:col w:w="9708" w:space="0"/>
            <w:col w:w="9708" w:space="0"/>
            <w:col w:w="9708" w:space="0"/>
            <w:col w:w="9708" w:space="0"/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235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Ljandr simvoli va uning xossalari. </w:t>
      </w:r>
    </w:p>
    <w:p>
      <w:pPr>
        <w:autoSpaceDN w:val="0"/>
        <w:tabs>
          <w:tab w:pos="970" w:val="left"/>
          <w:tab w:pos="6014" w:val="left"/>
        </w:tabs>
        <w:autoSpaceDE w:val="0"/>
        <w:widowControl/>
        <w:spacing w:line="330" w:lineRule="exact" w:before="228" w:after="206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Ushbu    </w:t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𝑥</w:t>
      </w:r>
      <w:r>
        <w:rPr>
          <w:rFonts w:ascii="Cambria Math" w:hAnsi="Cambria Math" w:eastAsia="Cambria Math"/>
          <w:b w:val="0"/>
          <w:i w:val="0"/>
          <w:color w:val="000000"/>
          <w:sz w:val="20"/>
        </w:rPr>
        <w:t>2</w:t>
      </w:r>
      <w:r/>
    </w:p>
    <w:p>
      <w:pPr>
        <w:sectPr>
          <w:pgSz w:w="11906" w:h="16838"/>
          <w:pgMar w:top="550" w:right="758" w:bottom="814" w:left="1440" w:header="720" w:footer="720" w:gutter="0"/>
          <w:cols w:space="720" w:num="1" w:equalWidth="0">
            <w:col w:w="9708" w:space="0"/>
            <w:col w:w="9708" w:space="0"/>
            <w:col w:w="9708" w:space="0"/>
            <w:col w:w="9708" w:space="0"/>
            <w:col w:w="9708" w:space="0"/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tabs>
          <w:tab w:pos="970" w:val="left"/>
        </w:tabs>
        <w:autoSpaceDE w:val="0"/>
        <w:widowControl/>
        <w:spacing w:line="376" w:lineRule="exact" w:before="0" w:after="188"/>
        <w:ind w:left="26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Haqiqatan, </w:t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𝑥</w:t>
      </w:r>
      <w:r>
        <w:rPr>
          <w:rFonts w:ascii="Cambria Math" w:hAnsi="Cambria Math" w:eastAsia="Cambria Math"/>
          <w:b w:val="0"/>
          <w:i w:val="0"/>
          <w:color w:val="000000"/>
          <w:sz w:val="20"/>
        </w:rPr>
        <w:t>2</w:t>
      </w:r>
      <w:r/>
    </w:p>
    <w:p>
      <w:pPr>
        <w:sectPr>
          <w:pgSz w:w="11906" w:h="16838"/>
          <w:pgMar w:top="550" w:right="758" w:bottom="810" w:left="1440" w:header="720" w:footer="720" w:gutter="0"/>
          <w:cols w:space="720" w:num="1" w:equalWidth="0">
            <w:col w:w="9708" w:space="0"/>
            <w:col w:w="9708" w:space="0"/>
            <w:col w:w="9708" w:space="0"/>
            <w:col w:w="9708" w:space="0"/>
            <w:col w:w="9708" w:space="0"/>
            <w:col w:w="9708" w:space="0"/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236"/>
        <w:gridCol w:w="3236"/>
        <w:gridCol w:w="3236"/>
      </w:tblGrid>
      <w:tr>
        <w:trPr>
          <w:trHeight w:hRule="exact" w:val="456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4" w:after="0"/>
              <w:ind w:left="1728" w:right="0" w:firstLine="0"/>
              <w:jc w:val="center"/>
            </w:pPr>
            <w:r/>
          </w:p>
        </w:tc>
        <w:tc>
          <w:tcPr>
            <w:tcW w:type="dxa" w:w="3236"/>
          </w:tcPr>
          <w:p/>
        </w:tc>
        <w:tc>
          <w:tcPr>
            <w:tcW w:type="dxa" w:w="3236"/>
          </w:tcPr>
          <w:p/>
        </w:tc>
      </w:tr>
      <w:tr>
        <w:tc>
          <w:tcPr>
            <w:tcW w:type="dxa" w:w="3236"/>
            <w:vMerge/>
            <w:tcBorders/>
          </w:tcPr>
          <w:p/>
        </w:tc>
        <w:tc>
          <w:tcPr>
            <w:tcW w:type="dxa" w:w="3236"/>
          </w:tcPr>
          <w:p/>
        </w:tc>
        <w:tc>
          <w:tcPr>
            <w:tcW w:type="dxa" w:w="3236"/>
          </w:tcPr>
          <w:p/>
        </w:tc>
      </w:tr>
      <w:tr>
        <w:tc>
          <w:tcPr>
            <w:tcW w:type="dxa" w:w="3236"/>
          </w:tcPr>
          <w:p/>
        </w:tc>
        <w:tc>
          <w:tcPr>
            <w:tcW w:type="dxa" w:w="3236"/>
          </w:tcPr>
          <w:p/>
        </w:tc>
        <w:tc>
          <w:tcPr>
            <w:tcW w:type="dxa" w:w="3236"/>
          </w:tcPr>
          <w:p/>
        </w:tc>
      </w:tr>
    </w:tbl>
    <w:p>
      <w:pPr>
        <w:sectPr>
          <w:pgSz w:w="11906" w:h="16838"/>
          <w:pgMar w:top="540" w:right="758" w:bottom="714" w:left="1440" w:header="720" w:footer="720" w:gutter="0"/>
          <w:cols w:space="720" w:num="1" w:equalWidth="0">
            <w:col w:w="9708" w:space="0"/>
            <w:col w:w="9708" w:space="0"/>
            <w:col w:w="9708" w:space="0"/>
            <w:col w:w="9708" w:space="0"/>
            <w:col w:w="9708" w:space="0"/>
            <w:col w:w="9708" w:space="0"/>
            <w:col w:w="9708" w:space="0"/>
            <w:col w:w="9710" w:space="0"/>
            <w:col w:w="9710" w:space="0"/>
            <w:col w:w="9710" w:space="0"/>
            <w:col w:w="9708" w:space="0"/>
            <w:col w:w="97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2"/>
        <w:ind w:left="0" w:right="0"/>
      </w:pPr>
    </w:p>
    <w:p>
      <w:pPr>
        <w:autoSpaceDN w:val="0"/>
        <w:tabs>
          <w:tab w:pos="1118" w:val="left"/>
          <w:tab w:pos="1232" w:val="left"/>
        </w:tabs>
        <w:autoSpaceDE w:val="0"/>
        <w:widowControl/>
        <w:spacing w:line="254" w:lineRule="exact" w:before="0" w:after="24"/>
        <w:ind w:left="622" w:right="4176" w:firstLine="0"/>
        <w:jc w:val="left"/>
      </w:pP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1.</w:t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 xml:space="preserve">( </w:t>
      </w:r>
      <w:r>
        <w:rPr>
          <w:rFonts w:ascii="Cambria Math" w:hAnsi="Cambria Math" w:eastAsia="Cambria Math"/>
          <w:b w:val="0"/>
          <w:i w:val="0"/>
          <w:color w:val="000000"/>
          <w:sz w:val="20"/>
        </w:rPr>
        <w:t>491</w:t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) ≡ −1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, chunki </w:t>
      </w:r>
      <w:r/>
    </w:p>
    <w:sectPr w:rsidR="00FC693F" w:rsidRPr="0006063C" w:rsidSect="00034616">
      <w:pgSz w:w="11906" w:h="16838"/>
      <w:pgMar w:top="580" w:right="760" w:bottom="1440" w:left="1440" w:header="720" w:footer="720" w:gutter="0"/>
      <w:cols w:space="720" w:num="1" w:equalWidth="0">
        <w:col w:w="9706" w:space="0"/>
        <w:col w:w="9708" w:space="0"/>
        <w:col w:w="9708" w:space="0"/>
        <w:col w:w="9708" w:space="0"/>
        <w:col w:w="9708" w:space="0"/>
        <w:col w:w="9708" w:space="0"/>
        <w:col w:w="9708" w:space="0"/>
        <w:col w:w="9708" w:space="0"/>
        <w:col w:w="9710" w:space="0"/>
        <w:col w:w="9710" w:space="0"/>
        <w:col w:w="9710" w:space="0"/>
        <w:col w:w="9708" w:space="0"/>
        <w:col w:w="97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