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AF7" w:rsidRDefault="00FF6AF7" w:rsidP="00FF6AF7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0" type="#_x0000_t32" style="position:absolute;left:0;text-align:left;margin-left:-11.45pt;margin-top:-23.35pt;width:0;height:587.75pt;z-index:252037120" o:connectortype="straight"/>
        </w:pict>
      </w:r>
      <w:r w:rsidRPr="0042207A">
        <w:rPr>
          <w:rFonts w:hint="cs"/>
          <w:b/>
          <w:bCs/>
          <w:sz w:val="28"/>
          <w:szCs w:val="28"/>
          <w:highlight w:val="green"/>
          <w:rtl/>
          <w:lang w:bidi="ar-DZ"/>
        </w:rPr>
        <w:t>تقويم:</w:t>
      </w:r>
      <w:r w:rsidRPr="0042207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( </w:t>
      </w:r>
      <w:r w:rsidRPr="00FF6AF7">
        <w:rPr>
          <w:rFonts w:hint="cs"/>
          <w:b/>
          <w:bCs/>
          <w:sz w:val="24"/>
          <w:szCs w:val="24"/>
          <w:highlight w:val="yellow"/>
          <w:rtl/>
          <w:lang w:bidi="ar-DZ"/>
        </w:rPr>
        <w:t>الشحنة الكهربائية</w:t>
      </w:r>
      <w:r w:rsidRPr="00FF6AF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FF6AF7">
        <w:rPr>
          <w:b/>
          <w:bCs/>
          <w:sz w:val="24"/>
          <w:szCs w:val="24"/>
          <w:rtl/>
          <w:lang w:bidi="ar-DZ"/>
        </w:rPr>
        <w:t>–</w:t>
      </w:r>
      <w:r w:rsidRPr="00FF6AF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FF6AF7">
        <w:rPr>
          <w:rFonts w:hint="cs"/>
          <w:b/>
          <w:bCs/>
          <w:sz w:val="24"/>
          <w:szCs w:val="24"/>
          <w:highlight w:val="cyan"/>
          <w:rtl/>
          <w:lang w:bidi="ar-DZ"/>
        </w:rPr>
        <w:t>ظاهرة التكهرب</w:t>
      </w:r>
      <w:r>
        <w:rPr>
          <w:rFonts w:hint="cs"/>
          <w:sz w:val="24"/>
          <w:szCs w:val="24"/>
          <w:rtl/>
          <w:lang w:bidi="ar-DZ"/>
        </w:rPr>
        <w:t xml:space="preserve"> - )</w:t>
      </w:r>
    </w:p>
    <w:p w:rsidR="0042207A" w:rsidRDefault="0042207A" w:rsidP="0042207A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قام عبد الله بدلك قطعة زجاج بواسطة قطعة حرير، ثم قربها من كرية نواس</w:t>
      </w:r>
      <w:r w:rsidR="00FF6AB6">
        <w:rPr>
          <w:rFonts w:hint="cs"/>
          <w:sz w:val="24"/>
          <w:szCs w:val="24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 متعادلة كهربائيا، فلاحظ انجذاب الكرية نحوها ثم تنافرت (ابتعدت) بعد مدة من التلامس </w:t>
      </w:r>
      <w:r>
        <w:rPr>
          <w:sz w:val="24"/>
          <w:szCs w:val="24"/>
          <w:rtl/>
          <w:lang w:bidi="ar-DZ"/>
        </w:rPr>
        <w:t>–</w:t>
      </w:r>
      <w:r>
        <w:rPr>
          <w:rFonts w:hint="cs"/>
          <w:sz w:val="24"/>
          <w:szCs w:val="24"/>
          <w:rtl/>
          <w:lang w:bidi="ar-DZ"/>
        </w:rPr>
        <w:t xml:space="preserve"> أنظر الوثيقة</w:t>
      </w:r>
      <w:r w:rsidR="00AC3AB5">
        <w:rPr>
          <w:rFonts w:hint="cs"/>
          <w:sz w:val="24"/>
          <w:szCs w:val="24"/>
          <w:rtl/>
          <w:lang w:bidi="ar-DZ"/>
        </w:rPr>
        <w:t xml:space="preserve"> أسفله</w:t>
      </w:r>
      <w:r>
        <w:rPr>
          <w:rFonts w:hint="cs"/>
          <w:sz w:val="24"/>
          <w:szCs w:val="24"/>
          <w:rtl/>
          <w:lang w:bidi="ar-DZ"/>
        </w:rPr>
        <w:t xml:space="preserve"> </w:t>
      </w:r>
      <w:r>
        <w:rPr>
          <w:sz w:val="24"/>
          <w:szCs w:val="24"/>
          <w:rtl/>
          <w:lang w:bidi="ar-DZ"/>
        </w:rPr>
        <w:t>–</w:t>
      </w:r>
      <w:r>
        <w:rPr>
          <w:rFonts w:hint="cs"/>
          <w:sz w:val="24"/>
          <w:szCs w:val="24"/>
          <w:rtl/>
          <w:lang w:bidi="ar-DZ"/>
        </w:rPr>
        <w:t xml:space="preserve"> </w:t>
      </w:r>
    </w:p>
    <w:p w:rsidR="0042207A" w:rsidRDefault="00AC3AB5" w:rsidP="0042207A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1- سم الظاهرة المدروسة وقدم تعريفا بسيطا لها .</w:t>
      </w:r>
    </w:p>
    <w:p w:rsidR="00AC3AB5" w:rsidRDefault="00AC3AB5" w:rsidP="00AC3AB5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2- حدد نوع الشحنة التي تظهر على الزجاج بعد عملية الدلك .</w:t>
      </w:r>
    </w:p>
    <w:p w:rsidR="00AC3AB5" w:rsidRDefault="00AC3AB5" w:rsidP="00AC3AB5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3- ما طريقة تكهرب الكرية في : </w:t>
      </w:r>
    </w:p>
    <w:p w:rsidR="00AC3AB5" w:rsidRDefault="00AC3AB5" w:rsidP="00AC3AB5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أ- مرحلة انجذابها .     ب- مرحلة تنافرها .</w:t>
      </w:r>
    </w:p>
    <w:p w:rsidR="00AC3AB5" w:rsidRDefault="00AC3AB5" w:rsidP="001F4E0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4- أراد عبد الله معرفة نوع شحنة الكرية بعد التلامس، اقترح عليه تجربة تمكنه من ذلك علما أنه يحوز على </w:t>
      </w:r>
      <w:r w:rsidR="001F4E0C">
        <w:rPr>
          <w:rFonts w:hint="cs"/>
          <w:sz w:val="24"/>
          <w:szCs w:val="24"/>
          <w:rtl/>
          <w:lang w:bidi="ar-DZ"/>
        </w:rPr>
        <w:t>قطعة  إ</w:t>
      </w:r>
      <w:r>
        <w:rPr>
          <w:rFonts w:hint="cs"/>
          <w:sz w:val="24"/>
          <w:szCs w:val="24"/>
          <w:rtl/>
          <w:lang w:bidi="ar-DZ"/>
        </w:rPr>
        <w:t>يبونيت.</w:t>
      </w:r>
    </w:p>
    <w:p w:rsidR="0042207A" w:rsidRDefault="00227CE0" w:rsidP="0042207A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pict>
          <v:shape id="_x0000_s1036" type="#_x0000_t32" style="position:absolute;left:0;text-align:left;margin-left:126.75pt;margin-top:8.05pt;width:60.8pt;height:.5pt;z-index:251952128" o:connectortype="straight" o:regroupid="5" strokeweight="2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039" style="position:absolute;left:0;text-align:left;margin-left:163.7pt;margin-top:63.8pt;width:49.1pt;height:5.1pt;z-index:251954176" arcsize="10923f" o:regroupid="5" fillcolor="#1f497d [3215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type id="_x0000_t8" coordsize="21600,21600" o:spt="8" adj="5400" path="m,l@0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3,10800;10800,21600;@2,10800;10800,0" textboxrect="1800,1800,19800,19800;4500,4500,17100,17100;7200,7200,14400,14400"/>
            <v:handles>
              <v:h position="#0,bottomRight" xrange="0,10800"/>
            </v:handles>
          </v:shapetype>
          <v:shape id="_x0000_s1038" type="#_x0000_t8" style="position:absolute;left:0;text-align:left;margin-left:177.95pt;margin-top:43pt;width:19.05pt;height:20.3pt;rotation:180;z-index:251953152" o:regroupid="5" fillcolor="#1f497d [3215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35" type="#_x0000_t32" style="position:absolute;left:0;text-align:left;margin-left:187.1pt;margin-top:8.7pt;width:0;height:41.45pt;flip:y;z-index:251951104" o:connectortype="straight" o:regroupid="5" strokeweight="2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047" style="position:absolute;left:0;text-align:left;margin-left:162.45pt;margin-top:31.65pt;width:12.55pt;height:11.6pt;z-index:251949056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48" type="#_x0000_t32" style="position:absolute;left:0;text-align:left;margin-left:149.3pt;margin-top:8.7pt;width:16.75pt;height:23.7pt;z-index:251950080" o:connectortype="straigh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46" type="#_x0000_t32" style="position:absolute;left:0;text-align:left;margin-left:131pt;margin-top:8.7pt;width:17.65pt;height:23.8pt;flip:x;z-index:251948032" o:connectortype="straigh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32" type="#_x0000_t32" style="position:absolute;left:0;text-align:left;margin-left:149.3pt;margin-top:8.05pt;width:0;height:26.3pt;z-index:251944960" o:connectortype="straight" o:regroupid="4" strokeweight="1.25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037" style="position:absolute;left:0;text-align:left;margin-left:142.8pt;margin-top:34.1pt;width:12.55pt;height:11.6pt;z-index:251945984" o:regroupid="4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045" style="position:absolute;left:0;text-align:left;margin-left:122.5pt;margin-top:32.5pt;width:12.55pt;height:11.6pt;z-index:251947008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ect id="_x0000_s1033" style="position:absolute;left:0;text-align:left;margin-left:71.5pt;margin-top:41.25pt;width:50.7pt;height:4.95pt;rotation:-24516530fd;z-index:251937792" o:regroupid="3" fillcolor="white [3212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34" type="#_x0000_t32" style="position:absolute;left:0;text-align:left;margin-left:85.95pt;margin-top:26pt;width:9.75pt;height:13.45pt;z-index:251938816" o:connectortype="straight" o:regroupid="3">
            <v:stroke endarrow="block"/>
          </v:shape>
        </w:pict>
      </w:r>
      <w:r w:rsidR="00FF6AB6">
        <w:rPr>
          <w:rFonts w:hint="cs"/>
          <w:noProof/>
          <w:sz w:val="24"/>
          <w:szCs w:val="24"/>
          <w:rtl/>
          <w:lang w:eastAsia="fr-FR"/>
        </w:rPr>
        <w:pict>
          <v:shape id="_x0000_s1040" type="#_x0000_t32" style="position:absolute;left:0;text-align:left;margin-left:126.75pt;margin-top:47pt;width:15.95pt;height:15.55pt;flip:y;z-index:251931648" o:connectortype="straight" o:regroupid="1">
            <v:stroke endarrow="block"/>
          </v:shape>
        </w:pict>
      </w:r>
      <w:r w:rsidR="00FF6AB6">
        <w:rPr>
          <w:rFonts w:hint="cs"/>
          <w:noProof/>
          <w:sz w:val="24"/>
          <w:szCs w:val="24"/>
          <w:rtl/>
          <w:lang w:eastAsia="fr-FR"/>
        </w:rPr>
        <w:pict>
          <v:roundrect id="_x0000_s1028" style="position:absolute;left:0;text-align:left;margin-left:62.1pt;margin-top:60.85pt;width:86.35pt;height:22.8pt;z-index:251932672" arcsize="10923f" o:regroupid="2" fillcolor="white [3212]" strokecolor="white [3212]">
            <v:textbox style="mso-next-textbox:#_x0000_s1028">
              <w:txbxContent>
                <w:p w:rsidR="00FF6AB6" w:rsidRDefault="00FF6AB6" w:rsidP="00FF6AB6">
                  <w:pPr>
                    <w:bidi/>
                    <w:rPr>
                      <w:rFonts w:hint="cs"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كرية نواس</w:t>
                  </w:r>
                </w:p>
              </w:txbxContent>
            </v:textbox>
          </v:roundrect>
        </w:pict>
      </w:r>
      <w:r w:rsidR="00FF6AB6">
        <w:rPr>
          <w:rFonts w:hint="cs"/>
          <w:noProof/>
          <w:sz w:val="24"/>
          <w:szCs w:val="24"/>
          <w:rtl/>
          <w:lang w:eastAsia="fr-FR"/>
        </w:rPr>
        <w:pict>
          <v:roundrect id="_x0000_s1030" style="position:absolute;left:0;text-align:left;margin-left:44.9pt;margin-top:5.4pt;width:112.2pt;height:27pt;z-index:251934720" arcsize="10923f" o:regroupid="2" fillcolor="white [3212]" strokecolor="white [3212]">
            <v:textbox style="mso-next-textbox:#_x0000_s1030">
              <w:txbxContent>
                <w:p w:rsidR="00FF6AB6" w:rsidRDefault="00FF6AB6" w:rsidP="00FF6AB6">
                  <w:pPr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زجاج مشحون </w:t>
                  </w:r>
                </w:p>
              </w:txbxContent>
            </v:textbox>
          </v:roundrect>
        </w:pict>
      </w: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FF6AF7">
      <w:pPr>
        <w:bidi/>
        <w:spacing w:after="0" w:line="240" w:lineRule="auto"/>
        <w:jc w:val="right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FF6AF7" w:rsidRDefault="00FF6AF7" w:rsidP="00FF6AF7">
      <w:pPr>
        <w:bidi/>
        <w:spacing w:after="0"/>
        <w:rPr>
          <w:rFonts w:hint="cs"/>
          <w:sz w:val="24"/>
          <w:szCs w:val="24"/>
          <w:rtl/>
          <w:lang w:bidi="ar-DZ"/>
        </w:rPr>
      </w:pPr>
      <w:r w:rsidRPr="0042207A">
        <w:rPr>
          <w:rFonts w:hint="cs"/>
          <w:b/>
          <w:bCs/>
          <w:sz w:val="28"/>
          <w:szCs w:val="28"/>
          <w:highlight w:val="green"/>
          <w:rtl/>
          <w:lang w:bidi="ar-DZ"/>
        </w:rPr>
        <w:t>تقويم:</w:t>
      </w:r>
      <w:r w:rsidRPr="0042207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( </w:t>
      </w:r>
      <w:r w:rsidRPr="00FF6AF7">
        <w:rPr>
          <w:rFonts w:hint="cs"/>
          <w:b/>
          <w:bCs/>
          <w:sz w:val="24"/>
          <w:szCs w:val="24"/>
          <w:highlight w:val="yellow"/>
          <w:rtl/>
          <w:lang w:bidi="ar-DZ"/>
        </w:rPr>
        <w:t>الشحنة الكهربائية</w:t>
      </w:r>
      <w:r w:rsidRPr="00FF6AF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FF6AF7">
        <w:rPr>
          <w:b/>
          <w:bCs/>
          <w:sz w:val="24"/>
          <w:szCs w:val="24"/>
          <w:rtl/>
          <w:lang w:bidi="ar-DZ"/>
        </w:rPr>
        <w:t>–</w:t>
      </w:r>
      <w:r w:rsidRPr="00FF6AF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FF6AF7">
        <w:rPr>
          <w:rFonts w:hint="cs"/>
          <w:b/>
          <w:bCs/>
          <w:sz w:val="24"/>
          <w:szCs w:val="24"/>
          <w:highlight w:val="cyan"/>
          <w:rtl/>
          <w:lang w:bidi="ar-DZ"/>
        </w:rPr>
        <w:t>ظاهرة التكهرب</w:t>
      </w:r>
      <w:r>
        <w:rPr>
          <w:rFonts w:hint="cs"/>
          <w:sz w:val="24"/>
          <w:szCs w:val="24"/>
          <w:rtl/>
          <w:lang w:bidi="ar-DZ"/>
        </w:rPr>
        <w:t xml:space="preserve"> - )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قام عبد الله بدلك قطعة زجاج بواسطة قطعة حرير، ثم قربها من كرية نواس  متعادلة كهربائيا، فلاحظ انجذاب الكرية نحوها ثم تنافرت (ابتعدت) بعد مدة من التلامس </w:t>
      </w:r>
      <w:r>
        <w:rPr>
          <w:sz w:val="24"/>
          <w:szCs w:val="24"/>
          <w:rtl/>
          <w:lang w:bidi="ar-DZ"/>
        </w:rPr>
        <w:t>–</w:t>
      </w:r>
      <w:r>
        <w:rPr>
          <w:rFonts w:hint="cs"/>
          <w:sz w:val="24"/>
          <w:szCs w:val="24"/>
          <w:rtl/>
          <w:lang w:bidi="ar-DZ"/>
        </w:rPr>
        <w:t xml:space="preserve"> أنظر الوثيقة أسفله </w:t>
      </w:r>
      <w:r>
        <w:rPr>
          <w:sz w:val="24"/>
          <w:szCs w:val="24"/>
          <w:rtl/>
          <w:lang w:bidi="ar-DZ"/>
        </w:rPr>
        <w:t>–</w:t>
      </w:r>
      <w:r>
        <w:rPr>
          <w:rFonts w:hint="cs"/>
          <w:sz w:val="24"/>
          <w:szCs w:val="24"/>
          <w:rtl/>
          <w:lang w:bidi="ar-DZ"/>
        </w:rPr>
        <w:t xml:space="preserve"> 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1- سم الظاهرة المدروسة وقدم تعريفا بسيطا لها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2- حدد نوع الشحنة التي تظهر على الزجاج بعد عملية الدلك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3- ما طريقة تكهرب الكرية في : 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أ- مرحلة انجذابها .     ب- مرحلة تنافرها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4- أراد عبد الله معرفة نوع شحنة الكرية بعد التلامس، اقترح عليه تجربة تمكنه من ذلك علما أنه يحوز على قطعة  إيبونيت.</w:t>
      </w:r>
    </w:p>
    <w:p w:rsidR="00134CAC" w:rsidRPr="0042207A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pict>
          <v:shape id="_x0000_s1077" type="#_x0000_t32" style="position:absolute;left:0;text-align:left;margin-left:126.75pt;margin-top:8.05pt;width:60.8pt;height:.5pt;z-index:251968512" o:connectortype="straight" strokeweight="2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079" style="position:absolute;left:0;text-align:left;margin-left:163.7pt;margin-top:63.8pt;width:49.1pt;height:5.1pt;z-index:251970560" arcsize="10923f" fillcolor="#1f497d [3215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78" type="#_x0000_t8" style="position:absolute;left:0;text-align:left;margin-left:177.95pt;margin-top:43pt;width:19.05pt;height:20.3pt;rotation:180;z-index:251969536" fillcolor="#1f497d [3215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76" type="#_x0000_t32" style="position:absolute;left:0;text-align:left;margin-left:187.1pt;margin-top:8.7pt;width:0;height:41.45pt;flip:y;z-index:251967488" o:connectortype="straight" strokeweight="2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074" style="position:absolute;left:0;text-align:left;margin-left:162.45pt;margin-top:31.65pt;width:12.55pt;height:11.6pt;z-index:251965440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75" type="#_x0000_t32" style="position:absolute;left:0;text-align:left;margin-left:149.3pt;margin-top:8.7pt;width:16.75pt;height:23.7pt;z-index:251966464" o:connectortype="straigh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73" type="#_x0000_t32" style="position:absolute;left:0;text-align:left;margin-left:131pt;margin-top:8.7pt;width:17.65pt;height:23.8pt;flip:x;z-index:251964416" o:connectortype="straigh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70" type="#_x0000_t32" style="position:absolute;left:0;text-align:left;margin-left:149.3pt;margin-top:8.05pt;width:0;height:26.3pt;z-index:251961344" o:connectortype="straight" strokeweight="1.25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071" style="position:absolute;left:0;text-align:left;margin-left:142.8pt;margin-top:34.1pt;width:12.55pt;height:11.6pt;z-index:251962368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072" style="position:absolute;left:0;text-align:left;margin-left:122.5pt;margin-top:32.5pt;width:12.55pt;height:11.6pt;z-index:251963392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ect id="_x0000_s1068" style="position:absolute;left:0;text-align:left;margin-left:71.5pt;margin-top:41.25pt;width:50.7pt;height:4.95pt;rotation:-24516530fd;z-index:251959296" fillcolor="white [3212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69" type="#_x0000_t32" style="position:absolute;left:0;text-align:left;margin-left:85.95pt;margin-top:26pt;width:9.75pt;height:13.45pt;z-index:251960320" o:connectortype="straight">
            <v:stroke endarrow="block"/>
          </v:shape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65" type="#_x0000_t32" style="position:absolute;left:0;text-align:left;margin-left:126.75pt;margin-top:47pt;width:15.95pt;height:15.55pt;flip:y;z-index:251956224" o:connectortype="straight">
            <v:stroke endarrow="block"/>
          </v:shape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066" style="position:absolute;left:0;text-align:left;margin-left:62.1pt;margin-top:60.85pt;width:86.35pt;height:22.8pt;z-index:251957248" arcsize="10923f" fillcolor="white [3212]" strokecolor="white [3212]">
            <v:textbox style="mso-next-textbox:#_x0000_s1066">
              <w:txbxContent>
                <w:p w:rsidR="00134CAC" w:rsidRDefault="00134CAC" w:rsidP="00134CAC">
                  <w:pPr>
                    <w:bidi/>
                    <w:rPr>
                      <w:rFonts w:hint="cs"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كرية نواس</w:t>
                  </w:r>
                </w:p>
              </w:txbxContent>
            </v:textbox>
          </v:roundrect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067" style="position:absolute;left:0;text-align:left;margin-left:44.9pt;margin-top:5.4pt;width:112.2pt;height:27pt;z-index:251958272" arcsize="10923f" fillcolor="white [3212]" strokecolor="white [3212]">
            <v:textbox style="mso-next-textbox:#_x0000_s1067">
              <w:txbxContent>
                <w:p w:rsidR="00134CAC" w:rsidRDefault="00134CAC" w:rsidP="00134CAC">
                  <w:pPr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زجاج مشحون </w:t>
                  </w:r>
                </w:p>
              </w:txbxContent>
            </v:textbox>
          </v:roundrect>
        </w:pict>
      </w: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FF6AF7" w:rsidRDefault="00FF6AF7" w:rsidP="00FF6AF7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lastRenderedPageBreak/>
        <w:pict>
          <v:shape id="_x0000_s1141" type="#_x0000_t32" style="position:absolute;left:0;text-align:left;margin-left:-10.8pt;margin-top:-23.7pt;width:0;height:587.75pt;z-index:252038144" o:connectortype="straight"/>
        </w:pict>
      </w:r>
      <w:r w:rsidRPr="0042207A">
        <w:rPr>
          <w:rFonts w:hint="cs"/>
          <w:b/>
          <w:bCs/>
          <w:sz w:val="28"/>
          <w:szCs w:val="28"/>
          <w:highlight w:val="green"/>
          <w:rtl/>
          <w:lang w:bidi="ar-DZ"/>
        </w:rPr>
        <w:t>تقويم:</w:t>
      </w:r>
      <w:r w:rsidRPr="0042207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( </w:t>
      </w:r>
      <w:r w:rsidRPr="00FF6AF7">
        <w:rPr>
          <w:rFonts w:hint="cs"/>
          <w:b/>
          <w:bCs/>
          <w:sz w:val="24"/>
          <w:szCs w:val="24"/>
          <w:highlight w:val="yellow"/>
          <w:rtl/>
          <w:lang w:bidi="ar-DZ"/>
        </w:rPr>
        <w:t>الشحنة الكهربائية</w:t>
      </w:r>
      <w:r w:rsidRPr="00FF6AF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FF6AF7">
        <w:rPr>
          <w:b/>
          <w:bCs/>
          <w:sz w:val="24"/>
          <w:szCs w:val="24"/>
          <w:rtl/>
          <w:lang w:bidi="ar-DZ"/>
        </w:rPr>
        <w:t>–</w:t>
      </w:r>
      <w:r w:rsidRPr="00FF6AF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FF6AF7">
        <w:rPr>
          <w:rFonts w:hint="cs"/>
          <w:b/>
          <w:bCs/>
          <w:sz w:val="24"/>
          <w:szCs w:val="24"/>
          <w:highlight w:val="cyan"/>
          <w:rtl/>
          <w:lang w:bidi="ar-DZ"/>
        </w:rPr>
        <w:t>ظاهرة التكهرب</w:t>
      </w:r>
      <w:r>
        <w:rPr>
          <w:rFonts w:hint="cs"/>
          <w:sz w:val="24"/>
          <w:szCs w:val="24"/>
          <w:rtl/>
          <w:lang w:bidi="ar-DZ"/>
        </w:rPr>
        <w:t xml:space="preserve"> - )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قام عبد الله بدلك قطعة زجاج بواسطة قطعة حرير، ثم قربها من كرية نواس  متعادلة كهربائيا، فلاحظ انجذاب الكرية نحوها ثم تنافرت (ابتعدت) بعد مدة من التلامس </w:t>
      </w:r>
      <w:r>
        <w:rPr>
          <w:sz w:val="24"/>
          <w:szCs w:val="24"/>
          <w:rtl/>
          <w:lang w:bidi="ar-DZ"/>
        </w:rPr>
        <w:t>–</w:t>
      </w:r>
      <w:r>
        <w:rPr>
          <w:rFonts w:hint="cs"/>
          <w:sz w:val="24"/>
          <w:szCs w:val="24"/>
          <w:rtl/>
          <w:lang w:bidi="ar-DZ"/>
        </w:rPr>
        <w:t xml:space="preserve"> أنظر الوثيقة أسفله </w:t>
      </w:r>
      <w:r>
        <w:rPr>
          <w:sz w:val="24"/>
          <w:szCs w:val="24"/>
          <w:rtl/>
          <w:lang w:bidi="ar-DZ"/>
        </w:rPr>
        <w:t>–</w:t>
      </w:r>
      <w:r>
        <w:rPr>
          <w:rFonts w:hint="cs"/>
          <w:sz w:val="24"/>
          <w:szCs w:val="24"/>
          <w:rtl/>
          <w:lang w:bidi="ar-DZ"/>
        </w:rPr>
        <w:t xml:space="preserve"> 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1- سم الظاهرة المدروسة وقدم تعريفا بسيطا لها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2- حدد نوع الشحنة التي تظهر على الزجاج بع</w:t>
      </w:r>
      <w:r w:rsidR="00FF6AF7">
        <w:rPr>
          <w:rFonts w:hint="cs"/>
          <w:sz w:val="24"/>
          <w:szCs w:val="24"/>
          <w:rtl/>
          <w:lang w:bidi="ar-DZ"/>
        </w:rPr>
        <w:t xml:space="preserve">0 </w:t>
      </w:r>
      <w:r>
        <w:rPr>
          <w:rFonts w:hint="cs"/>
          <w:sz w:val="24"/>
          <w:szCs w:val="24"/>
          <w:rtl/>
          <w:lang w:bidi="ar-DZ"/>
        </w:rPr>
        <w:t>د عملية الدلك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3- ما طريقة تكهرب الكرية في : 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أ- مرحلة انجذابها .     ب- مرحلة تنافرها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4- أراد عبد الله معرفة نوع شحنة الكرية بعد التلامس، اقترح عليه تجربة تمكنه من ذلك علما أنه يحوز على قطعة  إيبونيت.</w:t>
      </w:r>
    </w:p>
    <w:p w:rsidR="00134CAC" w:rsidRPr="0042207A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pict>
          <v:shape id="_x0000_s1092" type="#_x0000_t32" style="position:absolute;left:0;text-align:left;margin-left:126.75pt;margin-top:8.05pt;width:60.8pt;height:.5pt;z-index:251984896" o:connectortype="straight" strokeweight="2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094" style="position:absolute;left:0;text-align:left;margin-left:163.7pt;margin-top:63.8pt;width:49.1pt;height:5.1pt;z-index:251986944" arcsize="10923f" fillcolor="#1f497d [3215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93" type="#_x0000_t8" style="position:absolute;left:0;text-align:left;margin-left:177.95pt;margin-top:43pt;width:19.05pt;height:20.3pt;rotation:180;z-index:251985920" fillcolor="#1f497d [3215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91" type="#_x0000_t32" style="position:absolute;left:0;text-align:left;margin-left:187.1pt;margin-top:8.7pt;width:0;height:41.45pt;flip:y;z-index:251983872" o:connectortype="straight" strokeweight="2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089" style="position:absolute;left:0;text-align:left;margin-left:162.45pt;margin-top:31.65pt;width:12.55pt;height:11.6pt;z-index:251981824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90" type="#_x0000_t32" style="position:absolute;left:0;text-align:left;margin-left:149.3pt;margin-top:8.7pt;width:16.75pt;height:23.7pt;z-index:251982848" o:connectortype="straigh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88" type="#_x0000_t32" style="position:absolute;left:0;text-align:left;margin-left:131pt;margin-top:8.7pt;width:17.65pt;height:23.8pt;flip:x;z-index:251980800" o:connectortype="straigh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85" type="#_x0000_t32" style="position:absolute;left:0;text-align:left;margin-left:149.3pt;margin-top:8.05pt;width:0;height:26.3pt;z-index:251977728" o:connectortype="straight" strokeweight="1.25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086" style="position:absolute;left:0;text-align:left;margin-left:142.8pt;margin-top:34.1pt;width:12.55pt;height:11.6pt;z-index:251978752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087" style="position:absolute;left:0;text-align:left;margin-left:122.5pt;margin-top:32.5pt;width:12.55pt;height:11.6pt;z-index:251979776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ect id="_x0000_s1083" style="position:absolute;left:0;text-align:left;margin-left:71.5pt;margin-top:41.25pt;width:50.7pt;height:4.95pt;rotation:-24516530fd;z-index:251975680" fillcolor="white [3212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84" type="#_x0000_t32" style="position:absolute;left:0;text-align:left;margin-left:85.95pt;margin-top:26pt;width:9.75pt;height:13.45pt;z-index:251976704" o:connectortype="straight">
            <v:stroke endarrow="block"/>
          </v:shape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80" type="#_x0000_t32" style="position:absolute;left:0;text-align:left;margin-left:126.75pt;margin-top:47pt;width:15.95pt;height:15.55pt;flip:y;z-index:251972608" o:connectortype="straight">
            <v:stroke endarrow="block"/>
          </v:shape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081" style="position:absolute;left:0;text-align:left;margin-left:62.1pt;margin-top:60.85pt;width:86.35pt;height:22.8pt;z-index:251973632" arcsize="10923f" fillcolor="white [3212]" strokecolor="white [3212]">
            <v:textbox style="mso-next-textbox:#_x0000_s1081">
              <w:txbxContent>
                <w:p w:rsidR="00134CAC" w:rsidRDefault="00134CAC" w:rsidP="00134CAC">
                  <w:pPr>
                    <w:bidi/>
                    <w:rPr>
                      <w:rFonts w:hint="cs"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كرية نواس</w:t>
                  </w:r>
                </w:p>
              </w:txbxContent>
            </v:textbox>
          </v:roundrect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082" style="position:absolute;left:0;text-align:left;margin-left:44.9pt;margin-top:5.4pt;width:112.2pt;height:27pt;z-index:251974656" arcsize="10923f" fillcolor="white [3212]" strokecolor="white [3212]">
            <v:textbox style="mso-next-textbox:#_x0000_s1082">
              <w:txbxContent>
                <w:p w:rsidR="00134CAC" w:rsidRDefault="00134CAC" w:rsidP="00134CAC">
                  <w:pPr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زجاج مشحون </w:t>
                  </w:r>
                </w:p>
              </w:txbxContent>
            </v:textbox>
          </v:roundrect>
        </w:pict>
      </w: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FF6AF7" w:rsidRDefault="00FF6AF7" w:rsidP="00FF6AF7">
      <w:pPr>
        <w:bidi/>
        <w:spacing w:after="0"/>
        <w:rPr>
          <w:rFonts w:hint="cs"/>
          <w:sz w:val="24"/>
          <w:szCs w:val="24"/>
          <w:rtl/>
          <w:lang w:bidi="ar-DZ"/>
        </w:rPr>
      </w:pPr>
      <w:r w:rsidRPr="0042207A">
        <w:rPr>
          <w:rFonts w:hint="cs"/>
          <w:b/>
          <w:bCs/>
          <w:sz w:val="28"/>
          <w:szCs w:val="28"/>
          <w:highlight w:val="green"/>
          <w:rtl/>
          <w:lang w:bidi="ar-DZ"/>
        </w:rPr>
        <w:t>تقويم:</w:t>
      </w:r>
      <w:r w:rsidRPr="0042207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( </w:t>
      </w:r>
      <w:r w:rsidRPr="00FF6AF7">
        <w:rPr>
          <w:rFonts w:hint="cs"/>
          <w:b/>
          <w:bCs/>
          <w:sz w:val="24"/>
          <w:szCs w:val="24"/>
          <w:highlight w:val="yellow"/>
          <w:rtl/>
          <w:lang w:bidi="ar-DZ"/>
        </w:rPr>
        <w:t>الشحنة الكهربائية</w:t>
      </w:r>
      <w:r w:rsidRPr="00FF6AF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FF6AF7">
        <w:rPr>
          <w:b/>
          <w:bCs/>
          <w:sz w:val="24"/>
          <w:szCs w:val="24"/>
          <w:rtl/>
          <w:lang w:bidi="ar-DZ"/>
        </w:rPr>
        <w:t>–</w:t>
      </w:r>
      <w:r w:rsidRPr="00FF6AF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FF6AF7">
        <w:rPr>
          <w:rFonts w:hint="cs"/>
          <w:b/>
          <w:bCs/>
          <w:sz w:val="24"/>
          <w:szCs w:val="24"/>
          <w:highlight w:val="cyan"/>
          <w:rtl/>
          <w:lang w:bidi="ar-DZ"/>
        </w:rPr>
        <w:t>ظاهرة التكهرب</w:t>
      </w:r>
      <w:r>
        <w:rPr>
          <w:rFonts w:hint="cs"/>
          <w:sz w:val="24"/>
          <w:szCs w:val="24"/>
          <w:rtl/>
          <w:lang w:bidi="ar-DZ"/>
        </w:rPr>
        <w:t xml:space="preserve"> - )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قام عبد الله بدلك قطعة زجاج بواسطة قطعة حرير، ثم قربها من كرية نواس  متعادلة كهربائيا، فلاحظ انجذاب الكرية نحوها ثم تنافرت (ابتعدت) بعد مدة من التلامس </w:t>
      </w:r>
      <w:r>
        <w:rPr>
          <w:sz w:val="24"/>
          <w:szCs w:val="24"/>
          <w:rtl/>
          <w:lang w:bidi="ar-DZ"/>
        </w:rPr>
        <w:t>–</w:t>
      </w:r>
      <w:r>
        <w:rPr>
          <w:rFonts w:hint="cs"/>
          <w:sz w:val="24"/>
          <w:szCs w:val="24"/>
          <w:rtl/>
          <w:lang w:bidi="ar-DZ"/>
        </w:rPr>
        <w:t xml:space="preserve"> أنظر الوثيقة أسفله </w:t>
      </w:r>
      <w:r>
        <w:rPr>
          <w:sz w:val="24"/>
          <w:szCs w:val="24"/>
          <w:rtl/>
          <w:lang w:bidi="ar-DZ"/>
        </w:rPr>
        <w:t>–</w:t>
      </w:r>
      <w:r>
        <w:rPr>
          <w:rFonts w:hint="cs"/>
          <w:sz w:val="24"/>
          <w:szCs w:val="24"/>
          <w:rtl/>
          <w:lang w:bidi="ar-DZ"/>
        </w:rPr>
        <w:t xml:space="preserve"> 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1- سم الظاهرة المدروسة وقدم تعريفا بسيطا لها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2- حدد نوع الشحنة التي تظهر على الزجاج بعد عملية الدلك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3- ما طريقة تكهرب الكرية في : 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أ- مرحلة انجذابها .     ب- مرحلة تنافرها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4- أراد عبد الله معرفة نوع شحنة الكرية بعد التلامس، اقترح عليه تجربة تمكنه من ذلك علما أنه يحوز على قطعة  إيبونيت.</w:t>
      </w:r>
    </w:p>
    <w:p w:rsidR="00134CAC" w:rsidRPr="0042207A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pict>
          <v:shape id="_x0000_s1107" type="#_x0000_t32" style="position:absolute;left:0;text-align:left;margin-left:126.75pt;margin-top:8.05pt;width:60.8pt;height:.5pt;z-index:252001280" o:connectortype="straight" strokeweight="2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109" style="position:absolute;left:0;text-align:left;margin-left:163.7pt;margin-top:63.8pt;width:49.1pt;height:5.1pt;z-index:252003328" arcsize="10923f" fillcolor="#1f497d [3215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08" type="#_x0000_t8" style="position:absolute;left:0;text-align:left;margin-left:177.95pt;margin-top:43pt;width:19.05pt;height:20.3pt;rotation:180;z-index:252002304" fillcolor="#1f497d [3215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06" type="#_x0000_t32" style="position:absolute;left:0;text-align:left;margin-left:187.1pt;margin-top:8.7pt;width:0;height:41.45pt;flip:y;z-index:252000256" o:connectortype="straight" strokeweight="2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104" style="position:absolute;left:0;text-align:left;margin-left:162.45pt;margin-top:31.65pt;width:12.55pt;height:11.6pt;z-index:251998208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05" type="#_x0000_t32" style="position:absolute;left:0;text-align:left;margin-left:149.3pt;margin-top:8.7pt;width:16.75pt;height:23.7pt;z-index:251999232" o:connectortype="straigh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03" type="#_x0000_t32" style="position:absolute;left:0;text-align:left;margin-left:131pt;margin-top:8.7pt;width:17.65pt;height:23.8pt;flip:x;z-index:251997184" o:connectortype="straigh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00" type="#_x0000_t32" style="position:absolute;left:0;text-align:left;margin-left:149.3pt;margin-top:8.05pt;width:0;height:26.3pt;z-index:251994112" o:connectortype="straight" strokeweight="1.25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101" style="position:absolute;left:0;text-align:left;margin-left:142.8pt;margin-top:34.1pt;width:12.55pt;height:11.6pt;z-index:251995136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102" style="position:absolute;left:0;text-align:left;margin-left:122.5pt;margin-top:32.5pt;width:12.55pt;height:11.6pt;z-index:251996160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ect id="_x0000_s1098" style="position:absolute;left:0;text-align:left;margin-left:71.5pt;margin-top:41.25pt;width:50.7pt;height:4.95pt;rotation:-24516530fd;z-index:251992064" fillcolor="white [3212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99" type="#_x0000_t32" style="position:absolute;left:0;text-align:left;margin-left:85.95pt;margin-top:26pt;width:9.75pt;height:13.45pt;z-index:251993088" o:connectortype="straight">
            <v:stroke endarrow="block"/>
          </v:shape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095" type="#_x0000_t32" style="position:absolute;left:0;text-align:left;margin-left:126.75pt;margin-top:47pt;width:15.95pt;height:15.55pt;flip:y;z-index:251988992" o:connectortype="straight">
            <v:stroke endarrow="block"/>
          </v:shape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096" style="position:absolute;left:0;text-align:left;margin-left:62.1pt;margin-top:60.85pt;width:86.35pt;height:22.8pt;z-index:251990016" arcsize="10923f" fillcolor="white [3212]" strokecolor="white [3212]">
            <v:textbox style="mso-next-textbox:#_x0000_s1096">
              <w:txbxContent>
                <w:p w:rsidR="00134CAC" w:rsidRDefault="00134CAC" w:rsidP="00134CAC">
                  <w:pPr>
                    <w:bidi/>
                    <w:rPr>
                      <w:rFonts w:hint="cs"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كرية نواس</w:t>
                  </w:r>
                </w:p>
              </w:txbxContent>
            </v:textbox>
          </v:roundrect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097" style="position:absolute;left:0;text-align:left;margin-left:44.9pt;margin-top:5.4pt;width:112.2pt;height:27pt;z-index:251991040" arcsize="10923f" fillcolor="white [3212]" strokecolor="white [3212]">
            <v:textbox style="mso-next-textbox:#_x0000_s1097">
              <w:txbxContent>
                <w:p w:rsidR="00134CAC" w:rsidRDefault="00134CAC" w:rsidP="00134CAC">
                  <w:pPr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زجاج مشحون </w:t>
                  </w:r>
                </w:p>
              </w:txbxContent>
            </v:textbox>
          </v:roundrect>
        </w:pict>
      </w: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FF6AF7" w:rsidRDefault="00FF6AF7" w:rsidP="00FF6AF7">
      <w:pPr>
        <w:bidi/>
        <w:spacing w:after="0"/>
        <w:rPr>
          <w:rFonts w:hint="cs"/>
          <w:sz w:val="24"/>
          <w:szCs w:val="24"/>
          <w:rtl/>
          <w:lang w:bidi="ar-DZ"/>
        </w:rPr>
      </w:pPr>
      <w:r w:rsidRPr="0042207A">
        <w:rPr>
          <w:rFonts w:hint="cs"/>
          <w:b/>
          <w:bCs/>
          <w:sz w:val="28"/>
          <w:szCs w:val="28"/>
          <w:highlight w:val="green"/>
          <w:rtl/>
          <w:lang w:bidi="ar-DZ"/>
        </w:rPr>
        <w:t>تقويم:</w:t>
      </w:r>
      <w:r w:rsidRPr="0042207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( </w:t>
      </w:r>
      <w:r w:rsidRPr="00FF6AF7">
        <w:rPr>
          <w:rFonts w:hint="cs"/>
          <w:b/>
          <w:bCs/>
          <w:sz w:val="24"/>
          <w:szCs w:val="24"/>
          <w:highlight w:val="yellow"/>
          <w:rtl/>
          <w:lang w:bidi="ar-DZ"/>
        </w:rPr>
        <w:t>الشحنة الكهربائية</w:t>
      </w:r>
      <w:r w:rsidRPr="00FF6AF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FF6AF7">
        <w:rPr>
          <w:b/>
          <w:bCs/>
          <w:sz w:val="24"/>
          <w:szCs w:val="24"/>
          <w:rtl/>
          <w:lang w:bidi="ar-DZ"/>
        </w:rPr>
        <w:t>–</w:t>
      </w:r>
      <w:r w:rsidRPr="00FF6AF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FF6AF7">
        <w:rPr>
          <w:rFonts w:hint="cs"/>
          <w:b/>
          <w:bCs/>
          <w:sz w:val="24"/>
          <w:szCs w:val="24"/>
          <w:highlight w:val="cyan"/>
          <w:rtl/>
          <w:lang w:bidi="ar-DZ"/>
        </w:rPr>
        <w:t>ظاهرة التكهرب</w:t>
      </w:r>
      <w:r>
        <w:rPr>
          <w:rFonts w:hint="cs"/>
          <w:sz w:val="24"/>
          <w:szCs w:val="24"/>
          <w:rtl/>
          <w:lang w:bidi="ar-DZ"/>
        </w:rPr>
        <w:t xml:space="preserve"> - )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قام عبد الله بدلك قطعة زجاج بواسطة قطعة حرير، ثم قربها من كرية نواس  متعادلة كهربائيا، فلاحظ انجذاب الكرية نحوها ثم تنافرت (ابتعدت) بعد مدة من التلامس </w:t>
      </w:r>
      <w:r>
        <w:rPr>
          <w:sz w:val="24"/>
          <w:szCs w:val="24"/>
          <w:rtl/>
          <w:lang w:bidi="ar-DZ"/>
        </w:rPr>
        <w:t>–</w:t>
      </w:r>
      <w:r>
        <w:rPr>
          <w:rFonts w:hint="cs"/>
          <w:sz w:val="24"/>
          <w:szCs w:val="24"/>
          <w:rtl/>
          <w:lang w:bidi="ar-DZ"/>
        </w:rPr>
        <w:t xml:space="preserve"> أنظر الوثيقة أسفله </w:t>
      </w:r>
      <w:r>
        <w:rPr>
          <w:sz w:val="24"/>
          <w:szCs w:val="24"/>
          <w:rtl/>
          <w:lang w:bidi="ar-DZ"/>
        </w:rPr>
        <w:t>–</w:t>
      </w:r>
      <w:r>
        <w:rPr>
          <w:rFonts w:hint="cs"/>
          <w:sz w:val="24"/>
          <w:szCs w:val="24"/>
          <w:rtl/>
          <w:lang w:bidi="ar-DZ"/>
        </w:rPr>
        <w:t xml:space="preserve"> 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1- سم الظاهرة المدروسة وقدم تعريفا بسيطا لها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2- حدد نوع الشحنة التي تظهر على الزجاج بعد عملية الدلك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3- ما طريقة تكهرب الكرية في : 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أ- مرحلة انجذابها .     ب- مرحلة تنافرها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4- أراد عبد الله معرفة نوع شحنة الكرية بعد التلامس، اقترح عليه تجربة تمكنه من ذلك علما أنه يحوز على قطعة  إيبونيت.</w:t>
      </w:r>
    </w:p>
    <w:p w:rsidR="00134CAC" w:rsidRPr="0042207A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pict>
          <v:shape id="_x0000_s1122" type="#_x0000_t32" style="position:absolute;left:0;text-align:left;margin-left:126.75pt;margin-top:8.05pt;width:60.8pt;height:.5pt;z-index:252017664" o:connectortype="straight" strokeweight="2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124" style="position:absolute;left:0;text-align:left;margin-left:163.7pt;margin-top:63.8pt;width:49.1pt;height:5.1pt;z-index:252019712" arcsize="10923f" fillcolor="#1f497d [3215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23" type="#_x0000_t8" style="position:absolute;left:0;text-align:left;margin-left:177.95pt;margin-top:43pt;width:19.05pt;height:20.3pt;rotation:180;z-index:252018688" fillcolor="#1f497d [3215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21" type="#_x0000_t32" style="position:absolute;left:0;text-align:left;margin-left:187.1pt;margin-top:8.7pt;width:0;height:41.45pt;flip:y;z-index:252016640" o:connectortype="straight" strokeweight="2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119" style="position:absolute;left:0;text-align:left;margin-left:162.45pt;margin-top:31.65pt;width:12.55pt;height:11.6pt;z-index:252014592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20" type="#_x0000_t32" style="position:absolute;left:0;text-align:left;margin-left:149.3pt;margin-top:8.7pt;width:16.75pt;height:23.7pt;z-index:252015616" o:connectortype="straigh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18" type="#_x0000_t32" style="position:absolute;left:0;text-align:left;margin-left:131pt;margin-top:8.7pt;width:17.65pt;height:23.8pt;flip:x;z-index:252013568" o:connectortype="straigh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15" type="#_x0000_t32" style="position:absolute;left:0;text-align:left;margin-left:149.3pt;margin-top:8.05pt;width:0;height:26.3pt;z-index:252010496" o:connectortype="straight" strokeweight="1.25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116" style="position:absolute;left:0;text-align:left;margin-left:142.8pt;margin-top:34.1pt;width:12.55pt;height:11.6pt;z-index:252011520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117" style="position:absolute;left:0;text-align:left;margin-left:122.5pt;margin-top:32.5pt;width:12.55pt;height:11.6pt;z-index:252012544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ect id="_x0000_s1113" style="position:absolute;left:0;text-align:left;margin-left:71.5pt;margin-top:41.25pt;width:50.7pt;height:4.95pt;rotation:-24516530fd;z-index:252008448" fillcolor="white [3212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14" type="#_x0000_t32" style="position:absolute;left:0;text-align:left;margin-left:85.95pt;margin-top:26pt;width:9.75pt;height:13.45pt;z-index:252009472" o:connectortype="straight">
            <v:stroke endarrow="block"/>
          </v:shape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10" type="#_x0000_t32" style="position:absolute;left:0;text-align:left;margin-left:126.75pt;margin-top:47pt;width:15.95pt;height:15.55pt;flip:y;z-index:252005376" o:connectortype="straight">
            <v:stroke endarrow="block"/>
          </v:shape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111" style="position:absolute;left:0;text-align:left;margin-left:62.1pt;margin-top:60.85pt;width:86.35pt;height:22.8pt;z-index:252006400" arcsize="10923f" fillcolor="white [3212]" strokecolor="white [3212]">
            <v:textbox style="mso-next-textbox:#_x0000_s1111">
              <w:txbxContent>
                <w:p w:rsidR="00134CAC" w:rsidRDefault="00134CAC" w:rsidP="00134CAC">
                  <w:pPr>
                    <w:bidi/>
                    <w:rPr>
                      <w:rFonts w:hint="cs"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كرية نواس</w:t>
                  </w:r>
                </w:p>
              </w:txbxContent>
            </v:textbox>
          </v:roundrect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112" style="position:absolute;left:0;text-align:left;margin-left:44.9pt;margin-top:5.4pt;width:112.2pt;height:27pt;z-index:252007424" arcsize="10923f" fillcolor="white [3212]" strokecolor="white [3212]">
            <v:textbox style="mso-next-textbox:#_x0000_s1112">
              <w:txbxContent>
                <w:p w:rsidR="00134CAC" w:rsidRDefault="00134CAC" w:rsidP="00134CAC">
                  <w:pPr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زجاج مشحون </w:t>
                  </w:r>
                </w:p>
              </w:txbxContent>
            </v:textbox>
          </v:roundrect>
        </w:pict>
      </w: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FF6AF7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pict>
          <v:shape id="_x0000_s1142" type="#_x0000_t32" style="position:absolute;left:0;text-align:left;margin-left:-19.25pt;margin-top:2.8pt;width:815.45pt;height:0;z-index:252039168" o:connectortype="straight"/>
        </w:pict>
      </w: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 w:rsidRPr="0042207A">
        <w:rPr>
          <w:rFonts w:hint="cs"/>
          <w:b/>
          <w:bCs/>
          <w:sz w:val="28"/>
          <w:szCs w:val="28"/>
          <w:highlight w:val="green"/>
          <w:rtl/>
          <w:lang w:bidi="ar-DZ"/>
        </w:rPr>
        <w:t>تقويم:</w:t>
      </w:r>
      <w:r w:rsidRPr="0042207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4"/>
          <w:szCs w:val="24"/>
          <w:rtl/>
          <w:lang w:bidi="ar-DZ"/>
        </w:rPr>
        <w:t xml:space="preserve">( </w:t>
      </w:r>
      <w:r w:rsidRPr="00FF6AF7">
        <w:rPr>
          <w:rFonts w:hint="cs"/>
          <w:b/>
          <w:bCs/>
          <w:sz w:val="24"/>
          <w:szCs w:val="24"/>
          <w:highlight w:val="yellow"/>
          <w:rtl/>
          <w:lang w:bidi="ar-DZ"/>
        </w:rPr>
        <w:t>الشحنة الكهربائية</w:t>
      </w:r>
      <w:r w:rsidRPr="00FF6AF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FF6AF7">
        <w:rPr>
          <w:b/>
          <w:bCs/>
          <w:sz w:val="24"/>
          <w:szCs w:val="24"/>
          <w:rtl/>
          <w:lang w:bidi="ar-DZ"/>
        </w:rPr>
        <w:t>–</w:t>
      </w:r>
      <w:r w:rsidRPr="00FF6AF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FF6AF7">
        <w:rPr>
          <w:rFonts w:hint="cs"/>
          <w:b/>
          <w:bCs/>
          <w:sz w:val="24"/>
          <w:szCs w:val="24"/>
          <w:highlight w:val="cyan"/>
          <w:rtl/>
          <w:lang w:bidi="ar-DZ"/>
        </w:rPr>
        <w:t>ظاهرة التكهرب</w:t>
      </w:r>
      <w:r>
        <w:rPr>
          <w:rFonts w:hint="cs"/>
          <w:sz w:val="24"/>
          <w:szCs w:val="24"/>
          <w:rtl/>
          <w:lang w:bidi="ar-DZ"/>
        </w:rPr>
        <w:t xml:space="preserve"> - )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قام عبد الله بدلك قطعة زجاج بواسطة قطعة حرير، ثم قربها من كرية نواس  متعادلة كهربائيا، فلاحظ انجذاب الكرية نحوها ثم تنافرت (ابتعدت) بعد مدة من التلامس </w:t>
      </w:r>
      <w:r>
        <w:rPr>
          <w:sz w:val="24"/>
          <w:szCs w:val="24"/>
          <w:rtl/>
          <w:lang w:bidi="ar-DZ"/>
        </w:rPr>
        <w:t>–</w:t>
      </w:r>
      <w:r>
        <w:rPr>
          <w:rFonts w:hint="cs"/>
          <w:sz w:val="24"/>
          <w:szCs w:val="24"/>
          <w:rtl/>
          <w:lang w:bidi="ar-DZ"/>
        </w:rPr>
        <w:t xml:space="preserve"> أنظر الوثيقة أسفله </w:t>
      </w:r>
      <w:r>
        <w:rPr>
          <w:sz w:val="24"/>
          <w:szCs w:val="24"/>
          <w:rtl/>
          <w:lang w:bidi="ar-DZ"/>
        </w:rPr>
        <w:t>–</w:t>
      </w:r>
      <w:r>
        <w:rPr>
          <w:rFonts w:hint="cs"/>
          <w:sz w:val="24"/>
          <w:szCs w:val="24"/>
          <w:rtl/>
          <w:lang w:bidi="ar-DZ"/>
        </w:rPr>
        <w:t xml:space="preserve"> 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1- سم الظاهرة المدروسة وقدم تعريفا بسيطا لها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2- حدد نوع الشحنة التي تظهر على الزجاج بعد عملية الدلك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3- ما طريقة تكهرب الكرية في : 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أ- مرحلة انجذابها .     ب- مرحلة تنافرها .</w:t>
      </w:r>
    </w:p>
    <w:p w:rsidR="00134CAC" w:rsidRDefault="00134CAC" w:rsidP="00134CAC">
      <w:pPr>
        <w:bidi/>
        <w:spacing w:after="0"/>
        <w:rPr>
          <w:rFonts w:hint="cs"/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>4- أراد عبد الله معرفة نوع شحنة الكرية بعد التلامس، اقترح عليه تجربة تمكنه من ذلك علما أنه يحوز على قطعة  إيبونيت.</w:t>
      </w:r>
    </w:p>
    <w:p w:rsidR="00134CAC" w:rsidRPr="0042207A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  <w:r>
        <w:rPr>
          <w:rFonts w:hint="cs"/>
          <w:noProof/>
          <w:sz w:val="24"/>
          <w:szCs w:val="24"/>
          <w:rtl/>
          <w:lang w:eastAsia="fr-FR"/>
        </w:rPr>
        <w:pict>
          <v:shape id="_x0000_s1137" type="#_x0000_t32" style="position:absolute;left:0;text-align:left;margin-left:126.75pt;margin-top:8.05pt;width:60.8pt;height:.5pt;z-index:252034048" o:connectortype="straight" strokeweight="2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139" style="position:absolute;left:0;text-align:left;margin-left:163.7pt;margin-top:63.8pt;width:49.1pt;height:5.1pt;z-index:252036096" arcsize="10923f" fillcolor="#1f497d [3215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38" type="#_x0000_t8" style="position:absolute;left:0;text-align:left;margin-left:177.95pt;margin-top:43pt;width:19.05pt;height:20.3pt;rotation:180;z-index:252035072" fillcolor="#1f497d [3215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36" type="#_x0000_t32" style="position:absolute;left:0;text-align:left;margin-left:187.1pt;margin-top:8.7pt;width:0;height:41.45pt;flip:y;z-index:252033024" o:connectortype="straight" strokeweight="2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134" style="position:absolute;left:0;text-align:left;margin-left:162.45pt;margin-top:31.65pt;width:12.55pt;height:11.6pt;z-index:252030976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35" type="#_x0000_t32" style="position:absolute;left:0;text-align:left;margin-left:149.3pt;margin-top:8.7pt;width:16.75pt;height:23.7pt;z-index:252032000" o:connectortype="straigh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33" type="#_x0000_t32" style="position:absolute;left:0;text-align:left;margin-left:131pt;margin-top:8.7pt;width:17.65pt;height:23.8pt;flip:x;z-index:252029952" o:connectortype="straigh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30" type="#_x0000_t32" style="position:absolute;left:0;text-align:left;margin-left:149.3pt;margin-top:8.05pt;width:0;height:26.3pt;z-index:252026880" o:connectortype="straight" strokeweight="1.25pt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131" style="position:absolute;left:0;text-align:left;margin-left:142.8pt;margin-top:34.1pt;width:12.55pt;height:11.6pt;z-index:252027904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oval id="_x0000_s1132" style="position:absolute;left:0;text-align:left;margin-left:122.5pt;margin-top:32.5pt;width:12.55pt;height:11.6pt;z-index:252028928" fillcolor="#7f7f7f [1612]" strokecolor="black [3213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ect id="_x0000_s1128" style="position:absolute;left:0;text-align:left;margin-left:71.5pt;margin-top:41.25pt;width:50.7pt;height:4.95pt;rotation:-24516530fd;z-index:252024832" fillcolor="white [3212]"/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29" type="#_x0000_t32" style="position:absolute;left:0;text-align:left;margin-left:85.95pt;margin-top:26pt;width:9.75pt;height:13.45pt;z-index:252025856" o:connectortype="straight">
            <v:stroke endarrow="block"/>
          </v:shape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shape id="_x0000_s1125" type="#_x0000_t32" style="position:absolute;left:0;text-align:left;margin-left:126.75pt;margin-top:47pt;width:15.95pt;height:15.55pt;flip:y;z-index:252021760" o:connectortype="straight">
            <v:stroke endarrow="block"/>
          </v:shape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126" style="position:absolute;left:0;text-align:left;margin-left:62.1pt;margin-top:60.85pt;width:86.35pt;height:22.8pt;z-index:252022784" arcsize="10923f" fillcolor="white [3212]" strokecolor="white [3212]">
            <v:textbox style="mso-next-textbox:#_x0000_s1126">
              <w:txbxContent>
                <w:p w:rsidR="00134CAC" w:rsidRDefault="00134CAC" w:rsidP="00134CAC">
                  <w:pPr>
                    <w:bidi/>
                    <w:rPr>
                      <w:rFonts w:hint="cs"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كرية نواس</w:t>
                  </w:r>
                </w:p>
              </w:txbxContent>
            </v:textbox>
          </v:roundrect>
        </w:pict>
      </w:r>
      <w:r>
        <w:rPr>
          <w:rFonts w:hint="cs"/>
          <w:noProof/>
          <w:sz w:val="24"/>
          <w:szCs w:val="24"/>
          <w:rtl/>
          <w:lang w:eastAsia="fr-FR"/>
        </w:rPr>
        <w:pict>
          <v:roundrect id="_x0000_s1127" style="position:absolute;left:0;text-align:left;margin-left:44.9pt;margin-top:5.4pt;width:112.2pt;height:27pt;z-index:252023808" arcsize="10923f" fillcolor="white [3212]" strokecolor="white [3212]">
            <v:textbox style="mso-next-textbox:#_x0000_s1127">
              <w:txbxContent>
                <w:p w:rsidR="00134CAC" w:rsidRDefault="00134CAC" w:rsidP="00134CAC">
                  <w:pPr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زجاج مشحون </w:t>
                  </w:r>
                </w:p>
              </w:txbxContent>
            </v:textbox>
          </v:roundrect>
        </w:pict>
      </w:r>
    </w:p>
    <w:p w:rsidR="00134CAC" w:rsidRDefault="00134CAC" w:rsidP="00134CAC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p w:rsidR="00FF6AF7" w:rsidRPr="0042207A" w:rsidRDefault="00FF6AF7" w:rsidP="00FF6AF7">
      <w:pPr>
        <w:bidi/>
        <w:spacing w:after="0" w:line="240" w:lineRule="auto"/>
        <w:rPr>
          <w:rFonts w:hint="cs"/>
          <w:sz w:val="24"/>
          <w:szCs w:val="24"/>
          <w:rtl/>
          <w:lang w:bidi="ar-DZ"/>
        </w:rPr>
      </w:pPr>
    </w:p>
    <w:sectPr w:rsidR="00FF6AF7" w:rsidRPr="0042207A" w:rsidSect="0042207A">
      <w:pgSz w:w="16838" w:h="11906" w:orient="landscape"/>
      <w:pgMar w:top="567" w:right="567" w:bottom="567" w:left="567" w:header="709" w:footer="709" w:gutter="0"/>
      <w:cols w:num="3" w:space="567"/>
      <w:bidi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hyphenationZone w:val="425"/>
  <w:drawingGridHorizontalSpacing w:val="110"/>
  <w:displayHorizontalDrawingGridEvery w:val="2"/>
  <w:characterSpacingControl w:val="doNotCompress"/>
  <w:compat/>
  <w:rsids>
    <w:rsidRoot w:val="0042207A"/>
    <w:rsid w:val="00134CAC"/>
    <w:rsid w:val="001F4E0C"/>
    <w:rsid w:val="00227CE0"/>
    <w:rsid w:val="0042207A"/>
    <w:rsid w:val="00553987"/>
    <w:rsid w:val="00AC3AB5"/>
    <w:rsid w:val="00B23E31"/>
    <w:rsid w:val="00FF6AB6"/>
    <w:rsid w:val="00FF6A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40"/>
        <o:r id="V:Rule2" type="connector" idref="#_x0000_s1036"/>
        <o:r id="V:Rule3" type="connector" idref="#_x0000_s1032"/>
        <o:r id="V:Rule4" type="connector" idref="#_x0000_s1035"/>
        <o:r id="V:Rule5" type="connector" idref="#_x0000_s1034"/>
        <o:r id="V:Rule8" type="connector" idref="#_x0000_s1046"/>
        <o:r id="V:Rule10" type="connector" idref="#_x0000_s1048"/>
        <o:r id="V:Rule18" type="connector" idref="#_x0000_s1065"/>
        <o:r id="V:Rule19" type="connector" idref="#_x0000_s1077"/>
        <o:r id="V:Rule20" type="connector" idref="#_x0000_s1070"/>
        <o:r id="V:Rule21" type="connector" idref="#_x0000_s1076"/>
        <o:r id="V:Rule22" type="connector" idref="#_x0000_s1069"/>
        <o:r id="V:Rule23" type="connector" idref="#_x0000_s1073"/>
        <o:r id="V:Rule24" type="connector" idref="#_x0000_s1075"/>
        <o:r id="V:Rule25" type="connector" idref="#_x0000_s1080"/>
        <o:r id="V:Rule26" type="connector" idref="#_x0000_s1092"/>
        <o:r id="V:Rule27" type="connector" idref="#_x0000_s1085"/>
        <o:r id="V:Rule28" type="connector" idref="#_x0000_s1091"/>
        <o:r id="V:Rule29" type="connector" idref="#_x0000_s1084"/>
        <o:r id="V:Rule30" type="connector" idref="#_x0000_s1088"/>
        <o:r id="V:Rule31" type="connector" idref="#_x0000_s1090"/>
        <o:r id="V:Rule32" type="connector" idref="#_x0000_s1095"/>
        <o:r id="V:Rule33" type="connector" idref="#_x0000_s1107"/>
        <o:r id="V:Rule34" type="connector" idref="#_x0000_s1100"/>
        <o:r id="V:Rule35" type="connector" idref="#_x0000_s1106"/>
        <o:r id="V:Rule36" type="connector" idref="#_x0000_s1099"/>
        <o:r id="V:Rule37" type="connector" idref="#_x0000_s1103"/>
        <o:r id="V:Rule38" type="connector" idref="#_x0000_s1105"/>
        <o:r id="V:Rule39" type="connector" idref="#_x0000_s1110"/>
        <o:r id="V:Rule40" type="connector" idref="#_x0000_s1122"/>
        <o:r id="V:Rule41" type="connector" idref="#_x0000_s1115"/>
        <o:r id="V:Rule42" type="connector" idref="#_x0000_s1121"/>
        <o:r id="V:Rule43" type="connector" idref="#_x0000_s1114"/>
        <o:r id="V:Rule44" type="connector" idref="#_x0000_s1118"/>
        <o:r id="V:Rule45" type="connector" idref="#_x0000_s1120"/>
        <o:r id="V:Rule46" type="connector" idref="#_x0000_s1125"/>
        <o:r id="V:Rule47" type="connector" idref="#_x0000_s1137"/>
        <o:r id="V:Rule48" type="connector" idref="#_x0000_s1130"/>
        <o:r id="V:Rule49" type="connector" idref="#_x0000_s1136"/>
        <o:r id="V:Rule50" type="connector" idref="#_x0000_s1129"/>
        <o:r id="V:Rule51" type="connector" idref="#_x0000_s1133"/>
        <o:r id="V:Rule52" type="connector" idref="#_x0000_s1135"/>
        <o:r id="V:Rule54" type="connector" idref="#_x0000_s1140"/>
        <o:r id="V:Rule55" type="connector" idref="#_x0000_s1141"/>
        <o:r id="V:Rule57" type="connector" idref="#_x0000_s1142"/>
      </o:rules>
      <o:regrouptable v:ext="edit">
        <o:entry new="1" old="0"/>
        <o:entry new="2" old="1"/>
        <o:entry new="3" old="2"/>
        <o:entry new="4" old="0"/>
        <o:entry new="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398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C3A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35E6F0-C922-41D4-BFC5-B61E74037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496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radgroupe</dc:creator>
  <cp:lastModifiedBy>radgroupe</cp:lastModifiedBy>
  <cp:revision>7</cp:revision>
  <cp:lastPrinted>2025-10-04T18:34:00Z</cp:lastPrinted>
  <dcterms:created xsi:type="dcterms:W3CDTF">2025-10-04T17:55:00Z</dcterms:created>
  <dcterms:modified xsi:type="dcterms:W3CDTF">2025-10-04T18:39:00Z</dcterms:modified>
</cp:coreProperties>
</file>