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D5" w:rsidRDefault="00C826D5" w:rsidP="00C826D5">
      <w:pPr>
        <w:tabs>
          <w:tab w:val="left" w:pos="313"/>
          <w:tab w:val="center" w:pos="5457"/>
          <w:tab w:val="left" w:pos="8949"/>
        </w:tabs>
        <w:bidi/>
        <w:ind w:left="-143" w:firstLine="143"/>
        <w:rPr>
          <w:b/>
          <w:bCs/>
          <w:i/>
          <w:iCs/>
          <w:color w:val="FF0000"/>
          <w:sz w:val="24"/>
          <w:szCs w:val="24"/>
          <w:lang w:bidi="ar-DZ"/>
        </w:rPr>
      </w:pPr>
      <w:r w:rsidRPr="00C826D5">
        <w:rPr>
          <w:b/>
          <w:bCs/>
          <w:i/>
          <w:iCs/>
          <w:noProof/>
          <w:color w:val="FF0000"/>
          <w:sz w:val="24"/>
          <w:szCs w:val="24"/>
          <w:lang w:bidi="ar-DZ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3A56C1" wp14:editId="191EF292">
                <wp:simplePos x="0" y="0"/>
                <wp:positionH relativeFrom="margin">
                  <wp:posOffset>6026509</wp:posOffset>
                </wp:positionH>
                <wp:positionV relativeFrom="paragraph">
                  <wp:posOffset>110</wp:posOffset>
                </wp:positionV>
                <wp:extent cx="1327785" cy="278130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D5" w:rsidRPr="000C3747" w:rsidRDefault="00C826D5" w:rsidP="00C826D5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C374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2019/2020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A56C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74.55pt;margin-top:0;width:104.55pt;height:21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" filled="f" stroked="f">
                <v:textbox>
                  <w:txbxContent>
                    <w:p w:rsidR="00C826D5" w:rsidRPr="000C3747" w:rsidRDefault="00C826D5" w:rsidP="00C826D5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0C374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2019/2020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3747" w:rsidRPr="00C826D5">
        <w:rPr>
          <w:b/>
          <w:bCs/>
          <w:i/>
          <w:iCs/>
          <w:noProof/>
          <w:color w:val="FF0000"/>
          <w:sz w:val="24"/>
          <w:szCs w:val="24"/>
          <w:lang w:bidi="ar-DZ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91C643" wp14:editId="046FC5D2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2027555" cy="27813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555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D5" w:rsidRDefault="00C826D5" w:rsidP="00C826D5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متوسطة: بوسعيد عائشة </w:t>
                            </w:r>
                            <w:r>
                              <w:rPr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عين تموشنت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1C643" id="_x0000_s1027" type="#_x0000_t202" style="position:absolute;left:0;text-align:left;margin-left:0;margin-top:19.6pt;width:159.65pt;height:21.9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" filled="f" stroked="f">
                <v:textbox>
                  <w:txbxContent>
                    <w:p w:rsidR="00C826D5" w:rsidRDefault="00C826D5" w:rsidP="00C826D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متوسطة: بوسعيد عائشة </w:t>
                      </w:r>
                      <w:r>
                        <w:rPr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عين تموشنت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26D5">
        <w:rPr>
          <w:b/>
          <w:bCs/>
          <w:i/>
          <w:iCs/>
          <w:noProof/>
          <w:color w:val="FF0000"/>
          <w:sz w:val="24"/>
          <w:szCs w:val="24"/>
          <w:lang w:bidi="ar-DZ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</wp:posOffset>
                </wp:positionV>
                <wp:extent cx="1327785" cy="27813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D5" w:rsidRPr="000C3747" w:rsidRDefault="00C826D5" w:rsidP="00C826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374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المستوى: رابعة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0;margin-top:0;width:104.55pt;height:21.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" filled="f" stroked="f">
                <v:textbox>
                  <w:txbxContent>
                    <w:p w:rsidR="00C826D5" w:rsidRPr="000C3747" w:rsidRDefault="00C826D5" w:rsidP="00C826D5">
                      <w:pPr>
                        <w:rPr>
                          <w:b/>
                          <w:bCs/>
                        </w:rPr>
                      </w:pPr>
                      <w:r w:rsidRPr="000C3747">
                        <w:rPr>
                          <w:rFonts w:hint="cs"/>
                          <w:b/>
                          <w:bCs/>
                          <w:rtl/>
                        </w:rPr>
                        <w:t>المستوى: رابعة متوسط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18392" wp14:editId="0001673D">
                <wp:simplePos x="0" y="0"/>
                <wp:positionH relativeFrom="page">
                  <wp:posOffset>2030482</wp:posOffset>
                </wp:positionH>
                <wp:positionV relativeFrom="paragraph">
                  <wp:posOffset>13252</wp:posOffset>
                </wp:positionV>
                <wp:extent cx="3792220" cy="34925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22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17765" w:rsidRPr="00317765" w:rsidRDefault="00317765" w:rsidP="00317765">
                            <w:pPr>
                              <w:tabs>
                                <w:tab w:val="left" w:pos="313"/>
                                <w:tab w:val="center" w:pos="5457"/>
                                <w:tab w:val="left" w:pos="8949"/>
                              </w:tabs>
                              <w:bidi/>
                              <w:ind w:left="-143" w:firstLine="143"/>
                              <w:jc w:val="center"/>
                              <w:rPr>
                                <w:bCs/>
                                <w:sz w:val="32"/>
                                <w:szCs w:val="32"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17765">
                              <w:rPr>
                                <w:rFonts w:hint="cs"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التدرب على الصيغ الشاردية ومعادلة التحليل الكهربائي البسيط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18392" id="Zone de texte 1" o:spid="_x0000_s1029" type="#_x0000_t202" style="position:absolute;left:0;text-align:left;margin-left:159.9pt;margin-top:1.05pt;width:298.6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" filled="f" stroked="f">
                <v:fill o:detectmouseclick="t"/>
                <v:textbox>
                  <w:txbxContent>
                    <w:p w:rsidR="00317765" w:rsidRPr="00317765" w:rsidRDefault="00317765" w:rsidP="00317765">
                      <w:pPr>
                        <w:tabs>
                          <w:tab w:val="left" w:pos="313"/>
                          <w:tab w:val="center" w:pos="5457"/>
                          <w:tab w:val="left" w:pos="8949"/>
                        </w:tabs>
                        <w:bidi/>
                        <w:ind w:left="-143" w:firstLine="143"/>
                        <w:jc w:val="center"/>
                        <w:rPr>
                          <w:bCs/>
                          <w:sz w:val="32"/>
                          <w:szCs w:val="32"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17765">
                        <w:rPr>
                          <w:rFonts w:hint="cs"/>
                          <w:bCs/>
                          <w:sz w:val="32"/>
                          <w:szCs w:val="32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التدرب على الصيغ الشاردية ومعادلة التحليل الكهربائي البسيط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17765" w:rsidRPr="00317765">
        <w:rPr>
          <w:b/>
          <w:bCs/>
          <w:sz w:val="24"/>
          <w:szCs w:val="24"/>
          <w:rtl/>
          <w:lang w:bidi="ar-DZ"/>
        </w:rPr>
        <w:tab/>
      </w:r>
      <w:r w:rsidR="00317765" w:rsidRPr="00317765">
        <w:rPr>
          <w:b/>
          <w:bCs/>
          <w:sz w:val="24"/>
          <w:szCs w:val="24"/>
          <w:rtl/>
          <w:lang w:bidi="ar-DZ"/>
        </w:rPr>
        <w:tab/>
      </w:r>
    </w:p>
    <w:p w:rsidR="00363FF6" w:rsidRPr="00317765" w:rsidRDefault="00363FF6" w:rsidP="00C826D5">
      <w:pPr>
        <w:pStyle w:val="Paragraphedeliste"/>
        <w:numPr>
          <w:ilvl w:val="0"/>
          <w:numId w:val="2"/>
        </w:numPr>
        <w:bidi/>
        <w:rPr>
          <w:rFonts w:hint="cs"/>
          <w:b/>
          <w:bCs/>
          <w:i/>
          <w:iCs/>
          <w:color w:val="FF0000"/>
          <w:sz w:val="24"/>
          <w:szCs w:val="24"/>
          <w:lang w:bidi="ar-DZ"/>
        </w:rPr>
      </w:pPr>
      <w:r w:rsidRPr="00317765">
        <w:rPr>
          <w:rFonts w:hint="cs"/>
          <w:b/>
          <w:bCs/>
          <w:i/>
          <w:iCs/>
          <w:color w:val="FF0000"/>
          <w:sz w:val="24"/>
          <w:szCs w:val="24"/>
          <w:rtl/>
          <w:lang w:bidi="ar-DZ"/>
        </w:rPr>
        <w:t xml:space="preserve">الصيغة الشاردية و الاحصائية </w:t>
      </w:r>
      <w:r w:rsidR="00C826D5">
        <w:rPr>
          <w:rFonts w:hint="cs"/>
          <w:b/>
          <w:bCs/>
          <w:i/>
          <w:iCs/>
          <w:color w:val="FF0000"/>
          <w:sz w:val="24"/>
          <w:szCs w:val="24"/>
          <w:rtl/>
          <w:lang w:bidi="ar-DZ"/>
        </w:rPr>
        <w:t>:</w:t>
      </w:r>
      <w:bookmarkStart w:id="0" w:name="_GoBack"/>
      <w:bookmarkEnd w:id="0"/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392"/>
        <w:gridCol w:w="1833"/>
        <w:gridCol w:w="2268"/>
        <w:gridCol w:w="1571"/>
      </w:tblGrid>
      <w:tr w:rsidR="00363FF6" w:rsidTr="00317765">
        <w:tc>
          <w:tcPr>
            <w:tcW w:w="3392" w:type="dxa"/>
            <w:shd w:val="clear" w:color="auto" w:fill="FFE599" w:themeFill="accent4" w:themeFillTint="66"/>
          </w:tcPr>
          <w:p w:rsidR="00363FF6" w:rsidRPr="00317765" w:rsidRDefault="00363FF6" w:rsidP="00363FF6">
            <w:pPr>
              <w:pStyle w:val="Paragraphedeliste"/>
              <w:bidi/>
              <w:ind w:left="0"/>
              <w:rPr>
                <w:rFonts w:hint="cs"/>
                <w:b/>
                <w:bCs/>
                <w:rtl/>
                <w:lang w:bidi="ar-DZ"/>
              </w:rPr>
            </w:pPr>
            <w:r w:rsidRPr="00317765">
              <w:rPr>
                <w:rFonts w:hint="cs"/>
                <w:b/>
                <w:bCs/>
                <w:rtl/>
                <w:lang w:bidi="ar-DZ"/>
              </w:rPr>
              <w:t>اسم المحلول الشاردي</w:t>
            </w:r>
          </w:p>
        </w:tc>
        <w:tc>
          <w:tcPr>
            <w:tcW w:w="1833" w:type="dxa"/>
            <w:shd w:val="clear" w:color="auto" w:fill="FFE599" w:themeFill="accent4" w:themeFillTint="66"/>
          </w:tcPr>
          <w:p w:rsidR="00363FF6" w:rsidRPr="00317765" w:rsidRDefault="00363FF6" w:rsidP="00363FF6">
            <w:pPr>
              <w:pStyle w:val="Paragraphedeliste"/>
              <w:bidi/>
              <w:ind w:left="0"/>
              <w:rPr>
                <w:rFonts w:hint="cs"/>
                <w:b/>
                <w:bCs/>
                <w:rtl/>
                <w:lang w:bidi="ar-DZ"/>
              </w:rPr>
            </w:pPr>
            <w:r w:rsidRPr="00317765">
              <w:rPr>
                <w:rFonts w:hint="cs"/>
                <w:b/>
                <w:bCs/>
                <w:rtl/>
                <w:lang w:bidi="ar-DZ"/>
              </w:rPr>
              <w:t>الصيغة الاحصائية</w:t>
            </w:r>
          </w:p>
        </w:tc>
        <w:tc>
          <w:tcPr>
            <w:tcW w:w="2268" w:type="dxa"/>
            <w:shd w:val="clear" w:color="auto" w:fill="FFE599" w:themeFill="accent4" w:themeFillTint="66"/>
          </w:tcPr>
          <w:p w:rsidR="00363FF6" w:rsidRPr="00317765" w:rsidRDefault="00363FF6" w:rsidP="00363FF6">
            <w:pPr>
              <w:pStyle w:val="Paragraphedeliste"/>
              <w:bidi/>
              <w:ind w:left="0"/>
              <w:rPr>
                <w:rFonts w:hint="cs"/>
                <w:b/>
                <w:bCs/>
                <w:rtl/>
                <w:lang w:bidi="ar-DZ"/>
              </w:rPr>
            </w:pPr>
            <w:r w:rsidRPr="00317765">
              <w:rPr>
                <w:rFonts w:hint="cs"/>
                <w:b/>
                <w:bCs/>
                <w:rtl/>
                <w:lang w:bidi="ar-DZ"/>
              </w:rPr>
              <w:t>الصيغة الشاردية</w:t>
            </w:r>
          </w:p>
        </w:tc>
        <w:tc>
          <w:tcPr>
            <w:tcW w:w="1571" w:type="dxa"/>
            <w:shd w:val="clear" w:color="auto" w:fill="FFE599" w:themeFill="accent4" w:themeFillTint="66"/>
          </w:tcPr>
          <w:p w:rsidR="00363FF6" w:rsidRPr="00317765" w:rsidRDefault="00363FF6" w:rsidP="00363FF6">
            <w:pPr>
              <w:pStyle w:val="Paragraphedeliste"/>
              <w:bidi/>
              <w:ind w:left="0"/>
              <w:rPr>
                <w:rFonts w:hint="cs"/>
                <w:b/>
                <w:bCs/>
                <w:rtl/>
                <w:lang w:bidi="ar-DZ"/>
              </w:rPr>
            </w:pPr>
            <w:r w:rsidRPr="00317765">
              <w:rPr>
                <w:rFonts w:hint="cs"/>
                <w:b/>
                <w:bCs/>
                <w:rtl/>
                <w:lang w:bidi="ar-DZ"/>
              </w:rPr>
              <w:t>لون المحلول</w:t>
            </w: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كلور الحديد الثنائي 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أخضر فاتح</w:t>
            </w: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كبريتان النحاس 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كبريتات الحديد الثنائي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كبريتات الفضة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الهيدروجين (حمض كلور الماء)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الصوديوم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نترات الفضة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كبريتات الرصاص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الألمنيوم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القصدير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lang w:bidi="ar-DZ"/>
              </w:rPr>
            </w:pPr>
            <w:r>
              <w:rPr>
                <w:lang w:bidi="ar-DZ"/>
              </w:rPr>
              <w:t>SnCl</w:t>
            </w:r>
            <w:r w:rsidRPr="00363FF6">
              <w:rPr>
                <w:vertAlign w:val="subscript"/>
                <w:lang w:bidi="ar-DZ"/>
              </w:rPr>
              <w:t>2</w:t>
            </w: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  <w:r>
              <w:rPr>
                <w:lang w:bidi="ar-DZ"/>
              </w:rPr>
              <w:t>(Sn</w:t>
            </w:r>
            <w:r w:rsidRPr="00363FF6">
              <w:rPr>
                <w:vertAlign w:val="superscript"/>
                <w:lang w:bidi="ar-DZ"/>
              </w:rPr>
              <w:t xml:space="preserve">2+ </w:t>
            </w:r>
            <w:r>
              <w:rPr>
                <w:lang w:bidi="ar-DZ"/>
              </w:rPr>
              <w:t>+ 2Cl</w:t>
            </w:r>
            <w:r w:rsidRPr="00363FF6">
              <w:rPr>
                <w:vertAlign w:val="superscript"/>
                <w:lang w:bidi="ar-DZ"/>
              </w:rPr>
              <w:t>-</w:t>
            </w:r>
            <w:r>
              <w:rPr>
                <w:lang w:bidi="ar-DZ"/>
              </w:rPr>
              <w:t>)</w:t>
            </w:r>
            <w:proofErr w:type="spellStart"/>
            <w:r w:rsidRPr="00363FF6">
              <w:rPr>
                <w:vertAlign w:val="subscript"/>
                <w:lang w:bidi="ar-DZ"/>
              </w:rPr>
              <w:t>aq</w:t>
            </w:r>
            <w:proofErr w:type="spellEnd"/>
          </w:p>
        </w:tc>
        <w:tc>
          <w:tcPr>
            <w:tcW w:w="1571" w:type="dxa"/>
          </w:tcPr>
          <w:p w:rsidR="00363FF6" w:rsidRDefault="000678BC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بدون لون</w:t>
            </w: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الكالسيوم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البوتاسيوم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الزنك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كبريتات الزنك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هيدروكسيد الصوديوم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هيدروكسيد الحديد الثنائي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هيدروكسيد الحديد الثلاثي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أحمر آجوري</w:t>
            </w: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كربونات الكالسيوم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63FF6" w:rsidTr="00363FF6">
        <w:tc>
          <w:tcPr>
            <w:tcW w:w="3392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النحاس</w:t>
            </w:r>
          </w:p>
        </w:tc>
        <w:tc>
          <w:tcPr>
            <w:tcW w:w="1833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363FF6" w:rsidRDefault="00363FF6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363FF6" w:rsidRDefault="00363FF6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أزرق</w:t>
            </w:r>
          </w:p>
        </w:tc>
      </w:tr>
      <w:tr w:rsidR="00EA6E0B" w:rsidTr="00363FF6">
        <w:tc>
          <w:tcPr>
            <w:tcW w:w="3392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الفضة</w:t>
            </w:r>
          </w:p>
        </w:tc>
        <w:tc>
          <w:tcPr>
            <w:tcW w:w="1833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EA6E0B" w:rsidRDefault="00EA6E0B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</w:p>
        </w:tc>
      </w:tr>
      <w:tr w:rsidR="00EA6E0B" w:rsidTr="00363FF6">
        <w:tc>
          <w:tcPr>
            <w:tcW w:w="3392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الحديد الثلاثي</w:t>
            </w:r>
          </w:p>
        </w:tc>
        <w:tc>
          <w:tcPr>
            <w:tcW w:w="1833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EA6E0B" w:rsidRDefault="00EA6E0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EA6E0B" w:rsidRDefault="00EA6E0B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</w:p>
        </w:tc>
      </w:tr>
      <w:tr w:rsidR="005A273B" w:rsidTr="00363FF6">
        <w:tc>
          <w:tcPr>
            <w:tcW w:w="3392" w:type="dxa"/>
          </w:tcPr>
          <w:p w:rsidR="005A273B" w:rsidRDefault="005A273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القصدير الرباعي</w:t>
            </w:r>
          </w:p>
        </w:tc>
        <w:tc>
          <w:tcPr>
            <w:tcW w:w="1833" w:type="dxa"/>
          </w:tcPr>
          <w:p w:rsidR="005A273B" w:rsidRDefault="005A273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268" w:type="dxa"/>
          </w:tcPr>
          <w:p w:rsidR="005A273B" w:rsidRDefault="005A273B" w:rsidP="00363FF6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571" w:type="dxa"/>
          </w:tcPr>
          <w:p w:rsidR="005A273B" w:rsidRDefault="005A273B" w:rsidP="00363FF6">
            <w:pPr>
              <w:pStyle w:val="Paragraphedeliste"/>
              <w:bidi/>
              <w:ind w:left="0"/>
              <w:jc w:val="center"/>
              <w:rPr>
                <w:rFonts w:hint="cs"/>
                <w:rtl/>
                <w:lang w:bidi="ar-DZ"/>
              </w:rPr>
            </w:pPr>
          </w:p>
        </w:tc>
      </w:tr>
    </w:tbl>
    <w:p w:rsidR="00EA6E0B" w:rsidRDefault="00EA6E0B" w:rsidP="00EA6E0B">
      <w:pPr>
        <w:pStyle w:val="Paragraphedeliste"/>
        <w:bidi/>
        <w:ind w:hanging="437"/>
        <w:rPr>
          <w:rtl/>
          <w:lang w:bidi="ar-DZ"/>
        </w:rPr>
      </w:pPr>
    </w:p>
    <w:p w:rsidR="00EA6E0B" w:rsidRPr="00C826D5" w:rsidRDefault="00EA6E0B" w:rsidP="00EA6E0B">
      <w:pPr>
        <w:pStyle w:val="Paragraphedeliste"/>
        <w:numPr>
          <w:ilvl w:val="0"/>
          <w:numId w:val="2"/>
        </w:numPr>
        <w:bidi/>
        <w:rPr>
          <w:rFonts w:hint="cs"/>
          <w:b/>
          <w:bCs/>
          <w:i/>
          <w:iCs/>
          <w:color w:val="FF0000"/>
          <w:sz w:val="24"/>
          <w:szCs w:val="24"/>
          <w:lang w:bidi="ar-DZ"/>
        </w:rPr>
      </w:pPr>
      <w:r w:rsidRPr="00C826D5">
        <w:rPr>
          <w:rFonts w:hint="cs"/>
          <w:b/>
          <w:bCs/>
          <w:i/>
          <w:iCs/>
          <w:color w:val="FF0000"/>
          <w:sz w:val="24"/>
          <w:szCs w:val="24"/>
          <w:rtl/>
          <w:lang w:bidi="ar-DZ"/>
        </w:rPr>
        <w:t>المعادلات النصفية والمعادلات الاجمالية للتحليل الكهربائي البسيط.</w:t>
      </w:r>
    </w:p>
    <w:tbl>
      <w:tblPr>
        <w:tblStyle w:val="Grilledutableau"/>
        <w:bidiVisual/>
        <w:tblW w:w="0" w:type="auto"/>
        <w:tblInd w:w="-427" w:type="dxa"/>
        <w:tblLook w:val="04A0" w:firstRow="1" w:lastRow="0" w:firstColumn="1" w:lastColumn="0" w:noHBand="0" w:noVBand="1"/>
      </w:tblPr>
      <w:tblGrid>
        <w:gridCol w:w="1841"/>
        <w:gridCol w:w="1175"/>
        <w:gridCol w:w="2050"/>
        <w:gridCol w:w="1916"/>
        <w:gridCol w:w="2195"/>
        <w:gridCol w:w="2155"/>
      </w:tblGrid>
      <w:tr w:rsidR="00EA6E0B" w:rsidTr="00C826D5">
        <w:tc>
          <w:tcPr>
            <w:tcW w:w="1841" w:type="dxa"/>
            <w:shd w:val="clear" w:color="auto" w:fill="C5E0B3" w:themeFill="accent6" w:themeFillTint="66"/>
          </w:tcPr>
          <w:p w:rsidR="00EA6E0B" w:rsidRPr="00C826D5" w:rsidRDefault="00DF71F1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rtl/>
                <w:lang w:bidi="ar-DZ"/>
              </w:rPr>
              <w:t>النوع</w:t>
            </w:r>
            <w:r w:rsidR="00EA6E0B" w:rsidRPr="00C826D5">
              <w:rPr>
                <w:rFonts w:hint="cs"/>
                <w:b/>
                <w:bCs/>
                <w:rtl/>
                <w:lang w:bidi="ar-DZ"/>
              </w:rPr>
              <w:t xml:space="preserve"> الشاردي</w:t>
            </w:r>
          </w:p>
        </w:tc>
        <w:tc>
          <w:tcPr>
            <w:tcW w:w="1175" w:type="dxa"/>
            <w:shd w:val="clear" w:color="auto" w:fill="C5E0B3" w:themeFill="accent6" w:themeFillTint="66"/>
          </w:tcPr>
          <w:p w:rsidR="00EA6E0B" w:rsidRPr="00C826D5" w:rsidRDefault="00EA6E0B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C826D5">
              <w:rPr>
                <w:rFonts w:hint="cs"/>
                <w:b/>
                <w:bCs/>
                <w:rtl/>
                <w:lang w:bidi="ar-DZ"/>
              </w:rPr>
              <w:t>صيغته الشاردية</w:t>
            </w:r>
          </w:p>
        </w:tc>
        <w:tc>
          <w:tcPr>
            <w:tcW w:w="2050" w:type="dxa"/>
            <w:shd w:val="clear" w:color="auto" w:fill="C5E0B3" w:themeFill="accent6" w:themeFillTint="66"/>
          </w:tcPr>
          <w:p w:rsidR="00EA6E0B" w:rsidRPr="00C826D5" w:rsidRDefault="00EA6E0B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C826D5">
              <w:rPr>
                <w:rFonts w:hint="cs"/>
                <w:b/>
                <w:bCs/>
                <w:rtl/>
                <w:lang w:bidi="ar-DZ"/>
              </w:rPr>
              <w:t>المعدلة عند المصعد</w:t>
            </w:r>
          </w:p>
        </w:tc>
        <w:tc>
          <w:tcPr>
            <w:tcW w:w="1916" w:type="dxa"/>
            <w:shd w:val="clear" w:color="auto" w:fill="C5E0B3" w:themeFill="accent6" w:themeFillTint="66"/>
          </w:tcPr>
          <w:p w:rsidR="00EA6E0B" w:rsidRPr="00C826D5" w:rsidRDefault="00EA6E0B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C826D5">
              <w:rPr>
                <w:rFonts w:hint="cs"/>
                <w:b/>
                <w:bCs/>
                <w:rtl/>
                <w:lang w:bidi="ar-DZ"/>
              </w:rPr>
              <w:t>المعادلة عند المهبط</w:t>
            </w:r>
          </w:p>
        </w:tc>
        <w:tc>
          <w:tcPr>
            <w:tcW w:w="2195" w:type="dxa"/>
            <w:shd w:val="clear" w:color="auto" w:fill="C5E0B3" w:themeFill="accent6" w:themeFillTint="66"/>
          </w:tcPr>
          <w:p w:rsidR="00EA6E0B" w:rsidRPr="00C826D5" w:rsidRDefault="00EA6E0B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C826D5">
              <w:rPr>
                <w:rFonts w:hint="cs"/>
                <w:b/>
                <w:bCs/>
                <w:rtl/>
                <w:lang w:bidi="ar-DZ"/>
              </w:rPr>
              <w:t>المعادلة الاجمالية (الشاردية)</w:t>
            </w:r>
          </w:p>
        </w:tc>
        <w:tc>
          <w:tcPr>
            <w:tcW w:w="2155" w:type="dxa"/>
            <w:shd w:val="clear" w:color="auto" w:fill="C5E0B3" w:themeFill="accent6" w:themeFillTint="66"/>
          </w:tcPr>
          <w:p w:rsidR="00EA6E0B" w:rsidRPr="00C826D5" w:rsidRDefault="00EA6E0B" w:rsidP="00C826D5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C826D5">
              <w:rPr>
                <w:rFonts w:hint="cs"/>
                <w:b/>
                <w:bCs/>
                <w:rtl/>
                <w:lang w:bidi="ar-DZ"/>
              </w:rPr>
              <w:t>المعادلة الاجمالية (الاحصائية)</w:t>
            </w:r>
          </w:p>
        </w:tc>
      </w:tr>
      <w:tr w:rsidR="00EA6E0B" w:rsidTr="005A273B">
        <w:tc>
          <w:tcPr>
            <w:tcW w:w="1841" w:type="dxa"/>
          </w:tcPr>
          <w:p w:rsidR="00EA6E0B" w:rsidRDefault="00EA6E0B" w:rsidP="00EA6E0B">
            <w:pPr>
              <w:jc w:val="right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الحديد الثنائي</w:t>
            </w:r>
          </w:p>
          <w:p w:rsidR="00EA6E0B" w:rsidRPr="00EA6E0B" w:rsidRDefault="00EA6E0B" w:rsidP="00EA6E0B">
            <w:pPr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  <w:lang w:bidi="ar-DZ"/>
              </w:rPr>
              <w:t xml:space="preserve"> </w:t>
            </w:r>
          </w:p>
        </w:tc>
        <w:tc>
          <w:tcPr>
            <w:tcW w:w="117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EA6E0B" w:rsidTr="005A273B">
        <w:tc>
          <w:tcPr>
            <w:tcW w:w="1841" w:type="dxa"/>
          </w:tcPr>
          <w:p w:rsidR="00EA6E0B" w:rsidRDefault="00EA6E0B" w:rsidP="00EA6E0B">
            <w:pPr>
              <w:jc w:val="right"/>
            </w:pPr>
            <w:r>
              <w:rPr>
                <w:rFonts w:hint="cs"/>
                <w:rtl/>
                <w:lang w:bidi="ar-DZ"/>
              </w:rPr>
              <w:t xml:space="preserve">كلور الهيدروجين </w:t>
            </w:r>
          </w:p>
          <w:p w:rsidR="00EA6E0B" w:rsidRDefault="00EA6E0B" w:rsidP="00EA6E0B">
            <w:pPr>
              <w:pStyle w:val="Paragraphedeliste"/>
              <w:bidi/>
              <w:ind w:left="152" w:hanging="142"/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EA6E0B" w:rsidTr="005A273B">
        <w:tc>
          <w:tcPr>
            <w:tcW w:w="1841" w:type="dxa"/>
          </w:tcPr>
          <w:p w:rsidR="00EA6E0B" w:rsidRDefault="00EA6E0B" w:rsidP="00EA6E0B">
            <w:pPr>
              <w:jc w:val="right"/>
            </w:pPr>
            <w:r>
              <w:rPr>
                <w:rFonts w:hint="cs"/>
                <w:rtl/>
                <w:lang w:bidi="ar-DZ"/>
              </w:rPr>
              <w:t>كلور القصدير</w:t>
            </w:r>
          </w:p>
          <w:p w:rsidR="00EA6E0B" w:rsidRDefault="00EA6E0B" w:rsidP="00EA6E0B">
            <w:pPr>
              <w:pStyle w:val="Paragraphedeliste"/>
              <w:bidi/>
              <w:ind w:left="0"/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2050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EA6E0B" w:rsidTr="005A273B">
        <w:tc>
          <w:tcPr>
            <w:tcW w:w="1841" w:type="dxa"/>
          </w:tcPr>
          <w:p w:rsidR="00EA6E0B" w:rsidRDefault="00EA6E0B" w:rsidP="00EA6E0B">
            <w:pPr>
              <w:jc w:val="right"/>
            </w:pPr>
            <w:r>
              <w:rPr>
                <w:rFonts w:hint="cs"/>
                <w:rtl/>
                <w:lang w:bidi="ar-DZ"/>
              </w:rPr>
              <w:t>كلور الزنك</w:t>
            </w:r>
          </w:p>
          <w:p w:rsidR="00EA6E0B" w:rsidRDefault="00EA6E0B" w:rsidP="00EA6E0B">
            <w:pPr>
              <w:pStyle w:val="Paragraphedeliste"/>
              <w:bidi/>
              <w:ind w:left="0"/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EA6E0B" w:rsidTr="005A273B">
        <w:tc>
          <w:tcPr>
            <w:tcW w:w="1841" w:type="dxa"/>
          </w:tcPr>
          <w:p w:rsidR="00EA6E0B" w:rsidRDefault="00EA6E0B" w:rsidP="00EA6E0B">
            <w:pPr>
              <w:jc w:val="right"/>
            </w:pPr>
            <w:r>
              <w:rPr>
                <w:rFonts w:hint="cs"/>
                <w:rtl/>
                <w:lang w:bidi="ar-DZ"/>
              </w:rPr>
              <w:t>كلور النحاس</w:t>
            </w:r>
          </w:p>
          <w:p w:rsidR="00EA6E0B" w:rsidRDefault="00EA6E0B" w:rsidP="00EA6E0B">
            <w:pPr>
              <w:pStyle w:val="Paragraphedeliste"/>
              <w:bidi/>
              <w:ind w:left="0"/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</w:tcPr>
          <w:p w:rsidR="00EA6E0B" w:rsidRDefault="00EA6E0B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317765">
        <w:trPr>
          <w:trHeight w:val="463"/>
        </w:trPr>
        <w:tc>
          <w:tcPr>
            <w:tcW w:w="1841" w:type="dxa"/>
            <w:vMerge w:val="restart"/>
          </w:tcPr>
          <w:p w:rsidR="00317765" w:rsidRDefault="00317765" w:rsidP="00EA6E0B">
            <w:pPr>
              <w:jc w:val="right"/>
            </w:pPr>
            <w:r>
              <w:rPr>
                <w:rFonts w:hint="cs"/>
                <w:rtl/>
                <w:lang w:bidi="ar-DZ"/>
              </w:rPr>
              <w:t>كلور الفضة</w:t>
            </w:r>
          </w:p>
          <w:p w:rsidR="00317765" w:rsidRDefault="00317765" w:rsidP="00EA6E0B">
            <w:pPr>
              <w:pStyle w:val="Paragraphedeliste"/>
              <w:bidi/>
              <w:ind w:left="0"/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5A273B">
        <w:trPr>
          <w:trHeight w:val="601"/>
        </w:trPr>
        <w:tc>
          <w:tcPr>
            <w:tcW w:w="1841" w:type="dxa"/>
            <w:vMerge/>
          </w:tcPr>
          <w:p w:rsidR="00317765" w:rsidRDefault="00317765" w:rsidP="00EA6E0B">
            <w:pPr>
              <w:jc w:val="right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215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317765">
        <w:trPr>
          <w:trHeight w:val="501"/>
        </w:trPr>
        <w:tc>
          <w:tcPr>
            <w:tcW w:w="1841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الحديد الثلاثي</w:t>
            </w:r>
          </w:p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5A273B">
        <w:trPr>
          <w:trHeight w:val="551"/>
        </w:trPr>
        <w:tc>
          <w:tcPr>
            <w:tcW w:w="1841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317765">
        <w:trPr>
          <w:trHeight w:val="501"/>
        </w:trPr>
        <w:tc>
          <w:tcPr>
            <w:tcW w:w="1841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كلور القصدير الرباعي</w:t>
            </w:r>
          </w:p>
          <w:p w:rsidR="00317765" w:rsidRDefault="00317765" w:rsidP="005A273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5A273B">
        <w:trPr>
          <w:trHeight w:val="551"/>
        </w:trPr>
        <w:tc>
          <w:tcPr>
            <w:tcW w:w="1841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317765">
        <w:trPr>
          <w:trHeight w:val="489"/>
        </w:trPr>
        <w:tc>
          <w:tcPr>
            <w:tcW w:w="1841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مصهور كلور الألمنيوم</w:t>
            </w:r>
          </w:p>
          <w:p w:rsidR="00317765" w:rsidRDefault="00317765" w:rsidP="005A273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 w:val="restart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  <w:tr w:rsidR="00317765" w:rsidTr="005A273B">
        <w:trPr>
          <w:trHeight w:val="563"/>
        </w:trPr>
        <w:tc>
          <w:tcPr>
            <w:tcW w:w="1841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117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2050" w:type="dxa"/>
          </w:tcPr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  <w:p w:rsidR="00317765" w:rsidRDefault="00317765" w:rsidP="00317765">
            <w:pPr>
              <w:pStyle w:val="Paragraphedeliste"/>
              <w:bidi/>
              <w:ind w:left="0"/>
              <w:rPr>
                <w:lang w:bidi="ar-DZ"/>
              </w:rPr>
            </w:pPr>
          </w:p>
        </w:tc>
        <w:tc>
          <w:tcPr>
            <w:tcW w:w="1916" w:type="dxa"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9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  <w:tc>
          <w:tcPr>
            <w:tcW w:w="2155" w:type="dxa"/>
            <w:vMerge/>
          </w:tcPr>
          <w:p w:rsidR="00317765" w:rsidRDefault="00317765" w:rsidP="00EA6E0B">
            <w:pPr>
              <w:pStyle w:val="Paragraphedeliste"/>
              <w:bidi/>
              <w:ind w:left="0"/>
              <w:rPr>
                <w:rFonts w:hint="cs"/>
                <w:rtl/>
                <w:lang w:bidi="ar-DZ"/>
              </w:rPr>
            </w:pPr>
          </w:p>
        </w:tc>
      </w:tr>
    </w:tbl>
    <w:p w:rsidR="00EA6E0B" w:rsidRDefault="00EA6E0B" w:rsidP="00EA6E0B">
      <w:pPr>
        <w:pStyle w:val="Paragraphedeliste"/>
        <w:bidi/>
        <w:rPr>
          <w:rFonts w:hint="cs"/>
          <w:rtl/>
          <w:lang w:bidi="ar-DZ"/>
        </w:rPr>
      </w:pPr>
    </w:p>
    <w:sectPr w:rsidR="00EA6E0B" w:rsidSect="00317765">
      <w:pgSz w:w="11906" w:h="16838"/>
      <w:pgMar w:top="284" w:right="70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80A54"/>
    <w:multiLevelType w:val="hybridMultilevel"/>
    <w:tmpl w:val="78503598"/>
    <w:lvl w:ilvl="0" w:tplc="F4AAD2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A63D8"/>
    <w:multiLevelType w:val="hybridMultilevel"/>
    <w:tmpl w:val="162266CA"/>
    <w:lvl w:ilvl="0" w:tplc="89AC3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FF6"/>
    <w:rsid w:val="000678BC"/>
    <w:rsid w:val="000C3747"/>
    <w:rsid w:val="00317765"/>
    <w:rsid w:val="00363FF6"/>
    <w:rsid w:val="005A273B"/>
    <w:rsid w:val="00724869"/>
    <w:rsid w:val="00C826D5"/>
    <w:rsid w:val="00DF71F1"/>
    <w:rsid w:val="00EA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AB5D3"/>
  <w15:chartTrackingRefBased/>
  <w15:docId w15:val="{381CD31D-CB9A-47A1-B4B7-C8D1890D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3FF6"/>
    <w:pPr>
      <w:ind w:left="720"/>
      <w:contextualSpacing/>
    </w:pPr>
  </w:style>
  <w:style w:type="table" w:styleId="Grilledutableau">
    <w:name w:val="Table Grid"/>
    <w:basedOn w:val="TableauNormal"/>
    <w:uiPriority w:val="39"/>
    <w:rsid w:val="00363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Haddou</dc:creator>
  <cp:keywords/>
  <dc:description/>
  <cp:lastModifiedBy>Mohamed Amine Haddou</cp:lastModifiedBy>
  <cp:revision>7</cp:revision>
  <dcterms:created xsi:type="dcterms:W3CDTF">2019-11-15T12:16:00Z</dcterms:created>
  <dcterms:modified xsi:type="dcterms:W3CDTF">2019-11-15T12:55:00Z</dcterms:modified>
</cp:coreProperties>
</file>