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BF0E3F" w14:textId="39205FEE" w:rsidR="003A133C" w:rsidRDefault="00033B3C" w:rsidP="003A133C">
      <w:pPr>
        <w:bidi/>
        <w:rPr>
          <w:rFonts w:ascii="Sakkal Majalla" w:hAnsi="Sakkal Majalla" w:cs="Sakkal Majalla"/>
          <w:b/>
          <w:bCs/>
          <w:sz w:val="36"/>
          <w:szCs w:val="36"/>
        </w:rPr>
      </w:pPr>
      <w:r>
        <w:rPr>
          <w:rFonts w:ascii="Sakkal Majalla" w:hAnsi="Sakkal Majalla" w:cs="Sakkal Majalla"/>
          <w:b/>
          <w:bCs/>
          <w:noProof/>
          <w:sz w:val="36"/>
          <w:szCs w:val="36"/>
          <w:lang w:eastAsia="fr-FR"/>
        </w:rPr>
        <w:pict w14:anchorId="5C46E850">
          <v:roundrect id="_x0000_s1026" style="position:absolute;left:0;text-align:left;margin-left:454.9pt;margin-top:11.4pt;width:105.8pt;height:33.25pt;z-index:251658240;mso-position-horizontal-relative:text;mso-position-vertical-relative:text" arcsize="10923f" fillcolor="#b8cce4 [1300]" strokeweight="1.5pt">
            <v:textbox style="mso-next-textbox:#_x0000_s1026">
              <w:txbxContent>
                <w:p w14:paraId="0C3C04D2" w14:textId="77777777" w:rsidR="003A133C" w:rsidRPr="003A133C" w:rsidRDefault="003A133C" w:rsidP="003A133C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التمرين-1- الأول</w:t>
                  </w:r>
                </w:p>
              </w:txbxContent>
            </v:textbox>
          </v:roundrect>
        </w:pict>
      </w:r>
    </w:p>
    <w:p w14:paraId="4F9259C2" w14:textId="77777777" w:rsidR="003A133C" w:rsidRDefault="003A133C" w:rsidP="003A133C">
      <w:pPr>
        <w:bidi/>
        <w:rPr>
          <w:rFonts w:ascii="Sakkal Majalla" w:hAnsi="Sakkal Majalla" w:cs="Sakkal Majalla"/>
          <w:sz w:val="36"/>
          <w:szCs w:val="36"/>
        </w:rPr>
      </w:pPr>
    </w:p>
    <w:p w14:paraId="3C8A3D45" w14:textId="77777777" w:rsidR="00EC261C" w:rsidRPr="00172BFE" w:rsidRDefault="00EC261C" w:rsidP="00172BFE">
      <w:pPr>
        <w:bidi/>
        <w:rPr>
          <w:rFonts w:ascii="Sakkal Majalla" w:hAnsi="Sakkal Majalla" w:cs="Sakkal Majalla"/>
          <w:b/>
          <w:bCs/>
          <w:color w:val="000000"/>
          <w:sz w:val="32"/>
          <w:szCs w:val="32"/>
        </w:rPr>
      </w:pPr>
      <w:r w:rsidRPr="00EC261C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 xml:space="preserve">قمنا </w:t>
      </w:r>
      <w:r w:rsidRPr="00EC261C"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>ب</w:t>
      </w:r>
      <w:r w:rsidRPr="00EC261C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 xml:space="preserve">حرق كمیة من </w:t>
      </w:r>
      <w:r w:rsidRPr="00EC261C">
        <w:rPr>
          <w:rFonts w:ascii="Sakkal Majalla" w:hAnsi="Sakkal Majalla" w:cs="Sakkal Majalla" w:hint="cs"/>
          <w:b/>
          <w:bCs/>
          <w:color w:val="000000"/>
          <w:sz w:val="32"/>
          <w:szCs w:val="32"/>
          <w:rtl/>
        </w:rPr>
        <w:t>الكبريت</w:t>
      </w:r>
      <w:r w:rsidRPr="00EC261C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 xml:space="preserve"> قدرھا</w:t>
      </w:r>
      <m:oMath>
        <m:sSub>
          <m:sSubPr>
            <m:ctrlPr>
              <w:rPr>
                <w:rFonts w:ascii="Cambria Math" w:hAnsi="Sakkal Majalla" w:cs="Sakkal Majalla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Sakkal Majalla" w:cs="Sakkal Majalla"/>
                <w:sz w:val="32"/>
                <w:szCs w:val="32"/>
                <w:lang w:bidi="ar-DZ"/>
              </w:rPr>
              <m:t>1</m:t>
            </m:r>
          </m:sub>
        </m:sSub>
      </m:oMath>
      <w:r w:rsidRPr="00EC261C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 xml:space="preserve">مع كمیة </w:t>
      </w:r>
      <w:r w:rsidRPr="00EC261C">
        <w:rPr>
          <w:rFonts w:ascii="Sakkal Majalla" w:hAnsi="Sakkal Majalla" w:cs="Sakkal Majalla"/>
          <w:b/>
          <w:bCs/>
          <w:color w:val="000000"/>
          <w:sz w:val="32"/>
          <w:szCs w:val="32"/>
          <w:rtl/>
          <w:lang w:bidi="ar-DZ"/>
        </w:rPr>
        <w:t xml:space="preserve">من </w:t>
      </w:r>
      <w:r w:rsidRPr="00EC261C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 xml:space="preserve">غاز الأكسجين قدرھا </w:t>
      </w:r>
      <m:oMath>
        <m:sSub>
          <m:sSubPr>
            <m:ctrlPr>
              <w:rPr>
                <w:rFonts w:ascii="Cambria Math" w:hAnsi="Sakkal Majalla" w:cs="Sakkal Majalla"/>
                <w:b/>
                <w:bCs/>
                <w:i/>
                <w:sz w:val="32"/>
                <w:szCs w:val="32"/>
                <w:lang w:bidi="ar-DZ"/>
              </w:rPr>
            </m:ctrlPr>
          </m:sSubPr>
          <m:e/>
          <m:sub>
            <m:r>
              <m:rPr>
                <m:sty m:val="bi"/>
              </m:rPr>
              <w:rPr>
                <w:rFonts w:ascii="Cambria Math" w:hAnsi="Sakkal Majalla" w:cs="Sakkal Majalla"/>
                <w:sz w:val="32"/>
                <w:szCs w:val="32"/>
                <w:lang w:bidi="ar-DZ"/>
              </w:rPr>
              <m:t>2</m:t>
            </m:r>
          </m:sub>
        </m:sSub>
        <m:r>
          <m:rPr>
            <m:sty m:val="bi"/>
          </m:rPr>
          <w:rPr>
            <w:rFonts w:ascii="Cambria Math" w:hAnsi="Sakkal Majalla" w:cs="Sakkal Majalla"/>
            <w:sz w:val="32"/>
            <w:szCs w:val="32"/>
            <w:lang w:bidi="ar-DZ"/>
          </w:rPr>
          <m:t>=14</m:t>
        </m:r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g</m:t>
        </m:r>
      </m:oMath>
      <w:r w:rsidRPr="00EC261C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 xml:space="preserve">فتشكل غاز </w:t>
      </w:r>
      <w:r w:rsidR="00172BFE" w:rsidRPr="00EC261C">
        <w:rPr>
          <w:rFonts w:ascii="Sakkal Majalla" w:hAnsi="Sakkal Majalla" w:cs="Sakkal Majalla" w:hint="cs"/>
          <w:b/>
          <w:bCs/>
          <w:color w:val="000000"/>
          <w:sz w:val="32"/>
          <w:szCs w:val="32"/>
          <w:rtl/>
        </w:rPr>
        <w:t>اسمه</w:t>
      </w:r>
      <w:r w:rsidRPr="00EC261C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 xml:space="preserve"> غاز</w:t>
      </w:r>
      <w:r w:rsidR="00172BFE">
        <w:rPr>
          <w:rFonts w:ascii="Sakkal Majalla" w:hAnsi="Sakkal Majalla" w:cs="Sakkal Majalla" w:hint="cs"/>
          <w:b/>
          <w:bCs/>
          <w:color w:val="000000"/>
          <w:sz w:val="32"/>
          <w:szCs w:val="32"/>
          <w:rtl/>
          <w:lang w:bidi="ar-DZ"/>
        </w:rPr>
        <w:t xml:space="preserve"> </w:t>
      </w:r>
      <w:r w:rsidRPr="00EC261C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ثاني أكسيد الكبريت</w:t>
      </w:r>
      <m:oMath>
        <m:sSub>
          <m:sSubPr>
            <m:ctrlPr>
              <w:rPr>
                <w:rFonts w:ascii="Cambria Math" w:hAnsi="Sakkal Majalla" w:cs="Sakkal Majalla"/>
                <w:b/>
                <w:bCs/>
                <w:i/>
                <w:sz w:val="32"/>
                <w:szCs w:val="32"/>
                <w:lang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Sakkal Majalla"/>
                <w:sz w:val="32"/>
                <w:szCs w:val="32"/>
                <w:lang w:bidi="ar-DZ"/>
              </w:rPr>
              <m:t>SO</m:t>
            </m:r>
          </m:e>
          <m:sub>
            <m:r>
              <m:rPr>
                <m:sty m:val="bi"/>
              </m:rPr>
              <w:rPr>
                <w:rFonts w:ascii="Cambria Math" w:hAnsi="Sakkal Majalla" w:cs="Sakkal Majalla"/>
                <w:sz w:val="32"/>
                <w:szCs w:val="32"/>
                <w:lang w:bidi="ar-DZ"/>
              </w:rPr>
              <m:t>2</m:t>
            </m:r>
          </m:sub>
        </m:sSub>
      </m:oMath>
      <w:r w:rsidRPr="00EC261C"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  <w:t>.</w:t>
      </w:r>
    </w:p>
    <w:p w14:paraId="1E5D5915" w14:textId="77777777" w:rsidR="00EC261C" w:rsidRPr="00EC261C" w:rsidRDefault="00EC261C" w:rsidP="00EC261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EC261C"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  <w:t>1-ما نوع هذا التحول؟ علل إجابتك.</w:t>
      </w:r>
    </w:p>
    <w:p w14:paraId="7E2F4C5F" w14:textId="77777777" w:rsidR="00EC261C" w:rsidRPr="00EC261C" w:rsidRDefault="00EC261C" w:rsidP="00EC261C">
      <w:pPr>
        <w:bidi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EC261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2- حدد المواد </w:t>
      </w:r>
      <w:r w:rsidRPr="00EC261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الابتدائية</w:t>
      </w:r>
      <w:r w:rsidRPr="00EC261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و النهائية.</w:t>
      </w:r>
    </w:p>
    <w:p w14:paraId="7791DF3B" w14:textId="77777777" w:rsidR="00EC261C" w:rsidRPr="00EC261C" w:rsidRDefault="00EC261C" w:rsidP="00172BFE">
      <w:pPr>
        <w:bidi/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</w:pPr>
      <w:r w:rsidRPr="00EC261C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3- أحسب كتلة </w:t>
      </w:r>
      <w:r w:rsidRPr="00EC261C">
        <w:rPr>
          <w:rFonts w:ascii="Sakkal Majalla" w:hAnsi="Sakkal Majalla" w:cs="Sakkal Majalla" w:hint="cs"/>
          <w:b/>
          <w:bCs/>
          <w:color w:val="000000"/>
          <w:sz w:val="32"/>
          <w:szCs w:val="32"/>
          <w:rtl/>
        </w:rPr>
        <w:t>الكبريت</w:t>
      </w:r>
      <w:r w:rsidRPr="00EC261C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 xml:space="preserve"> </w:t>
      </w:r>
      <m:oMath>
        <m:sSub>
          <m:sSubPr>
            <m:ctrlPr>
              <w:rPr>
                <w:rFonts w:ascii="Cambria Math" w:hAnsi="Sakkal Majalla" w:cs="Sakkal Majalla"/>
                <w:b/>
                <w:bCs/>
                <w:i/>
                <w:sz w:val="32"/>
                <w:szCs w:val="32"/>
                <w:lang w:bidi="ar-DZ"/>
              </w:rPr>
            </m:ctrlPr>
          </m:sSubPr>
          <m:e/>
          <m:sub>
            <m:r>
              <m:rPr>
                <m:sty m:val="bi"/>
              </m:rPr>
              <w:rPr>
                <w:rFonts w:ascii="Cambria Math" w:hAnsi="Sakkal Majalla" w:cs="Sakkal Majalla"/>
                <w:sz w:val="32"/>
                <w:szCs w:val="32"/>
                <w:lang w:bidi="ar-DZ"/>
              </w:rPr>
              <m:t>1</m:t>
            </m:r>
          </m:sub>
        </m:sSub>
      </m:oMath>
      <w:r w:rsidRPr="00EC261C"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  <w:t xml:space="preserve">علما أن كتلة </w:t>
      </w:r>
      <w:r w:rsidRPr="00EC261C">
        <w:rPr>
          <w:rFonts w:ascii="Sakkal Majalla" w:hAnsi="Sakkal Majalla" w:cs="Sakkal Majalla"/>
          <w:b/>
          <w:bCs/>
          <w:color w:val="000000"/>
          <w:sz w:val="32"/>
          <w:szCs w:val="32"/>
          <w:rtl/>
        </w:rPr>
        <w:t>غاز ثاني أكسيد الكبريت</w:t>
      </w:r>
      <w:r w:rsidRPr="00EC261C"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  <w:t xml:space="preserve"> الناتج هي </w:t>
      </w:r>
      <m:oMath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m</m:t>
        </m:r>
        <m:r>
          <m:rPr>
            <m:sty m:val="bi"/>
          </m:rPr>
          <w:rPr>
            <w:rFonts w:ascii="Cambria Math" w:hAnsi="Sakkal Majalla" w:cs="Sakkal Majalla"/>
            <w:sz w:val="32"/>
            <w:szCs w:val="32"/>
            <w:lang w:bidi="ar-DZ"/>
          </w:rPr>
          <m:t>=20</m:t>
        </m:r>
        <m:r>
          <m:rPr>
            <m:sty m:val="bi"/>
          </m:rPr>
          <w:rPr>
            <w:rFonts w:ascii="Cambria Math" w:hAnsi="Cambria Math" w:cs="Sakkal Majalla"/>
            <w:sz w:val="32"/>
            <w:szCs w:val="32"/>
            <w:lang w:bidi="ar-DZ"/>
          </w:rPr>
          <m:t>g</m:t>
        </m:r>
      </m:oMath>
      <w:r w:rsidRPr="00EC261C"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  <w:t>.</w:t>
      </w:r>
    </w:p>
    <w:p w14:paraId="322DCB0D" w14:textId="77777777" w:rsidR="00EC261C" w:rsidRPr="00EC261C" w:rsidRDefault="00EC261C" w:rsidP="00EC261C">
      <w:pPr>
        <w:bidi/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</w:pPr>
      <w:r w:rsidRPr="00EC261C">
        <w:rPr>
          <w:rFonts w:ascii="Sakkal Majalla" w:eastAsiaTheme="minorEastAsia" w:hAnsi="Sakkal Majalla" w:cs="Sakkal Majalla"/>
          <w:b/>
          <w:bCs/>
          <w:sz w:val="32"/>
          <w:szCs w:val="32"/>
          <w:rtl/>
          <w:lang w:bidi="ar-DZ"/>
        </w:rPr>
        <w:t>4- أتمم الجدول التالي الذي يفسر لنا التحول السابق:</w:t>
      </w:r>
    </w:p>
    <w:tbl>
      <w:tblPr>
        <w:tblStyle w:val="a6"/>
        <w:bidiVisual/>
        <w:tblW w:w="11021" w:type="dxa"/>
        <w:jc w:val="center"/>
        <w:tblLook w:val="04A0" w:firstRow="1" w:lastRow="0" w:firstColumn="1" w:lastColumn="0" w:noHBand="0" w:noVBand="1"/>
      </w:tblPr>
      <w:tblGrid>
        <w:gridCol w:w="3672"/>
        <w:gridCol w:w="2637"/>
        <w:gridCol w:w="2614"/>
        <w:gridCol w:w="2098"/>
      </w:tblGrid>
      <w:tr w:rsidR="00EC261C" w:rsidRPr="00EC261C" w14:paraId="1938B63A" w14:textId="77777777" w:rsidTr="00EC261C">
        <w:trPr>
          <w:trHeight w:val="506"/>
          <w:jc w:val="center"/>
        </w:trPr>
        <w:tc>
          <w:tcPr>
            <w:tcW w:w="3672" w:type="dxa"/>
            <w:vAlign w:val="center"/>
          </w:tcPr>
          <w:p w14:paraId="21D38BDD" w14:textId="77777777" w:rsidR="00EC261C" w:rsidRPr="00EC261C" w:rsidRDefault="00EC261C" w:rsidP="00EC261C">
            <w:pPr>
              <w:bidi/>
              <w:spacing w:before="24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EC261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مواد الحالة النهائية</w:t>
            </w:r>
          </w:p>
        </w:tc>
        <w:tc>
          <w:tcPr>
            <w:tcW w:w="5251" w:type="dxa"/>
            <w:gridSpan w:val="2"/>
            <w:vAlign w:val="center"/>
          </w:tcPr>
          <w:p w14:paraId="4BA96477" w14:textId="77777777" w:rsidR="00EC261C" w:rsidRPr="00EC261C" w:rsidRDefault="00EC261C" w:rsidP="00EC261C">
            <w:pPr>
              <w:bidi/>
              <w:spacing w:before="24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EC261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مواد الحالة </w:t>
            </w:r>
            <w:proofErr w:type="spellStart"/>
            <w:r w:rsidRPr="00EC261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الإبتدائية</w:t>
            </w:r>
            <w:proofErr w:type="spellEnd"/>
          </w:p>
        </w:tc>
        <w:tc>
          <w:tcPr>
            <w:tcW w:w="2098" w:type="dxa"/>
            <w:tcBorders>
              <w:top w:val="nil"/>
              <w:right w:val="nil"/>
            </w:tcBorders>
            <w:vAlign w:val="center"/>
          </w:tcPr>
          <w:p w14:paraId="3C801880" w14:textId="77777777" w:rsidR="00EC261C" w:rsidRPr="00EC261C" w:rsidRDefault="00EC261C" w:rsidP="00EC261C">
            <w:pPr>
              <w:bidi/>
              <w:spacing w:before="24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</w:tr>
      <w:tr w:rsidR="00EC261C" w:rsidRPr="00EC261C" w14:paraId="6C9AC3E9" w14:textId="77777777" w:rsidTr="00EC261C">
        <w:trPr>
          <w:trHeight w:val="517"/>
          <w:jc w:val="center"/>
        </w:trPr>
        <w:tc>
          <w:tcPr>
            <w:tcW w:w="3672" w:type="dxa"/>
            <w:vAlign w:val="center"/>
          </w:tcPr>
          <w:p w14:paraId="2FB38CBD" w14:textId="77777777" w:rsidR="00EC261C" w:rsidRPr="00EC261C" w:rsidRDefault="00EC261C" w:rsidP="00EC261C">
            <w:pPr>
              <w:bidi/>
              <w:spacing w:before="24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 w:rsidRPr="00EC261C">
              <w:rPr>
                <w:rFonts w:ascii="Sakkal Majalla" w:hAnsi="Sakkal Majalla" w:cs="Sakkal Majalla"/>
                <w:sz w:val="12"/>
                <w:szCs w:val="12"/>
                <w:rtl/>
                <w:lang w:bidi="ar-DZ"/>
              </w:rPr>
              <w:t>......</w:t>
            </w:r>
            <w:r>
              <w:rPr>
                <w:rFonts w:ascii="Sakkal Majalla" w:hAnsi="Sakkal Majalla" w:cs="Sakkal Majalla" w:hint="cs"/>
                <w:sz w:val="12"/>
                <w:szCs w:val="12"/>
                <w:rtl/>
                <w:lang w:bidi="ar-DZ"/>
              </w:rPr>
              <w:t>.............................................................................</w:t>
            </w:r>
            <w:r w:rsidRPr="00EC261C">
              <w:rPr>
                <w:rFonts w:ascii="Sakkal Majalla" w:hAnsi="Sakkal Majalla" w:cs="Sakkal Majalla"/>
                <w:sz w:val="12"/>
                <w:szCs w:val="12"/>
                <w:rtl/>
                <w:lang w:bidi="ar-DZ"/>
              </w:rPr>
              <w:t>.......................</w:t>
            </w:r>
          </w:p>
        </w:tc>
        <w:tc>
          <w:tcPr>
            <w:tcW w:w="5251" w:type="dxa"/>
            <w:gridSpan w:val="2"/>
            <w:vAlign w:val="center"/>
          </w:tcPr>
          <w:p w14:paraId="162AF4F2" w14:textId="77777777" w:rsidR="00EC261C" w:rsidRPr="00EC261C" w:rsidRDefault="00EC261C" w:rsidP="00EC261C">
            <w:pPr>
              <w:bidi/>
              <w:spacing w:before="24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EC261C">
              <w:rPr>
                <w:rFonts w:ascii="Sakkal Majalla" w:hAnsi="Sakkal Majalla" w:cs="Sakkal Majalla"/>
                <w:sz w:val="14"/>
                <w:szCs w:val="14"/>
                <w:rtl/>
                <w:lang w:bidi="ar-DZ"/>
              </w:rPr>
              <w:t>...........</w:t>
            </w:r>
            <w:r>
              <w:rPr>
                <w:rFonts w:ascii="Sakkal Majalla" w:hAnsi="Sakkal Majalla" w:cs="Sakkal Majalla" w:hint="cs"/>
                <w:sz w:val="14"/>
                <w:szCs w:val="14"/>
                <w:rtl/>
                <w:lang w:bidi="ar-DZ"/>
              </w:rPr>
              <w:t>.......................................</w:t>
            </w:r>
            <w:r w:rsidRPr="00EC261C">
              <w:rPr>
                <w:rFonts w:ascii="Sakkal Majalla" w:hAnsi="Sakkal Majalla" w:cs="Sakkal Majalla"/>
                <w:sz w:val="14"/>
                <w:szCs w:val="14"/>
                <w:rtl/>
                <w:lang w:bidi="ar-DZ"/>
              </w:rPr>
              <w:t>..................</w:t>
            </w:r>
            <w:r w:rsidRPr="00EC261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 xml:space="preserve"> +  </w:t>
            </w:r>
            <w:r w:rsidRPr="00EC261C">
              <w:rPr>
                <w:rFonts w:ascii="Sakkal Majalla" w:hAnsi="Sakkal Majalla" w:cs="Sakkal Majalla"/>
                <w:sz w:val="14"/>
                <w:szCs w:val="14"/>
                <w:rtl/>
                <w:lang w:bidi="ar-DZ"/>
              </w:rPr>
              <w:t>...........</w:t>
            </w:r>
            <w:r>
              <w:rPr>
                <w:rFonts w:ascii="Sakkal Majalla" w:hAnsi="Sakkal Majalla" w:cs="Sakkal Majalla" w:hint="cs"/>
                <w:sz w:val="14"/>
                <w:szCs w:val="14"/>
                <w:rtl/>
                <w:lang w:bidi="ar-DZ"/>
              </w:rPr>
              <w:t>.................................................</w:t>
            </w:r>
            <w:r w:rsidRPr="00EC261C">
              <w:rPr>
                <w:rFonts w:ascii="Sakkal Majalla" w:hAnsi="Sakkal Majalla" w:cs="Sakkal Majalla"/>
                <w:sz w:val="14"/>
                <w:szCs w:val="14"/>
                <w:rtl/>
                <w:lang w:bidi="ar-DZ"/>
              </w:rPr>
              <w:t>..................</w:t>
            </w:r>
          </w:p>
        </w:tc>
        <w:tc>
          <w:tcPr>
            <w:tcW w:w="2098" w:type="dxa"/>
            <w:vAlign w:val="bottom"/>
          </w:tcPr>
          <w:p w14:paraId="0903A9EE" w14:textId="77777777" w:rsidR="00EC261C" w:rsidRPr="00EC261C" w:rsidRDefault="00EC261C" w:rsidP="00EC261C">
            <w:pPr>
              <w:bidi/>
              <w:spacing w:before="24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EC261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  <w:lang w:bidi="ar-DZ"/>
              </w:rPr>
              <w:t>تحول حرفيا</w:t>
            </w:r>
          </w:p>
        </w:tc>
      </w:tr>
      <w:tr w:rsidR="00EC261C" w:rsidRPr="00EC261C" w14:paraId="2F686341" w14:textId="77777777" w:rsidTr="00EC261C">
        <w:trPr>
          <w:trHeight w:val="1094"/>
          <w:jc w:val="center"/>
        </w:trPr>
        <w:tc>
          <w:tcPr>
            <w:tcW w:w="3672" w:type="dxa"/>
            <w:tcBorders>
              <w:bottom w:val="single" w:sz="4" w:space="0" w:color="auto"/>
            </w:tcBorders>
            <w:vAlign w:val="center"/>
          </w:tcPr>
          <w:p w14:paraId="085AA12F" w14:textId="77777777" w:rsidR="00EC261C" w:rsidRPr="00EC261C" w:rsidRDefault="00EC261C" w:rsidP="00EC261C">
            <w:pPr>
              <w:bidi/>
              <w:spacing w:before="24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637" w:type="dxa"/>
            <w:tcBorders>
              <w:bottom w:val="single" w:sz="4" w:space="0" w:color="auto"/>
            </w:tcBorders>
            <w:vAlign w:val="center"/>
          </w:tcPr>
          <w:p w14:paraId="17E62BF8" w14:textId="77777777" w:rsidR="00EC261C" w:rsidRPr="00EC261C" w:rsidRDefault="00EC261C" w:rsidP="00EC261C">
            <w:pPr>
              <w:bidi/>
              <w:spacing w:before="24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614" w:type="dxa"/>
            <w:tcBorders>
              <w:bottom w:val="single" w:sz="4" w:space="0" w:color="auto"/>
            </w:tcBorders>
            <w:vAlign w:val="center"/>
          </w:tcPr>
          <w:p w14:paraId="74317CCB" w14:textId="77777777" w:rsidR="00EC261C" w:rsidRPr="00EC261C" w:rsidRDefault="00EC261C" w:rsidP="00EC261C">
            <w:pPr>
              <w:bidi/>
              <w:spacing w:before="24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</w:p>
        </w:tc>
        <w:tc>
          <w:tcPr>
            <w:tcW w:w="2098" w:type="dxa"/>
            <w:vAlign w:val="center"/>
          </w:tcPr>
          <w:p w14:paraId="298D5E53" w14:textId="77777777" w:rsidR="00EC261C" w:rsidRPr="00EC261C" w:rsidRDefault="00EC261C" w:rsidP="00EC261C">
            <w:pPr>
              <w:bidi/>
              <w:spacing w:before="240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</w:pPr>
            <w:r w:rsidRPr="00EC261C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DZ"/>
              </w:rPr>
              <w:t>النموذج الجزيئي</w:t>
            </w:r>
          </w:p>
        </w:tc>
      </w:tr>
    </w:tbl>
    <w:p w14:paraId="52B48AEE" w14:textId="77777777" w:rsidR="003A133C" w:rsidRDefault="00033B3C" w:rsidP="003A133C">
      <w:pPr>
        <w:bidi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/>
          <w:noProof/>
          <w:sz w:val="32"/>
          <w:szCs w:val="32"/>
          <w:lang w:eastAsia="fr-FR"/>
        </w:rPr>
        <w:pict w14:anchorId="274B3D19">
          <v:roundrect id="_x0000_s1027" style="position:absolute;left:0;text-align:left;margin-left:439.05pt;margin-top:15.95pt;width:110.75pt;height:33.25pt;z-index:251660288;mso-position-horizontal-relative:text;mso-position-vertical-relative:text" arcsize="10923f" fillcolor="#b8cce4 [1300]" strokeweight="1.5pt">
            <v:textbox>
              <w:txbxContent>
                <w:p w14:paraId="7214CC8F" w14:textId="77777777" w:rsidR="003A133C" w:rsidRPr="003A133C" w:rsidRDefault="003A133C" w:rsidP="003A133C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التمرين-2- الثاني</w:t>
                  </w:r>
                </w:p>
              </w:txbxContent>
            </v:textbox>
          </v:roundrect>
        </w:pict>
      </w:r>
    </w:p>
    <w:p w14:paraId="7342AFE3" w14:textId="77777777" w:rsidR="003A133C" w:rsidRPr="003A133C" w:rsidRDefault="003A133C" w:rsidP="003A133C">
      <w:pPr>
        <w:bidi/>
        <w:rPr>
          <w:rFonts w:ascii="Sakkal Majalla" w:hAnsi="Sakkal Majalla" w:cs="Sakkal Majalla"/>
          <w:sz w:val="32"/>
          <w:szCs w:val="32"/>
        </w:rPr>
      </w:pPr>
    </w:p>
    <w:p w14:paraId="60629917" w14:textId="77777777" w:rsidR="00172BFE" w:rsidRDefault="00172BFE" w:rsidP="00172BFE">
      <w:pPr>
        <w:bidi/>
        <w:jc w:val="both"/>
        <w:rPr>
          <w:rFonts w:cs="Arabic Transparent"/>
          <w:sz w:val="28"/>
          <w:szCs w:val="28"/>
          <w:rtl/>
          <w:lang w:val="en-US"/>
        </w:rPr>
      </w:pPr>
    </w:p>
    <w:p w14:paraId="4197EA7C" w14:textId="77777777" w:rsidR="00172BFE" w:rsidRPr="00172BFE" w:rsidRDefault="00172BFE" w:rsidP="00172BFE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</w:pPr>
      <w:r w:rsidRPr="00172BFE"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  <w:t>ارسم مجسمات جزيئات الأجسام النقية التالية :</w:t>
      </w:r>
    </w:p>
    <w:p w14:paraId="7C0B7CCC" w14:textId="77777777" w:rsidR="00172BFE" w:rsidRPr="00172BFE" w:rsidRDefault="00172BFE" w:rsidP="00172BFE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  <w:t>ثاني أكسيد ال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>أزوت</w:t>
      </w:r>
      <w:r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  <w:t xml:space="preserve"> به ( ذرة من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>ال</w:t>
      </w:r>
      <w:r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  <w:t>ا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>زوت</w:t>
      </w:r>
      <w:r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  <w:t xml:space="preserve"> وذرتين من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>أكسجين</w:t>
      </w:r>
      <w:r w:rsidRPr="00172BFE"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  <w:t xml:space="preserve"> )</w:t>
      </w:r>
    </w:p>
    <w:p w14:paraId="5FBF9193" w14:textId="77777777" w:rsidR="00172BFE" w:rsidRPr="00172BFE" w:rsidRDefault="00172BFE" w:rsidP="00172BFE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</w:pPr>
      <w:r w:rsidRPr="00172BFE"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  <w:t xml:space="preserve">غاز البر وبان به </w:t>
      </w:r>
      <w:proofErr w:type="gramStart"/>
      <w:r w:rsidRPr="00172BFE"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  <w:t>( 3</w:t>
      </w:r>
      <w:proofErr w:type="gramEnd"/>
      <w:r w:rsidRPr="00172BFE"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  <w:t xml:space="preserve"> ذرات من الكربون و8 ذرات من الهدروجين )</w:t>
      </w:r>
    </w:p>
    <w:p w14:paraId="53408ACB" w14:textId="77777777" w:rsidR="00172BFE" w:rsidRDefault="00033B3C" w:rsidP="00172BFE">
      <w:pPr>
        <w:bidi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lang w:eastAsia="fr-FR"/>
        </w:rPr>
        <w:pict w14:anchorId="0C73C17A">
          <v:roundrect id="_x0000_s1028" style="position:absolute;left:0;text-align:left;margin-left:436.3pt;margin-top:33.2pt;width:110.75pt;height:33.25pt;z-index:251662336" arcsize="10923f" fillcolor="#b8cce4 [1300]" strokeweight="1.5pt">
            <v:textbox>
              <w:txbxContent>
                <w:p w14:paraId="300777E3" w14:textId="77777777" w:rsidR="003A133C" w:rsidRPr="003A133C" w:rsidRDefault="00EC261C" w:rsidP="003A133C">
                  <w:pPr>
                    <w:bidi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التمرين-3-</w:t>
                  </w:r>
                  <w:r w:rsidR="003A133C">
                    <w:rPr>
                      <w:rFonts w:ascii="Sakkal Majalla" w:hAnsi="Sakkal Majalla" w:cs="Sakkal Majalla" w:hint="cs"/>
                      <w:b/>
                      <w:bCs/>
                      <w:sz w:val="36"/>
                      <w:szCs w:val="36"/>
                      <w:rtl/>
                      <w:lang w:bidi="ar-DZ"/>
                    </w:rPr>
                    <w:t>الثالث</w:t>
                  </w:r>
                </w:p>
              </w:txbxContent>
            </v:textbox>
          </v:roundrect>
        </w:pict>
      </w:r>
      <w:r w:rsidR="00172BFE" w:rsidRPr="00172BFE"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  <w:t xml:space="preserve">غاز </w:t>
      </w:r>
      <w:proofErr w:type="spellStart"/>
      <w:r w:rsidR="00172BFE" w:rsidRPr="00172BFE"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  <w:t>الأستيلين</w:t>
      </w:r>
      <w:proofErr w:type="spellEnd"/>
      <w:r w:rsidR="00172BFE" w:rsidRPr="00172BFE"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  <w:t xml:space="preserve"> به ( ذرتين من الكربون و ذرتين الهيدروجين )</w:t>
      </w:r>
    </w:p>
    <w:p w14:paraId="6E197824" w14:textId="77777777" w:rsidR="00172BFE" w:rsidRPr="00172BFE" w:rsidRDefault="00172BFE" w:rsidP="00172BFE">
      <w:pPr>
        <w:bidi/>
        <w:rPr>
          <w:rFonts w:ascii="Sakkal Majalla" w:hAnsi="Sakkal Majalla" w:cs="Sakkal Majalla"/>
          <w:sz w:val="32"/>
          <w:szCs w:val="32"/>
          <w:lang w:bidi="ar-DZ"/>
        </w:rPr>
      </w:pPr>
    </w:p>
    <w:p w14:paraId="6222FA95" w14:textId="77777777" w:rsidR="00172BFE" w:rsidRPr="00172BFE" w:rsidRDefault="00172BFE" w:rsidP="00172BFE">
      <w:pPr>
        <w:bidi/>
        <w:rPr>
          <w:rFonts w:ascii="Sakkal Majalla" w:hAnsi="Sakkal Majalla" w:cs="Sakkal Majalla"/>
          <w:sz w:val="32"/>
          <w:szCs w:val="32"/>
          <w:lang w:bidi="ar-DZ"/>
        </w:rPr>
      </w:pPr>
    </w:p>
    <w:p w14:paraId="72F4098E" w14:textId="77777777" w:rsidR="00172BFE" w:rsidRPr="00172BFE" w:rsidRDefault="00172BFE" w:rsidP="00172BFE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</w:pPr>
      <w:r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  <w:t xml:space="preserve">مثل بالنموذج </w:t>
      </w:r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/>
        </w:rPr>
        <w:t>ا</w:t>
      </w:r>
      <w:r w:rsidRPr="00172BFE"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  <w:t>لمجهري نوع الذرات و نوع الجزيئات في الحالة الابتدائية والحالة النهائية للتحول التالي :</w:t>
      </w:r>
    </w:p>
    <w:p w14:paraId="171F8E37" w14:textId="77777777" w:rsidR="00172BFE" w:rsidRPr="00172BFE" w:rsidRDefault="00172BFE" w:rsidP="00172BFE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lang w:val="en-US"/>
        </w:rPr>
      </w:pPr>
      <w:r w:rsidRPr="00172BFE">
        <w:rPr>
          <w:rFonts w:ascii="Sakkal Majalla" w:hAnsi="Sakkal Majalla" w:cs="Sakkal Majalla"/>
          <w:b/>
          <w:bCs/>
          <w:sz w:val="32"/>
          <w:szCs w:val="32"/>
          <w:rtl/>
          <w:lang w:val="en-US"/>
        </w:rPr>
        <w:t xml:space="preserve">            احتراق الأستيلين بوجود غاز الأكسجين يعطي بخار الماء وثاني أكسيد الكربون  </w:t>
      </w:r>
    </w:p>
    <w:p w14:paraId="309F90C0" w14:textId="77777777" w:rsidR="00172BFE" w:rsidRPr="00172BFE" w:rsidRDefault="00172BFE" w:rsidP="00172BFE">
      <w:pPr>
        <w:bidi/>
        <w:jc w:val="both"/>
        <w:rPr>
          <w:rFonts w:ascii="Sakkal Majalla" w:hAnsi="Sakkal Majalla" w:cs="Sakkal Majalla"/>
          <w:b/>
          <w:bCs/>
          <w:sz w:val="32"/>
          <w:szCs w:val="32"/>
          <w:lang w:val="en-US"/>
        </w:rPr>
      </w:pPr>
    </w:p>
    <w:tbl>
      <w:tblPr>
        <w:tblStyle w:val="a6"/>
        <w:bidiVisual/>
        <w:tblW w:w="0" w:type="auto"/>
        <w:tblLook w:val="01E0" w:firstRow="1" w:lastRow="1" w:firstColumn="1" w:lastColumn="1" w:noHBand="0" w:noVBand="0"/>
      </w:tblPr>
      <w:tblGrid>
        <w:gridCol w:w="2373"/>
        <w:gridCol w:w="3128"/>
        <w:gridCol w:w="2160"/>
        <w:gridCol w:w="1832"/>
      </w:tblGrid>
      <w:tr w:rsidR="00172BFE" w:rsidRPr="00172BFE" w14:paraId="591D29D8" w14:textId="77777777" w:rsidTr="008C6FE8">
        <w:trPr>
          <w:trHeight w:val="465"/>
        </w:trPr>
        <w:tc>
          <w:tcPr>
            <w:tcW w:w="2373" w:type="dxa"/>
            <w:tcBorders>
              <w:top w:val="nil"/>
              <w:left w:val="nil"/>
            </w:tcBorders>
          </w:tcPr>
          <w:p w14:paraId="7480D523" w14:textId="77777777" w:rsidR="00172BFE" w:rsidRPr="00172BFE" w:rsidRDefault="00172BFE" w:rsidP="008C6F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128" w:type="dxa"/>
          </w:tcPr>
          <w:p w14:paraId="0D7D932F" w14:textId="77777777" w:rsidR="00172BFE" w:rsidRPr="00172BFE" w:rsidRDefault="00172BFE" w:rsidP="008C6F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72BF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    نوع الذرات</w:t>
            </w:r>
          </w:p>
        </w:tc>
        <w:tc>
          <w:tcPr>
            <w:tcW w:w="3992" w:type="dxa"/>
            <w:gridSpan w:val="2"/>
          </w:tcPr>
          <w:p w14:paraId="2584221B" w14:textId="77777777" w:rsidR="00172BFE" w:rsidRPr="00172BFE" w:rsidRDefault="00172BFE" w:rsidP="008C6F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72BF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      نوع الجزيئات</w:t>
            </w:r>
          </w:p>
        </w:tc>
      </w:tr>
      <w:tr w:rsidR="00172BFE" w:rsidRPr="00172BFE" w14:paraId="74C3BBE8" w14:textId="77777777" w:rsidTr="008C6FE8">
        <w:trPr>
          <w:trHeight w:val="888"/>
        </w:trPr>
        <w:tc>
          <w:tcPr>
            <w:tcW w:w="2373" w:type="dxa"/>
          </w:tcPr>
          <w:p w14:paraId="4EDB1A9C" w14:textId="77777777" w:rsidR="00172BFE" w:rsidRPr="00172BFE" w:rsidRDefault="00172BFE" w:rsidP="008C6F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72BF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الحالة الابتدائية</w:t>
            </w:r>
          </w:p>
        </w:tc>
        <w:tc>
          <w:tcPr>
            <w:tcW w:w="3128" w:type="dxa"/>
          </w:tcPr>
          <w:p w14:paraId="4698B607" w14:textId="77777777" w:rsidR="00172BFE" w:rsidRPr="00172BFE" w:rsidRDefault="00172BFE" w:rsidP="008C6F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160" w:type="dxa"/>
          </w:tcPr>
          <w:p w14:paraId="6B8BFED6" w14:textId="77777777" w:rsidR="00172BFE" w:rsidRPr="00172BFE" w:rsidRDefault="00172BFE" w:rsidP="008C6F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832" w:type="dxa"/>
          </w:tcPr>
          <w:p w14:paraId="74BC3ED7" w14:textId="77777777" w:rsidR="00172BFE" w:rsidRPr="00172BFE" w:rsidRDefault="00172BFE" w:rsidP="008C6F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  <w:tr w:rsidR="00172BFE" w:rsidRPr="00172BFE" w14:paraId="1C2BF2B6" w14:textId="77777777" w:rsidTr="008C6FE8">
        <w:trPr>
          <w:trHeight w:val="878"/>
        </w:trPr>
        <w:tc>
          <w:tcPr>
            <w:tcW w:w="2373" w:type="dxa"/>
          </w:tcPr>
          <w:p w14:paraId="140CB296" w14:textId="77777777" w:rsidR="00172BFE" w:rsidRPr="00172BFE" w:rsidRDefault="00172BFE" w:rsidP="008C6F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172BF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الحالة النهائية</w:t>
            </w:r>
          </w:p>
        </w:tc>
        <w:tc>
          <w:tcPr>
            <w:tcW w:w="3128" w:type="dxa"/>
          </w:tcPr>
          <w:p w14:paraId="462BEF58" w14:textId="77777777" w:rsidR="00172BFE" w:rsidRPr="00172BFE" w:rsidRDefault="00172BFE" w:rsidP="008C6F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2160" w:type="dxa"/>
          </w:tcPr>
          <w:p w14:paraId="1E89EE6B" w14:textId="77777777" w:rsidR="00172BFE" w:rsidRPr="00172BFE" w:rsidRDefault="00172BFE" w:rsidP="008C6F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1832" w:type="dxa"/>
          </w:tcPr>
          <w:p w14:paraId="2C8C447B" w14:textId="77777777" w:rsidR="00172BFE" w:rsidRPr="00172BFE" w:rsidRDefault="00172BFE" w:rsidP="008C6FE8">
            <w:pPr>
              <w:bidi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</w:tr>
    </w:tbl>
    <w:p w14:paraId="5D0AE34B" w14:textId="77777777" w:rsidR="003D5478" w:rsidRPr="00172BFE" w:rsidRDefault="003D5478" w:rsidP="00172BFE">
      <w:pPr>
        <w:bidi/>
        <w:rPr>
          <w:rFonts w:ascii="Sakkal Majalla" w:hAnsi="Sakkal Majalla" w:cs="Sakkal Majalla"/>
          <w:b/>
          <w:bCs/>
          <w:sz w:val="36"/>
          <w:szCs w:val="36"/>
          <w:lang w:bidi="ar-DZ"/>
        </w:rPr>
      </w:pPr>
    </w:p>
    <w:sectPr w:rsidR="003D5478" w:rsidRPr="00172BFE" w:rsidSect="003A133C">
      <w:headerReference w:type="default" r:id="rId6"/>
      <w:pgSz w:w="11906" w:h="16838"/>
      <w:pgMar w:top="284" w:right="282" w:bottom="284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50D555" w14:textId="77777777" w:rsidR="00033B3C" w:rsidRDefault="00033B3C" w:rsidP="003A133C">
      <w:r>
        <w:separator/>
      </w:r>
    </w:p>
  </w:endnote>
  <w:endnote w:type="continuationSeparator" w:id="0">
    <w:p w14:paraId="34CD4BF3" w14:textId="77777777" w:rsidR="00033B3C" w:rsidRDefault="00033B3C" w:rsidP="003A1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0765A0" w14:textId="77777777" w:rsidR="00033B3C" w:rsidRDefault="00033B3C" w:rsidP="003A133C">
      <w:r>
        <w:separator/>
      </w:r>
    </w:p>
  </w:footnote>
  <w:footnote w:type="continuationSeparator" w:id="0">
    <w:p w14:paraId="50DF2DEE" w14:textId="77777777" w:rsidR="00033B3C" w:rsidRDefault="00033B3C" w:rsidP="003A13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030DED" w14:textId="512DC85B" w:rsidR="003A133C" w:rsidRPr="003A133C" w:rsidRDefault="00033B3C" w:rsidP="003A133C">
    <w:pPr>
      <w:pStyle w:val="a3"/>
      <w:bidi/>
      <w:rPr>
        <w:rFonts w:ascii="Sakkal Majalla" w:hAnsi="Sakkal Majalla" w:cs="Sakkal Majalla"/>
        <w:b/>
        <w:bCs/>
        <w:sz w:val="36"/>
        <w:szCs w:val="36"/>
        <w:rtl/>
        <w:lang w:bidi="ar-DZ"/>
      </w:rPr>
    </w:pPr>
    <w:r>
      <w:rPr>
        <w:rFonts w:ascii="Sakkal Majalla" w:hAnsi="Sakkal Majalla" w:cs="Sakkal Majalla"/>
        <w:b/>
        <w:bCs/>
        <w:noProof/>
        <w:sz w:val="36"/>
        <w:szCs w:val="36"/>
        <w:rtl/>
        <w:lang w:eastAsia="fr-FR"/>
      </w:rPr>
      <w:pict w14:anchorId="1E49D49D">
        <v:roundrect id="_x0000_s2049" style="position:absolute;left:0;text-align:left;margin-left:156.5pt;margin-top:-3.75pt;width:225.3pt;height:34.9pt;z-index:-251658240;mso-position-horizontal-relative:text;mso-position-vertical-relative:text" arcsize="10923f" fillcolor="#fabf8f [1945]" strokeweight="1.5pt"/>
      </w:pict>
    </w:r>
    <w:r w:rsidR="003A133C">
      <w:rPr>
        <w:rFonts w:ascii="Sakkal Majalla" w:hAnsi="Sakkal Majalla" w:cs="Sakkal Majalla" w:hint="cs"/>
        <w:b/>
        <w:bCs/>
        <w:sz w:val="36"/>
        <w:szCs w:val="36"/>
        <w:rtl/>
        <w:lang w:bidi="ar-DZ"/>
      </w:rPr>
      <w:t xml:space="preserve">                                                                   </w:t>
    </w:r>
    <w:r w:rsidR="003A133C" w:rsidRPr="003A133C">
      <w:rPr>
        <w:rFonts w:ascii="Sakkal Majalla" w:hAnsi="Sakkal Majalla" w:cs="Sakkal Majalla" w:hint="cs"/>
        <w:b/>
        <w:bCs/>
        <w:sz w:val="40"/>
        <w:szCs w:val="40"/>
        <w:rtl/>
        <w:lang w:bidi="ar-DZ"/>
      </w:rPr>
      <w:t xml:space="preserve"> تمارين للمقطع </w:t>
    </w:r>
    <w:proofErr w:type="gramStart"/>
    <w:r w:rsidR="003A133C" w:rsidRPr="003A133C">
      <w:rPr>
        <w:rFonts w:ascii="Sakkal Majalla" w:hAnsi="Sakkal Majalla" w:cs="Sakkal Majalla" w:hint="cs"/>
        <w:b/>
        <w:bCs/>
        <w:sz w:val="40"/>
        <w:szCs w:val="40"/>
        <w:rtl/>
        <w:lang w:bidi="ar-DZ"/>
      </w:rPr>
      <w:t>2 :</w:t>
    </w:r>
    <w:proofErr w:type="gramEnd"/>
    <w:r w:rsidR="003A133C" w:rsidRPr="003A133C">
      <w:rPr>
        <w:rFonts w:ascii="Sakkal Majalla" w:hAnsi="Sakkal Majalla" w:cs="Sakkal Majalla" w:hint="cs"/>
        <w:b/>
        <w:bCs/>
        <w:sz w:val="40"/>
        <w:szCs w:val="40"/>
        <w:rtl/>
        <w:lang w:bidi="ar-DZ"/>
      </w:rPr>
      <w:t xml:space="preserve"> التحول الكيميائي</w:t>
    </w:r>
    <w:r w:rsidR="003D5478">
      <w:rPr>
        <w:rFonts w:ascii="Sakkal Majalla" w:hAnsi="Sakkal Majalla" w:cs="Sakkal Majalla" w:hint="cs"/>
        <w:b/>
        <w:bCs/>
        <w:noProof/>
        <w:sz w:val="40"/>
        <w:szCs w:val="40"/>
        <w:lang w:eastAsia="fr-FR"/>
      </w:rPr>
      <w:drawing>
        <wp:inline distT="0" distB="0" distL="0" distR="0" wp14:anchorId="116E415D" wp14:editId="4DCE3459">
          <wp:extent cx="6650355" cy="6393815"/>
          <wp:effectExtent l="19050" t="0" r="0" b="0"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0355" cy="63938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133C"/>
    <w:rsid w:val="00033B3C"/>
    <w:rsid w:val="00137CDB"/>
    <w:rsid w:val="00172BFE"/>
    <w:rsid w:val="001B056D"/>
    <w:rsid w:val="002F1385"/>
    <w:rsid w:val="00332269"/>
    <w:rsid w:val="003A133C"/>
    <w:rsid w:val="003D5478"/>
    <w:rsid w:val="00D266EA"/>
    <w:rsid w:val="00E1430C"/>
    <w:rsid w:val="00EC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F3A7A49"/>
  <w15:docId w15:val="{73B3BB9E-F942-41D7-B82A-8EBE339AC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3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A133C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3"/>
    <w:uiPriority w:val="99"/>
    <w:rsid w:val="003A133C"/>
  </w:style>
  <w:style w:type="paragraph" w:styleId="a4">
    <w:name w:val="footer"/>
    <w:basedOn w:val="a"/>
    <w:link w:val="Char0"/>
    <w:uiPriority w:val="99"/>
    <w:unhideWhenUsed/>
    <w:rsid w:val="003A133C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uiPriority w:val="99"/>
    <w:rsid w:val="003A133C"/>
  </w:style>
  <w:style w:type="paragraph" w:styleId="a5">
    <w:name w:val="Balloon Text"/>
    <w:basedOn w:val="a"/>
    <w:link w:val="Char1"/>
    <w:uiPriority w:val="99"/>
    <w:semiHidden/>
    <w:unhideWhenUsed/>
    <w:rsid w:val="003A133C"/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5"/>
    <w:uiPriority w:val="99"/>
    <w:semiHidden/>
    <w:rsid w:val="003A133C"/>
    <w:rPr>
      <w:rFonts w:ascii="Tahoma" w:hAnsi="Tahoma" w:cs="Tahoma"/>
      <w:sz w:val="16"/>
      <w:szCs w:val="16"/>
    </w:rPr>
  </w:style>
  <w:style w:type="table" w:styleId="a6">
    <w:name w:val="Table Grid"/>
    <w:basedOn w:val="a1"/>
    <w:rsid w:val="00EC261C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7info</dc:creator>
  <cp:lastModifiedBy>said</cp:lastModifiedBy>
  <cp:revision>4</cp:revision>
  <cp:lastPrinted>2018-10-19T13:53:00Z</cp:lastPrinted>
  <dcterms:created xsi:type="dcterms:W3CDTF">2018-10-19T13:28:00Z</dcterms:created>
  <dcterms:modified xsi:type="dcterms:W3CDTF">2021-01-09T21:01:00Z</dcterms:modified>
</cp:coreProperties>
</file>