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365"/>
        <w:gridCol w:w="1941"/>
        <w:gridCol w:w="1539"/>
        <w:gridCol w:w="1794"/>
        <w:gridCol w:w="2885"/>
        <w:gridCol w:w="954"/>
      </w:tblGrid>
      <w:tr w:rsidR="00795C9D" w:rsidRPr="00FC038A" w:rsidTr="007D217C">
        <w:tc>
          <w:tcPr>
            <w:tcW w:w="1384" w:type="dxa"/>
            <w:shd w:val="clear" w:color="auto" w:fill="EAD5FF"/>
          </w:tcPr>
          <w:p w:rsidR="00795C9D" w:rsidRPr="00FC038A" w:rsidRDefault="00795C9D" w:rsidP="00E65C0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FC03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Pr="00FC03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84" w:type="dxa"/>
            <w:shd w:val="clear" w:color="auto" w:fill="EAD5FF"/>
          </w:tcPr>
          <w:p w:rsidR="00795C9D" w:rsidRPr="00FC038A" w:rsidRDefault="00795C9D" w:rsidP="00E65C0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المتوسطــة</w:t>
            </w:r>
          </w:p>
        </w:tc>
        <w:tc>
          <w:tcPr>
            <w:tcW w:w="1560" w:type="dxa"/>
            <w:shd w:val="clear" w:color="auto" w:fill="EAD5FF"/>
          </w:tcPr>
          <w:p w:rsidR="00795C9D" w:rsidRPr="00FC038A" w:rsidRDefault="00795C9D" w:rsidP="00E65C0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FC03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FC03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وى</w:t>
            </w:r>
          </w:p>
        </w:tc>
        <w:tc>
          <w:tcPr>
            <w:tcW w:w="1842" w:type="dxa"/>
            <w:shd w:val="clear" w:color="auto" w:fill="EAD5FF"/>
          </w:tcPr>
          <w:p w:rsidR="00795C9D" w:rsidRPr="00FC038A" w:rsidRDefault="00650D89" w:rsidP="00E65C0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977" w:type="dxa"/>
            <w:shd w:val="clear" w:color="auto" w:fill="EAD5FF"/>
          </w:tcPr>
          <w:p w:rsidR="00795C9D" w:rsidRPr="00D050DF" w:rsidRDefault="00650D89" w:rsidP="00E65C0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وضعية </w:t>
            </w:r>
            <w:bookmarkStart w:id="0" w:name="_GoBack"/>
            <w:bookmarkEnd w:id="0"/>
            <w:r w:rsidR="00795C9D" w:rsidRPr="00D050D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تعلم الادمــــــــاج</w:t>
            </w:r>
          </w:p>
        </w:tc>
        <w:tc>
          <w:tcPr>
            <w:tcW w:w="959" w:type="dxa"/>
            <w:shd w:val="clear" w:color="auto" w:fill="EAD5FF"/>
          </w:tcPr>
          <w:p w:rsidR="00795C9D" w:rsidRPr="00D050DF" w:rsidRDefault="00795C9D" w:rsidP="00E65C0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المــدة</w:t>
            </w:r>
          </w:p>
        </w:tc>
      </w:tr>
      <w:tr w:rsidR="00795C9D" w:rsidRPr="00FC038A" w:rsidTr="007D217C">
        <w:trPr>
          <w:trHeight w:val="246"/>
        </w:trPr>
        <w:tc>
          <w:tcPr>
            <w:tcW w:w="1384" w:type="dxa"/>
            <w:shd w:val="clear" w:color="auto" w:fill="FFDBB7"/>
          </w:tcPr>
          <w:p w:rsidR="00795C9D" w:rsidRPr="00FC038A" w:rsidRDefault="00795C9D" w:rsidP="00E8545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FC03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</w:t>
            </w:r>
            <w:proofErr w:type="spellEnd"/>
            <w:r w:rsidRPr="00FC03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1984" w:type="dxa"/>
            <w:shd w:val="clear" w:color="auto" w:fill="FFDBB7"/>
          </w:tcPr>
          <w:p w:rsidR="00795C9D" w:rsidRPr="00FC038A" w:rsidRDefault="00795C9D" w:rsidP="00795C9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560" w:type="dxa"/>
            <w:shd w:val="clear" w:color="auto" w:fill="FFDBB7"/>
          </w:tcPr>
          <w:p w:rsidR="00795C9D" w:rsidRPr="00FC038A" w:rsidRDefault="00795C9D" w:rsidP="00E8545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C03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الثانية متوسط</w:t>
            </w:r>
          </w:p>
        </w:tc>
        <w:tc>
          <w:tcPr>
            <w:tcW w:w="1842" w:type="dxa"/>
            <w:shd w:val="clear" w:color="auto" w:fill="FFDBB7"/>
          </w:tcPr>
          <w:p w:rsidR="00795C9D" w:rsidRPr="00FC038A" w:rsidRDefault="00795C9D" w:rsidP="00E8545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C03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المادة </w:t>
            </w:r>
            <w:proofErr w:type="gramStart"/>
            <w:r w:rsidRPr="00FC03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تحولاتها</w:t>
            </w:r>
            <w:proofErr w:type="gramEnd"/>
          </w:p>
        </w:tc>
        <w:tc>
          <w:tcPr>
            <w:tcW w:w="2977" w:type="dxa"/>
            <w:shd w:val="clear" w:color="auto" w:fill="FFDBB7"/>
          </w:tcPr>
          <w:p w:rsidR="00795C9D" w:rsidRPr="00795C9D" w:rsidRDefault="00795C9D" w:rsidP="00795C9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BC"/>
                <w:sz w:val="28"/>
                <w:szCs w:val="28"/>
                <w:rtl/>
                <w:lang w:bidi="ar-DZ"/>
              </w:rPr>
            </w:pPr>
            <w:r w:rsidRPr="00795C9D">
              <w:rPr>
                <w:rFonts w:asciiTheme="majorBidi" w:hAnsiTheme="majorBidi" w:cstheme="majorBidi" w:hint="cs"/>
                <w:b/>
                <w:bCs/>
                <w:color w:val="0000BC"/>
                <w:sz w:val="28"/>
                <w:szCs w:val="28"/>
                <w:rtl/>
                <w:lang w:bidi="ar-DZ"/>
              </w:rPr>
              <w:t xml:space="preserve">أعمال </w:t>
            </w:r>
            <w:proofErr w:type="spellStart"/>
            <w:r w:rsidRPr="00795C9D">
              <w:rPr>
                <w:rFonts w:asciiTheme="majorBidi" w:hAnsiTheme="majorBidi" w:cstheme="majorBidi" w:hint="cs"/>
                <w:b/>
                <w:bCs/>
                <w:color w:val="0000BC"/>
                <w:sz w:val="28"/>
                <w:szCs w:val="28"/>
                <w:rtl/>
                <w:lang w:bidi="ar-DZ"/>
              </w:rPr>
              <w:t>لافوازيي</w:t>
            </w:r>
            <w:r w:rsidRPr="00795C9D">
              <w:rPr>
                <w:rFonts w:asciiTheme="majorBidi" w:hAnsiTheme="majorBidi" w:cstheme="majorBidi" w:hint="eastAsia"/>
                <w:b/>
                <w:bCs/>
                <w:color w:val="0000BC"/>
                <w:sz w:val="28"/>
                <w:szCs w:val="28"/>
                <w:rtl/>
                <w:lang w:bidi="ar-DZ"/>
              </w:rPr>
              <w:t>ه</w:t>
            </w:r>
            <w:proofErr w:type="spellEnd"/>
            <w:r w:rsidRPr="00795C9D">
              <w:rPr>
                <w:rFonts w:asciiTheme="majorBidi" w:hAnsiTheme="majorBidi" w:cstheme="majorBidi" w:hint="cs"/>
                <w:b/>
                <w:bCs/>
                <w:color w:val="0000BC"/>
                <w:sz w:val="28"/>
                <w:szCs w:val="28"/>
                <w:rtl/>
                <w:lang w:bidi="ar-DZ"/>
              </w:rPr>
              <w:t xml:space="preserve"> في </w:t>
            </w:r>
            <w:proofErr w:type="spellStart"/>
            <w:r w:rsidRPr="00795C9D">
              <w:rPr>
                <w:rFonts w:asciiTheme="majorBidi" w:hAnsiTheme="majorBidi" w:cstheme="majorBidi" w:hint="cs"/>
                <w:b/>
                <w:bCs/>
                <w:color w:val="0000BC"/>
                <w:sz w:val="28"/>
                <w:szCs w:val="28"/>
                <w:rtl/>
                <w:lang w:bidi="ar-DZ"/>
              </w:rPr>
              <w:t>انحفاظ</w:t>
            </w:r>
            <w:proofErr w:type="spellEnd"/>
            <w:r w:rsidRPr="00795C9D">
              <w:rPr>
                <w:rFonts w:asciiTheme="majorBidi" w:hAnsiTheme="majorBidi" w:cstheme="majorBidi" w:hint="cs"/>
                <w:b/>
                <w:bCs/>
                <w:color w:val="0000BC"/>
                <w:sz w:val="28"/>
                <w:szCs w:val="28"/>
                <w:rtl/>
                <w:lang w:bidi="ar-DZ"/>
              </w:rPr>
              <w:t xml:space="preserve"> الكتلـــــــة</w:t>
            </w:r>
          </w:p>
        </w:tc>
        <w:tc>
          <w:tcPr>
            <w:tcW w:w="959" w:type="dxa"/>
            <w:shd w:val="clear" w:color="auto" w:fill="FFDBB7"/>
          </w:tcPr>
          <w:p w:rsidR="00795C9D" w:rsidRPr="00795C9D" w:rsidRDefault="00795C9D" w:rsidP="00795C9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1ساعة</w:t>
            </w:r>
          </w:p>
        </w:tc>
      </w:tr>
    </w:tbl>
    <w:p w:rsidR="00795C9D" w:rsidRPr="00FC038A" w:rsidRDefault="000D67F5" w:rsidP="00795C9D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rtl/>
        </w:rPr>
        <w:object w:dxaOrig="1440" w:dyaOrig="1440">
          <v:shape id="_x0000_s1032" type="#_x0000_t75" style="position:absolute;left:0;text-align:left;margin-left:10.65pt;margin-top:4.7pt;width:151.6pt;height:97.1pt;z-index:251677696;mso-position-horizontal-relative:text;mso-position-vertical-relative:text;mso-width-relative:page;mso-height-relative:page">
            <v:imagedata r:id="rId7" o:title=""/>
          </v:shape>
          <o:OLEObject Type="Embed" ProgID="PBrush" ShapeID="_x0000_s1032" DrawAspect="Content" ObjectID="_1725462250" r:id="rId8"/>
        </w:object>
      </w:r>
    </w:p>
    <w:tbl>
      <w:tblPr>
        <w:tblStyle w:val="a3"/>
        <w:bidiVisual/>
        <w:tblW w:w="10630" w:type="dxa"/>
        <w:tblLook w:val="04A0" w:firstRow="1" w:lastRow="0" w:firstColumn="1" w:lastColumn="0" w:noHBand="0" w:noVBand="1"/>
      </w:tblPr>
      <w:tblGrid>
        <w:gridCol w:w="1809"/>
        <w:gridCol w:w="8821"/>
      </w:tblGrid>
      <w:tr w:rsidR="00795C9D" w:rsidRPr="00FC038A" w:rsidTr="007D217C">
        <w:trPr>
          <w:trHeight w:val="1031"/>
        </w:trPr>
        <w:tc>
          <w:tcPr>
            <w:tcW w:w="1809" w:type="dxa"/>
            <w:shd w:val="clear" w:color="auto" w:fill="EAD5FF"/>
          </w:tcPr>
          <w:p w:rsidR="00795C9D" w:rsidRPr="00217F01" w:rsidRDefault="00795C9D" w:rsidP="00E65C0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217F0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المعارف</w:t>
            </w:r>
            <w:r w:rsidRPr="00217F0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ومواضيع</w:t>
            </w:r>
            <w:r w:rsidRPr="00217F0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الإدماج</w:t>
            </w:r>
          </w:p>
        </w:tc>
        <w:tc>
          <w:tcPr>
            <w:tcW w:w="8821" w:type="dxa"/>
          </w:tcPr>
          <w:p w:rsidR="00795C9D" w:rsidRDefault="00795C9D" w:rsidP="00E65C05">
            <w:pPr>
              <w:pStyle w:val="a4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after="0" w:line="240" w:lineRule="auto"/>
              <w:ind w:left="208" w:hanging="208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التحول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الفيزيائي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والتحول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الكیمیائي</w:t>
            </w:r>
            <w:proofErr w:type="spellEnd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.</w:t>
            </w:r>
          </w:p>
          <w:p w:rsidR="00795C9D" w:rsidRPr="00217F01" w:rsidRDefault="00795C9D" w:rsidP="00E65C05">
            <w:pPr>
              <w:pStyle w:val="a4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after="0" w:line="240" w:lineRule="auto"/>
              <w:ind w:left="208" w:hanging="208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مميزات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التحول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الفیزیائي</w:t>
            </w:r>
            <w:proofErr w:type="spellEnd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مميزات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التحول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الكیمیائي</w:t>
            </w:r>
            <w:proofErr w:type="spellEnd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.</w:t>
            </w:r>
            <w:r>
              <w:rPr>
                <w:noProof/>
              </w:rPr>
              <w:t xml:space="preserve"> </w:t>
            </w:r>
          </w:p>
          <w:p w:rsidR="00795C9D" w:rsidRPr="00217F01" w:rsidRDefault="00795C9D" w:rsidP="00E65C05">
            <w:pPr>
              <w:pStyle w:val="a4"/>
              <w:numPr>
                <w:ilvl w:val="0"/>
                <w:numId w:val="16"/>
              </w:numPr>
              <w:bidi/>
              <w:spacing w:after="0" w:line="240" w:lineRule="auto"/>
              <w:ind w:left="208" w:hanging="20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إنحفاظ</w:t>
            </w:r>
            <w:proofErr w:type="spellEnd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الكتلة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في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التحولین</w:t>
            </w:r>
            <w:proofErr w:type="spellEnd"/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)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الفیزیائي</w:t>
            </w:r>
            <w:proofErr w:type="spellEnd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</w:t>
            </w:r>
            <w:proofErr w:type="gramEnd"/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الكیمیائ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</w:t>
            </w:r>
            <w:proofErr w:type="spellEnd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)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.</w:t>
            </w:r>
          </w:p>
        </w:tc>
      </w:tr>
      <w:tr w:rsidR="00795C9D" w:rsidRPr="00FC038A" w:rsidTr="007D217C">
        <w:trPr>
          <w:trHeight w:val="472"/>
        </w:trPr>
        <w:tc>
          <w:tcPr>
            <w:tcW w:w="1809" w:type="dxa"/>
            <w:shd w:val="clear" w:color="auto" w:fill="EAD5FF"/>
          </w:tcPr>
          <w:p w:rsidR="00795C9D" w:rsidRPr="00217F01" w:rsidRDefault="00795C9D" w:rsidP="00E65C0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9C25E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الكفاءة العرضية المستهدفة من الادماج</w:t>
            </w:r>
          </w:p>
        </w:tc>
        <w:tc>
          <w:tcPr>
            <w:tcW w:w="8821" w:type="dxa"/>
          </w:tcPr>
          <w:p w:rsidR="00795C9D" w:rsidRPr="0005612C" w:rsidRDefault="00795C9D" w:rsidP="00E65C05">
            <w:pPr>
              <w:pStyle w:val="a4"/>
              <w:numPr>
                <w:ilvl w:val="0"/>
                <w:numId w:val="16"/>
              </w:numPr>
              <w:tabs>
                <w:tab w:val="right" w:pos="294"/>
              </w:tabs>
              <w:bidi/>
              <w:spacing w:after="0" w:line="240" w:lineRule="auto"/>
              <w:ind w:left="208" w:right="818" w:hanging="208"/>
              <w:rPr>
                <w:rFonts w:asciiTheme="majorBidi" w:hAnsiTheme="majorBidi" w:cstheme="majorBidi"/>
                <w:sz w:val="28"/>
                <w:szCs w:val="28"/>
              </w:rPr>
            </w:pPr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يستعمل الترميز العالمي للتعبير عن الأ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فراد الكيميائية</w:t>
            </w:r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.</w:t>
            </w:r>
          </w:p>
          <w:p w:rsidR="00795C9D" w:rsidRPr="0005612C" w:rsidRDefault="00795C9D" w:rsidP="00E65C05">
            <w:pPr>
              <w:pStyle w:val="a4"/>
              <w:numPr>
                <w:ilvl w:val="0"/>
                <w:numId w:val="16"/>
              </w:numPr>
              <w:tabs>
                <w:tab w:val="right" w:pos="294"/>
              </w:tabs>
              <w:bidi/>
              <w:spacing w:after="0" w:line="240" w:lineRule="auto"/>
              <w:ind w:left="208" w:right="818" w:hanging="208"/>
              <w:rPr>
                <w:rFonts w:asciiTheme="majorBidi" w:hAnsiTheme="majorBidi" w:cstheme="majorBidi"/>
                <w:sz w:val="28"/>
                <w:szCs w:val="28"/>
              </w:rPr>
            </w:pPr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يلاحظ </w:t>
            </w:r>
            <w:proofErr w:type="gramStart"/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و يستكشف</w:t>
            </w:r>
            <w:proofErr w:type="gramEnd"/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و يحلل و يستدل منطقيا.</w:t>
            </w:r>
            <w:r w:rsidR="009D01C4">
              <w:rPr>
                <w:noProof/>
                <w:lang w:eastAsia="zh-CN"/>
              </w:rPr>
              <w:t xml:space="preserve"> </w:t>
            </w:r>
          </w:p>
          <w:p w:rsidR="00795C9D" w:rsidRPr="0005612C" w:rsidRDefault="00795C9D" w:rsidP="00E65C05">
            <w:pPr>
              <w:pStyle w:val="a4"/>
              <w:numPr>
                <w:ilvl w:val="0"/>
                <w:numId w:val="16"/>
              </w:numPr>
              <w:tabs>
                <w:tab w:val="right" w:pos="294"/>
              </w:tabs>
              <w:bidi/>
              <w:spacing w:after="0" w:line="240" w:lineRule="auto"/>
              <w:ind w:left="208" w:hanging="208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>ينمذج</w:t>
            </w:r>
            <w:proofErr w:type="spellEnd"/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وضعيات للتفسير للتنبؤ </w:t>
            </w:r>
            <w:proofErr w:type="gramStart"/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>و حل</w:t>
            </w:r>
            <w:proofErr w:type="gramEnd"/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مشكلات و يعد استراتيجية ملائمة لحل وضعية مشكلة</w:t>
            </w:r>
          </w:p>
          <w:p w:rsidR="00795C9D" w:rsidRPr="00AA3570" w:rsidRDefault="00795C9D" w:rsidP="00E65C05">
            <w:pPr>
              <w:pStyle w:val="a4"/>
              <w:numPr>
                <w:ilvl w:val="0"/>
                <w:numId w:val="16"/>
              </w:numPr>
              <w:bidi/>
              <w:spacing w:after="0" w:line="240" w:lineRule="auto"/>
              <w:ind w:left="208" w:hanging="208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proofErr w:type="spellStart"/>
            <w:r w:rsidRPr="0005612C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یستعمل</w:t>
            </w:r>
            <w:proofErr w:type="spellEnd"/>
            <w:r w:rsidRPr="0005612C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مختلف </w:t>
            </w:r>
            <w:r w:rsidRPr="0005612C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أشكال </w:t>
            </w:r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التعبير</w:t>
            </w:r>
            <w:r w:rsidRPr="0005612C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:</w:t>
            </w:r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الأعداد </w:t>
            </w:r>
            <w:proofErr w:type="gramStart"/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و الرموز</w:t>
            </w:r>
            <w:proofErr w:type="gramEnd"/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و الأشكال و المخططات و الجداول و البيانات.</w:t>
            </w:r>
          </w:p>
        </w:tc>
      </w:tr>
      <w:tr w:rsidR="00795C9D" w:rsidRPr="00FC038A" w:rsidTr="007D217C">
        <w:trPr>
          <w:trHeight w:val="480"/>
        </w:trPr>
        <w:tc>
          <w:tcPr>
            <w:tcW w:w="1809" w:type="dxa"/>
            <w:shd w:val="clear" w:color="auto" w:fill="EAD5FF"/>
          </w:tcPr>
          <w:p w:rsidR="00795C9D" w:rsidRPr="00217F01" w:rsidRDefault="00795C9D" w:rsidP="00E65C0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proofErr w:type="spellStart"/>
            <w:r w:rsidRPr="009C25E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السلوكات</w:t>
            </w:r>
            <w:proofErr w:type="spellEnd"/>
            <w:r w:rsidRPr="009C25E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proofErr w:type="gramStart"/>
            <w:r w:rsidRPr="009C25E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 القيم</w:t>
            </w:r>
            <w:proofErr w:type="gramEnd"/>
            <w:r w:rsidRPr="009C25E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المستهدفة</w:t>
            </w:r>
          </w:p>
        </w:tc>
        <w:tc>
          <w:tcPr>
            <w:tcW w:w="8821" w:type="dxa"/>
          </w:tcPr>
          <w:p w:rsidR="00795C9D" w:rsidRPr="0005612C" w:rsidRDefault="00795C9D" w:rsidP="00E65C05">
            <w:pPr>
              <w:pStyle w:val="a4"/>
              <w:numPr>
                <w:ilvl w:val="0"/>
                <w:numId w:val="16"/>
              </w:numPr>
              <w:tabs>
                <w:tab w:val="right" w:pos="294"/>
              </w:tabs>
              <w:bidi/>
              <w:spacing w:after="0" w:line="240" w:lineRule="auto"/>
              <w:ind w:left="208" w:right="818" w:hanging="208"/>
              <w:rPr>
                <w:rFonts w:asciiTheme="majorBidi" w:hAnsiTheme="majorBidi" w:cstheme="majorBidi"/>
                <w:sz w:val="28"/>
                <w:szCs w:val="28"/>
              </w:rPr>
            </w:pPr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يمارس الفضول العلمي و الفكر </w:t>
            </w:r>
            <w:proofErr w:type="gramStart"/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النقدي ،فيلاحظ</w:t>
            </w:r>
            <w:proofErr w:type="gramEnd"/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يستكشف و يستدل منطقيا.</w:t>
            </w:r>
          </w:p>
          <w:p w:rsidR="00795C9D" w:rsidRDefault="00795C9D" w:rsidP="00E65C05">
            <w:pPr>
              <w:pStyle w:val="a4"/>
              <w:numPr>
                <w:ilvl w:val="0"/>
                <w:numId w:val="16"/>
              </w:numPr>
              <w:bidi/>
              <w:spacing w:after="0" w:line="240" w:lineRule="auto"/>
              <w:ind w:left="208" w:hanging="208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يسعى الى توسيع ثقافته العلمية </w:t>
            </w:r>
            <w:proofErr w:type="gramStart"/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>و تكوينه</w:t>
            </w:r>
            <w:proofErr w:type="gramEnd"/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الذاتي.</w:t>
            </w:r>
          </w:p>
        </w:tc>
      </w:tr>
      <w:tr w:rsidR="00795C9D" w:rsidRPr="00FC038A" w:rsidTr="007D217C">
        <w:trPr>
          <w:trHeight w:val="692"/>
        </w:trPr>
        <w:tc>
          <w:tcPr>
            <w:tcW w:w="1809" w:type="dxa"/>
            <w:shd w:val="clear" w:color="auto" w:fill="EAD5FF"/>
          </w:tcPr>
          <w:p w:rsidR="00795C9D" w:rsidRDefault="00795C9D" w:rsidP="00E65C0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FC03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821" w:type="dxa"/>
          </w:tcPr>
          <w:p w:rsidR="00795C9D" w:rsidRPr="00217F01" w:rsidRDefault="00795C9D" w:rsidP="00E65C05">
            <w:pPr>
              <w:pStyle w:val="a4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after="0" w:line="240" w:lineRule="auto"/>
              <w:ind w:left="208" w:hanging="208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صعوبة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الترجمة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السل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يم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ة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للوضع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ية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وتحد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يد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المهمة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المقصودة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.</w:t>
            </w:r>
            <w:proofErr w:type="gramEnd"/>
          </w:p>
          <w:p w:rsidR="00795C9D" w:rsidRPr="005B4018" w:rsidRDefault="00795C9D" w:rsidP="00E65C05">
            <w:pPr>
              <w:pStyle w:val="a4"/>
              <w:numPr>
                <w:ilvl w:val="0"/>
                <w:numId w:val="16"/>
              </w:numPr>
              <w:bidi/>
              <w:spacing w:after="0" w:line="240" w:lineRule="auto"/>
              <w:ind w:left="208" w:hanging="208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صعوبة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ظ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يف</w:t>
            </w:r>
            <w:proofErr w:type="gramEnd"/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الموارد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المعرف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ية.</w:t>
            </w:r>
          </w:p>
          <w:p w:rsidR="00795C9D" w:rsidRPr="005B4018" w:rsidRDefault="00795C9D" w:rsidP="00E65C05">
            <w:pPr>
              <w:pStyle w:val="a4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after="0" w:line="240" w:lineRule="auto"/>
              <w:ind w:left="208" w:hanging="208"/>
              <w:rPr>
                <w:rFonts w:asciiTheme="majorBidi" w:hAnsiTheme="majorBidi" w:cstheme="majorBidi"/>
                <w:sz w:val="28"/>
                <w:szCs w:val="28"/>
              </w:rPr>
            </w:pP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صعوبة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ترجمة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الوضعیة</w:t>
            </w:r>
            <w:proofErr w:type="spellEnd"/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التجریبیة</w:t>
            </w:r>
            <w:proofErr w:type="spellEnd"/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للوصول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تركیب</w:t>
            </w:r>
            <w:proofErr w:type="spellEnd"/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البروتوكول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التجریبي</w:t>
            </w:r>
            <w:proofErr w:type="spellEnd"/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  <w:proofErr w:type="gramEnd"/>
          </w:p>
          <w:p w:rsidR="00795C9D" w:rsidRPr="00217F01" w:rsidRDefault="00795C9D" w:rsidP="00E65C05">
            <w:pPr>
              <w:pStyle w:val="a4"/>
              <w:numPr>
                <w:ilvl w:val="0"/>
                <w:numId w:val="16"/>
              </w:numPr>
              <w:bidi/>
              <w:spacing w:after="0" w:line="240" w:lineRule="auto"/>
              <w:ind w:left="208" w:hanging="20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دقة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قیاس</w:t>
            </w:r>
            <w:proofErr w:type="spellEnd"/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الكتلة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قبل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وبعد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التحول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والتركیز</w:t>
            </w:r>
            <w:proofErr w:type="spellEnd"/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حجز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الغاز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gramStart"/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المنطلق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  <w:proofErr w:type="gramEnd"/>
          </w:p>
        </w:tc>
      </w:tr>
      <w:tr w:rsidR="00795C9D" w:rsidRPr="00FC038A" w:rsidTr="007D217C">
        <w:tc>
          <w:tcPr>
            <w:tcW w:w="1809" w:type="dxa"/>
            <w:shd w:val="clear" w:color="auto" w:fill="EAD5FF"/>
          </w:tcPr>
          <w:p w:rsidR="00795C9D" w:rsidRPr="00C16FF4" w:rsidRDefault="00795C9D" w:rsidP="00E65C0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FC03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821" w:type="dxa"/>
          </w:tcPr>
          <w:p w:rsidR="00795C9D" w:rsidRPr="00233BCE" w:rsidRDefault="00795C9D" w:rsidP="00E65C05">
            <w:pPr>
              <w:pStyle w:val="a4"/>
              <w:numPr>
                <w:ilvl w:val="0"/>
                <w:numId w:val="16"/>
              </w:numPr>
              <w:bidi/>
              <w:spacing w:after="0" w:line="240" w:lineRule="auto"/>
              <w:ind w:left="208" w:hanging="20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33BCE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  <w:t>الكتاب المدرسي</w:t>
            </w:r>
          </w:p>
        </w:tc>
      </w:tr>
    </w:tbl>
    <w:p w:rsidR="00795C9D" w:rsidRPr="00FC038A" w:rsidRDefault="00795C9D" w:rsidP="00795C9D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629"/>
        <w:gridCol w:w="3969"/>
      </w:tblGrid>
      <w:tr w:rsidR="00795C9D" w:rsidRPr="00FC038A" w:rsidTr="007D217C">
        <w:tc>
          <w:tcPr>
            <w:tcW w:w="6629" w:type="dxa"/>
            <w:shd w:val="clear" w:color="auto" w:fill="FFDBB7"/>
          </w:tcPr>
          <w:p w:rsidR="00795C9D" w:rsidRPr="005C3006" w:rsidRDefault="00795C9D" w:rsidP="00795C9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C300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3969" w:type="dxa"/>
            <w:shd w:val="clear" w:color="auto" w:fill="FFDBB7"/>
          </w:tcPr>
          <w:p w:rsidR="00795C9D" w:rsidRPr="005C3006" w:rsidRDefault="00795C9D" w:rsidP="00795C9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C300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795C9D" w:rsidRPr="00FC038A" w:rsidTr="00E85456">
        <w:trPr>
          <w:trHeight w:val="4673"/>
        </w:trPr>
        <w:tc>
          <w:tcPr>
            <w:tcW w:w="6629" w:type="dxa"/>
          </w:tcPr>
          <w:p w:rsidR="00795C9D" w:rsidRDefault="00795C9D" w:rsidP="00E8545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0D415ED" wp14:editId="5359E071">
                      <wp:simplePos x="0" y="0"/>
                      <wp:positionH relativeFrom="column">
                        <wp:posOffset>1537335</wp:posOffset>
                      </wp:positionH>
                      <wp:positionV relativeFrom="paragraph">
                        <wp:posOffset>55245</wp:posOffset>
                      </wp:positionV>
                      <wp:extent cx="1390650" cy="342900"/>
                      <wp:effectExtent l="38100" t="57150" r="38100" b="133350"/>
                      <wp:wrapNone/>
                      <wp:docPr id="11" name="Rectangular Callout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42900"/>
                              </a:xfrm>
                              <a:prstGeom prst="wedgeRectCallout">
                                <a:avLst>
                                  <a:gd name="adj1" fmla="val -8719"/>
                                  <a:gd name="adj2" fmla="val 77560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FFC000">
                                      <a:satMod val="103000"/>
                                      <a:lumMod val="102000"/>
                                      <a:tint val="94000"/>
                                    </a:srgbClr>
                                  </a:gs>
                                  <a:gs pos="50000">
                                    <a:srgbClr val="FFC000">
                                      <a:satMod val="110000"/>
                                      <a:lumMod val="100000"/>
                                      <a:shade val="100000"/>
                                    </a:srgbClr>
                                  </a:gs>
                                  <a:gs pos="100000">
                                    <a:srgbClr val="FFC000">
                                      <a:lumMod val="99000"/>
                                      <a:satMod val="120000"/>
                                      <a:shade val="78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795C9D" w:rsidRPr="008F5BCC" w:rsidRDefault="00795C9D" w:rsidP="00795C9D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8F5BC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</w:t>
                                  </w:r>
                                  <w:r w:rsidRPr="008F5BC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ص الوضعي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</w:t>
                                  </w:r>
                                  <w:r w:rsidRPr="008F5BC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</w:p>
                                <w:p w:rsidR="00795C9D" w:rsidRDefault="00795C9D" w:rsidP="00795C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D415ED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Rectangular Callout 11" o:spid="_x0000_s1026" type="#_x0000_t61" style="position:absolute;left:0;text-align:left;margin-left:121.05pt;margin-top:4.35pt;width:109.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" adj="8917,27553" fillcolor="#ffc746" stroked="f" strokeweight=".5pt">
                      <v:fill color2="#e5b600" rotate="t" colors="0 #ffc746;.5 #ffc600;1 #e5b600" focus="100%" type="gradient">
                        <o:fill v:ext="view" type="gradientUnscaled"/>
                      </v:fill>
                      <v:textbox>
                        <w:txbxContent>
                          <w:p w:rsidR="00795C9D" w:rsidRPr="008F5BCC" w:rsidRDefault="00795C9D" w:rsidP="00795C9D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F5BC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</w:t>
                            </w:r>
                            <w:r w:rsidRPr="008F5BC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 الوضعي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</w:t>
                            </w:r>
                            <w:r w:rsidRPr="008F5BC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  <w:p w:rsidR="00795C9D" w:rsidRDefault="00795C9D" w:rsidP="00795C9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95C9D" w:rsidRDefault="00795C9D" w:rsidP="00E8545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BB5DC0F" wp14:editId="0AC832D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169545</wp:posOffset>
                      </wp:positionV>
                      <wp:extent cx="4010025" cy="1581150"/>
                      <wp:effectExtent l="38100" t="57150" r="47625" b="476250"/>
                      <wp:wrapNone/>
                      <wp:docPr id="10" name="Rectangular Callou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10025" cy="1581150"/>
                              </a:xfrm>
                              <a:prstGeom prst="wedgeRectCallout">
                                <a:avLst>
                                  <a:gd name="adj1" fmla="val -8719"/>
                                  <a:gd name="adj2" fmla="val 77560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95C9D" w:rsidRPr="00795C9D" w:rsidRDefault="00795C9D" w:rsidP="00795C9D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من بين أعمال </w:t>
                                  </w:r>
                                  <w:proofErr w:type="spellStart"/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لافوازييه</w:t>
                                  </w:r>
                                  <w:proofErr w:type="spellEnd"/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التجربة الموضحة في الوثيقة الموالية و المتمثلة في احتراق شمعه في نظام </w:t>
                                  </w:r>
                                  <w:proofErr w:type="gramStart"/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مفتوح .</w:t>
                                  </w:r>
                                  <w:proofErr w:type="gramEnd"/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كما أن هذه الاخيرة تبقى دائما مشتعلة </w:t>
                                  </w:r>
                                  <w:proofErr w:type="gramStart"/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 يتم</w:t>
                                  </w:r>
                                  <w:proofErr w:type="gramEnd"/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امتصاص نواتج الاحتراق و التقاطها في الجهاز.</w:t>
                                  </w:r>
                                </w:p>
                                <w:p w:rsidR="00795C9D" w:rsidRPr="00795C9D" w:rsidRDefault="00795C9D" w:rsidP="00795C9D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284" w:hanging="284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حدّد التحولات التي تطرأ على الشمعة مبرزاً مميزاتها.</w:t>
                                  </w:r>
                                </w:p>
                                <w:p w:rsidR="00795C9D" w:rsidRPr="00795C9D" w:rsidRDefault="00795C9D" w:rsidP="00795C9D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284" w:hanging="284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فسّر ميلان الميزان نحو الجهاز أثناء احتراق الشمعة.</w:t>
                                  </w:r>
                                </w:p>
                                <w:p w:rsidR="00795C9D" w:rsidRPr="00795C9D" w:rsidRDefault="00795C9D" w:rsidP="00795C9D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284" w:hanging="284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ماذا يحدث عند إعادة نفس التجربـــة لكن في نظـام مغلـــق؟</w:t>
                                  </w:r>
                                </w:p>
                                <w:p w:rsidR="00795C9D" w:rsidRPr="00795C9D" w:rsidRDefault="00795C9D" w:rsidP="00795C9D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284" w:hanging="284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ص</w:t>
                                  </w:r>
                                  <w:r w:rsidR="00140EE6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غ نظرية </w:t>
                                  </w:r>
                                  <w:proofErr w:type="spellStart"/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لافوازيه</w:t>
                                  </w:r>
                                  <w:proofErr w:type="spellEnd"/>
                                  <w:r w:rsidRPr="00795C9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:rsidR="00795C9D" w:rsidRDefault="00795C9D" w:rsidP="00795C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B5DC0F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Rectangular Callout 10" o:spid="_x0000_s1027" type="#_x0000_t61" style="position:absolute;left:0;text-align:left;margin-left:1.05pt;margin-top:13.35pt;width:315.75pt;height:124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" adj="8917,27553" fillcolor="#ffc310 [3031]" stroked="f" strokeweight=".5pt">
                      <v:fill color2="#fcbd00 [3175]" rotate="t" colors="0 #ffc746;.5 #ffc600;1 #e5b600" focus="100%" type="gradient">
                        <o:fill v:ext="view" type="gradientUnscaled"/>
                      </v:fill>
                      <v:textbox>
                        <w:txbxContent>
                          <w:p w:rsidR="00795C9D" w:rsidRPr="00795C9D" w:rsidRDefault="00795C9D" w:rsidP="00795C9D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من بين أعمال </w:t>
                            </w:r>
                            <w:proofErr w:type="spellStart"/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لافوازييه</w:t>
                            </w:r>
                            <w:proofErr w:type="spellEnd"/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التجربة الموضحة في الوثيقة الموالية و المتمثلة في احتراق شمعه في نظام </w:t>
                            </w:r>
                            <w:proofErr w:type="gramStart"/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مفتوح .</w:t>
                            </w:r>
                            <w:proofErr w:type="gramEnd"/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كما أن هذه </w:t>
                            </w:r>
                            <w:proofErr w:type="spellStart"/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الاخيرة</w:t>
                            </w:r>
                            <w:proofErr w:type="spellEnd"/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تبقى دائما مشتعلة </w:t>
                            </w:r>
                            <w:proofErr w:type="gramStart"/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 يتم</w:t>
                            </w:r>
                            <w:proofErr w:type="gramEnd"/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امتصاص نواتج الاحتراق و التقاطها في الجهاز.</w:t>
                            </w:r>
                          </w:p>
                          <w:p w:rsidR="00795C9D" w:rsidRPr="00795C9D" w:rsidRDefault="00795C9D" w:rsidP="00795C9D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284" w:hanging="284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حدّد التحولات التي تطرأ على الشمعة مبرزاً مميزاتها.</w:t>
                            </w:r>
                          </w:p>
                          <w:p w:rsidR="00795C9D" w:rsidRPr="00795C9D" w:rsidRDefault="00795C9D" w:rsidP="00795C9D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284" w:hanging="284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فسّر ميلان الميزان نحو الجهاز أثناء احتراق الشمعة.</w:t>
                            </w:r>
                          </w:p>
                          <w:p w:rsidR="00795C9D" w:rsidRPr="00795C9D" w:rsidRDefault="00795C9D" w:rsidP="00795C9D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284" w:hanging="284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ماذا يحدث عند إعادة نفس التجربـــة لكن في نظـام مغلـــق؟</w:t>
                            </w:r>
                          </w:p>
                          <w:p w:rsidR="00795C9D" w:rsidRPr="00795C9D" w:rsidRDefault="00795C9D" w:rsidP="00795C9D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284" w:hanging="284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</w:t>
                            </w:r>
                            <w:r w:rsidR="00140EE6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ّ</w:t>
                            </w:r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غ نظرية </w:t>
                            </w:r>
                            <w:proofErr w:type="spellStart"/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لافوازيه</w:t>
                            </w:r>
                            <w:proofErr w:type="spellEnd"/>
                            <w:r w:rsidRPr="00795C9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795C9D" w:rsidRDefault="00795C9D" w:rsidP="00795C9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95C9D" w:rsidRDefault="00795C9D" w:rsidP="00E85456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95C9D" w:rsidRDefault="00795C9D" w:rsidP="00795C9D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95C9D" w:rsidRDefault="00795C9D" w:rsidP="00795C9D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95C9D" w:rsidRDefault="00795C9D" w:rsidP="00795C9D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95C9D" w:rsidRDefault="00795C9D" w:rsidP="00795C9D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95C9D" w:rsidRDefault="00795C9D" w:rsidP="00795C9D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95C9D" w:rsidRDefault="00795C9D" w:rsidP="00795C9D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F5BCC">
              <w:rPr>
                <w:rFonts w:asciiTheme="majorBidi" w:hAnsiTheme="majorBidi" w:cs="Times New Roman"/>
                <w:noProof/>
                <w:sz w:val="28"/>
                <w:szCs w:val="28"/>
                <w:shd w:val="clear" w:color="auto" w:fill="FF6582"/>
                <w:rtl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D537963" wp14:editId="46649A8A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76200</wp:posOffset>
                  </wp:positionV>
                  <wp:extent cx="3962400" cy="1864360"/>
                  <wp:effectExtent l="0" t="0" r="0" b="0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186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95C9D" w:rsidRDefault="00795C9D" w:rsidP="00E8545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95C9D" w:rsidRDefault="00795C9D" w:rsidP="00E8545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95C9D" w:rsidRDefault="00795C9D" w:rsidP="00E8545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95C9D" w:rsidRDefault="00795C9D" w:rsidP="00E8545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w:drawing>
                <wp:anchor distT="0" distB="0" distL="114300" distR="114300" simplePos="0" relativeHeight="251665408" behindDoc="0" locked="0" layoutInCell="1" allowOverlap="1" wp14:anchorId="1C89763A" wp14:editId="60895D98">
                  <wp:simplePos x="0" y="0"/>
                  <wp:positionH relativeFrom="margin">
                    <wp:posOffset>2980690</wp:posOffset>
                  </wp:positionH>
                  <wp:positionV relativeFrom="paragraph">
                    <wp:posOffset>5080</wp:posOffset>
                  </wp:positionV>
                  <wp:extent cx="893445" cy="812800"/>
                  <wp:effectExtent l="0" t="0" r="0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812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95C9D" w:rsidRPr="00C93045" w:rsidRDefault="00795C9D" w:rsidP="00795C9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:rsidR="00E65C05" w:rsidRPr="00BC0548" w:rsidRDefault="00E65C05" w:rsidP="00E65C05">
            <w:pPr>
              <w:numPr>
                <w:ilvl w:val="0"/>
                <w:numId w:val="15"/>
              </w:numPr>
              <w:bidi/>
              <w:ind w:left="459" w:hanging="459"/>
              <w:contextualSpacing/>
              <w:jc w:val="lowKashida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BC0548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يوظف المكتسبات القبلية </w:t>
            </w:r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 </w:t>
            </w:r>
            <w:r w:rsidRPr="00BC0548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>(المعرفية و المنهجية)</w:t>
            </w:r>
          </w:p>
          <w:p w:rsidR="00E65C05" w:rsidRPr="00EC1823" w:rsidRDefault="00E65C05" w:rsidP="00E65C05">
            <w:pPr>
              <w:pStyle w:val="a4"/>
              <w:numPr>
                <w:ilvl w:val="0"/>
                <w:numId w:val="15"/>
              </w:numPr>
              <w:tabs>
                <w:tab w:val="right" w:pos="165"/>
              </w:tabs>
              <w:bidi/>
              <w:spacing w:after="0" w:line="240" w:lineRule="auto"/>
              <w:ind w:left="457" w:hanging="45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C1823">
              <w:rPr>
                <w:rFonts w:asciiTheme="majorBidi" w:hAnsiTheme="majorBidi" w:cstheme="majorBidi" w:hint="cs"/>
                <w:sz w:val="28"/>
                <w:szCs w:val="28"/>
                <w:rtl/>
              </w:rPr>
              <w:t>يقرأ الوضعية.</w:t>
            </w:r>
          </w:p>
          <w:p w:rsidR="00E65C05" w:rsidRDefault="00E65C05" w:rsidP="00E65C05">
            <w:pPr>
              <w:pStyle w:val="a4"/>
              <w:numPr>
                <w:ilvl w:val="0"/>
                <w:numId w:val="14"/>
              </w:numPr>
              <w:tabs>
                <w:tab w:val="right" w:pos="884"/>
              </w:tabs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8E649A">
              <w:rPr>
                <w:rFonts w:asciiTheme="majorBidi" w:hAnsiTheme="majorBidi" w:cstheme="majorBidi" w:hint="cs"/>
                <w:sz w:val="28"/>
                <w:szCs w:val="28"/>
                <w:rtl/>
              </w:rPr>
              <w:t>يقدم الحلول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E65C05" w:rsidRPr="000E7B37" w:rsidRDefault="00E65C05" w:rsidP="00E65C05">
            <w:pPr>
              <w:pStyle w:val="a4"/>
              <w:numPr>
                <w:ilvl w:val="0"/>
                <w:numId w:val="14"/>
              </w:numPr>
              <w:tabs>
                <w:tab w:val="right" w:pos="884"/>
              </w:tabs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يحلل الوضعية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 يستخرج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المعطيات.</w:t>
            </w:r>
          </w:p>
          <w:p w:rsidR="00E65C05" w:rsidRPr="000E7B37" w:rsidRDefault="00E65C05" w:rsidP="00E65C05">
            <w:pPr>
              <w:pStyle w:val="a4"/>
              <w:numPr>
                <w:ilvl w:val="0"/>
                <w:numId w:val="14"/>
              </w:numPr>
              <w:tabs>
                <w:tab w:val="right" w:pos="742"/>
              </w:tabs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يفهم التعليمة المعطاة.</w:t>
            </w:r>
          </w:p>
          <w:p w:rsidR="00E65C05" w:rsidRDefault="00E65C05" w:rsidP="00E65C05">
            <w:pPr>
              <w:pStyle w:val="a4"/>
              <w:bidi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E65C05" w:rsidRDefault="00E65C05" w:rsidP="00E65C05">
            <w:pPr>
              <w:pStyle w:val="a4"/>
              <w:numPr>
                <w:ilvl w:val="0"/>
                <w:numId w:val="14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يفكر في كل الوضعيات المحتملة.</w:t>
            </w:r>
          </w:p>
          <w:p w:rsidR="00E65C05" w:rsidRDefault="00E65C05" w:rsidP="00E65C05">
            <w:pPr>
              <w:pStyle w:val="a4"/>
              <w:bidi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E65C05" w:rsidRPr="006103BD" w:rsidRDefault="00E65C05" w:rsidP="00E65C05">
            <w:pPr>
              <w:pStyle w:val="a4"/>
              <w:numPr>
                <w:ilvl w:val="0"/>
                <w:numId w:val="14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يستخدم المعطيات المتوفرة في السند.</w:t>
            </w:r>
          </w:p>
          <w:p w:rsidR="00E65C05" w:rsidRPr="000E7B37" w:rsidRDefault="00E65C05" w:rsidP="00E65C05">
            <w:pPr>
              <w:pStyle w:val="a4"/>
              <w:numPr>
                <w:ilvl w:val="0"/>
                <w:numId w:val="14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يختار الوضعية التي توافق المطلوب.</w:t>
            </w:r>
          </w:p>
          <w:p w:rsidR="00E65C05" w:rsidRPr="000E7B37" w:rsidRDefault="00E65C05" w:rsidP="00E65C05">
            <w:pPr>
              <w:pStyle w:val="a4"/>
              <w:numPr>
                <w:ilvl w:val="0"/>
                <w:numId w:val="14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يعرض منتوجه بشكل مخططات نظامية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مرفوقة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بالشرح المناسب.</w:t>
            </w:r>
          </w:p>
          <w:p w:rsidR="00E65C05" w:rsidRPr="008E649A" w:rsidRDefault="00E65C05" w:rsidP="00E65C05">
            <w:pPr>
              <w:pStyle w:val="a4"/>
              <w:numPr>
                <w:ilvl w:val="0"/>
                <w:numId w:val="14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يعمل باستقلالية قدر الامكان.</w:t>
            </w:r>
          </w:p>
          <w:p w:rsidR="00795C9D" w:rsidRDefault="000D67F5" w:rsidP="00E85456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rtl/>
              </w:rPr>
              <w:object w:dxaOrig="1440" w:dyaOrig="1440">
                <v:shape id="_x0000_s1028" type="#_x0000_t75" style="position:absolute;left:0;text-align:left;margin-left:92.25pt;margin-top:27.3pt;width:67.9pt;height:100.95pt;z-index:251672576;mso-position-horizontal-relative:text;mso-position-vertical-relative:text;mso-width-relative:page;mso-height-relative:page">
                  <v:imagedata r:id="rId11" o:title=""/>
                </v:shape>
                <o:OLEObject Type="Embed" ProgID="PBrush" ShapeID="_x0000_s1028" DrawAspect="Content" ObjectID="_1725462251" r:id="rId12"/>
              </w:object>
            </w:r>
          </w:p>
          <w:p w:rsidR="00795C9D" w:rsidRPr="00FC038A" w:rsidRDefault="00795C9D" w:rsidP="00E65C05">
            <w:pPr>
              <w:pStyle w:val="a4"/>
              <w:autoSpaceDE w:val="0"/>
              <w:autoSpaceDN w:val="0"/>
              <w:bidi/>
              <w:adjustRightInd w:val="0"/>
              <w:spacing w:after="0" w:line="240" w:lineRule="auto"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</w:tc>
      </w:tr>
    </w:tbl>
    <w:p w:rsidR="00795C9D" w:rsidRDefault="00531314" w:rsidP="00795C9D">
      <w:pPr>
        <w:bidi/>
        <w:jc w:val="center"/>
        <w:rPr>
          <w:rFonts w:ascii="Arial,Bold" w:cs="Arial,Bold"/>
          <w:b/>
          <w:bCs/>
          <w:color w:val="C00000"/>
          <w:sz w:val="36"/>
          <w:szCs w:val="36"/>
          <w:u w:val="single"/>
          <w:rtl/>
        </w:rPr>
      </w:pPr>
      <w:r>
        <w:rPr>
          <w:rFonts w:ascii="Arial,Bold" w:cs="Arial,Bold"/>
          <w:b/>
          <w:bCs/>
          <w:noProof/>
          <w:color w:val="C00000"/>
          <w:sz w:val="36"/>
          <w:szCs w:val="36"/>
          <w:u w:val="single"/>
          <w:lang w:val="en-U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635</wp:posOffset>
            </wp:positionV>
            <wp:extent cx="1393825" cy="509905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5C9D" w:rsidRDefault="009D731D" w:rsidP="00795C9D">
      <w:pPr>
        <w:bidi/>
        <w:jc w:val="center"/>
        <w:rPr>
          <w:rFonts w:ascii="Arial,Bold" w:cs="Arial,Bold"/>
          <w:b/>
          <w:bCs/>
          <w:color w:val="C00000"/>
          <w:sz w:val="36"/>
          <w:szCs w:val="36"/>
          <w:u w:val="single"/>
          <w:rtl/>
        </w:rPr>
      </w:pPr>
      <w:r>
        <w:rPr>
          <w:rFonts w:ascii="Arial,Bold" w:cs="Arial,Bold"/>
          <w:b/>
          <w:bCs/>
          <w:noProof/>
          <w:color w:val="C00000"/>
          <w:sz w:val="36"/>
          <w:szCs w:val="36"/>
          <w:u w:val="single"/>
          <w:rtl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282A1F" wp14:editId="0CE4C394">
                <wp:simplePos x="0" y="0"/>
                <wp:positionH relativeFrom="column">
                  <wp:posOffset>1310347</wp:posOffset>
                </wp:positionH>
                <wp:positionV relativeFrom="paragraph">
                  <wp:posOffset>44401</wp:posOffset>
                </wp:positionV>
                <wp:extent cx="4123055" cy="606669"/>
                <wp:effectExtent l="38100" t="57150" r="48895" b="41275"/>
                <wp:wrapNone/>
                <wp:docPr id="2" name="Plaqu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3055" cy="606669"/>
                        </a:xfrm>
                        <a:prstGeom prst="plaque">
                          <a:avLst>
                            <a:gd name="adj" fmla="val 33055"/>
                          </a:avLst>
                        </a:prstGeom>
                        <a:solidFill>
                          <a:srgbClr val="FFC78F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731D" w:rsidRPr="009D1CB0" w:rsidRDefault="009D731D" w:rsidP="009D731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 w:rsidRPr="009D1CB0">
                              <w:rPr>
                                <w:rFonts w:ascii="SakkalMajalla-Bold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معاييــــر</w:t>
                            </w:r>
                            <w:r w:rsidRPr="009D1CB0">
                              <w:rPr>
                                <w:rFonts w:ascii="SakkalMajalla-Bold" w:cs="SakkalMajalla-Bol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D1CB0">
                              <w:rPr>
                                <w:rFonts w:ascii="SakkalMajalla-Bold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ومؤشرات</w:t>
                            </w:r>
                            <w:r w:rsidRPr="009D1CB0">
                              <w:rPr>
                                <w:rFonts w:ascii="SakkalMajalla-Bold" w:cs="SakkalMajalla-Bol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D1CB0">
                              <w:rPr>
                                <w:rFonts w:ascii="SakkalMajalla-Bold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التقويــــم</w:t>
                            </w:r>
                          </w:p>
                          <w:p w:rsidR="009D731D" w:rsidRDefault="009D731D" w:rsidP="009D73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82A1F"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Plaque 2" o:spid="_x0000_s1028" type="#_x0000_t21" style="position:absolute;left:0;text-align:left;margin-left:103.2pt;margin-top:3.5pt;width:324.65pt;height:47.7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" adj="7140" fillcolor="#ffc78f" stroked="f" strokeweight="1pt">
                <v:textbox>
                  <w:txbxContent>
                    <w:p w:rsidR="009D731D" w:rsidRPr="009D1CB0" w:rsidRDefault="009D731D" w:rsidP="009D731D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 w:rsidRPr="009D1CB0">
                        <w:rPr>
                          <w:rFonts w:ascii="SakkalMajalla-Bold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معاييــــر</w:t>
                      </w:r>
                      <w:r w:rsidRPr="009D1CB0">
                        <w:rPr>
                          <w:rFonts w:ascii="SakkalMajalla-Bold" w:cs="SakkalMajalla-Bold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Pr="009D1CB0">
                        <w:rPr>
                          <w:rFonts w:ascii="SakkalMajalla-Bold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ومؤشرات</w:t>
                      </w:r>
                      <w:r w:rsidRPr="009D1CB0">
                        <w:rPr>
                          <w:rFonts w:ascii="SakkalMajalla-Bold" w:cs="SakkalMajalla-Bold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Pr="009D1CB0">
                        <w:rPr>
                          <w:rFonts w:ascii="SakkalMajalla-Bold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التقويــــم</w:t>
                      </w:r>
                    </w:p>
                    <w:p w:rsidR="009D731D" w:rsidRDefault="009D731D" w:rsidP="009D731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1212AC" w:rsidRDefault="00531314" w:rsidP="001212AC">
      <w:pPr>
        <w:bidi/>
        <w:jc w:val="center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577A8681" wp14:editId="1286EED7">
            <wp:simplePos x="0" y="0"/>
            <wp:positionH relativeFrom="margin">
              <wp:align>center</wp:align>
            </wp:positionH>
            <wp:positionV relativeFrom="paragraph">
              <wp:posOffset>9150080</wp:posOffset>
            </wp:positionV>
            <wp:extent cx="1393825" cy="46482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935"/>
        <w:gridCol w:w="8543"/>
      </w:tblGrid>
      <w:tr w:rsidR="00795C9D" w:rsidTr="007D217C">
        <w:trPr>
          <w:trHeight w:val="162"/>
        </w:trPr>
        <w:tc>
          <w:tcPr>
            <w:tcW w:w="1951" w:type="dxa"/>
            <w:shd w:val="clear" w:color="auto" w:fill="FFDBB7"/>
          </w:tcPr>
          <w:p w:rsidR="00795C9D" w:rsidRPr="002533FA" w:rsidRDefault="00795C9D" w:rsidP="00795C9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C00000"/>
                <w:sz w:val="28"/>
                <w:szCs w:val="28"/>
                <w:rtl/>
              </w:rPr>
            </w:pPr>
            <w:proofErr w:type="spellStart"/>
            <w:r w:rsidRPr="002533F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المعاییر</w:t>
            </w:r>
            <w:proofErr w:type="spellEnd"/>
          </w:p>
        </w:tc>
        <w:tc>
          <w:tcPr>
            <w:tcW w:w="8679" w:type="dxa"/>
            <w:shd w:val="clear" w:color="auto" w:fill="FFDBB7"/>
          </w:tcPr>
          <w:p w:rsidR="00795C9D" w:rsidRPr="004A619E" w:rsidRDefault="00795C9D" w:rsidP="00795C9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4A619E">
              <w:rPr>
                <w:rFonts w:asciiTheme="majorBidi" w:hAnsiTheme="majorBidi" w:cstheme="majorBidi" w:hint="cs"/>
                <w:b/>
                <w:bCs/>
                <w:color w:val="C00000"/>
                <w:sz w:val="32"/>
                <w:szCs w:val="32"/>
                <w:rtl/>
              </w:rPr>
              <w:t>المؤشرات</w:t>
            </w:r>
          </w:p>
        </w:tc>
      </w:tr>
      <w:tr w:rsidR="00795C9D" w:rsidTr="007D217C">
        <w:tc>
          <w:tcPr>
            <w:tcW w:w="1951" w:type="dxa"/>
            <w:shd w:val="clear" w:color="auto" w:fill="FFDBB7"/>
          </w:tcPr>
          <w:p w:rsidR="00795C9D" w:rsidRPr="002533FA" w:rsidRDefault="00795C9D" w:rsidP="00E85456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 w:rsidRPr="002533F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الترجمة</w:t>
            </w:r>
            <w:r w:rsidRPr="002533F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Pr="002533F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السليمة</w:t>
            </w:r>
          </w:p>
          <w:p w:rsidR="00795C9D" w:rsidRPr="00795C9D" w:rsidRDefault="00795C9D" w:rsidP="00795C9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2533F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للوضعية</w:t>
            </w:r>
          </w:p>
        </w:tc>
        <w:tc>
          <w:tcPr>
            <w:tcW w:w="8679" w:type="dxa"/>
          </w:tcPr>
          <w:p w:rsidR="00795C9D" w:rsidRPr="00795C9D" w:rsidRDefault="00795C9D" w:rsidP="00795C9D">
            <w:pPr>
              <w:pStyle w:val="a4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spacing w:after="0" w:line="240" w:lineRule="auto"/>
              <w:ind w:left="357" w:hanging="357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یتعلم</w:t>
            </w:r>
            <w:proofErr w:type="spellEnd"/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حصر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المشكل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>وإيجاد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مجموعة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الفرضيات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تقوده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40EE6"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الأخير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40EE6"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>إلى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الحل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795C9D" w:rsidRPr="00795C9D" w:rsidRDefault="00795C9D" w:rsidP="00795C9D">
            <w:pPr>
              <w:pStyle w:val="a4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spacing w:after="0" w:line="240" w:lineRule="auto"/>
              <w:ind w:left="357" w:hanging="357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یقدم</w:t>
            </w:r>
            <w:proofErr w:type="spellEnd"/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برتوكولا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تجریبیا</w:t>
            </w:r>
            <w:proofErr w:type="spellEnd"/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>بالأدوات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والسندات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المتوفرة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لیبرھن</w:t>
            </w:r>
            <w:proofErr w:type="spellEnd"/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صدق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40EE6"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>فرضية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ما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795C9D" w:rsidRPr="00795C9D" w:rsidRDefault="00795C9D" w:rsidP="00795C9D">
            <w:pPr>
              <w:pStyle w:val="a4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spacing w:after="0" w:line="240" w:lineRule="auto"/>
              <w:ind w:left="357" w:hanging="357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یمیز</w:t>
            </w:r>
            <w:proofErr w:type="spellEnd"/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بین</w:t>
            </w:r>
            <w:proofErr w:type="spellEnd"/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/>
                <w:sz w:val="28"/>
                <w:szCs w:val="28"/>
                <w:rtl/>
              </w:rPr>
              <w:t>التحول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40EE6"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الفيزيائي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>والكيميائي</w:t>
            </w:r>
            <w:r w:rsidRPr="00795C9D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795C9D" w:rsidRPr="00795C9D" w:rsidRDefault="00795C9D" w:rsidP="00795C9D">
            <w:pPr>
              <w:pStyle w:val="a4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spacing w:after="0" w:line="240" w:lineRule="auto"/>
              <w:ind w:left="357" w:hanging="35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يفسر اختلال الميزان </w:t>
            </w:r>
            <w:proofErr w:type="gramStart"/>
            <w:r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>و يقوم</w:t>
            </w:r>
            <w:proofErr w:type="gramEnd"/>
            <w:r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بصياغة نظرية </w:t>
            </w:r>
            <w:proofErr w:type="spellStart"/>
            <w:r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>لافوازييه</w:t>
            </w:r>
            <w:proofErr w:type="spellEnd"/>
            <w:r w:rsidRPr="00795C9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</w:tr>
      <w:tr w:rsidR="00795C9D" w:rsidTr="007D217C">
        <w:tc>
          <w:tcPr>
            <w:tcW w:w="1951" w:type="dxa"/>
            <w:shd w:val="clear" w:color="auto" w:fill="FFDBB7"/>
          </w:tcPr>
          <w:p w:rsidR="00795C9D" w:rsidRPr="002533FA" w:rsidRDefault="00795C9D" w:rsidP="00E8545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2533F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الاستخدام</w:t>
            </w:r>
            <w:r w:rsidRPr="002533F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Pr="002533F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السليم</w:t>
            </w:r>
            <w:r w:rsidRPr="002533F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Pr="002533F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لأدوات</w:t>
            </w:r>
            <w:r w:rsidRPr="002533F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Pr="002533F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المادة</w:t>
            </w:r>
          </w:p>
          <w:p w:rsidR="00795C9D" w:rsidRPr="002533FA" w:rsidRDefault="00795C9D" w:rsidP="00E85456">
            <w:pPr>
              <w:bidi/>
              <w:jc w:val="center"/>
              <w:rPr>
                <w:rFonts w:asciiTheme="majorBidi" w:hAnsiTheme="majorBidi" w:cstheme="majorBidi"/>
                <w:color w:val="C00000"/>
                <w:sz w:val="28"/>
                <w:szCs w:val="28"/>
                <w:rtl/>
              </w:rPr>
            </w:pPr>
          </w:p>
        </w:tc>
        <w:tc>
          <w:tcPr>
            <w:tcW w:w="8679" w:type="dxa"/>
            <w:shd w:val="clear" w:color="auto" w:fill="auto"/>
          </w:tcPr>
          <w:p w:rsidR="00795C9D" w:rsidRPr="00097FBD" w:rsidRDefault="00047379" w:rsidP="00795C9D">
            <w:pPr>
              <w:pStyle w:val="a4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7" w:hanging="31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2B171F79" wp14:editId="311F3E7F">
                  <wp:simplePos x="0" y="0"/>
                  <wp:positionH relativeFrom="column">
                    <wp:posOffset>-578774</wp:posOffset>
                  </wp:positionH>
                  <wp:positionV relativeFrom="paragraph">
                    <wp:posOffset>81337</wp:posOffset>
                  </wp:positionV>
                  <wp:extent cx="4444679" cy="1388962"/>
                  <wp:effectExtent l="0" t="38100" r="0" b="40005"/>
                  <wp:wrapNone/>
                  <wp:docPr id="5" name="Diagramme 5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5" r:lo="rId16" r:qs="rId17" r:cs="rId18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5C9D" w:rsidRPr="00097FB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DA8F"/>
                <w:rtl/>
                <w:lang w:bidi="ar-DZ"/>
              </w:rPr>
              <w:t>التحولات التي تطرأ على الشمعـــــة</w:t>
            </w:r>
          </w:p>
          <w:p w:rsidR="00795C9D" w:rsidRDefault="00795C9D" w:rsidP="00E85456">
            <w:pPr>
              <w:pStyle w:val="a4"/>
              <w:tabs>
                <w:tab w:val="right" w:pos="1202"/>
              </w:tabs>
              <w:autoSpaceDE w:val="0"/>
              <w:autoSpaceDN w:val="0"/>
              <w:bidi/>
              <w:adjustRightInd w:val="0"/>
              <w:ind w:left="31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795C9D" w:rsidRDefault="00795C9D" w:rsidP="00E85456">
            <w:pPr>
              <w:pStyle w:val="a4"/>
              <w:autoSpaceDE w:val="0"/>
              <w:autoSpaceDN w:val="0"/>
              <w:bidi/>
              <w:adjustRightInd w:val="0"/>
              <w:ind w:left="31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795C9D" w:rsidRDefault="00795C9D" w:rsidP="00E85456">
            <w:pPr>
              <w:pStyle w:val="a4"/>
              <w:autoSpaceDE w:val="0"/>
              <w:autoSpaceDN w:val="0"/>
              <w:bidi/>
              <w:adjustRightInd w:val="0"/>
              <w:ind w:left="31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795C9D" w:rsidRDefault="00067F8F" w:rsidP="00E85456">
            <w:pPr>
              <w:pStyle w:val="a4"/>
              <w:autoSpaceDE w:val="0"/>
              <w:autoSpaceDN w:val="0"/>
              <w:bidi/>
              <w:adjustRightInd w:val="0"/>
              <w:ind w:left="31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lang w:val="en-US"/>
              </w:rPr>
              <w:drawing>
                <wp:anchor distT="0" distB="0" distL="114300" distR="114300" simplePos="0" relativeHeight="251681792" behindDoc="1" locked="0" layoutInCell="1" allowOverlap="1" wp14:anchorId="3CCFE4AF" wp14:editId="0E84DF66">
                  <wp:simplePos x="0" y="0"/>
                  <wp:positionH relativeFrom="column">
                    <wp:posOffset>-70405</wp:posOffset>
                  </wp:positionH>
                  <wp:positionV relativeFrom="paragraph">
                    <wp:posOffset>236277</wp:posOffset>
                  </wp:positionV>
                  <wp:extent cx="4895930" cy="2766060"/>
                  <wp:effectExtent l="0" t="0" r="381000" b="0"/>
                  <wp:wrapNone/>
                  <wp:docPr id="12" name="رسم تخطيطي 1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0" r:lo="rId21" r:qs="rId22" r:cs="rId23"/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795C9D" w:rsidRDefault="00795C9D" w:rsidP="00E85456">
            <w:pPr>
              <w:pStyle w:val="a4"/>
              <w:autoSpaceDE w:val="0"/>
              <w:autoSpaceDN w:val="0"/>
              <w:bidi/>
              <w:adjustRightInd w:val="0"/>
              <w:ind w:left="31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795C9D" w:rsidRDefault="00795C9D" w:rsidP="00E8545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067F8F" w:rsidRDefault="00067F8F" w:rsidP="00067F8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067F8F" w:rsidRDefault="00067F8F" w:rsidP="00067F8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067F8F" w:rsidRDefault="00067F8F" w:rsidP="00067F8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067F8F" w:rsidRDefault="00067F8F" w:rsidP="00067F8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067F8F" w:rsidRPr="0092612E" w:rsidRDefault="00067F8F" w:rsidP="00067F8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795C9D" w:rsidRDefault="00795C9D" w:rsidP="00795C9D">
            <w:pPr>
              <w:pStyle w:val="a4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7" w:hanging="31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097FB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A8F"/>
                <w:rtl/>
                <w:lang w:bidi="ar-DZ"/>
              </w:rPr>
              <w:t>تفسير ميلان الميزان نحو الجهاز أثناء احتراق الشمعة</w:t>
            </w:r>
          </w:p>
          <w:p w:rsidR="00795C9D" w:rsidRPr="00795C9D" w:rsidRDefault="00047379" w:rsidP="00795C9D">
            <w:pPr>
              <w:pStyle w:val="a4"/>
              <w:numPr>
                <w:ilvl w:val="0"/>
                <w:numId w:val="11"/>
              </w:numPr>
              <w:autoSpaceDE w:val="0"/>
              <w:autoSpaceDN w:val="0"/>
              <w:bidi/>
              <w:adjustRightInd w:val="0"/>
              <w:spacing w:after="0" w:line="240" w:lineRule="auto"/>
              <w:ind w:left="641" w:hanging="283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ميلان الميزان</w:t>
            </w:r>
            <w:r w:rsidR="00795C9D" w:rsidRPr="00795C9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في ج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هة الجهاز رغم نقص مادة </w:t>
            </w: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الشمع ،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795C9D" w:rsidRPr="00795C9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سبب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ه</w:t>
            </w:r>
            <w:r w:rsidR="00795C9D" w:rsidRPr="00795C9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دخول الأكسجيــن. </w:t>
            </w:r>
          </w:p>
          <w:p w:rsidR="00795C9D" w:rsidRDefault="00795C9D" w:rsidP="00795C9D">
            <w:pPr>
              <w:pStyle w:val="a4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7" w:hanging="31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097FB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A8F"/>
                <w:rtl/>
                <w:lang w:bidi="ar-DZ"/>
              </w:rPr>
              <w:t>إعادة نفس التجرب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A8F"/>
                <w:rtl/>
                <w:lang w:bidi="ar-DZ"/>
              </w:rPr>
              <w:t>ـــ</w:t>
            </w:r>
            <w:r w:rsidRPr="00097FB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A8F"/>
                <w:rtl/>
                <w:lang w:bidi="ar-DZ"/>
              </w:rPr>
              <w:t>ة في نظام مغل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A8F"/>
                <w:rtl/>
                <w:lang w:bidi="ar-DZ"/>
              </w:rPr>
              <w:t>ـــ</w:t>
            </w:r>
            <w:r w:rsidRPr="00097FB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A8F"/>
                <w:rtl/>
                <w:lang w:bidi="ar-DZ"/>
              </w:rPr>
              <w:t>ق</w:t>
            </w:r>
          </w:p>
          <w:p w:rsidR="00140EE6" w:rsidRDefault="00140EE6" w:rsidP="00140EE6">
            <w:pPr>
              <w:pStyle w:val="a4"/>
              <w:numPr>
                <w:ilvl w:val="0"/>
                <w:numId w:val="12"/>
              </w:numPr>
              <w:autoSpaceDE w:val="0"/>
              <w:autoSpaceDN w:val="0"/>
              <w:bidi/>
              <w:adjustRightInd w:val="0"/>
              <w:spacing w:after="0" w:line="240" w:lineRule="auto"/>
              <w:ind w:left="213" w:hanging="213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6CF40E13" wp14:editId="69CCF027">
                  <wp:simplePos x="0" y="0"/>
                  <wp:positionH relativeFrom="column">
                    <wp:posOffset>49170</wp:posOffset>
                  </wp:positionH>
                  <wp:positionV relativeFrom="paragraph">
                    <wp:posOffset>25743</wp:posOffset>
                  </wp:positionV>
                  <wp:extent cx="2672665" cy="1070919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029" cy="10754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95C9D" w:rsidRPr="00795C9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تنطفئ الشمعة بعد مدة لأنها استهلكت</w:t>
            </w:r>
          </w:p>
          <w:p w:rsidR="00795C9D" w:rsidRPr="00795C9D" w:rsidRDefault="00795C9D" w:rsidP="00140EE6">
            <w:pPr>
              <w:pStyle w:val="a4"/>
              <w:autoSpaceDE w:val="0"/>
              <w:autoSpaceDN w:val="0"/>
              <w:bidi/>
              <w:adjustRightInd w:val="0"/>
              <w:spacing w:after="0" w:line="240" w:lineRule="auto"/>
              <w:ind w:left="213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95C9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كل الاكسجين (</w:t>
            </w:r>
            <w:r w:rsidRPr="00795C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(O</w:t>
            </w:r>
            <w:r w:rsidRPr="00795C9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  <w:lang w:bidi="ar-DZ"/>
              </w:rPr>
              <w:t>2</w:t>
            </w:r>
            <w:r w:rsidRPr="00795C9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 w:rsidRPr="00795C9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المتاح في هذه التجربة.</w:t>
            </w:r>
          </w:p>
          <w:p w:rsidR="00795C9D" w:rsidRPr="00795C9D" w:rsidRDefault="00795C9D" w:rsidP="00140EE6">
            <w:pPr>
              <w:pStyle w:val="a4"/>
              <w:numPr>
                <w:ilvl w:val="0"/>
                <w:numId w:val="12"/>
              </w:numPr>
              <w:autoSpaceDE w:val="0"/>
              <w:autoSpaceDN w:val="0"/>
              <w:bidi/>
              <w:adjustRightInd w:val="0"/>
              <w:spacing w:after="0" w:line="240" w:lineRule="auto"/>
              <w:ind w:left="213" w:hanging="213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795C9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يبقى الميزان في حالة اتزان.</w:t>
            </w:r>
          </w:p>
          <w:p w:rsidR="00795C9D" w:rsidRPr="00795C9D" w:rsidRDefault="00140EE6" w:rsidP="00140EE6">
            <w:pPr>
              <w:pStyle w:val="a4"/>
              <w:autoSpaceDE w:val="0"/>
              <w:autoSpaceDN w:val="0"/>
              <w:bidi/>
              <w:adjustRightInd w:val="0"/>
              <w:spacing w:after="0" w:line="240" w:lineRule="auto"/>
              <w:ind w:left="213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2709991</wp:posOffset>
                      </wp:positionH>
                      <wp:positionV relativeFrom="paragraph">
                        <wp:posOffset>79598</wp:posOffset>
                      </wp:positionV>
                      <wp:extent cx="247135" cy="107092"/>
                      <wp:effectExtent l="57150" t="57150" r="0" b="45720"/>
                      <wp:wrapNone/>
                      <wp:docPr id="13" name="سهم إلى اليسار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135" cy="107092"/>
                              </a:xfrm>
                              <a:prstGeom prst="leftArrow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449444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سهم إلى اليسار 13" o:spid="_x0000_s1026" type="#_x0000_t66" style="position:absolute;left:0;text-align:left;margin-left:213.4pt;margin-top:6.25pt;width:19.45pt;height:8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" adj="4680" fillcolor="#5b9bd5 [3204]" stroked="f" strokeweight="1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               </w:t>
            </w:r>
            <w:r w:rsidR="00795C9D" w:rsidRPr="00795C9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البروتوكول التجريبــــي</w:t>
            </w:r>
          </w:p>
          <w:p w:rsidR="00795C9D" w:rsidRPr="0055298F" w:rsidRDefault="00795C9D" w:rsidP="00795C9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</w:p>
          <w:p w:rsidR="00795C9D" w:rsidRPr="00A10805" w:rsidRDefault="00795C9D" w:rsidP="00795C9D">
            <w:pPr>
              <w:pStyle w:val="a4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7" w:hanging="31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097FB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A8F"/>
                <w:rtl/>
                <w:lang w:bidi="ar-DZ"/>
              </w:rPr>
              <w:t>صياغة نظري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A8F"/>
                <w:rtl/>
                <w:lang w:bidi="ar-DZ"/>
              </w:rPr>
              <w:t>ــــ</w:t>
            </w:r>
            <w:r w:rsidRPr="00097FB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A8F"/>
                <w:rtl/>
                <w:lang w:bidi="ar-DZ"/>
              </w:rPr>
              <w:t xml:space="preserve">ة </w:t>
            </w:r>
            <w:proofErr w:type="spellStart"/>
            <w:r w:rsidRPr="00097FB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A8F"/>
                <w:rtl/>
                <w:lang w:bidi="ar-DZ"/>
              </w:rPr>
              <w:t>لافوازي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A8F"/>
                <w:rtl/>
                <w:lang w:bidi="ar-DZ"/>
              </w:rPr>
              <w:t>ــــ</w:t>
            </w:r>
            <w:r w:rsidRPr="00097FB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A8F"/>
                <w:rtl/>
                <w:lang w:bidi="ar-DZ"/>
              </w:rPr>
              <w:t>ه</w:t>
            </w:r>
            <w:proofErr w:type="spellEnd"/>
          </w:p>
          <w:p w:rsidR="00795C9D" w:rsidRPr="009D4903" w:rsidRDefault="00795C9D" w:rsidP="00E85456">
            <w:pPr>
              <w:autoSpaceDE w:val="0"/>
              <w:autoSpaceDN w:val="0"/>
              <w:bidi/>
              <w:adjustRightInd w:val="0"/>
              <w:ind w:left="601" w:hanging="601"/>
              <w:jc w:val="both"/>
              <w:rPr>
                <w:rStyle w:val="a5"/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 w:rsidRPr="009D4903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14558D7" wp14:editId="7C6DECCB">
                      <wp:simplePos x="0" y="0"/>
                      <wp:positionH relativeFrom="column">
                        <wp:posOffset>1318895</wp:posOffset>
                      </wp:positionH>
                      <wp:positionV relativeFrom="paragraph">
                        <wp:posOffset>230471</wp:posOffset>
                      </wp:positionV>
                      <wp:extent cx="3587750" cy="1171575"/>
                      <wp:effectExtent l="495300" t="76200" r="0" b="66675"/>
                      <wp:wrapNone/>
                      <wp:docPr id="8" name="Cloud Callout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431841">
                                <a:off x="0" y="0"/>
                                <a:ext cx="3587750" cy="1171575"/>
                              </a:xfrm>
                              <a:prstGeom prst="cloudCallout">
                                <a:avLst>
                                  <a:gd name="adj1" fmla="val -60904"/>
                                  <a:gd name="adj2" fmla="val 21875"/>
                                </a:avLst>
                              </a:prstGeom>
                              <a:solidFill>
                                <a:srgbClr val="F9E1FF"/>
                              </a:solidFill>
                              <a:ln w="12700">
                                <a:noFill/>
                                <a:round/>
                                <a:headEnd/>
                                <a:tailEnd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795C9D" w:rsidRPr="00043CB6" w:rsidRDefault="00795C9D" w:rsidP="00795C9D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43CB6">
                                    <w:rPr>
                                      <w:rStyle w:val="a5"/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عند حدوث أي تفاعل كيميائي، فإن كتل الم</w:t>
                                  </w:r>
                                  <w:r w:rsidRPr="00043CB6">
                                    <w:rPr>
                                      <w:rStyle w:val="a5"/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ـ</w:t>
                                  </w:r>
                                  <w:r w:rsidRPr="00043CB6">
                                    <w:rPr>
                                      <w:rStyle w:val="a5"/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واد المتفاعلة تساوي كتل المواد الناتجة عن التفاع</w:t>
                                  </w:r>
                                  <w:r w:rsidRPr="00043CB6">
                                    <w:rPr>
                                      <w:rStyle w:val="a5"/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ل</w:t>
                                  </w:r>
                                </w:p>
                                <w:p w:rsidR="00795C9D" w:rsidRDefault="00795C9D" w:rsidP="00795C9D">
                                  <w:pPr>
                                    <w:shd w:val="clear" w:color="auto" w:fill="F9E1FF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4558D7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Cloud Callout 8" o:spid="_x0000_s1029" type="#_x0000_t106" style="position:absolute;left:0;text-align:left;margin-left:103.85pt;margin-top:18.15pt;width:282.5pt;height:92.25pt;rotation:471686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" adj="-2355,15525" fillcolor="#f9e1ff" stroked="f" strokeweight="1pt">
                      <v:textbox>
                        <w:txbxContent>
                          <w:p w:rsidR="00795C9D" w:rsidRPr="00043CB6" w:rsidRDefault="00795C9D" w:rsidP="00795C9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 w:rsidRPr="00043CB6">
                              <w:rPr>
                                <w:rStyle w:val="a5"/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عند حدوث أي تفاعل كيميائي، فإن كتل الم</w:t>
                            </w:r>
                            <w:r w:rsidRPr="00043CB6">
                              <w:rPr>
                                <w:rStyle w:val="a5"/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043CB6">
                              <w:rPr>
                                <w:rStyle w:val="a5"/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واد المتفاعلة تساوي كتل المواد الناتجة عن التفاع</w:t>
                            </w:r>
                            <w:r w:rsidRPr="00043CB6">
                              <w:rPr>
                                <w:rStyle w:val="a5"/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ل</w:t>
                            </w:r>
                          </w:p>
                          <w:p w:rsidR="00795C9D" w:rsidRDefault="00795C9D" w:rsidP="00795C9D">
                            <w:pPr>
                              <w:shd w:val="clear" w:color="auto" w:fill="F9E1FF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D4903">
              <w:rPr>
                <w:rStyle w:val="a5"/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أ</w:t>
            </w:r>
            <w:r w:rsidRPr="009D4903">
              <w:rPr>
                <w:rStyle w:val="a5"/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</w:rPr>
              <w:t xml:space="preserve">علن </w:t>
            </w:r>
            <w:proofErr w:type="spellStart"/>
            <w:r w:rsidRPr="009D4903">
              <w:rPr>
                <w:rStyle w:val="a5"/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</w:rPr>
              <w:t>لافوازييه</w:t>
            </w:r>
            <w:proofErr w:type="spellEnd"/>
            <w:r w:rsidRPr="009D4903">
              <w:rPr>
                <w:rStyle w:val="a5"/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</w:rPr>
              <w:t xml:space="preserve"> عن قانونٍ أساسيٍّ جديد من الطبيعة، وهو: «قانون </w:t>
            </w:r>
            <w:proofErr w:type="spellStart"/>
            <w:r w:rsidRPr="009D4903">
              <w:rPr>
                <w:rStyle w:val="a5"/>
                <w:rFonts w:asciiTheme="majorBidi" w:hAnsiTheme="majorBidi" w:cstheme="majorBidi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انحفا</w:t>
            </w:r>
            <w:r w:rsidRPr="009D4903">
              <w:rPr>
                <w:rStyle w:val="a5"/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</w:rPr>
              <w:t>ظ</w:t>
            </w:r>
            <w:proofErr w:type="spellEnd"/>
            <w:r w:rsidRPr="009D4903">
              <w:rPr>
                <w:rStyle w:val="a5"/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</w:rPr>
              <w:t xml:space="preserve"> الكتلة» نص</w:t>
            </w:r>
            <w:r w:rsidRPr="009D4903">
              <w:rPr>
                <w:rStyle w:val="a5"/>
                <w:rFonts w:asciiTheme="majorBidi" w:hAnsiTheme="majorBidi" w:cstheme="majorBidi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ه</w:t>
            </w:r>
            <w:r w:rsidRPr="009D4903">
              <w:rPr>
                <w:rStyle w:val="a5"/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9D4903">
              <w:rPr>
                <w:rStyle w:val="a5"/>
                <w:rFonts w:asciiTheme="majorBidi" w:hAnsiTheme="majorBidi" w:cstheme="majorBidi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ما يلي</w:t>
            </w:r>
            <w:r w:rsidRPr="009D4903">
              <w:rPr>
                <w:rStyle w:val="a5"/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</w:rPr>
              <w:t>:</w:t>
            </w:r>
          </w:p>
          <w:p w:rsidR="00795C9D" w:rsidRDefault="00067F8F" w:rsidP="00E85456">
            <w:pPr>
              <w:autoSpaceDE w:val="0"/>
              <w:autoSpaceDN w:val="0"/>
              <w:bidi/>
              <w:adjustRightInd w:val="0"/>
              <w:ind w:left="601" w:hanging="403"/>
              <w:jc w:val="both"/>
              <w:rPr>
                <w:rStyle w:val="a5"/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09A11F99" wp14:editId="0545EB1B">
                  <wp:simplePos x="0" y="0"/>
                  <wp:positionH relativeFrom="column">
                    <wp:posOffset>46098</wp:posOffset>
                  </wp:positionH>
                  <wp:positionV relativeFrom="paragraph">
                    <wp:posOffset>26365</wp:posOffset>
                  </wp:positionV>
                  <wp:extent cx="752475" cy="837432"/>
                  <wp:effectExtent l="0" t="0" r="0" b="0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8374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95C9D" w:rsidRDefault="00795C9D" w:rsidP="00E85456">
            <w:pPr>
              <w:autoSpaceDE w:val="0"/>
              <w:autoSpaceDN w:val="0"/>
              <w:bidi/>
              <w:adjustRightInd w:val="0"/>
              <w:ind w:left="601" w:hanging="403"/>
              <w:jc w:val="both"/>
              <w:rPr>
                <w:rStyle w:val="a5"/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  <w:p w:rsidR="00795C9D" w:rsidRPr="00C971EF" w:rsidRDefault="00795C9D" w:rsidP="00E85456">
            <w:pPr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795C9D" w:rsidTr="007D217C">
        <w:tc>
          <w:tcPr>
            <w:tcW w:w="1951" w:type="dxa"/>
            <w:shd w:val="clear" w:color="auto" w:fill="FFDBB7"/>
          </w:tcPr>
          <w:p w:rsidR="00795C9D" w:rsidRPr="00795C9D" w:rsidRDefault="00795C9D" w:rsidP="00795C9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4A619E">
              <w:rPr>
                <w:rFonts w:asciiTheme="majorBidi" w:hAnsiTheme="majorBidi" w:cstheme="majorBidi" w:hint="cs"/>
                <w:b/>
                <w:bCs/>
                <w:color w:val="C00000"/>
                <w:sz w:val="32"/>
                <w:szCs w:val="32"/>
                <w:rtl/>
              </w:rPr>
              <w:t>الانسجام</w:t>
            </w:r>
          </w:p>
        </w:tc>
        <w:tc>
          <w:tcPr>
            <w:tcW w:w="8679" w:type="dxa"/>
          </w:tcPr>
          <w:p w:rsidR="00795C9D" w:rsidRPr="002D67F5" w:rsidRDefault="00795C9D" w:rsidP="00795C9D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2D67F5">
              <w:rPr>
                <w:rFonts w:asciiTheme="majorBidi" w:hAnsiTheme="majorBidi" w:cstheme="majorBidi"/>
                <w:sz w:val="28"/>
                <w:szCs w:val="28"/>
                <w:rtl/>
              </w:rPr>
              <w:t>التع</w:t>
            </w:r>
            <w:r w:rsidRPr="002D67F5">
              <w:rPr>
                <w:rFonts w:asciiTheme="majorBidi" w:hAnsiTheme="majorBidi" w:cstheme="majorBidi" w:hint="cs"/>
                <w:sz w:val="28"/>
                <w:szCs w:val="28"/>
                <w:rtl/>
              </w:rPr>
              <w:t>بير</w:t>
            </w:r>
            <w:r w:rsidRPr="002D67F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D67F5">
              <w:rPr>
                <w:rFonts w:asciiTheme="majorBidi" w:hAnsiTheme="majorBidi" w:cstheme="majorBidi"/>
                <w:sz w:val="28"/>
                <w:szCs w:val="28"/>
                <w:rtl/>
              </w:rPr>
              <w:t>بلغة</w:t>
            </w:r>
            <w:r w:rsidRPr="002D67F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D67F5">
              <w:rPr>
                <w:rFonts w:asciiTheme="majorBidi" w:hAnsiTheme="majorBidi" w:cstheme="majorBidi"/>
                <w:sz w:val="28"/>
                <w:szCs w:val="28"/>
                <w:rtl/>
              </w:rPr>
              <w:t>علم</w:t>
            </w:r>
            <w:r w:rsidRPr="002D67F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ية </w:t>
            </w:r>
            <w:r w:rsidRPr="002D67F5">
              <w:rPr>
                <w:rFonts w:asciiTheme="majorBidi" w:hAnsiTheme="majorBidi" w:cstheme="majorBidi"/>
                <w:sz w:val="28"/>
                <w:szCs w:val="28"/>
                <w:rtl/>
              </w:rPr>
              <w:t>سل</w:t>
            </w:r>
            <w:r w:rsidRPr="002D67F5">
              <w:rPr>
                <w:rFonts w:asciiTheme="majorBidi" w:hAnsiTheme="majorBidi" w:cstheme="majorBidi" w:hint="cs"/>
                <w:sz w:val="28"/>
                <w:szCs w:val="28"/>
                <w:rtl/>
              </w:rPr>
              <w:t>يمة.</w:t>
            </w:r>
          </w:p>
          <w:p w:rsidR="00795C9D" w:rsidRPr="004A619E" w:rsidRDefault="00795C9D" w:rsidP="00795C9D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D67F5">
              <w:rPr>
                <w:rFonts w:asciiTheme="majorBidi" w:hAnsiTheme="majorBidi" w:cstheme="majorBidi"/>
                <w:sz w:val="28"/>
                <w:szCs w:val="28"/>
                <w:rtl/>
              </w:rPr>
              <w:t>الإبداع</w:t>
            </w:r>
            <w:r w:rsidRPr="002D67F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D67F5">
              <w:rPr>
                <w:rFonts w:asciiTheme="majorBidi" w:hAnsiTheme="majorBidi" w:cstheme="majorBidi"/>
                <w:sz w:val="28"/>
                <w:szCs w:val="28"/>
                <w:rtl/>
              </w:rPr>
              <w:t>والتسلسل</w:t>
            </w:r>
            <w:r w:rsidRPr="002D67F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D67F5">
              <w:rPr>
                <w:rFonts w:asciiTheme="majorBidi" w:hAnsiTheme="majorBidi" w:cstheme="majorBidi"/>
                <w:sz w:val="28"/>
                <w:szCs w:val="28"/>
                <w:rtl/>
              </w:rPr>
              <w:t>المنطقي</w:t>
            </w:r>
            <w:r w:rsidRPr="002D67F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D67F5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2D67F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D67F5">
              <w:rPr>
                <w:rFonts w:asciiTheme="majorBidi" w:hAnsiTheme="majorBidi" w:cstheme="majorBidi"/>
                <w:sz w:val="28"/>
                <w:szCs w:val="28"/>
                <w:rtl/>
              </w:rPr>
              <w:t>الاجابة</w:t>
            </w:r>
            <w:r w:rsidRPr="002D67F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2D67F5">
              <w:rPr>
                <w:rFonts w:asciiTheme="majorBidi" w:hAnsiTheme="majorBidi" w:cstheme="majorBidi"/>
                <w:sz w:val="28"/>
                <w:szCs w:val="28"/>
                <w:rtl/>
              </w:rPr>
              <w:t>والافكار</w:t>
            </w:r>
            <w:r w:rsidRPr="002D67F5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795C9D" w:rsidTr="007D217C">
        <w:trPr>
          <w:trHeight w:val="133"/>
        </w:trPr>
        <w:tc>
          <w:tcPr>
            <w:tcW w:w="1951" w:type="dxa"/>
            <w:shd w:val="clear" w:color="auto" w:fill="FFDBB7"/>
          </w:tcPr>
          <w:p w:rsidR="00795C9D" w:rsidRPr="004A619E" w:rsidRDefault="00795C9D" w:rsidP="00795C9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4A619E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الاتقان</w:t>
            </w:r>
          </w:p>
        </w:tc>
        <w:tc>
          <w:tcPr>
            <w:tcW w:w="8679" w:type="dxa"/>
          </w:tcPr>
          <w:p w:rsidR="00795C9D" w:rsidRPr="00BD173F" w:rsidRDefault="00795C9D" w:rsidP="00795C9D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تن</w:t>
            </w:r>
            <w:r w:rsidRPr="00BE7618">
              <w:rPr>
                <w:rFonts w:asciiTheme="majorBidi" w:hAnsiTheme="majorBidi" w:cstheme="majorBidi" w:hint="cs"/>
                <w:sz w:val="28"/>
                <w:szCs w:val="28"/>
                <w:rtl/>
              </w:rPr>
              <w:t>ظيم</w:t>
            </w:r>
            <w:r w:rsidRPr="00BE76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E7618">
              <w:rPr>
                <w:rFonts w:asciiTheme="majorBidi" w:hAnsiTheme="majorBidi" w:cstheme="majorBidi"/>
                <w:sz w:val="28"/>
                <w:szCs w:val="28"/>
                <w:rtl/>
              </w:rPr>
              <w:t>الورقة</w:t>
            </w:r>
            <w:r w:rsidRPr="00BE76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E7618">
              <w:rPr>
                <w:rFonts w:asciiTheme="majorBidi" w:hAnsiTheme="majorBidi" w:cstheme="majorBidi"/>
                <w:sz w:val="28"/>
                <w:szCs w:val="28"/>
                <w:rtl/>
              </w:rPr>
              <w:t>ووضوح</w:t>
            </w:r>
            <w:r w:rsidRPr="00BE76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E7618">
              <w:rPr>
                <w:rFonts w:asciiTheme="majorBidi" w:hAnsiTheme="majorBidi" w:cstheme="majorBidi"/>
                <w:sz w:val="28"/>
                <w:szCs w:val="28"/>
                <w:rtl/>
              </w:rPr>
              <w:t>الخط</w:t>
            </w:r>
            <w:r w:rsidRPr="00BE7618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</w:tbl>
    <w:p w:rsidR="006A1C0C" w:rsidRDefault="006A1C0C" w:rsidP="00795C9D"/>
    <w:sectPr w:rsidR="006A1C0C" w:rsidSect="00B3228B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 w:code="9"/>
      <w:pgMar w:top="567" w:right="851" w:bottom="425" w:left="56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67F5" w:rsidRDefault="000D67F5">
      <w:pPr>
        <w:spacing w:after="0" w:line="240" w:lineRule="auto"/>
      </w:pPr>
      <w:r>
        <w:separator/>
      </w:r>
    </w:p>
  </w:endnote>
  <w:endnote w:type="continuationSeparator" w:id="0">
    <w:p w:rsidR="000D67F5" w:rsidRDefault="000D6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SakkalMajalla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4DAF" w:rsidRDefault="000D67F5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4DAF" w:rsidRDefault="000D67F5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4DAF" w:rsidRDefault="000D67F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67F5" w:rsidRDefault="000D67F5">
      <w:pPr>
        <w:spacing w:after="0" w:line="240" w:lineRule="auto"/>
      </w:pPr>
      <w:r>
        <w:separator/>
      </w:r>
    </w:p>
  </w:footnote>
  <w:footnote w:type="continuationSeparator" w:id="0">
    <w:p w:rsidR="000D67F5" w:rsidRDefault="000D6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4DAF" w:rsidRDefault="000D67F5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683204" o:spid="_x0000_s2050" type="#_x0000_t136" style="position:absolute;margin-left:0;margin-top:0;width:568.7pt;height:170.6pt;rotation:315;z-index:-251656192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4DAF" w:rsidRDefault="000D67F5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683205" o:spid="_x0000_s2051" type="#_x0000_t136" style="position:absolute;margin-left:0;margin-top:0;width:600.9pt;height:170.6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4DAF" w:rsidRDefault="000D67F5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683203" o:spid="_x0000_s2049" type="#_x0000_t136" style="position:absolute;margin-left:0;margin-top:0;width:568.7pt;height:170.6pt;rotation:315;z-index:-25165824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6" type="#_x0000_t75" style="width:9.2pt;height:9.2pt" o:bullet="t">
        <v:imagedata r:id="rId1" o:title="BD10299_"/>
      </v:shape>
    </w:pict>
  </w:numPicBullet>
  <w:numPicBullet w:numPicBulletId="1">
    <w:pict>
      <v:shape id="_x0000_i1297" type="#_x0000_t75" style="width:240.5pt;height:159.3pt" o:bullet="t">
        <v:imagedata r:id="rId2" o:title="pointerfinger[1]"/>
      </v:shape>
    </w:pict>
  </w:numPicBullet>
  <w:numPicBullet w:numPicBulletId="2">
    <w:pict>
      <v:shape id="_x0000_i1298" type="#_x0000_t75" style="width:9.2pt;height:9.2pt" o:bullet="t">
        <v:imagedata r:id="rId3" o:title="BD10299_"/>
      </v:shape>
    </w:pict>
  </w:numPicBullet>
  <w:abstractNum w:abstractNumId="0">
    <w:nsid w:val="0A522580"/>
    <w:multiLevelType w:val="hybridMultilevel"/>
    <w:tmpl w:val="A5BCC21C"/>
    <w:lvl w:ilvl="0" w:tplc="144AD9D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077FB3"/>
    <w:multiLevelType w:val="hybridMultilevel"/>
    <w:tmpl w:val="932EAF6C"/>
    <w:lvl w:ilvl="0" w:tplc="678E2650">
      <w:start w:val="1"/>
      <w:numFmt w:val="bullet"/>
      <w:lvlText w:val=""/>
      <w:lvlJc w:val="left"/>
      <w:pPr>
        <w:ind w:left="1114" w:hanging="360"/>
      </w:pPr>
      <w:rPr>
        <w:rFonts w:ascii="Wingdings 3" w:hAnsi="Wingdings 3" w:hint="default"/>
        <w:color w:val="C45911" w:themeColor="accent2" w:themeShade="BF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>
    <w:nsid w:val="0EA203D5"/>
    <w:multiLevelType w:val="hybridMultilevel"/>
    <w:tmpl w:val="5DDE87B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F9C19B5"/>
    <w:multiLevelType w:val="hybridMultilevel"/>
    <w:tmpl w:val="363CF3DA"/>
    <w:lvl w:ilvl="0" w:tplc="82DA439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713ED8"/>
    <w:multiLevelType w:val="hybridMultilevel"/>
    <w:tmpl w:val="7FE03852"/>
    <w:lvl w:ilvl="0" w:tplc="1C44A68C">
      <w:numFmt w:val="bullet"/>
      <w:lvlText w:val=""/>
      <w:lvlPicBulletId w:val="1"/>
      <w:lvlJc w:val="left"/>
      <w:pPr>
        <w:ind w:left="718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>
    <w:nsid w:val="15127FDF"/>
    <w:multiLevelType w:val="hybridMultilevel"/>
    <w:tmpl w:val="B2E8FDE8"/>
    <w:lvl w:ilvl="0" w:tplc="34AE5208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color w:val="C45911" w:themeColor="accent2" w:themeShade="BF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5D41428"/>
    <w:multiLevelType w:val="hybridMultilevel"/>
    <w:tmpl w:val="01046DF0"/>
    <w:lvl w:ilvl="0" w:tplc="20AE2D4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BE191D"/>
    <w:multiLevelType w:val="hybridMultilevel"/>
    <w:tmpl w:val="EAA8E324"/>
    <w:lvl w:ilvl="0" w:tplc="144AD9D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DF1FDF"/>
    <w:multiLevelType w:val="hybridMultilevel"/>
    <w:tmpl w:val="BEEACF8C"/>
    <w:lvl w:ilvl="0" w:tplc="144AD9D6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FE957A4"/>
    <w:multiLevelType w:val="hybridMultilevel"/>
    <w:tmpl w:val="F710B95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8C46E9"/>
    <w:multiLevelType w:val="hybridMultilevel"/>
    <w:tmpl w:val="4A9E0398"/>
    <w:lvl w:ilvl="0" w:tplc="3D36AEE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C45911" w:themeColor="accent2" w:themeShade="BF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AEF5C6D"/>
    <w:multiLevelType w:val="hybridMultilevel"/>
    <w:tmpl w:val="AE9AD866"/>
    <w:lvl w:ilvl="0" w:tplc="678E265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C45911" w:themeColor="accent2" w:themeShade="BF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467B5C"/>
    <w:multiLevelType w:val="hybridMultilevel"/>
    <w:tmpl w:val="A238E604"/>
    <w:lvl w:ilvl="0" w:tplc="43625EC2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4028F7"/>
    <w:multiLevelType w:val="hybridMultilevel"/>
    <w:tmpl w:val="0DD64EB4"/>
    <w:lvl w:ilvl="0" w:tplc="C05CFA88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3F558C"/>
    <w:multiLevelType w:val="hybridMultilevel"/>
    <w:tmpl w:val="5248F534"/>
    <w:lvl w:ilvl="0" w:tplc="20AE2D4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A128ED"/>
    <w:multiLevelType w:val="hybridMultilevel"/>
    <w:tmpl w:val="B094A46A"/>
    <w:lvl w:ilvl="0" w:tplc="C720AB1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3"/>
  </w:num>
  <w:num w:numId="4">
    <w:abstractNumId w:val="3"/>
  </w:num>
  <w:num w:numId="5">
    <w:abstractNumId w:val="8"/>
  </w:num>
  <w:num w:numId="6">
    <w:abstractNumId w:val="12"/>
  </w:num>
  <w:num w:numId="7">
    <w:abstractNumId w:val="6"/>
  </w:num>
  <w:num w:numId="8">
    <w:abstractNumId w:val="14"/>
  </w:num>
  <w:num w:numId="9">
    <w:abstractNumId w:val="9"/>
  </w:num>
  <w:num w:numId="10">
    <w:abstractNumId w:val="2"/>
  </w:num>
  <w:num w:numId="11">
    <w:abstractNumId w:val="10"/>
  </w:num>
  <w:num w:numId="12">
    <w:abstractNumId w:val="5"/>
  </w:num>
  <w:num w:numId="13">
    <w:abstractNumId w:val="11"/>
  </w:num>
  <w:num w:numId="14">
    <w:abstractNumId w:val="4"/>
  </w:num>
  <w:num w:numId="15">
    <w:abstractNumId w:val="1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C9D"/>
    <w:rsid w:val="00043CB6"/>
    <w:rsid w:val="00047379"/>
    <w:rsid w:val="00067F8F"/>
    <w:rsid w:val="000D67F5"/>
    <w:rsid w:val="000F5334"/>
    <w:rsid w:val="001212AC"/>
    <w:rsid w:val="00140EE6"/>
    <w:rsid w:val="00170A87"/>
    <w:rsid w:val="00232314"/>
    <w:rsid w:val="002364F2"/>
    <w:rsid w:val="00531314"/>
    <w:rsid w:val="00621738"/>
    <w:rsid w:val="00650D89"/>
    <w:rsid w:val="006A1C0C"/>
    <w:rsid w:val="00723ED4"/>
    <w:rsid w:val="00795C9D"/>
    <w:rsid w:val="007C3B13"/>
    <w:rsid w:val="007D217C"/>
    <w:rsid w:val="008B54C2"/>
    <w:rsid w:val="00911B13"/>
    <w:rsid w:val="00922F31"/>
    <w:rsid w:val="009D01C4"/>
    <w:rsid w:val="009D4903"/>
    <w:rsid w:val="009D731D"/>
    <w:rsid w:val="00C24157"/>
    <w:rsid w:val="00C71B49"/>
    <w:rsid w:val="00C71DC9"/>
    <w:rsid w:val="00E65C05"/>
    <w:rsid w:val="00F0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FB7AD7A3-ED01-4348-B6E3-AE3E48D3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C9D"/>
    <w:pPr>
      <w:spacing w:after="200" w:line="276" w:lineRule="auto"/>
    </w:pPr>
    <w:rPr>
      <w:rFonts w:eastAsiaTheme="minorHAns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95C9D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95C9D"/>
    <w:pPr>
      <w:ind w:left="720"/>
      <w:contextualSpacing/>
    </w:pPr>
  </w:style>
  <w:style w:type="character" w:styleId="a5">
    <w:name w:val="Strong"/>
    <w:basedOn w:val="a0"/>
    <w:uiPriority w:val="22"/>
    <w:qFormat/>
    <w:rsid w:val="00795C9D"/>
    <w:rPr>
      <w:b/>
      <w:bCs/>
    </w:rPr>
  </w:style>
  <w:style w:type="paragraph" w:styleId="a6">
    <w:name w:val="header"/>
    <w:basedOn w:val="a"/>
    <w:link w:val="Char"/>
    <w:uiPriority w:val="99"/>
    <w:unhideWhenUsed/>
    <w:rsid w:val="00795C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795C9D"/>
    <w:rPr>
      <w:rFonts w:eastAsiaTheme="minorHAnsi"/>
      <w:lang w:eastAsia="en-US"/>
    </w:rPr>
  </w:style>
  <w:style w:type="paragraph" w:styleId="a7">
    <w:name w:val="footer"/>
    <w:basedOn w:val="a"/>
    <w:link w:val="Char0"/>
    <w:uiPriority w:val="99"/>
    <w:unhideWhenUsed/>
    <w:rsid w:val="00795C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795C9D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diagramColors" Target="diagrams/colors1.xml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diagramLayout" Target="diagrams/layout2.xml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oleObject" Target="embeddings/oleObject2.bin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diagramLayout" Target="diagrams/layout1.xml"/><Relationship Id="rId20" Type="http://schemas.openxmlformats.org/officeDocument/2006/relationships/diagramData" Target="diagrams/data2.xm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microsoft.com/office/2007/relationships/diagramDrawing" Target="diagrams/drawing2.xml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diagramData" Target="diagrams/data1.xml"/><Relationship Id="rId23" Type="http://schemas.openxmlformats.org/officeDocument/2006/relationships/diagramColors" Target="diagrams/colors2.xml"/><Relationship Id="rId28" Type="http://schemas.openxmlformats.org/officeDocument/2006/relationships/header" Target="header2.xml"/><Relationship Id="rId10" Type="http://schemas.openxmlformats.org/officeDocument/2006/relationships/image" Target="media/image6.png"/><Relationship Id="rId19" Type="http://schemas.microsoft.com/office/2007/relationships/diagramDrawing" Target="diagrams/drawing1.xml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diagramQuickStyle" Target="diagrams/quickStyle2.xm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oleObject" Target="embeddings/oleObject1.bin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E14748E-3DB5-443F-8965-D3A15F682AE2}" type="doc">
      <dgm:prSet loTypeId="urn:microsoft.com/office/officeart/2005/8/layout/hierarchy3" loCatId="relationship" qsTypeId="urn:microsoft.com/office/officeart/2005/8/quickstyle/3d2" qsCatId="3D" csTypeId="urn:microsoft.com/office/officeart/2005/8/colors/colorful2" csCatId="colorful" phldr="1"/>
      <dgm:spPr/>
      <dgm:t>
        <a:bodyPr/>
        <a:lstStyle/>
        <a:p>
          <a:endParaRPr lang="fr-FR"/>
        </a:p>
      </dgm:t>
    </dgm:pt>
    <dgm:pt modelId="{05071089-06E8-44EA-A83A-91C011730251}">
      <dgm:prSet phldrT="[Texte]" custT="1"/>
      <dgm:spPr>
        <a:solidFill>
          <a:srgbClr val="FF8B8B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 b="1">
              <a:solidFill>
                <a:sysClr val="windowText" lastClr="000000"/>
              </a:solidFill>
              <a:cs typeface="+mj-cs"/>
            </a:rPr>
            <a:t>تحـــولات فيزيائيـــــة</a:t>
          </a:r>
          <a:endParaRPr lang="fr-FR" sz="1400" b="1">
            <a:solidFill>
              <a:sysClr val="windowText" lastClr="000000"/>
            </a:solidFill>
            <a:cs typeface="+mj-cs"/>
          </a:endParaRPr>
        </a:p>
      </dgm:t>
    </dgm:pt>
    <dgm:pt modelId="{3EDE3C91-FBA2-4721-83D8-95ED5882DC30}" type="parTrans" cxnId="{82E442FD-E11E-4595-BA9F-70A2098BF91D}">
      <dgm:prSet/>
      <dgm:spPr/>
      <dgm:t>
        <a:bodyPr/>
        <a:lstStyle/>
        <a:p>
          <a:endParaRPr lang="fr-FR"/>
        </a:p>
      </dgm:t>
    </dgm:pt>
    <dgm:pt modelId="{2A58F558-083B-409C-8C71-0839E01737FA}" type="sibTrans" cxnId="{82E442FD-E11E-4595-BA9F-70A2098BF91D}">
      <dgm:prSet/>
      <dgm:spPr/>
      <dgm:t>
        <a:bodyPr/>
        <a:lstStyle/>
        <a:p>
          <a:endParaRPr lang="fr-FR"/>
        </a:p>
      </dgm:t>
    </dgm:pt>
    <dgm:pt modelId="{902BA254-D6B8-470A-AB96-6EE53FD74B70}">
      <dgm:prSet phldrT="[Texte]" custT="1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-152400" prstMaterial="clear">
          <a:bevelT h="63500"/>
        </a:sp3d>
      </dgm:spPr>
      <dgm:t>
        <a:bodyPr/>
        <a:lstStyle/>
        <a:p>
          <a:r>
            <a:rPr lang="ar-DZ" sz="1400">
              <a:cs typeface="+mj-cs"/>
            </a:rPr>
            <a:t>إنصهــــار مادة الشمــــع</a:t>
          </a:r>
          <a:endParaRPr lang="fr-FR" sz="1400">
            <a:cs typeface="+mj-cs"/>
          </a:endParaRPr>
        </a:p>
      </dgm:t>
    </dgm:pt>
    <dgm:pt modelId="{ECF33E19-E4D7-44FD-B197-3C6C3C6DF0D2}" type="parTrans" cxnId="{890E4395-DAB5-46F2-9951-799AC3F7427D}">
      <dgm:prSet>
        <dgm:style>
          <a:lnRef idx="2">
            <a:schemeClr val="accent1"/>
          </a:lnRef>
          <a:fillRef idx="0">
            <a:schemeClr val="accent1"/>
          </a:fillRef>
          <a:effectRef idx="1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fr-FR"/>
        </a:p>
      </dgm:t>
    </dgm:pt>
    <dgm:pt modelId="{81387440-1283-46EB-B927-FF86F02105E1}" type="sibTrans" cxnId="{890E4395-DAB5-46F2-9951-799AC3F7427D}">
      <dgm:prSet/>
      <dgm:spPr/>
      <dgm:t>
        <a:bodyPr/>
        <a:lstStyle/>
        <a:p>
          <a:endParaRPr lang="fr-FR"/>
        </a:p>
      </dgm:t>
    </dgm:pt>
    <dgm:pt modelId="{36FDB594-361E-40DA-8BE7-A5C801F50F1D}">
      <dgm:prSet phldrT="[Texte]" custT="1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-152400" prstMaterial="clear">
          <a:bevelT h="63500"/>
        </a:sp3d>
      </dgm:spPr>
      <dgm:t>
        <a:bodyPr/>
        <a:lstStyle/>
        <a:p>
          <a:r>
            <a:rPr lang="ar-DZ" sz="1400">
              <a:cs typeface="+mj-cs"/>
            </a:rPr>
            <a:t>تجمد مادة الشمع في الاسفل</a:t>
          </a:r>
          <a:endParaRPr lang="fr-FR" sz="1400">
            <a:cs typeface="+mj-cs"/>
          </a:endParaRPr>
        </a:p>
      </dgm:t>
    </dgm:pt>
    <dgm:pt modelId="{407C5CD0-C525-44AF-A92A-E7D4E33987F3}" type="parTrans" cxnId="{7459B208-2499-4969-8CE0-A62B34C1F052}">
      <dgm:prSet>
        <dgm:style>
          <a:lnRef idx="2">
            <a:schemeClr val="accent1"/>
          </a:lnRef>
          <a:fillRef idx="0">
            <a:schemeClr val="accent1"/>
          </a:fillRef>
          <a:effectRef idx="1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fr-FR"/>
        </a:p>
      </dgm:t>
    </dgm:pt>
    <dgm:pt modelId="{5EC8DD0F-9E82-4A48-8B16-513B9B7C98DD}" type="sibTrans" cxnId="{7459B208-2499-4969-8CE0-A62B34C1F052}">
      <dgm:prSet/>
      <dgm:spPr/>
      <dgm:t>
        <a:bodyPr/>
        <a:lstStyle/>
        <a:p>
          <a:endParaRPr lang="fr-FR"/>
        </a:p>
      </dgm:t>
    </dgm:pt>
    <dgm:pt modelId="{887ECCE3-36C8-408D-BBF9-A980370444FB}">
      <dgm:prSet phldrT="[Texte]" custT="1"/>
      <dgm:spPr>
        <a:solidFill>
          <a:srgbClr val="75FF75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 b="1">
              <a:solidFill>
                <a:sysClr val="windowText" lastClr="000000"/>
              </a:solidFill>
              <a:cs typeface="+mj-cs"/>
            </a:rPr>
            <a:t>تحـــولات كيميائيـــــة</a:t>
          </a:r>
          <a:endParaRPr lang="fr-FR" sz="1400" b="1">
            <a:solidFill>
              <a:sysClr val="windowText" lastClr="000000"/>
            </a:solidFill>
            <a:cs typeface="+mj-cs"/>
          </a:endParaRPr>
        </a:p>
      </dgm:t>
    </dgm:pt>
    <dgm:pt modelId="{8304575E-87D9-4718-8C85-7E7ED26799EC}" type="parTrans" cxnId="{4ACA790F-319C-4F8E-8BAF-5077F198CEC1}">
      <dgm:prSet/>
      <dgm:spPr/>
      <dgm:t>
        <a:bodyPr/>
        <a:lstStyle/>
        <a:p>
          <a:endParaRPr lang="fr-FR"/>
        </a:p>
      </dgm:t>
    </dgm:pt>
    <dgm:pt modelId="{10D24607-0A2A-498F-A3EA-49A9BB20CB61}" type="sibTrans" cxnId="{4ACA790F-319C-4F8E-8BAF-5077F198CEC1}">
      <dgm:prSet/>
      <dgm:spPr/>
      <dgm:t>
        <a:bodyPr/>
        <a:lstStyle/>
        <a:p>
          <a:endParaRPr lang="fr-FR"/>
        </a:p>
      </dgm:t>
    </dgm:pt>
    <dgm:pt modelId="{BBF653C7-887A-4EC8-8105-560A16FCBEEB}">
      <dgm:prSet phldrT="[Texte]" custT="1">
        <dgm:style>
          <a:lnRef idx="0">
            <a:schemeClr val="accent5"/>
          </a:lnRef>
          <a:fillRef idx="3">
            <a:schemeClr val="accent5"/>
          </a:fillRef>
          <a:effectRef idx="3">
            <a:schemeClr val="accent5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-152400" prstMaterial="clear">
          <a:bevelT h="63500"/>
        </a:sp3d>
      </dgm:spPr>
      <dgm:t>
        <a:bodyPr/>
        <a:lstStyle/>
        <a:p>
          <a:r>
            <a:rPr lang="ar-DZ" sz="1400">
              <a:cs typeface="+mj-cs"/>
            </a:rPr>
            <a:t>إحتـــــراق الفـتيــــــــل</a:t>
          </a:r>
          <a:endParaRPr lang="fr-FR" sz="1400">
            <a:cs typeface="+mj-cs"/>
          </a:endParaRPr>
        </a:p>
      </dgm:t>
    </dgm:pt>
    <dgm:pt modelId="{E1FAE3AB-E591-4647-85FD-246980C998A7}" type="parTrans" cxnId="{2C12481E-A5EE-49EB-8297-F3073D8205EE}">
      <dgm:prSet>
        <dgm:style>
          <a:lnRef idx="2">
            <a:schemeClr val="accent1"/>
          </a:lnRef>
          <a:fillRef idx="0">
            <a:schemeClr val="accent1"/>
          </a:fillRef>
          <a:effectRef idx="1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fr-FR"/>
        </a:p>
      </dgm:t>
    </dgm:pt>
    <dgm:pt modelId="{EE2787E0-2BB2-48EA-848F-814D710CEA34}" type="sibTrans" cxnId="{2C12481E-A5EE-49EB-8297-F3073D8205EE}">
      <dgm:prSet/>
      <dgm:spPr/>
      <dgm:t>
        <a:bodyPr/>
        <a:lstStyle/>
        <a:p>
          <a:endParaRPr lang="fr-FR"/>
        </a:p>
      </dgm:t>
    </dgm:pt>
    <dgm:pt modelId="{B221481A-6F67-4285-9E3F-A35A33CDA14D}">
      <dgm:prSet phldrT="[Texte]" custT="1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-152400" prstMaterial="clear">
          <a:bevelT h="63500"/>
        </a:sp3d>
      </dgm:spPr>
      <dgm:t>
        <a:bodyPr/>
        <a:lstStyle/>
        <a:p>
          <a:r>
            <a:rPr lang="ar-DZ" sz="1400">
              <a:cs typeface="+mj-cs"/>
            </a:rPr>
            <a:t>إحتراق بعض مكونات الشمع</a:t>
          </a:r>
          <a:endParaRPr lang="fr-FR" sz="1400">
            <a:cs typeface="+mj-cs"/>
          </a:endParaRPr>
        </a:p>
      </dgm:t>
    </dgm:pt>
    <dgm:pt modelId="{9D4F7D2F-A01C-4C84-9DA2-6DD896A3DEBA}" type="parTrans" cxnId="{FE4C11A5-7A58-44D6-8BE7-F780514E9B75}">
      <dgm:prSet>
        <dgm:style>
          <a:lnRef idx="2">
            <a:schemeClr val="accent1"/>
          </a:lnRef>
          <a:fillRef idx="0">
            <a:schemeClr val="accent1"/>
          </a:fillRef>
          <a:effectRef idx="1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fr-FR"/>
        </a:p>
      </dgm:t>
    </dgm:pt>
    <dgm:pt modelId="{5BC02227-0476-407D-B746-030D233E99D0}" type="sibTrans" cxnId="{FE4C11A5-7A58-44D6-8BE7-F780514E9B75}">
      <dgm:prSet/>
      <dgm:spPr/>
      <dgm:t>
        <a:bodyPr/>
        <a:lstStyle/>
        <a:p>
          <a:endParaRPr lang="fr-FR"/>
        </a:p>
      </dgm:t>
    </dgm:pt>
    <dgm:pt modelId="{65900712-2EC2-4BD9-AB9E-16F33EEF69D8}" type="pres">
      <dgm:prSet presAssocID="{6E14748E-3DB5-443F-8965-D3A15F682AE2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fr-FR"/>
        </a:p>
      </dgm:t>
    </dgm:pt>
    <dgm:pt modelId="{363F1D0D-6405-4228-AD71-6E62A2C3221D}" type="pres">
      <dgm:prSet presAssocID="{05071089-06E8-44EA-A83A-91C011730251}" presName="root" presStyleCnt="0"/>
      <dgm:spPr/>
      <dgm:t>
        <a:bodyPr/>
        <a:lstStyle/>
        <a:p>
          <a:endParaRPr lang="fr-FR"/>
        </a:p>
      </dgm:t>
    </dgm:pt>
    <dgm:pt modelId="{D1DCFA2E-7E00-41BA-A89D-1F301AD4CD12}" type="pres">
      <dgm:prSet presAssocID="{05071089-06E8-44EA-A83A-91C011730251}" presName="rootComposite" presStyleCnt="0"/>
      <dgm:spPr/>
      <dgm:t>
        <a:bodyPr/>
        <a:lstStyle/>
        <a:p>
          <a:endParaRPr lang="fr-FR"/>
        </a:p>
      </dgm:t>
    </dgm:pt>
    <dgm:pt modelId="{21DE9EAC-AA1F-48F7-B052-723A70DECAB7}" type="pres">
      <dgm:prSet presAssocID="{05071089-06E8-44EA-A83A-91C011730251}" presName="rootText" presStyleLbl="node1" presStyleIdx="0" presStyleCnt="2" custScaleX="171085"/>
      <dgm:spPr/>
      <dgm:t>
        <a:bodyPr/>
        <a:lstStyle/>
        <a:p>
          <a:endParaRPr lang="fr-FR"/>
        </a:p>
      </dgm:t>
    </dgm:pt>
    <dgm:pt modelId="{8736A7D0-9340-466C-A8BB-547173FB5EE8}" type="pres">
      <dgm:prSet presAssocID="{05071089-06E8-44EA-A83A-91C011730251}" presName="rootConnector" presStyleLbl="node1" presStyleIdx="0" presStyleCnt="2"/>
      <dgm:spPr/>
      <dgm:t>
        <a:bodyPr/>
        <a:lstStyle/>
        <a:p>
          <a:endParaRPr lang="fr-FR"/>
        </a:p>
      </dgm:t>
    </dgm:pt>
    <dgm:pt modelId="{88611EC9-E008-4892-932F-AD43443562CE}" type="pres">
      <dgm:prSet presAssocID="{05071089-06E8-44EA-A83A-91C011730251}" presName="childShape" presStyleCnt="0"/>
      <dgm:spPr/>
      <dgm:t>
        <a:bodyPr/>
        <a:lstStyle/>
        <a:p>
          <a:endParaRPr lang="fr-FR"/>
        </a:p>
      </dgm:t>
    </dgm:pt>
    <dgm:pt modelId="{44C64AC5-0246-4BBD-A7A7-4F75EDB488CB}" type="pres">
      <dgm:prSet presAssocID="{ECF33E19-E4D7-44FD-B197-3C6C3C6DF0D2}" presName="Name13" presStyleLbl="parChTrans1D2" presStyleIdx="0" presStyleCnt="4"/>
      <dgm:spPr/>
      <dgm:t>
        <a:bodyPr/>
        <a:lstStyle/>
        <a:p>
          <a:endParaRPr lang="fr-FR"/>
        </a:p>
      </dgm:t>
    </dgm:pt>
    <dgm:pt modelId="{1657B8DF-B3E3-4757-ABAD-0860BF980A53}" type="pres">
      <dgm:prSet presAssocID="{902BA254-D6B8-470A-AB96-6EE53FD74B70}" presName="childText" presStyleLbl="bgAcc1" presStyleIdx="0" presStyleCnt="4" custScaleX="188441" custLinFactNeighborX="-4895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40B6350D-7C38-486A-BE33-BB8D240FAEA4}" type="pres">
      <dgm:prSet presAssocID="{407C5CD0-C525-44AF-A92A-E7D4E33987F3}" presName="Name13" presStyleLbl="parChTrans1D2" presStyleIdx="1" presStyleCnt="4"/>
      <dgm:spPr/>
      <dgm:t>
        <a:bodyPr/>
        <a:lstStyle/>
        <a:p>
          <a:endParaRPr lang="fr-FR"/>
        </a:p>
      </dgm:t>
    </dgm:pt>
    <dgm:pt modelId="{BFE14054-7B9F-4592-80BB-CDFAE56B9015}" type="pres">
      <dgm:prSet presAssocID="{36FDB594-361E-40DA-8BE7-A5C801F50F1D}" presName="childText" presStyleLbl="bgAcc1" presStyleIdx="1" presStyleCnt="4" custScaleX="186962" custLinFactNeighborX="-4895" custLinFactNeighborY="111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AC0BEBCF-E9AE-4B6D-9FB4-6B64659BEE80}" type="pres">
      <dgm:prSet presAssocID="{887ECCE3-36C8-408D-BBF9-A980370444FB}" presName="root" presStyleCnt="0"/>
      <dgm:spPr/>
      <dgm:t>
        <a:bodyPr/>
        <a:lstStyle/>
        <a:p>
          <a:endParaRPr lang="fr-FR"/>
        </a:p>
      </dgm:t>
    </dgm:pt>
    <dgm:pt modelId="{00C91B32-5C4F-437D-B078-5B8907A41FCD}" type="pres">
      <dgm:prSet presAssocID="{887ECCE3-36C8-408D-BBF9-A980370444FB}" presName="rootComposite" presStyleCnt="0"/>
      <dgm:spPr/>
      <dgm:t>
        <a:bodyPr/>
        <a:lstStyle/>
        <a:p>
          <a:endParaRPr lang="fr-FR"/>
        </a:p>
      </dgm:t>
    </dgm:pt>
    <dgm:pt modelId="{E06B099E-4685-43DB-9F92-CF2402368E38}" type="pres">
      <dgm:prSet presAssocID="{887ECCE3-36C8-408D-BBF9-A980370444FB}" presName="rootText" presStyleLbl="node1" presStyleIdx="1" presStyleCnt="2" custScaleX="164549"/>
      <dgm:spPr/>
      <dgm:t>
        <a:bodyPr/>
        <a:lstStyle/>
        <a:p>
          <a:endParaRPr lang="fr-FR"/>
        </a:p>
      </dgm:t>
    </dgm:pt>
    <dgm:pt modelId="{6D302708-61DF-4B03-89AB-CEDDE255A594}" type="pres">
      <dgm:prSet presAssocID="{887ECCE3-36C8-408D-BBF9-A980370444FB}" presName="rootConnector" presStyleLbl="node1" presStyleIdx="1" presStyleCnt="2"/>
      <dgm:spPr/>
      <dgm:t>
        <a:bodyPr/>
        <a:lstStyle/>
        <a:p>
          <a:endParaRPr lang="fr-FR"/>
        </a:p>
      </dgm:t>
    </dgm:pt>
    <dgm:pt modelId="{573F94FE-820D-4C5C-803E-2756D9D5B2AF}" type="pres">
      <dgm:prSet presAssocID="{887ECCE3-36C8-408D-BBF9-A980370444FB}" presName="childShape" presStyleCnt="0"/>
      <dgm:spPr/>
      <dgm:t>
        <a:bodyPr/>
        <a:lstStyle/>
        <a:p>
          <a:endParaRPr lang="fr-FR"/>
        </a:p>
      </dgm:t>
    </dgm:pt>
    <dgm:pt modelId="{F09383C0-36BC-4EDA-95D2-451B7D1011A4}" type="pres">
      <dgm:prSet presAssocID="{E1FAE3AB-E591-4647-85FD-246980C998A7}" presName="Name13" presStyleLbl="parChTrans1D2" presStyleIdx="2" presStyleCnt="4"/>
      <dgm:spPr/>
      <dgm:t>
        <a:bodyPr/>
        <a:lstStyle/>
        <a:p>
          <a:endParaRPr lang="fr-FR"/>
        </a:p>
      </dgm:t>
    </dgm:pt>
    <dgm:pt modelId="{D20CD125-226D-4718-8EBE-29611565608C}" type="pres">
      <dgm:prSet presAssocID="{BBF653C7-887A-4EC8-8105-560A16FCBEEB}" presName="childText" presStyleLbl="bgAcc1" presStyleIdx="2" presStyleCnt="4" custScaleX="198831" custLinFactNeighborX="-1184" custLinFactNeighborY="-4362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C218F4DD-AE90-45FE-80DD-1A87C8F05999}" type="pres">
      <dgm:prSet presAssocID="{9D4F7D2F-A01C-4C84-9DA2-6DD896A3DEBA}" presName="Name13" presStyleLbl="parChTrans1D2" presStyleIdx="3" presStyleCnt="4"/>
      <dgm:spPr/>
      <dgm:t>
        <a:bodyPr/>
        <a:lstStyle/>
        <a:p>
          <a:endParaRPr lang="fr-FR"/>
        </a:p>
      </dgm:t>
    </dgm:pt>
    <dgm:pt modelId="{F36AC5EC-7168-47ED-90BC-FD1174724AB3}" type="pres">
      <dgm:prSet presAssocID="{B221481A-6F67-4285-9E3F-A35A33CDA14D}" presName="childText" presStyleLbl="bgAcc1" presStyleIdx="3" presStyleCnt="4" custScaleX="196642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2FE2FCEB-48AE-446F-B14B-162A87256A67}" type="presOf" srcId="{902BA254-D6B8-470A-AB96-6EE53FD74B70}" destId="{1657B8DF-B3E3-4757-ABAD-0860BF980A53}" srcOrd="0" destOrd="0" presId="urn:microsoft.com/office/officeart/2005/8/layout/hierarchy3"/>
    <dgm:cxn modelId="{0596914C-4AE2-4CD0-B987-D823DB1BC802}" type="presOf" srcId="{407C5CD0-C525-44AF-A92A-E7D4E33987F3}" destId="{40B6350D-7C38-486A-BE33-BB8D240FAEA4}" srcOrd="0" destOrd="0" presId="urn:microsoft.com/office/officeart/2005/8/layout/hierarchy3"/>
    <dgm:cxn modelId="{890E4395-DAB5-46F2-9951-799AC3F7427D}" srcId="{05071089-06E8-44EA-A83A-91C011730251}" destId="{902BA254-D6B8-470A-AB96-6EE53FD74B70}" srcOrd="0" destOrd="0" parTransId="{ECF33E19-E4D7-44FD-B197-3C6C3C6DF0D2}" sibTransId="{81387440-1283-46EB-B927-FF86F02105E1}"/>
    <dgm:cxn modelId="{F6A98F2A-55BA-4FAB-ACA4-F29B7596BF61}" type="presOf" srcId="{05071089-06E8-44EA-A83A-91C011730251}" destId="{21DE9EAC-AA1F-48F7-B052-723A70DECAB7}" srcOrd="0" destOrd="0" presId="urn:microsoft.com/office/officeart/2005/8/layout/hierarchy3"/>
    <dgm:cxn modelId="{9E427FEA-D03F-4F2D-BD60-C46AB95CFD2D}" type="presOf" srcId="{B221481A-6F67-4285-9E3F-A35A33CDA14D}" destId="{F36AC5EC-7168-47ED-90BC-FD1174724AB3}" srcOrd="0" destOrd="0" presId="urn:microsoft.com/office/officeart/2005/8/layout/hierarchy3"/>
    <dgm:cxn modelId="{72C8CB3B-F886-496A-8AB4-F1CEF3B52495}" type="presOf" srcId="{36FDB594-361E-40DA-8BE7-A5C801F50F1D}" destId="{BFE14054-7B9F-4592-80BB-CDFAE56B9015}" srcOrd="0" destOrd="0" presId="urn:microsoft.com/office/officeart/2005/8/layout/hierarchy3"/>
    <dgm:cxn modelId="{0B8AC015-AE1E-4AA1-B549-ECCBA92D3F58}" type="presOf" srcId="{E1FAE3AB-E591-4647-85FD-246980C998A7}" destId="{F09383C0-36BC-4EDA-95D2-451B7D1011A4}" srcOrd="0" destOrd="0" presId="urn:microsoft.com/office/officeart/2005/8/layout/hierarchy3"/>
    <dgm:cxn modelId="{357FA12D-9E92-4219-96AC-FB207C61AB61}" type="presOf" srcId="{887ECCE3-36C8-408D-BBF9-A980370444FB}" destId="{E06B099E-4685-43DB-9F92-CF2402368E38}" srcOrd="0" destOrd="0" presId="urn:microsoft.com/office/officeart/2005/8/layout/hierarchy3"/>
    <dgm:cxn modelId="{535541B0-258C-4BFB-9055-2C5722E9A397}" type="presOf" srcId="{ECF33E19-E4D7-44FD-B197-3C6C3C6DF0D2}" destId="{44C64AC5-0246-4BBD-A7A7-4F75EDB488CB}" srcOrd="0" destOrd="0" presId="urn:microsoft.com/office/officeart/2005/8/layout/hierarchy3"/>
    <dgm:cxn modelId="{351BD421-66FE-4A6B-AF66-A4311CBABF30}" type="presOf" srcId="{BBF653C7-887A-4EC8-8105-560A16FCBEEB}" destId="{D20CD125-226D-4718-8EBE-29611565608C}" srcOrd="0" destOrd="0" presId="urn:microsoft.com/office/officeart/2005/8/layout/hierarchy3"/>
    <dgm:cxn modelId="{D3424D36-5EAA-4E68-8FCA-8B141B5ED679}" type="presOf" srcId="{6E14748E-3DB5-443F-8965-D3A15F682AE2}" destId="{65900712-2EC2-4BD9-AB9E-16F33EEF69D8}" srcOrd="0" destOrd="0" presId="urn:microsoft.com/office/officeart/2005/8/layout/hierarchy3"/>
    <dgm:cxn modelId="{7459B208-2499-4969-8CE0-A62B34C1F052}" srcId="{05071089-06E8-44EA-A83A-91C011730251}" destId="{36FDB594-361E-40DA-8BE7-A5C801F50F1D}" srcOrd="1" destOrd="0" parTransId="{407C5CD0-C525-44AF-A92A-E7D4E33987F3}" sibTransId="{5EC8DD0F-9E82-4A48-8B16-513B9B7C98DD}"/>
    <dgm:cxn modelId="{4ACA790F-319C-4F8E-8BAF-5077F198CEC1}" srcId="{6E14748E-3DB5-443F-8965-D3A15F682AE2}" destId="{887ECCE3-36C8-408D-BBF9-A980370444FB}" srcOrd="1" destOrd="0" parTransId="{8304575E-87D9-4718-8C85-7E7ED26799EC}" sibTransId="{10D24607-0A2A-498F-A3EA-49A9BB20CB61}"/>
    <dgm:cxn modelId="{1F7DB9EF-5A82-4D4C-99F5-DFB3D7F32A1A}" type="presOf" srcId="{887ECCE3-36C8-408D-BBF9-A980370444FB}" destId="{6D302708-61DF-4B03-89AB-CEDDE255A594}" srcOrd="1" destOrd="0" presId="urn:microsoft.com/office/officeart/2005/8/layout/hierarchy3"/>
    <dgm:cxn modelId="{BBEA21E8-1F57-4CB9-8F6E-6DA2A4F5F784}" type="presOf" srcId="{05071089-06E8-44EA-A83A-91C011730251}" destId="{8736A7D0-9340-466C-A8BB-547173FB5EE8}" srcOrd="1" destOrd="0" presId="urn:microsoft.com/office/officeart/2005/8/layout/hierarchy3"/>
    <dgm:cxn modelId="{82E442FD-E11E-4595-BA9F-70A2098BF91D}" srcId="{6E14748E-3DB5-443F-8965-D3A15F682AE2}" destId="{05071089-06E8-44EA-A83A-91C011730251}" srcOrd="0" destOrd="0" parTransId="{3EDE3C91-FBA2-4721-83D8-95ED5882DC30}" sibTransId="{2A58F558-083B-409C-8C71-0839E01737FA}"/>
    <dgm:cxn modelId="{2C12481E-A5EE-49EB-8297-F3073D8205EE}" srcId="{887ECCE3-36C8-408D-BBF9-A980370444FB}" destId="{BBF653C7-887A-4EC8-8105-560A16FCBEEB}" srcOrd="0" destOrd="0" parTransId="{E1FAE3AB-E591-4647-85FD-246980C998A7}" sibTransId="{EE2787E0-2BB2-48EA-848F-814D710CEA34}"/>
    <dgm:cxn modelId="{FE4C11A5-7A58-44D6-8BE7-F780514E9B75}" srcId="{887ECCE3-36C8-408D-BBF9-A980370444FB}" destId="{B221481A-6F67-4285-9E3F-A35A33CDA14D}" srcOrd="1" destOrd="0" parTransId="{9D4F7D2F-A01C-4C84-9DA2-6DD896A3DEBA}" sibTransId="{5BC02227-0476-407D-B746-030D233E99D0}"/>
    <dgm:cxn modelId="{067ABB67-1413-4302-8EB0-DB40B75D5156}" type="presOf" srcId="{9D4F7D2F-A01C-4C84-9DA2-6DD896A3DEBA}" destId="{C218F4DD-AE90-45FE-80DD-1A87C8F05999}" srcOrd="0" destOrd="0" presId="urn:microsoft.com/office/officeart/2005/8/layout/hierarchy3"/>
    <dgm:cxn modelId="{F743DC81-8D8F-4F17-BD73-C1D0EB820357}" type="presParOf" srcId="{65900712-2EC2-4BD9-AB9E-16F33EEF69D8}" destId="{363F1D0D-6405-4228-AD71-6E62A2C3221D}" srcOrd="0" destOrd="0" presId="urn:microsoft.com/office/officeart/2005/8/layout/hierarchy3"/>
    <dgm:cxn modelId="{EE4F29F6-9F0B-4FA8-AF73-F34FB944A870}" type="presParOf" srcId="{363F1D0D-6405-4228-AD71-6E62A2C3221D}" destId="{D1DCFA2E-7E00-41BA-A89D-1F301AD4CD12}" srcOrd="0" destOrd="0" presId="urn:microsoft.com/office/officeart/2005/8/layout/hierarchy3"/>
    <dgm:cxn modelId="{C04ECC8F-2CFE-4712-BAEF-FBD7C29E7252}" type="presParOf" srcId="{D1DCFA2E-7E00-41BA-A89D-1F301AD4CD12}" destId="{21DE9EAC-AA1F-48F7-B052-723A70DECAB7}" srcOrd="0" destOrd="0" presId="urn:microsoft.com/office/officeart/2005/8/layout/hierarchy3"/>
    <dgm:cxn modelId="{54954944-8B85-4D3C-B85B-F796EC6BB871}" type="presParOf" srcId="{D1DCFA2E-7E00-41BA-A89D-1F301AD4CD12}" destId="{8736A7D0-9340-466C-A8BB-547173FB5EE8}" srcOrd="1" destOrd="0" presId="urn:microsoft.com/office/officeart/2005/8/layout/hierarchy3"/>
    <dgm:cxn modelId="{F7DCA3F7-88F7-41C4-804B-1E29348E1536}" type="presParOf" srcId="{363F1D0D-6405-4228-AD71-6E62A2C3221D}" destId="{88611EC9-E008-4892-932F-AD43443562CE}" srcOrd="1" destOrd="0" presId="urn:microsoft.com/office/officeart/2005/8/layout/hierarchy3"/>
    <dgm:cxn modelId="{785EFD21-AE89-46C8-9700-7A3B0907144E}" type="presParOf" srcId="{88611EC9-E008-4892-932F-AD43443562CE}" destId="{44C64AC5-0246-4BBD-A7A7-4F75EDB488CB}" srcOrd="0" destOrd="0" presId="urn:microsoft.com/office/officeart/2005/8/layout/hierarchy3"/>
    <dgm:cxn modelId="{73E20C66-31C6-4B05-92A1-EAEA08335215}" type="presParOf" srcId="{88611EC9-E008-4892-932F-AD43443562CE}" destId="{1657B8DF-B3E3-4757-ABAD-0860BF980A53}" srcOrd="1" destOrd="0" presId="urn:microsoft.com/office/officeart/2005/8/layout/hierarchy3"/>
    <dgm:cxn modelId="{4F53A0E0-9DB0-4DCD-BFA3-863C2C14CFBA}" type="presParOf" srcId="{88611EC9-E008-4892-932F-AD43443562CE}" destId="{40B6350D-7C38-486A-BE33-BB8D240FAEA4}" srcOrd="2" destOrd="0" presId="urn:microsoft.com/office/officeart/2005/8/layout/hierarchy3"/>
    <dgm:cxn modelId="{E31DB254-0171-4C96-B952-BB9F78AC2CBE}" type="presParOf" srcId="{88611EC9-E008-4892-932F-AD43443562CE}" destId="{BFE14054-7B9F-4592-80BB-CDFAE56B9015}" srcOrd="3" destOrd="0" presId="urn:microsoft.com/office/officeart/2005/8/layout/hierarchy3"/>
    <dgm:cxn modelId="{B0FF12B9-3D02-48E6-BFDD-E8D940C2D78F}" type="presParOf" srcId="{65900712-2EC2-4BD9-AB9E-16F33EEF69D8}" destId="{AC0BEBCF-E9AE-4B6D-9FB4-6B64659BEE80}" srcOrd="1" destOrd="0" presId="urn:microsoft.com/office/officeart/2005/8/layout/hierarchy3"/>
    <dgm:cxn modelId="{99929072-621B-42B6-AC8E-AB84B374D1B2}" type="presParOf" srcId="{AC0BEBCF-E9AE-4B6D-9FB4-6B64659BEE80}" destId="{00C91B32-5C4F-437D-B078-5B8907A41FCD}" srcOrd="0" destOrd="0" presId="urn:microsoft.com/office/officeart/2005/8/layout/hierarchy3"/>
    <dgm:cxn modelId="{C2E1EBDF-1498-440F-9815-9E1A5EB4920D}" type="presParOf" srcId="{00C91B32-5C4F-437D-B078-5B8907A41FCD}" destId="{E06B099E-4685-43DB-9F92-CF2402368E38}" srcOrd="0" destOrd="0" presId="urn:microsoft.com/office/officeart/2005/8/layout/hierarchy3"/>
    <dgm:cxn modelId="{367E53B5-73FF-46C6-B208-EC883A8B2284}" type="presParOf" srcId="{00C91B32-5C4F-437D-B078-5B8907A41FCD}" destId="{6D302708-61DF-4B03-89AB-CEDDE255A594}" srcOrd="1" destOrd="0" presId="urn:microsoft.com/office/officeart/2005/8/layout/hierarchy3"/>
    <dgm:cxn modelId="{5765309F-FD73-4314-918B-DCE5FC68B363}" type="presParOf" srcId="{AC0BEBCF-E9AE-4B6D-9FB4-6B64659BEE80}" destId="{573F94FE-820D-4C5C-803E-2756D9D5B2AF}" srcOrd="1" destOrd="0" presId="urn:microsoft.com/office/officeart/2005/8/layout/hierarchy3"/>
    <dgm:cxn modelId="{5558838B-B190-4754-B8D1-EA4581AFC2C3}" type="presParOf" srcId="{573F94FE-820D-4C5C-803E-2756D9D5B2AF}" destId="{F09383C0-36BC-4EDA-95D2-451B7D1011A4}" srcOrd="0" destOrd="0" presId="urn:microsoft.com/office/officeart/2005/8/layout/hierarchy3"/>
    <dgm:cxn modelId="{155399BC-7634-4B0C-8327-785ED1A920CE}" type="presParOf" srcId="{573F94FE-820D-4C5C-803E-2756D9D5B2AF}" destId="{D20CD125-226D-4718-8EBE-29611565608C}" srcOrd="1" destOrd="0" presId="urn:microsoft.com/office/officeart/2005/8/layout/hierarchy3"/>
    <dgm:cxn modelId="{C4CCE58A-BC0B-4500-B41A-02121EC433F6}" type="presParOf" srcId="{573F94FE-820D-4C5C-803E-2756D9D5B2AF}" destId="{C218F4DD-AE90-45FE-80DD-1A87C8F05999}" srcOrd="2" destOrd="0" presId="urn:microsoft.com/office/officeart/2005/8/layout/hierarchy3"/>
    <dgm:cxn modelId="{D24CF1F8-A575-4D4C-A68A-2BCD275A228D}" type="presParOf" srcId="{573F94FE-820D-4C5C-803E-2756D9D5B2AF}" destId="{F36AC5EC-7168-47ED-90BC-FD1174724AB3}" srcOrd="3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D1B5CCC-AFB1-45C0-BD64-B1FAB741E87F}" type="doc">
      <dgm:prSet loTypeId="urn:microsoft.com/office/officeart/2005/8/layout/hList9" loCatId="list" qsTypeId="urn:microsoft.com/office/officeart/2005/8/quickstyle/3d3" qsCatId="3D" csTypeId="urn:microsoft.com/office/officeart/2005/8/colors/colorful4" csCatId="colorful" phldr="1"/>
      <dgm:spPr/>
      <dgm:t>
        <a:bodyPr/>
        <a:lstStyle/>
        <a:p>
          <a:pPr rtl="1"/>
          <a:endParaRPr lang="ar-SA"/>
        </a:p>
      </dgm:t>
    </dgm:pt>
    <dgm:pt modelId="{9FB3D225-6325-4759-B80E-8B8E7B06842F}">
      <dgm:prSet phldrT="[نص]" custT="1"/>
      <dgm:spPr/>
      <dgm:t>
        <a:bodyPr/>
        <a:lstStyle/>
        <a:p>
          <a:pPr rtl="1"/>
          <a:r>
            <a:rPr lang="ar-DZ" sz="1400" b="1">
              <a:cs typeface="+mj-cs"/>
            </a:rPr>
            <a:t>مميزات </a:t>
          </a:r>
          <a:r>
            <a:rPr lang="ar-SA" sz="1400" b="1">
              <a:cs typeface="+mj-cs"/>
            </a:rPr>
            <a:t>التحول الفيزيائي </a:t>
          </a:r>
        </a:p>
      </dgm:t>
    </dgm:pt>
    <dgm:pt modelId="{8FD9403E-0317-4C83-96E8-CE52EF4D81A5}" type="parTrans" cxnId="{9FEA0937-D8C0-4A61-AD22-0398B82867CE}">
      <dgm:prSet/>
      <dgm:spPr/>
      <dgm:t>
        <a:bodyPr/>
        <a:lstStyle/>
        <a:p>
          <a:pPr rtl="1"/>
          <a:endParaRPr lang="ar-SA"/>
        </a:p>
      </dgm:t>
    </dgm:pt>
    <dgm:pt modelId="{BA43E769-5F62-4A6D-96FB-A705D8250D1E}" type="sibTrans" cxnId="{9FEA0937-D8C0-4A61-AD22-0398B82867CE}">
      <dgm:prSet/>
      <dgm:spPr/>
      <dgm:t>
        <a:bodyPr/>
        <a:lstStyle/>
        <a:p>
          <a:pPr rtl="1"/>
          <a:endParaRPr lang="ar-SA"/>
        </a:p>
      </dgm:t>
    </dgm:pt>
    <dgm:pt modelId="{4DB4F13B-67B2-49DB-960F-23218908ADB4}">
      <dgm:prSet phldrT="[نص]" custT="1"/>
      <dgm:spPr/>
      <dgm:t>
        <a:bodyPr/>
        <a:lstStyle/>
        <a:p>
          <a:pPr rtl="1"/>
          <a:r>
            <a:rPr lang="ar-SA" sz="1400">
              <a:cs typeface="+mj-cs"/>
            </a:rPr>
            <a:t>لا تغيرمن طبيعة المادة فالحبيبات المكونة للمادة تبقي هي نفسها</a:t>
          </a:r>
        </a:p>
      </dgm:t>
    </dgm:pt>
    <dgm:pt modelId="{2C608255-D315-4C33-85FA-D2200B6FA923}" type="parTrans" cxnId="{5EF37A33-F0F1-49FC-93EA-80998704CC71}">
      <dgm:prSet/>
      <dgm:spPr/>
      <dgm:t>
        <a:bodyPr/>
        <a:lstStyle/>
        <a:p>
          <a:pPr rtl="1"/>
          <a:endParaRPr lang="ar-SA"/>
        </a:p>
      </dgm:t>
    </dgm:pt>
    <dgm:pt modelId="{DB03A516-C795-41AD-A71F-422C61CB8AB2}" type="sibTrans" cxnId="{5EF37A33-F0F1-49FC-93EA-80998704CC71}">
      <dgm:prSet/>
      <dgm:spPr/>
      <dgm:t>
        <a:bodyPr/>
        <a:lstStyle/>
        <a:p>
          <a:pPr rtl="1"/>
          <a:endParaRPr lang="ar-SA"/>
        </a:p>
      </dgm:t>
    </dgm:pt>
    <dgm:pt modelId="{AA9E5227-0661-40FC-9EA4-2CB502E3CCB2}">
      <dgm:prSet phldrT="[نص]" custT="1"/>
      <dgm:spPr/>
      <dgm:t>
        <a:bodyPr/>
        <a:lstStyle/>
        <a:p>
          <a:pPr rtl="1"/>
          <a:r>
            <a:rPr lang="ar-DZ" sz="1400" b="1">
              <a:cs typeface="+mj-cs"/>
            </a:rPr>
            <a:t>مميزات </a:t>
          </a:r>
          <a:r>
            <a:rPr lang="ar-SA" sz="1400" b="1">
              <a:cs typeface="+mj-cs"/>
            </a:rPr>
            <a:t>التحول الكيميائي</a:t>
          </a:r>
        </a:p>
      </dgm:t>
    </dgm:pt>
    <dgm:pt modelId="{5D2D834C-9D06-41A7-9AE6-B292679C9D72}" type="parTrans" cxnId="{FADBAA01-C570-4779-97DB-CE37B11188B8}">
      <dgm:prSet/>
      <dgm:spPr/>
      <dgm:t>
        <a:bodyPr/>
        <a:lstStyle/>
        <a:p>
          <a:pPr rtl="1"/>
          <a:endParaRPr lang="ar-SA"/>
        </a:p>
      </dgm:t>
    </dgm:pt>
    <dgm:pt modelId="{9CB2F91A-528F-4ABE-A76E-C548D688D843}" type="sibTrans" cxnId="{FADBAA01-C570-4779-97DB-CE37B11188B8}">
      <dgm:prSet/>
      <dgm:spPr/>
      <dgm:t>
        <a:bodyPr/>
        <a:lstStyle/>
        <a:p>
          <a:pPr rtl="1"/>
          <a:endParaRPr lang="ar-SA"/>
        </a:p>
      </dgm:t>
    </dgm:pt>
    <dgm:pt modelId="{A8682064-915B-433B-B6A6-438F63C9742A}">
      <dgm:prSet phldrT="[نص]" custT="1"/>
      <dgm:spPr/>
      <dgm:t>
        <a:bodyPr/>
        <a:lstStyle/>
        <a:p>
          <a:pPr rtl="1"/>
          <a:r>
            <a:rPr lang="ar-SA" sz="1400">
              <a:cs typeface="+mj-cs"/>
            </a:rPr>
            <a:t>تغير من طبيعة المادة فتنتج مواد جديدة بمميزات مختلفة عن المواد الأصلية</a:t>
          </a:r>
          <a:r>
            <a:rPr lang="fr-FR" sz="1400">
              <a:cs typeface="+mj-cs"/>
            </a:rPr>
            <a:t> .</a:t>
          </a:r>
          <a:endParaRPr lang="ar-SA" sz="1400">
            <a:cs typeface="+mj-cs"/>
          </a:endParaRPr>
        </a:p>
      </dgm:t>
    </dgm:pt>
    <dgm:pt modelId="{6E23AF40-05D4-4F06-BC06-8E7713451F8A}" type="parTrans" cxnId="{B665BC6B-6F85-44F1-8CB2-0DE3701C99D7}">
      <dgm:prSet/>
      <dgm:spPr/>
      <dgm:t>
        <a:bodyPr/>
        <a:lstStyle/>
        <a:p>
          <a:pPr rtl="1"/>
          <a:endParaRPr lang="ar-SA"/>
        </a:p>
      </dgm:t>
    </dgm:pt>
    <dgm:pt modelId="{5255ABF7-FAA5-4F0F-9F8A-583B324A78AE}" type="sibTrans" cxnId="{B665BC6B-6F85-44F1-8CB2-0DE3701C99D7}">
      <dgm:prSet/>
      <dgm:spPr/>
      <dgm:t>
        <a:bodyPr/>
        <a:lstStyle/>
        <a:p>
          <a:pPr rtl="1"/>
          <a:endParaRPr lang="ar-SA"/>
        </a:p>
      </dgm:t>
    </dgm:pt>
    <dgm:pt modelId="{4F80E7DD-A964-4390-8DF8-486875B4DFD4}">
      <dgm:prSet custT="1"/>
      <dgm:spPr/>
      <dgm:t>
        <a:bodyPr/>
        <a:lstStyle/>
        <a:p>
          <a:pPr rtl="1"/>
          <a:r>
            <a:rPr lang="ar-SA" sz="1400">
              <a:cs typeface="+mj-cs"/>
            </a:rPr>
            <a:t>في اغلب التحولات </a:t>
          </a:r>
          <a:r>
            <a:rPr lang="ar-SA" sz="1400"/>
            <a:t>الكيميائية، لا يمكن الرجوع إلى الحالة الاصلية للأجسام </a:t>
          </a:r>
        </a:p>
      </dgm:t>
    </dgm:pt>
    <dgm:pt modelId="{26DC872C-5368-4532-B9CD-F800F5E00EC6}" type="parTrans" cxnId="{278E7B30-9D9E-4E2E-9741-185098E2BCC5}">
      <dgm:prSet/>
      <dgm:spPr/>
      <dgm:t>
        <a:bodyPr/>
        <a:lstStyle/>
        <a:p>
          <a:pPr rtl="1"/>
          <a:endParaRPr lang="ar-SA"/>
        </a:p>
      </dgm:t>
    </dgm:pt>
    <dgm:pt modelId="{124180E5-953F-48A9-8CDB-F2134F273E40}" type="sibTrans" cxnId="{278E7B30-9D9E-4E2E-9741-185098E2BCC5}">
      <dgm:prSet/>
      <dgm:spPr/>
      <dgm:t>
        <a:bodyPr/>
        <a:lstStyle/>
        <a:p>
          <a:pPr rtl="1"/>
          <a:endParaRPr lang="ar-SA"/>
        </a:p>
      </dgm:t>
    </dgm:pt>
    <dgm:pt modelId="{29985CCA-9EFE-4094-BC4B-847D63A0075C}">
      <dgm:prSet custT="1"/>
      <dgm:spPr/>
      <dgm:t>
        <a:bodyPr/>
        <a:lstStyle/>
        <a:p>
          <a:pPr rtl="1"/>
          <a:r>
            <a:rPr lang="ar-SA" sz="1400">
              <a:cs typeface="+mj-cs"/>
            </a:rPr>
            <a:t>توجد طرق تسمح بالرجوع الى الحالة الأصلية وذلك بتأثير درجة الحراة أو الضغط.</a:t>
          </a:r>
          <a:endParaRPr lang="en-US" sz="1400">
            <a:cs typeface="+mj-cs"/>
          </a:endParaRPr>
        </a:p>
      </dgm:t>
    </dgm:pt>
    <dgm:pt modelId="{8984A08A-06B6-4797-AB84-6B4771094A1F}" type="sibTrans" cxnId="{8A26A970-6D40-4FB9-8307-892B94001999}">
      <dgm:prSet/>
      <dgm:spPr/>
      <dgm:t>
        <a:bodyPr/>
        <a:lstStyle/>
        <a:p>
          <a:pPr rtl="1"/>
          <a:endParaRPr lang="ar-SA"/>
        </a:p>
      </dgm:t>
    </dgm:pt>
    <dgm:pt modelId="{D673BD92-C65B-4290-9D71-EB824400B2B3}" type="parTrans" cxnId="{8A26A970-6D40-4FB9-8307-892B94001999}">
      <dgm:prSet/>
      <dgm:spPr/>
      <dgm:t>
        <a:bodyPr/>
        <a:lstStyle/>
        <a:p>
          <a:pPr rtl="1"/>
          <a:endParaRPr lang="ar-SA"/>
        </a:p>
      </dgm:t>
    </dgm:pt>
    <dgm:pt modelId="{50445182-4796-4281-BEC9-D06C99A398BA}" type="pres">
      <dgm:prSet presAssocID="{1D1B5CCC-AFB1-45C0-BD64-B1FAB741E87F}" presName="list" presStyleCnt="0">
        <dgm:presLayoutVars>
          <dgm:dir/>
          <dgm:animLvl val="lvl"/>
        </dgm:presLayoutVars>
      </dgm:prSet>
      <dgm:spPr/>
      <dgm:t>
        <a:bodyPr/>
        <a:lstStyle/>
        <a:p>
          <a:pPr rtl="1"/>
          <a:endParaRPr lang="ar-SA"/>
        </a:p>
      </dgm:t>
    </dgm:pt>
    <dgm:pt modelId="{669F715D-AF5A-4356-8063-B01BF6981C79}" type="pres">
      <dgm:prSet presAssocID="{9FB3D225-6325-4759-B80E-8B8E7B06842F}" presName="posSpace" presStyleCnt="0"/>
      <dgm:spPr/>
    </dgm:pt>
    <dgm:pt modelId="{F9F641A2-1FE1-48C7-B073-0D0C5DD65D80}" type="pres">
      <dgm:prSet presAssocID="{9FB3D225-6325-4759-B80E-8B8E7B06842F}" presName="vertFlow" presStyleCnt="0"/>
      <dgm:spPr/>
    </dgm:pt>
    <dgm:pt modelId="{AA950341-7898-4970-9489-9984EB832422}" type="pres">
      <dgm:prSet presAssocID="{9FB3D225-6325-4759-B80E-8B8E7B06842F}" presName="topSpace" presStyleCnt="0"/>
      <dgm:spPr/>
    </dgm:pt>
    <dgm:pt modelId="{BE2EAC1A-D003-4951-B23C-EC1AA8E208E6}" type="pres">
      <dgm:prSet presAssocID="{9FB3D225-6325-4759-B80E-8B8E7B06842F}" presName="firstComp" presStyleCnt="0"/>
      <dgm:spPr/>
    </dgm:pt>
    <dgm:pt modelId="{E94410B5-B2C2-45C3-BEDF-AC7F8EC51503}" type="pres">
      <dgm:prSet presAssocID="{9FB3D225-6325-4759-B80E-8B8E7B06842F}" presName="firstChild" presStyleLbl="bgAccFollowNode1" presStyleIdx="0" presStyleCnt="4" custScaleX="120335" custScaleY="84840" custLinFactNeighborX="6557"/>
      <dgm:spPr/>
      <dgm:t>
        <a:bodyPr/>
        <a:lstStyle/>
        <a:p>
          <a:pPr rtl="1"/>
          <a:endParaRPr lang="ar-SA"/>
        </a:p>
      </dgm:t>
    </dgm:pt>
    <dgm:pt modelId="{DED7827C-1F87-4202-A88F-04EB4A77A725}" type="pres">
      <dgm:prSet presAssocID="{9FB3D225-6325-4759-B80E-8B8E7B06842F}" presName="firstChildTx" presStyleLbl="bgAccFollowNode1" presStyleIdx="0" presStyleCnt="4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1017A9F3-9863-4E05-B157-6292D67F46A0}" type="pres">
      <dgm:prSet presAssocID="{29985CCA-9EFE-4094-BC4B-847D63A0075C}" presName="comp" presStyleCnt="0"/>
      <dgm:spPr/>
    </dgm:pt>
    <dgm:pt modelId="{CC84199B-4092-43DD-83F4-3F1625561412}" type="pres">
      <dgm:prSet presAssocID="{29985CCA-9EFE-4094-BC4B-847D63A0075C}" presName="child" presStyleLbl="bgAccFollowNode1" presStyleIdx="1" presStyleCnt="4" custScaleX="120335" custScaleY="84840" custLinFactNeighborX="7061" custLinFactNeighborY="910"/>
      <dgm:spPr/>
      <dgm:t>
        <a:bodyPr/>
        <a:lstStyle/>
        <a:p>
          <a:pPr rtl="1"/>
          <a:endParaRPr lang="ar-SA"/>
        </a:p>
      </dgm:t>
    </dgm:pt>
    <dgm:pt modelId="{CF715847-8E51-48F0-93F1-4A1287276254}" type="pres">
      <dgm:prSet presAssocID="{29985CCA-9EFE-4094-BC4B-847D63A0075C}" presName="childTx" presStyleLbl="bgAccFollowNode1" presStyleIdx="1" presStyleCnt="4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9D395E29-CEE8-40DA-BB39-78240AE61292}" type="pres">
      <dgm:prSet presAssocID="{9FB3D225-6325-4759-B80E-8B8E7B06842F}" presName="negSpace" presStyleCnt="0"/>
      <dgm:spPr/>
    </dgm:pt>
    <dgm:pt modelId="{6DEC1F66-6F1A-4B1F-9394-2078299D5434}" type="pres">
      <dgm:prSet presAssocID="{9FB3D225-6325-4759-B80E-8B8E7B06842F}" presName="circle" presStyleLbl="node1" presStyleIdx="0" presStyleCnt="2" custLinFactNeighborX="-18078" custLinFactNeighborY="-9132"/>
      <dgm:spPr/>
      <dgm:t>
        <a:bodyPr/>
        <a:lstStyle/>
        <a:p>
          <a:pPr rtl="1"/>
          <a:endParaRPr lang="ar-SA"/>
        </a:p>
      </dgm:t>
    </dgm:pt>
    <dgm:pt modelId="{579C1338-9BA7-4AB3-B92F-363CB42300DC}" type="pres">
      <dgm:prSet presAssocID="{BA43E769-5F62-4A6D-96FB-A705D8250D1E}" presName="transSpace" presStyleCnt="0"/>
      <dgm:spPr/>
    </dgm:pt>
    <dgm:pt modelId="{C2D6261A-5B88-49CA-9898-371450872F4F}" type="pres">
      <dgm:prSet presAssocID="{AA9E5227-0661-40FC-9EA4-2CB502E3CCB2}" presName="posSpace" presStyleCnt="0"/>
      <dgm:spPr/>
    </dgm:pt>
    <dgm:pt modelId="{164252B0-380F-4727-A7B1-E18E033A9D6F}" type="pres">
      <dgm:prSet presAssocID="{AA9E5227-0661-40FC-9EA4-2CB502E3CCB2}" presName="vertFlow" presStyleCnt="0"/>
      <dgm:spPr/>
    </dgm:pt>
    <dgm:pt modelId="{50136432-CE29-42E8-811A-74CC1A1F2396}" type="pres">
      <dgm:prSet presAssocID="{AA9E5227-0661-40FC-9EA4-2CB502E3CCB2}" presName="topSpace" presStyleCnt="0"/>
      <dgm:spPr/>
    </dgm:pt>
    <dgm:pt modelId="{F9DAE7DC-6E1E-4A9E-B15E-AD16268646BD}" type="pres">
      <dgm:prSet presAssocID="{AA9E5227-0661-40FC-9EA4-2CB502E3CCB2}" presName="firstComp" presStyleCnt="0"/>
      <dgm:spPr/>
    </dgm:pt>
    <dgm:pt modelId="{4DE313C5-474B-4824-8EFB-11EAC4CC6F02}" type="pres">
      <dgm:prSet presAssocID="{AA9E5227-0661-40FC-9EA4-2CB502E3CCB2}" presName="firstChild" presStyleLbl="bgAccFollowNode1" presStyleIdx="2" presStyleCnt="4" custScaleX="120335" custScaleY="84840"/>
      <dgm:spPr/>
      <dgm:t>
        <a:bodyPr/>
        <a:lstStyle/>
        <a:p>
          <a:pPr rtl="1"/>
          <a:endParaRPr lang="ar-SA"/>
        </a:p>
      </dgm:t>
    </dgm:pt>
    <dgm:pt modelId="{CF146A41-CF31-4C92-B224-20D905DBF208}" type="pres">
      <dgm:prSet presAssocID="{AA9E5227-0661-40FC-9EA4-2CB502E3CCB2}" presName="firstChildTx" presStyleLbl="bgAccFollowNode1" presStyleIdx="2" presStyleCnt="4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8D98D067-8707-40F7-9C0E-7EBDE3516E00}" type="pres">
      <dgm:prSet presAssocID="{4F80E7DD-A964-4390-8DF8-486875B4DFD4}" presName="comp" presStyleCnt="0"/>
      <dgm:spPr/>
    </dgm:pt>
    <dgm:pt modelId="{33D9804E-3523-4EB3-8E9E-A5C22DF881AD}" type="pres">
      <dgm:prSet presAssocID="{4F80E7DD-A964-4390-8DF8-486875B4DFD4}" presName="child" presStyleLbl="bgAccFollowNode1" presStyleIdx="3" presStyleCnt="4" custScaleX="120335" custScaleY="84840"/>
      <dgm:spPr/>
      <dgm:t>
        <a:bodyPr/>
        <a:lstStyle/>
        <a:p>
          <a:pPr rtl="1"/>
          <a:endParaRPr lang="ar-SA"/>
        </a:p>
      </dgm:t>
    </dgm:pt>
    <dgm:pt modelId="{707D35AA-A630-4445-9874-9ECE51F5C293}" type="pres">
      <dgm:prSet presAssocID="{4F80E7DD-A964-4390-8DF8-486875B4DFD4}" presName="childTx" presStyleLbl="bgAccFollowNode1" presStyleIdx="3" presStyleCnt="4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F07182DF-CC9E-42E0-B9EB-47CA8B98DAE0}" type="pres">
      <dgm:prSet presAssocID="{AA9E5227-0661-40FC-9EA4-2CB502E3CCB2}" presName="negSpace" presStyleCnt="0"/>
      <dgm:spPr/>
    </dgm:pt>
    <dgm:pt modelId="{6AD815A0-DFEC-4605-9A3C-5340CEE4E828}" type="pres">
      <dgm:prSet presAssocID="{AA9E5227-0661-40FC-9EA4-2CB502E3CCB2}" presName="circle" presStyleLbl="node1" presStyleIdx="1" presStyleCnt="2" custLinFactNeighborX="-22913" custLinFactNeighborY="-9132"/>
      <dgm:spPr/>
      <dgm:t>
        <a:bodyPr/>
        <a:lstStyle/>
        <a:p>
          <a:pPr rtl="1"/>
          <a:endParaRPr lang="ar-SA"/>
        </a:p>
      </dgm:t>
    </dgm:pt>
  </dgm:ptLst>
  <dgm:cxnLst>
    <dgm:cxn modelId="{9FEA0937-D8C0-4A61-AD22-0398B82867CE}" srcId="{1D1B5CCC-AFB1-45C0-BD64-B1FAB741E87F}" destId="{9FB3D225-6325-4759-B80E-8B8E7B06842F}" srcOrd="0" destOrd="0" parTransId="{8FD9403E-0317-4C83-96E8-CE52EF4D81A5}" sibTransId="{BA43E769-5F62-4A6D-96FB-A705D8250D1E}"/>
    <dgm:cxn modelId="{31DC541E-7B1F-489A-A30D-7CBBA0EFC3F8}" type="presOf" srcId="{29985CCA-9EFE-4094-BC4B-847D63A0075C}" destId="{CF715847-8E51-48F0-93F1-4A1287276254}" srcOrd="1" destOrd="0" presId="urn:microsoft.com/office/officeart/2005/8/layout/hList9"/>
    <dgm:cxn modelId="{BE03E225-5577-49DF-9688-9F56FBD62688}" type="presOf" srcId="{A8682064-915B-433B-B6A6-438F63C9742A}" destId="{CF146A41-CF31-4C92-B224-20D905DBF208}" srcOrd="1" destOrd="0" presId="urn:microsoft.com/office/officeart/2005/8/layout/hList9"/>
    <dgm:cxn modelId="{B665BC6B-6F85-44F1-8CB2-0DE3701C99D7}" srcId="{AA9E5227-0661-40FC-9EA4-2CB502E3CCB2}" destId="{A8682064-915B-433B-B6A6-438F63C9742A}" srcOrd="0" destOrd="0" parTransId="{6E23AF40-05D4-4F06-BC06-8E7713451F8A}" sibTransId="{5255ABF7-FAA5-4F0F-9F8A-583B324A78AE}"/>
    <dgm:cxn modelId="{C7A85CD6-D6B1-4094-8CD3-FB868EA3C1D1}" type="presOf" srcId="{1D1B5CCC-AFB1-45C0-BD64-B1FAB741E87F}" destId="{50445182-4796-4281-BEC9-D06C99A398BA}" srcOrd="0" destOrd="0" presId="urn:microsoft.com/office/officeart/2005/8/layout/hList9"/>
    <dgm:cxn modelId="{278E7B30-9D9E-4E2E-9741-185098E2BCC5}" srcId="{AA9E5227-0661-40FC-9EA4-2CB502E3CCB2}" destId="{4F80E7DD-A964-4390-8DF8-486875B4DFD4}" srcOrd="1" destOrd="0" parTransId="{26DC872C-5368-4532-B9CD-F800F5E00EC6}" sibTransId="{124180E5-953F-48A9-8CDB-F2134F273E40}"/>
    <dgm:cxn modelId="{F299C20A-3DB9-4BA0-8529-C526F802A1C4}" type="presOf" srcId="{4F80E7DD-A964-4390-8DF8-486875B4DFD4}" destId="{33D9804E-3523-4EB3-8E9E-A5C22DF881AD}" srcOrd="0" destOrd="0" presId="urn:microsoft.com/office/officeart/2005/8/layout/hList9"/>
    <dgm:cxn modelId="{C28125E4-D5EB-42A6-A4F4-06BA595C086A}" type="presOf" srcId="{4DB4F13B-67B2-49DB-960F-23218908ADB4}" destId="{E94410B5-B2C2-45C3-BEDF-AC7F8EC51503}" srcOrd="0" destOrd="0" presId="urn:microsoft.com/office/officeart/2005/8/layout/hList9"/>
    <dgm:cxn modelId="{23BD3073-C1C8-4723-99B2-5F9F5D6511AF}" type="presOf" srcId="{4F80E7DD-A964-4390-8DF8-486875B4DFD4}" destId="{707D35AA-A630-4445-9874-9ECE51F5C293}" srcOrd="1" destOrd="0" presId="urn:microsoft.com/office/officeart/2005/8/layout/hList9"/>
    <dgm:cxn modelId="{7AAA31CA-48F5-4F7C-BF97-D9B4004DEF72}" type="presOf" srcId="{9FB3D225-6325-4759-B80E-8B8E7B06842F}" destId="{6DEC1F66-6F1A-4B1F-9394-2078299D5434}" srcOrd="0" destOrd="0" presId="urn:microsoft.com/office/officeart/2005/8/layout/hList9"/>
    <dgm:cxn modelId="{91977758-1746-4012-897A-846FA6F6EE29}" type="presOf" srcId="{29985CCA-9EFE-4094-BC4B-847D63A0075C}" destId="{CC84199B-4092-43DD-83F4-3F1625561412}" srcOrd="0" destOrd="0" presId="urn:microsoft.com/office/officeart/2005/8/layout/hList9"/>
    <dgm:cxn modelId="{8A26A970-6D40-4FB9-8307-892B94001999}" srcId="{9FB3D225-6325-4759-B80E-8B8E7B06842F}" destId="{29985CCA-9EFE-4094-BC4B-847D63A0075C}" srcOrd="1" destOrd="0" parTransId="{D673BD92-C65B-4290-9D71-EB824400B2B3}" sibTransId="{8984A08A-06B6-4797-AB84-6B4771094A1F}"/>
    <dgm:cxn modelId="{5EF37A33-F0F1-49FC-93EA-80998704CC71}" srcId="{9FB3D225-6325-4759-B80E-8B8E7B06842F}" destId="{4DB4F13B-67B2-49DB-960F-23218908ADB4}" srcOrd="0" destOrd="0" parTransId="{2C608255-D315-4C33-85FA-D2200B6FA923}" sibTransId="{DB03A516-C795-41AD-A71F-422C61CB8AB2}"/>
    <dgm:cxn modelId="{F4F0B78A-218E-4379-86DD-A7211B633C9D}" type="presOf" srcId="{A8682064-915B-433B-B6A6-438F63C9742A}" destId="{4DE313C5-474B-4824-8EFB-11EAC4CC6F02}" srcOrd="0" destOrd="0" presId="urn:microsoft.com/office/officeart/2005/8/layout/hList9"/>
    <dgm:cxn modelId="{888E4FED-F83B-4125-8C57-57190706819E}" type="presOf" srcId="{4DB4F13B-67B2-49DB-960F-23218908ADB4}" destId="{DED7827C-1F87-4202-A88F-04EB4A77A725}" srcOrd="1" destOrd="0" presId="urn:microsoft.com/office/officeart/2005/8/layout/hList9"/>
    <dgm:cxn modelId="{6C81F1B6-9423-406B-A7FB-93E996330CE2}" type="presOf" srcId="{AA9E5227-0661-40FC-9EA4-2CB502E3CCB2}" destId="{6AD815A0-DFEC-4605-9A3C-5340CEE4E828}" srcOrd="0" destOrd="0" presId="urn:microsoft.com/office/officeart/2005/8/layout/hList9"/>
    <dgm:cxn modelId="{FADBAA01-C570-4779-97DB-CE37B11188B8}" srcId="{1D1B5CCC-AFB1-45C0-BD64-B1FAB741E87F}" destId="{AA9E5227-0661-40FC-9EA4-2CB502E3CCB2}" srcOrd="1" destOrd="0" parTransId="{5D2D834C-9D06-41A7-9AE6-B292679C9D72}" sibTransId="{9CB2F91A-528F-4ABE-A76E-C548D688D843}"/>
    <dgm:cxn modelId="{D1ACF9D4-8E2C-4944-B296-379CAED63586}" type="presParOf" srcId="{50445182-4796-4281-BEC9-D06C99A398BA}" destId="{669F715D-AF5A-4356-8063-B01BF6981C79}" srcOrd="0" destOrd="0" presId="urn:microsoft.com/office/officeart/2005/8/layout/hList9"/>
    <dgm:cxn modelId="{6419DE74-BCCA-49D7-A764-278619B04583}" type="presParOf" srcId="{50445182-4796-4281-BEC9-D06C99A398BA}" destId="{F9F641A2-1FE1-48C7-B073-0D0C5DD65D80}" srcOrd="1" destOrd="0" presId="urn:microsoft.com/office/officeart/2005/8/layout/hList9"/>
    <dgm:cxn modelId="{71BACDC0-9B13-486A-832B-516D419EFD97}" type="presParOf" srcId="{F9F641A2-1FE1-48C7-B073-0D0C5DD65D80}" destId="{AA950341-7898-4970-9489-9984EB832422}" srcOrd="0" destOrd="0" presId="urn:microsoft.com/office/officeart/2005/8/layout/hList9"/>
    <dgm:cxn modelId="{FD7B3DB9-DE7F-4E0E-A258-01FC24FBE444}" type="presParOf" srcId="{F9F641A2-1FE1-48C7-B073-0D0C5DD65D80}" destId="{BE2EAC1A-D003-4951-B23C-EC1AA8E208E6}" srcOrd="1" destOrd="0" presId="urn:microsoft.com/office/officeart/2005/8/layout/hList9"/>
    <dgm:cxn modelId="{5F3B48B7-4F87-4C47-9361-6F23C53410FB}" type="presParOf" srcId="{BE2EAC1A-D003-4951-B23C-EC1AA8E208E6}" destId="{E94410B5-B2C2-45C3-BEDF-AC7F8EC51503}" srcOrd="0" destOrd="0" presId="urn:microsoft.com/office/officeart/2005/8/layout/hList9"/>
    <dgm:cxn modelId="{AD17C4EA-8AAC-4721-A55E-97D4736A5AC6}" type="presParOf" srcId="{BE2EAC1A-D003-4951-B23C-EC1AA8E208E6}" destId="{DED7827C-1F87-4202-A88F-04EB4A77A725}" srcOrd="1" destOrd="0" presId="urn:microsoft.com/office/officeart/2005/8/layout/hList9"/>
    <dgm:cxn modelId="{1D6124BD-DB48-466B-BB32-38E171030AC6}" type="presParOf" srcId="{F9F641A2-1FE1-48C7-B073-0D0C5DD65D80}" destId="{1017A9F3-9863-4E05-B157-6292D67F46A0}" srcOrd="2" destOrd="0" presId="urn:microsoft.com/office/officeart/2005/8/layout/hList9"/>
    <dgm:cxn modelId="{5637993B-F9D8-450C-A361-F94F193241F2}" type="presParOf" srcId="{1017A9F3-9863-4E05-B157-6292D67F46A0}" destId="{CC84199B-4092-43DD-83F4-3F1625561412}" srcOrd="0" destOrd="0" presId="urn:microsoft.com/office/officeart/2005/8/layout/hList9"/>
    <dgm:cxn modelId="{463638DB-7EA3-4B6E-891A-07956348EA96}" type="presParOf" srcId="{1017A9F3-9863-4E05-B157-6292D67F46A0}" destId="{CF715847-8E51-48F0-93F1-4A1287276254}" srcOrd="1" destOrd="0" presId="urn:microsoft.com/office/officeart/2005/8/layout/hList9"/>
    <dgm:cxn modelId="{8C6AA490-743D-4B35-ADCF-1045DB6D8B7F}" type="presParOf" srcId="{50445182-4796-4281-BEC9-D06C99A398BA}" destId="{9D395E29-CEE8-40DA-BB39-78240AE61292}" srcOrd="2" destOrd="0" presId="urn:microsoft.com/office/officeart/2005/8/layout/hList9"/>
    <dgm:cxn modelId="{C815ADE4-D123-4462-BDDA-721A7FDFB125}" type="presParOf" srcId="{50445182-4796-4281-BEC9-D06C99A398BA}" destId="{6DEC1F66-6F1A-4B1F-9394-2078299D5434}" srcOrd="3" destOrd="0" presId="urn:microsoft.com/office/officeart/2005/8/layout/hList9"/>
    <dgm:cxn modelId="{A1E10BF7-F624-46B9-9AD3-ED4FE4E650A0}" type="presParOf" srcId="{50445182-4796-4281-BEC9-D06C99A398BA}" destId="{579C1338-9BA7-4AB3-B92F-363CB42300DC}" srcOrd="4" destOrd="0" presId="urn:microsoft.com/office/officeart/2005/8/layout/hList9"/>
    <dgm:cxn modelId="{5448A183-B027-4A8A-AFF4-9CB9D237E10D}" type="presParOf" srcId="{50445182-4796-4281-BEC9-D06C99A398BA}" destId="{C2D6261A-5B88-49CA-9898-371450872F4F}" srcOrd="5" destOrd="0" presId="urn:microsoft.com/office/officeart/2005/8/layout/hList9"/>
    <dgm:cxn modelId="{1DABE6CC-C8D5-41BB-B03E-6593271AFEF1}" type="presParOf" srcId="{50445182-4796-4281-BEC9-D06C99A398BA}" destId="{164252B0-380F-4727-A7B1-E18E033A9D6F}" srcOrd="6" destOrd="0" presId="urn:microsoft.com/office/officeart/2005/8/layout/hList9"/>
    <dgm:cxn modelId="{49D69474-30DD-4C9F-B1E1-9AA27490740C}" type="presParOf" srcId="{164252B0-380F-4727-A7B1-E18E033A9D6F}" destId="{50136432-CE29-42E8-811A-74CC1A1F2396}" srcOrd="0" destOrd="0" presId="urn:microsoft.com/office/officeart/2005/8/layout/hList9"/>
    <dgm:cxn modelId="{FBAE3AB7-6882-44D3-A838-553AEBA50D33}" type="presParOf" srcId="{164252B0-380F-4727-A7B1-E18E033A9D6F}" destId="{F9DAE7DC-6E1E-4A9E-B15E-AD16268646BD}" srcOrd="1" destOrd="0" presId="urn:microsoft.com/office/officeart/2005/8/layout/hList9"/>
    <dgm:cxn modelId="{D848ECA6-1271-417A-B837-92F57BDDC8B1}" type="presParOf" srcId="{F9DAE7DC-6E1E-4A9E-B15E-AD16268646BD}" destId="{4DE313C5-474B-4824-8EFB-11EAC4CC6F02}" srcOrd="0" destOrd="0" presId="urn:microsoft.com/office/officeart/2005/8/layout/hList9"/>
    <dgm:cxn modelId="{BC79F439-35A1-46CC-894B-67651E47373D}" type="presParOf" srcId="{F9DAE7DC-6E1E-4A9E-B15E-AD16268646BD}" destId="{CF146A41-CF31-4C92-B224-20D905DBF208}" srcOrd="1" destOrd="0" presId="urn:microsoft.com/office/officeart/2005/8/layout/hList9"/>
    <dgm:cxn modelId="{F7F4888C-9AA7-468A-A164-8BA90826F2C0}" type="presParOf" srcId="{164252B0-380F-4727-A7B1-E18E033A9D6F}" destId="{8D98D067-8707-40F7-9C0E-7EBDE3516E00}" srcOrd="2" destOrd="0" presId="urn:microsoft.com/office/officeart/2005/8/layout/hList9"/>
    <dgm:cxn modelId="{C821ED40-3F90-4337-904C-39A18048416E}" type="presParOf" srcId="{8D98D067-8707-40F7-9C0E-7EBDE3516E00}" destId="{33D9804E-3523-4EB3-8E9E-A5C22DF881AD}" srcOrd="0" destOrd="0" presId="urn:microsoft.com/office/officeart/2005/8/layout/hList9"/>
    <dgm:cxn modelId="{BB182C48-F53C-4105-B1EC-321A539753DB}" type="presParOf" srcId="{8D98D067-8707-40F7-9C0E-7EBDE3516E00}" destId="{707D35AA-A630-4445-9874-9ECE51F5C293}" srcOrd="1" destOrd="0" presId="urn:microsoft.com/office/officeart/2005/8/layout/hList9"/>
    <dgm:cxn modelId="{CDBE73E8-9F09-4088-AE32-95CEACE484EE}" type="presParOf" srcId="{50445182-4796-4281-BEC9-D06C99A398BA}" destId="{F07182DF-CC9E-42E0-B9EB-47CA8B98DAE0}" srcOrd="7" destOrd="0" presId="urn:microsoft.com/office/officeart/2005/8/layout/hList9"/>
    <dgm:cxn modelId="{74A0667C-7D54-47C8-BB3A-3EB0669F5749}" type="presParOf" srcId="{50445182-4796-4281-BEC9-D06C99A398BA}" destId="{6AD815A0-DFEC-4605-9A3C-5340CEE4E828}" srcOrd="8" destOrd="0" presId="urn:microsoft.com/office/officeart/2005/8/layout/hList9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DE9EAC-AA1F-48F7-B052-723A70DECAB7}">
      <dsp:nvSpPr>
        <dsp:cNvPr id="0" name=""/>
        <dsp:cNvSpPr/>
      </dsp:nvSpPr>
      <dsp:spPr>
        <a:xfrm>
          <a:off x="683241" y="406"/>
          <a:ext cx="1357093" cy="396613"/>
        </a:xfrm>
        <a:prstGeom prst="roundRect">
          <a:avLst>
            <a:gd name="adj" fmla="val 10000"/>
          </a:avLst>
        </a:prstGeom>
        <a:solidFill>
          <a:srgbClr val="FF8B8B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ysClr val="windowText" lastClr="000000"/>
              </a:solidFill>
              <a:cs typeface="+mj-cs"/>
            </a:rPr>
            <a:t>تحـــولات فيزيائيـــــة</a:t>
          </a:r>
          <a:endParaRPr lang="fr-FR" sz="1400" b="1" kern="1200">
            <a:solidFill>
              <a:sysClr val="windowText" lastClr="000000"/>
            </a:solidFill>
            <a:cs typeface="+mj-cs"/>
          </a:endParaRPr>
        </a:p>
      </dsp:txBody>
      <dsp:txXfrm>
        <a:off x="694857" y="12022"/>
        <a:ext cx="1333861" cy="373381"/>
      </dsp:txXfrm>
    </dsp:sp>
    <dsp:sp modelId="{44C64AC5-0246-4BBD-A7A7-4F75EDB488CB}">
      <dsp:nvSpPr>
        <dsp:cNvPr id="0" name=""/>
        <dsp:cNvSpPr/>
      </dsp:nvSpPr>
      <dsp:spPr>
        <a:xfrm>
          <a:off x="818950" y="397020"/>
          <a:ext cx="104646" cy="2974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7460"/>
              </a:lnTo>
              <a:lnTo>
                <a:pt x="104646" y="297460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/>
      </dsp:spPr>
      <dsp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dsp:style>
    </dsp:sp>
    <dsp:sp modelId="{1657B8DF-B3E3-4757-ABAD-0860BF980A53}">
      <dsp:nvSpPr>
        <dsp:cNvPr id="0" name=""/>
        <dsp:cNvSpPr/>
      </dsp:nvSpPr>
      <dsp:spPr>
        <a:xfrm>
          <a:off x="923597" y="496174"/>
          <a:ext cx="1195812" cy="396613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1">
                <a:satMod val="103000"/>
                <a:lumMod val="102000"/>
                <a:tint val="94000"/>
              </a:schemeClr>
            </a:gs>
            <a:gs pos="50000">
              <a:schemeClr val="accent1">
                <a:satMod val="110000"/>
                <a:lumMod val="100000"/>
                <a:shade val="100000"/>
              </a:schemeClr>
            </a:gs>
            <a:gs pos="100000">
              <a:schemeClr val="accent1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-152400" prstMaterial="clear">
          <a:bevelT h="63500"/>
        </a:sp3d>
      </dsp:spPr>
      <dsp:style>
        <a:lnRef idx="0">
          <a:schemeClr val="accent1"/>
        </a:lnRef>
        <a:fillRef idx="3">
          <a:schemeClr val="accent1"/>
        </a:fillRef>
        <a:effectRef idx="3">
          <a:schemeClr val="accent1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إنصهــــار مادة الشمــــع</a:t>
          </a:r>
          <a:endParaRPr lang="fr-FR" sz="1400" kern="1200">
            <a:cs typeface="+mj-cs"/>
          </a:endParaRPr>
        </a:p>
      </dsp:txBody>
      <dsp:txXfrm>
        <a:off x="935213" y="507790"/>
        <a:ext cx="1172580" cy="373381"/>
      </dsp:txXfrm>
    </dsp:sp>
    <dsp:sp modelId="{40B6350D-7C38-486A-BE33-BB8D240FAEA4}">
      <dsp:nvSpPr>
        <dsp:cNvPr id="0" name=""/>
        <dsp:cNvSpPr/>
      </dsp:nvSpPr>
      <dsp:spPr>
        <a:xfrm>
          <a:off x="818950" y="397020"/>
          <a:ext cx="104646" cy="7936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3634"/>
              </a:lnTo>
              <a:lnTo>
                <a:pt x="104646" y="793634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/>
      </dsp:spPr>
      <dsp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dsp:style>
    </dsp:sp>
    <dsp:sp modelId="{BFE14054-7B9F-4592-80BB-CDFAE56B9015}">
      <dsp:nvSpPr>
        <dsp:cNvPr id="0" name=""/>
        <dsp:cNvSpPr/>
      </dsp:nvSpPr>
      <dsp:spPr>
        <a:xfrm>
          <a:off x="923597" y="992348"/>
          <a:ext cx="1186427" cy="396613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1">
                <a:satMod val="103000"/>
                <a:lumMod val="102000"/>
                <a:tint val="94000"/>
              </a:schemeClr>
            </a:gs>
            <a:gs pos="50000">
              <a:schemeClr val="accent1">
                <a:satMod val="110000"/>
                <a:lumMod val="100000"/>
                <a:shade val="100000"/>
              </a:schemeClr>
            </a:gs>
            <a:gs pos="100000">
              <a:schemeClr val="accent1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-152400" prstMaterial="clear">
          <a:bevelT h="63500"/>
        </a:sp3d>
      </dsp:spPr>
      <dsp:style>
        <a:lnRef idx="0">
          <a:schemeClr val="accent1"/>
        </a:lnRef>
        <a:fillRef idx="3">
          <a:schemeClr val="accent1"/>
        </a:fillRef>
        <a:effectRef idx="3">
          <a:schemeClr val="accent1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تجمد مادة الشمع في الاسفل</a:t>
          </a:r>
          <a:endParaRPr lang="fr-FR" sz="1400" kern="1200">
            <a:cs typeface="+mj-cs"/>
          </a:endParaRPr>
        </a:p>
      </dsp:txBody>
      <dsp:txXfrm>
        <a:off x="935213" y="1003964"/>
        <a:ext cx="1163195" cy="373381"/>
      </dsp:txXfrm>
    </dsp:sp>
    <dsp:sp modelId="{E06B099E-4685-43DB-9F92-CF2402368E38}">
      <dsp:nvSpPr>
        <dsp:cNvPr id="0" name=""/>
        <dsp:cNvSpPr/>
      </dsp:nvSpPr>
      <dsp:spPr>
        <a:xfrm>
          <a:off x="2238641" y="406"/>
          <a:ext cx="1305248" cy="396613"/>
        </a:xfrm>
        <a:prstGeom prst="roundRect">
          <a:avLst>
            <a:gd name="adj" fmla="val 10000"/>
          </a:avLst>
        </a:prstGeom>
        <a:solidFill>
          <a:srgbClr val="75FF75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ysClr val="windowText" lastClr="000000"/>
              </a:solidFill>
              <a:cs typeface="+mj-cs"/>
            </a:rPr>
            <a:t>تحـــولات كيميائيـــــة</a:t>
          </a:r>
          <a:endParaRPr lang="fr-FR" sz="1400" b="1" kern="1200">
            <a:solidFill>
              <a:sysClr val="windowText" lastClr="000000"/>
            </a:solidFill>
            <a:cs typeface="+mj-cs"/>
          </a:endParaRPr>
        </a:p>
      </dsp:txBody>
      <dsp:txXfrm>
        <a:off x="2250257" y="12022"/>
        <a:ext cx="1282016" cy="373381"/>
      </dsp:txXfrm>
    </dsp:sp>
    <dsp:sp modelId="{F09383C0-36BC-4EDA-95D2-451B7D1011A4}">
      <dsp:nvSpPr>
        <dsp:cNvPr id="0" name=""/>
        <dsp:cNvSpPr/>
      </dsp:nvSpPr>
      <dsp:spPr>
        <a:xfrm>
          <a:off x="2369166" y="397020"/>
          <a:ext cx="123011" cy="2801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160"/>
              </a:lnTo>
              <a:lnTo>
                <a:pt x="123011" y="280160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/>
      </dsp:spPr>
      <dsp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dsp:style>
    </dsp:sp>
    <dsp:sp modelId="{D20CD125-226D-4718-8EBE-29611565608C}">
      <dsp:nvSpPr>
        <dsp:cNvPr id="0" name=""/>
        <dsp:cNvSpPr/>
      </dsp:nvSpPr>
      <dsp:spPr>
        <a:xfrm>
          <a:off x="2492178" y="478873"/>
          <a:ext cx="1261745" cy="396613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5">
                <a:satMod val="103000"/>
                <a:lumMod val="102000"/>
                <a:tint val="94000"/>
              </a:schemeClr>
            </a:gs>
            <a:gs pos="50000">
              <a:schemeClr val="accent5">
                <a:satMod val="110000"/>
                <a:lumMod val="100000"/>
                <a:shade val="100000"/>
              </a:schemeClr>
            </a:gs>
            <a:gs pos="100000">
              <a:schemeClr val="accent5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-152400" prstMaterial="clear">
          <a:bevelT h="63500"/>
        </a:sp3d>
      </dsp:spPr>
      <dsp:style>
        <a:lnRef idx="0">
          <a:schemeClr val="accent5"/>
        </a:lnRef>
        <a:fillRef idx="3">
          <a:schemeClr val="accent5"/>
        </a:fillRef>
        <a:effectRef idx="3">
          <a:schemeClr val="accent5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إحتـــــراق الفـتيــــــــل</a:t>
          </a:r>
          <a:endParaRPr lang="fr-FR" sz="1400" kern="1200">
            <a:cs typeface="+mj-cs"/>
          </a:endParaRPr>
        </a:p>
      </dsp:txBody>
      <dsp:txXfrm>
        <a:off x="2503794" y="490489"/>
        <a:ext cx="1238513" cy="373381"/>
      </dsp:txXfrm>
    </dsp:sp>
    <dsp:sp modelId="{C218F4DD-AE90-45FE-80DD-1A87C8F05999}">
      <dsp:nvSpPr>
        <dsp:cNvPr id="0" name=""/>
        <dsp:cNvSpPr/>
      </dsp:nvSpPr>
      <dsp:spPr>
        <a:xfrm>
          <a:off x="2369166" y="397020"/>
          <a:ext cx="130524" cy="7932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3227"/>
              </a:lnTo>
              <a:lnTo>
                <a:pt x="130524" y="793227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/>
      </dsp:spPr>
      <dsp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dsp:style>
    </dsp:sp>
    <dsp:sp modelId="{F36AC5EC-7168-47ED-90BC-FD1174724AB3}">
      <dsp:nvSpPr>
        <dsp:cNvPr id="0" name=""/>
        <dsp:cNvSpPr/>
      </dsp:nvSpPr>
      <dsp:spPr>
        <a:xfrm>
          <a:off x="2499691" y="991941"/>
          <a:ext cx="1247854" cy="396613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1">
                <a:satMod val="103000"/>
                <a:lumMod val="102000"/>
                <a:tint val="94000"/>
              </a:schemeClr>
            </a:gs>
            <a:gs pos="50000">
              <a:schemeClr val="accent1">
                <a:satMod val="110000"/>
                <a:lumMod val="100000"/>
                <a:shade val="100000"/>
              </a:schemeClr>
            </a:gs>
            <a:gs pos="100000">
              <a:schemeClr val="accent1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-152400" prstMaterial="clear">
          <a:bevelT h="63500"/>
        </a:sp3d>
      </dsp:spPr>
      <dsp:style>
        <a:lnRef idx="0">
          <a:schemeClr val="accent1"/>
        </a:lnRef>
        <a:fillRef idx="3">
          <a:schemeClr val="accent1"/>
        </a:fillRef>
        <a:effectRef idx="3">
          <a:schemeClr val="accent1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إحتراق بعض مكونات الشمع</a:t>
          </a:r>
          <a:endParaRPr lang="fr-FR" sz="1400" kern="1200">
            <a:cs typeface="+mj-cs"/>
          </a:endParaRPr>
        </a:p>
      </dsp:txBody>
      <dsp:txXfrm>
        <a:off x="2511307" y="1003557"/>
        <a:ext cx="1224622" cy="37338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94410B5-B2C2-45C3-BEDF-AC7F8EC51503}">
      <dsp:nvSpPr>
        <dsp:cNvPr id="0" name=""/>
        <dsp:cNvSpPr/>
      </dsp:nvSpPr>
      <dsp:spPr>
        <a:xfrm>
          <a:off x="499194" y="795948"/>
          <a:ext cx="1965379" cy="768048"/>
        </a:xfrm>
        <a:prstGeom prst="rect">
          <a:avLst/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99568" rIns="99568" bIns="99568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kern="1200">
              <a:cs typeface="+mj-cs"/>
            </a:rPr>
            <a:t>لا تغيرمن طبيعة المادة فالحبيبات المكونة للمادة تبقي هي نفسها</a:t>
          </a:r>
        </a:p>
      </dsp:txBody>
      <dsp:txXfrm>
        <a:off x="813655" y="795948"/>
        <a:ext cx="1650918" cy="768048"/>
      </dsp:txXfrm>
    </dsp:sp>
    <dsp:sp modelId="{CC84199B-4092-43DD-83F4-3F1625561412}">
      <dsp:nvSpPr>
        <dsp:cNvPr id="0" name=""/>
        <dsp:cNvSpPr/>
      </dsp:nvSpPr>
      <dsp:spPr>
        <a:xfrm>
          <a:off x="507426" y="1572235"/>
          <a:ext cx="1965379" cy="768048"/>
        </a:xfrm>
        <a:prstGeom prst="rect">
          <a:avLst/>
        </a:prstGeom>
        <a:solidFill>
          <a:schemeClr val="accent4">
            <a:tint val="40000"/>
            <a:alpha val="90000"/>
            <a:hueOff val="3837973"/>
            <a:satOff val="-20420"/>
            <a:lumOff val="-1163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99568" rIns="99568" bIns="99568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kern="1200">
              <a:cs typeface="+mj-cs"/>
            </a:rPr>
            <a:t>توجد طرق تسمح بالرجوع الى الحالة الأصلية وذلك بتأثير درجة الحراة أو الضغط.</a:t>
          </a:r>
          <a:endParaRPr lang="en-US" sz="1400" kern="1200">
            <a:cs typeface="+mj-cs"/>
          </a:endParaRPr>
        </a:p>
      </dsp:txBody>
      <dsp:txXfrm>
        <a:off x="821886" y="1572235"/>
        <a:ext cx="1650918" cy="768048"/>
      </dsp:txXfrm>
    </dsp:sp>
    <dsp:sp modelId="{6DEC1F66-6F1A-4B1F-9394-2078299D5434}">
      <dsp:nvSpPr>
        <dsp:cNvPr id="0" name=""/>
        <dsp:cNvSpPr/>
      </dsp:nvSpPr>
      <dsp:spPr>
        <a:xfrm>
          <a:off x="30987" y="351383"/>
          <a:ext cx="904838" cy="904838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مميزات </a:t>
          </a:r>
          <a:r>
            <a:rPr lang="ar-SA" sz="1400" b="1" kern="1200">
              <a:cs typeface="+mj-cs"/>
            </a:rPr>
            <a:t>التحول الفيزيائي </a:t>
          </a:r>
        </a:p>
      </dsp:txBody>
      <dsp:txXfrm>
        <a:off x="163497" y="483893"/>
        <a:ext cx="639818" cy="639818"/>
      </dsp:txXfrm>
    </dsp:sp>
    <dsp:sp modelId="{4DE313C5-474B-4824-8EFB-11EAC4CC6F02}">
      <dsp:nvSpPr>
        <dsp:cNvPr id="0" name=""/>
        <dsp:cNvSpPr/>
      </dsp:nvSpPr>
      <dsp:spPr>
        <a:xfrm>
          <a:off x="3262319" y="795948"/>
          <a:ext cx="1965379" cy="768048"/>
        </a:xfrm>
        <a:prstGeom prst="rect">
          <a:avLst/>
        </a:prstGeom>
        <a:solidFill>
          <a:schemeClr val="accent4">
            <a:tint val="40000"/>
            <a:alpha val="90000"/>
            <a:hueOff val="7675946"/>
            <a:satOff val="-40841"/>
            <a:lumOff val="-2327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99568" rIns="99568" bIns="99568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kern="1200">
              <a:cs typeface="+mj-cs"/>
            </a:rPr>
            <a:t>تغير من طبيعة المادة فتنتج مواد جديدة بمميزات مختلفة عن المواد الأصلية</a:t>
          </a:r>
          <a:r>
            <a:rPr lang="fr-FR" sz="1400" kern="1200">
              <a:cs typeface="+mj-cs"/>
            </a:rPr>
            <a:t> .</a:t>
          </a:r>
          <a:endParaRPr lang="ar-SA" sz="1400" kern="1200">
            <a:cs typeface="+mj-cs"/>
          </a:endParaRPr>
        </a:p>
      </dsp:txBody>
      <dsp:txXfrm>
        <a:off x="3576780" y="795948"/>
        <a:ext cx="1650918" cy="768048"/>
      </dsp:txXfrm>
    </dsp:sp>
    <dsp:sp modelId="{33D9804E-3523-4EB3-8E9E-A5C22DF881AD}">
      <dsp:nvSpPr>
        <dsp:cNvPr id="0" name=""/>
        <dsp:cNvSpPr/>
      </dsp:nvSpPr>
      <dsp:spPr>
        <a:xfrm>
          <a:off x="3262319" y="1563997"/>
          <a:ext cx="1965379" cy="768048"/>
        </a:xfrm>
        <a:prstGeom prst="rect">
          <a:avLst/>
        </a:prstGeom>
        <a:solidFill>
          <a:schemeClr val="accent4">
            <a:tint val="40000"/>
            <a:alpha val="90000"/>
            <a:hueOff val="11513918"/>
            <a:satOff val="-61261"/>
            <a:lumOff val="-349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99568" rIns="99568" bIns="99568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kern="1200">
              <a:cs typeface="+mj-cs"/>
            </a:rPr>
            <a:t>في اغلب التحولات </a:t>
          </a:r>
          <a:r>
            <a:rPr lang="ar-SA" sz="1400" kern="1200"/>
            <a:t>الكيميائية، لا يمكن الرجوع إلى الحالة الاصلية للأجسام </a:t>
          </a:r>
        </a:p>
      </dsp:txBody>
      <dsp:txXfrm>
        <a:off x="3576780" y="1563997"/>
        <a:ext cx="1650918" cy="768048"/>
      </dsp:txXfrm>
    </dsp:sp>
    <dsp:sp modelId="{6AD815A0-DFEC-4605-9A3C-5340CEE4E828}">
      <dsp:nvSpPr>
        <dsp:cNvPr id="0" name=""/>
        <dsp:cNvSpPr/>
      </dsp:nvSpPr>
      <dsp:spPr>
        <a:xfrm>
          <a:off x="2669720" y="351383"/>
          <a:ext cx="904838" cy="904838"/>
        </a:xfrm>
        <a:prstGeom prst="ellipse">
          <a:avLst/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مميزات </a:t>
          </a:r>
          <a:r>
            <a:rPr lang="ar-SA" sz="1400" b="1" kern="1200">
              <a:cs typeface="+mj-cs"/>
            </a:rPr>
            <a:t>التحول الكيميائي</a:t>
          </a:r>
        </a:p>
      </dsp:txBody>
      <dsp:txXfrm>
        <a:off x="2802230" y="483893"/>
        <a:ext cx="639818" cy="63981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List9">
  <dgm:title val=""/>
  <dgm:desc val=""/>
  <dgm:catLst>
    <dgm:cat type="list" pri="8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3" srcId="0" destId="1" srcOrd="0" destOrd="0"/>
        <dgm:cxn modelId="4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2"/>
        <dgm:pt modelId="21"/>
        <dgm:pt modelId="22"/>
        <dgm:pt modelId="23"/>
        <dgm:pt modelId="24"/>
        <dgm:pt modelId="3"/>
        <dgm:pt modelId="31"/>
        <dgm:pt modelId="32"/>
        <dgm:pt modelId="33"/>
        <dgm:pt modelId="34"/>
      </dgm:ptLst>
      <dgm:cxnLst>
        <dgm:cxn modelId="4" srcId="0" destId="1" srcOrd="0" destOrd="0"/>
        <dgm:cxn modelId="5" srcId="0" destId="2" srcOrd="1" destOrd="0"/>
        <dgm:cxn modelId="6" srcId="0" destId="3" srcOrd="1" destOrd="0"/>
        <dgm:cxn modelId="15" srcId="1" destId="11" srcOrd="0" destOrd="0"/>
        <dgm:cxn modelId="16" srcId="1" destId="12" srcOrd="0" destOrd="0"/>
        <dgm:cxn modelId="17" srcId="1" destId="13" srcOrd="0" destOrd="0"/>
        <dgm:cxn modelId="18" srcId="1" destId="14" srcOrd="0" destOrd="0"/>
        <dgm:cxn modelId="25" srcId="2" destId="21" srcOrd="0" destOrd="0"/>
        <dgm:cxn modelId="26" srcId="2" destId="22" srcOrd="0" destOrd="0"/>
        <dgm:cxn modelId="27" srcId="2" destId="23" srcOrd="0" destOrd="0"/>
        <dgm:cxn modelId="28" srcId="2" destId="24" srcOrd="0" destOrd="0"/>
        <dgm:cxn modelId="35" srcId="3" destId="31" srcOrd="0" destOrd="0"/>
        <dgm:cxn modelId="36" srcId="3" destId="32" srcOrd="0" destOrd="0"/>
        <dgm:cxn modelId="37" srcId="3" destId="33" srcOrd="0" destOrd="0"/>
        <dgm:cxn modelId="38" srcId="3" destId="34" srcOrd="0" destOrd="0"/>
      </dgm:cxnLst>
      <dgm:bg/>
      <dgm:whole/>
    </dgm:dataModel>
  </dgm:clrData>
  <dgm:layoutNode name="list">
    <dgm:varLst>
      <dgm:dir/>
      <dgm:animLvl val="lvl"/>
    </dgm:varLst>
    <dgm:choose name="Name0">
      <dgm:if name="Name1" func="var" arg="dir" op="equ" val="norm">
        <dgm:alg type="lin">
          <dgm:param type="linDir" val="fromL"/>
          <dgm:param type="fallback" val="2D"/>
          <dgm:param type="nodeVertAlign" val="t"/>
        </dgm:alg>
      </dgm:if>
      <dgm:else name="Name2">
        <dgm:alg type="lin">
          <dgm:param type="linDir" val="fromR"/>
          <dgm:param type="fallback" val="2D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ircle" refType="w" fact="0.5"/>
      <dgm:constr type="w" for="ch" forName="vertFlow" refType="w" fact="0.75"/>
      <dgm:constr type="h" for="des" forName="firstComp" refType="w" refFor="ch" refForName="vertFlow" fact="0.667"/>
      <dgm:constr type="h" for="des" forName="comp" refType="h" refFor="des" refForName="firstComp" op="equ"/>
      <dgm:constr type="h" for="des" forName="topSpace" refType="w" refFor="ch" refForName="circle" op="equ" fact="0.4"/>
      <dgm:constr type="w" for="ch" forName="posSpace" refType="w" fact="0.4"/>
      <dgm:constr type="w" for="ch" forName="negSpace" refType="w" fact="-1.15"/>
      <dgm:constr type="w" for="ch" forName="transSpace" refType="w" fact="0.75"/>
      <dgm:constr type="primFontSz" for="ch" forName="circle" op="equ" val="65"/>
      <dgm:constr type="primFontSz" for="des" forName="firstChildTx" val="65"/>
      <dgm:constr type="primFontSz" for="des" forName="childTx" refType="primFontSz" refFor="des" refForName="firstChildTx" op="equ"/>
    </dgm:constrLst>
    <dgm:ruleLst/>
    <dgm:forEach name="Name3" axis="ch" ptType="node">
      <dgm:layoutNode name="pos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vertFlow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firstComp" refType="w"/>
          <dgm:constr type="w" for="ch" forName="comp" refType="w"/>
        </dgm:constrLst>
        <dgm:ruleLst/>
        <dgm:layoutNode name="top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firstComp">
          <dgm:alg type="composite"/>
          <dgm:shape xmlns:r="http://schemas.openxmlformats.org/officeDocument/2006/relationships" r:blip="">
            <dgm:adjLst/>
          </dgm:shape>
          <dgm:presOf/>
          <dgm:choose name="Name4">
            <dgm:if name="Name5" func="var" arg="dir" op="equ" val="norm">
              <dgm:constrLst>
                <dgm:constr type="l" for="ch" forName="firstChild"/>
                <dgm:constr type="t" for="ch" forName="firstChild"/>
                <dgm:constr type="w" for="ch" forName="firstChild" refType="w"/>
                <dgm:constr type="h" for="ch" forName="firstChild" refType="h"/>
                <dgm:constr type="l" for="ch" forName="firstChildTx" refType="w" fact="0.16"/>
                <dgm:constr type="r" for="ch" forName="firstChildTx" refType="w"/>
                <dgm:constr type="h" for="ch" forName="firstChildTx" refFor="ch" refForName="firstChild" op="equ"/>
              </dgm:constrLst>
            </dgm:if>
            <dgm:else name="Name6">
              <dgm:constrLst>
                <dgm:constr type="l" for="ch" forName="firstChild"/>
                <dgm:constr type="t" for="ch" forName="firstChild"/>
                <dgm:constr type="w" for="ch" forName="firstChild" refType="w"/>
                <dgm:constr type="h" for="ch" forName="firstChild" refType="h"/>
                <dgm:constr type="l" for="ch" forName="firstChildTx"/>
                <dgm:constr type="r" for="ch" forName="firstChildTx" refType="w" fact="0.825"/>
                <dgm:constr type="h" for="ch" forName="firstChildTx" refFor="ch" refForName="firstChild" op="equ"/>
              </dgm:constrLst>
            </dgm:else>
          </dgm:choose>
          <dgm:ruleLst/>
          <dgm:layoutNode name="firstChild" styleLbl="bgAccFollowNode1">
            <dgm:alg type="sp"/>
            <dgm:shape xmlns:r="http://schemas.openxmlformats.org/officeDocument/2006/relationships" type="rect" r:blip="">
              <dgm:adjLst/>
            </dgm:shape>
            <dgm:presOf axis="ch desOrSelf" ptType="node node" cnt="1 0"/>
            <dgm:constrLst/>
            <dgm:ruleLst/>
          </dgm:layoutNode>
          <dgm:layoutNode name="firstChildTx" styleLbl="bgAccFollowNode1">
            <dgm:varLst>
              <dgm:bulletEnabled val="1"/>
            </dgm:varLst>
            <dgm:alg type="tx">
              <dgm:param type="parTxLTRAlign" val="l"/>
            </dgm:alg>
            <dgm:shape xmlns:r="http://schemas.openxmlformats.org/officeDocument/2006/relationships" type="rect" r:blip="" hideGeom="1">
              <dgm:adjLst/>
            </dgm:shape>
            <dgm:presOf axis="ch desOrSelf" ptType="node node" cnt="1 0"/>
            <dgm:choose name="Name7">
              <dgm:if name="Name8" func="var" arg="dir" op="equ" val="norm">
                <dgm:constrLst>
                  <dgm:constr type="primFontSz" val="65"/>
                  <dgm:constr type="lMarg"/>
                </dgm:constrLst>
              </dgm:if>
              <dgm:else name="Name9">
                <dgm:constrLst>
                  <dgm:constr type="primFontSz" val="65"/>
                  <dgm:constr type="rMarg"/>
                </dgm:constrLst>
              </dgm:else>
            </dgm:choose>
            <dgm:ruleLst>
              <dgm:rule type="primFontSz" val="5" fact="NaN" max="NaN"/>
            </dgm:ruleLst>
          </dgm:layoutNode>
        </dgm:layoutNode>
        <dgm:forEach name="Name10" axis="ch" ptType="node" st="2">
          <dgm:layoutNode name="comp">
            <dgm:alg type="composite"/>
            <dgm:shape xmlns:r="http://schemas.openxmlformats.org/officeDocument/2006/relationships" r:blip="">
              <dgm:adjLst/>
            </dgm:shape>
            <dgm:presOf/>
            <dgm:choose name="Name11">
              <dgm:if name="Name12" func="var" arg="dir" op="equ" val="norm">
                <dgm:constrLst>
                  <dgm:constr type="l" for="ch" forName="child"/>
                  <dgm:constr type="t" for="ch" forName="child"/>
                  <dgm:constr type="w" for="ch" forName="child" refType="w"/>
                  <dgm:constr type="h" for="ch" forName="child" refType="h"/>
                  <dgm:constr type="l" for="ch" forName="childTx" refType="w" fact="0.16"/>
                  <dgm:constr type="r" for="ch" forName="childTx" refType="w"/>
                  <dgm:constr type="h" for="ch" forName="childTx" refFor="ch" refForName="child" op="equ"/>
                </dgm:constrLst>
              </dgm:if>
              <dgm:else name="Name13">
                <dgm:constrLst>
                  <dgm:constr type="l" for="ch" forName="child"/>
                  <dgm:constr type="t" for="ch" forName="child"/>
                  <dgm:constr type="w" for="ch" forName="child" refType="w"/>
                  <dgm:constr type="h" for="ch" forName="child" refType="h"/>
                  <dgm:constr type="l" for="ch" forName="childTx"/>
                  <dgm:constr type="r" for="ch" forName="childTx" refType="w" fact="0.825"/>
                  <dgm:constr type="h" for="ch" forName="childTx" refFor="ch" refForName="child" op="equ"/>
                </dgm:constrLst>
              </dgm:else>
            </dgm:choose>
            <dgm:ruleLst/>
            <dgm:layoutNode name="child" styleLbl="bgAccFollowNode1">
              <dgm:alg type="sp"/>
              <dgm:shape xmlns:r="http://schemas.openxmlformats.org/officeDocument/2006/relationships" type="rect" r:blip="">
                <dgm:adjLst/>
              </dgm:shape>
              <dgm:presOf axis="desOrSelf" ptType="node"/>
              <dgm:constrLst/>
              <dgm:ruleLst/>
            </dgm:layoutNode>
            <dgm:layoutNode name="childTx" styleLbl="bgAccFollowNode1">
              <dgm:varLst>
                <dgm:bulletEnabled val="1"/>
              </dgm:varLst>
              <dgm:alg type="tx">
                <dgm:param type="parTxLTRAlign" val="l"/>
              </dgm:alg>
              <dgm:shape xmlns:r="http://schemas.openxmlformats.org/officeDocument/2006/relationships" type="rect" r:blip="" hideGeom="1">
                <dgm:adjLst/>
              </dgm:shape>
              <dgm:presOf axis="desOrSelf" ptType="node"/>
              <dgm:choose name="Name14">
                <dgm:if name="Name15" func="var" arg="dir" op="equ" val="norm">
                  <dgm:constrLst>
                    <dgm:constr type="primFontSz" val="65"/>
                    <dgm:constr type="lMarg"/>
                  </dgm:constrLst>
                </dgm:if>
                <dgm:else name="Name16">
                  <dgm:constrLst>
                    <dgm:constr type="primFontSz" val="65"/>
                    <dgm:constr type="rMarg"/>
                  </dgm:constrLst>
                </dgm:else>
              </dgm:choose>
              <dgm:ruleLst>
                <dgm:rule type="primFontSz" val="5" fact="NaN" max="NaN"/>
              </dgm:ruleLst>
            </dgm:layoutNode>
          </dgm:layoutNode>
        </dgm:forEach>
      </dgm:layoutNode>
      <dgm:layoutNode name="neg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ircle" styleLbl="node1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lMarg"/>
          <dgm:constr type="rMarg"/>
          <dgm:constr type="tMarg"/>
          <dgm:constr type="bMarg"/>
          <dgm:constr type="h" refType="w"/>
        </dgm:constrLst>
        <dgm:ruleLst>
          <dgm:rule type="primFontSz" val="5" fact="NaN" max="NaN"/>
        </dgm:ruleLst>
      </dgm:layoutNode>
      <dgm:forEach name="Name17" axis="followSib" ptType="sibTrans" cnt="1">
        <dgm:layoutNode name="trans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lokmanlok200513@gmail.com</cp:lastModifiedBy>
  <cp:revision>14</cp:revision>
  <cp:lastPrinted>2022-09-23T16:29:00Z</cp:lastPrinted>
  <dcterms:created xsi:type="dcterms:W3CDTF">2020-08-07T12:21:00Z</dcterms:created>
  <dcterms:modified xsi:type="dcterms:W3CDTF">2022-09-23T17:17:00Z</dcterms:modified>
</cp:coreProperties>
</file>