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076" w:rsidRPr="004C76F7" w:rsidRDefault="009E0C21" w:rsidP="00614BB4">
      <w:pPr>
        <w:jc w:val="center"/>
        <w:rPr>
          <w:b/>
          <w:bCs/>
          <w:u w:val="single"/>
          <w:rtl/>
          <w:lang w:bidi="ar-DZ"/>
        </w:rPr>
      </w:pPr>
      <w:r w:rsidRPr="004C76F7">
        <w:rPr>
          <w:b/>
          <w:bCs/>
          <w:u w:val="single"/>
          <w:rtl/>
          <w:lang w:bidi="ar-DZ"/>
        </w:rPr>
        <w:t>الجمهورية الجزائرية الديمقراطية الشعبية</w:t>
      </w:r>
    </w:p>
    <w:p w:rsidR="009E0C21" w:rsidRPr="00777F13" w:rsidRDefault="009E0C21" w:rsidP="00614BB4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777F13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مديرية التربية لول</w:t>
      </w:r>
      <w:r w:rsidR="00777F13" w:rsidRPr="00777F13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اية الأغواط</w:t>
      </w:r>
      <w:r w:rsid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        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Pr="00777F13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وزارة التربية الوطنية</w:t>
      </w:r>
      <w:r w:rsid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</w:t>
      </w:r>
      <w:r w:rsidR="00777F1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="00BA5B6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0977C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السنة الدراسية : 20</w:t>
      </w:r>
      <w:r w:rsidR="00614BB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21</w:t>
      </w:r>
      <w:r w:rsidRPr="000977C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/ 20</w:t>
      </w:r>
      <w:r w:rsidR="00614BB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22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78300C" w:rsidRDefault="0068057B" w:rsidP="006E55D5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777F13"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D51D8B" wp14:editId="56DB35D6">
                <wp:simplePos x="0" y="0"/>
                <wp:positionH relativeFrom="column">
                  <wp:posOffset>1305560</wp:posOffset>
                </wp:positionH>
                <wp:positionV relativeFrom="paragraph">
                  <wp:posOffset>80010</wp:posOffset>
                </wp:positionV>
                <wp:extent cx="6962775" cy="97218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2775" cy="97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F13" w:rsidRPr="0068057B" w:rsidRDefault="00241057" w:rsidP="00777F13">
                            <w:pPr>
                              <w:bidi/>
                              <w:jc w:val="center"/>
                              <w:rPr>
                                <w:rFonts w:cs="DecoType Thuluth II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المخطط السنوي</w:t>
                            </w:r>
                            <w:r w:rsidR="00777F13" w:rsidRPr="0068057B"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 لمادة العلوم الفيزيائية</w:t>
                            </w:r>
                            <w:r w:rsidR="00042BFD"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 والتكنولوجية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02.8pt;margin-top:6.3pt;width:548.25pt;height:7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" filled="f" stroked="f" strokeweight=".5pt">
                <v:textbox>
                  <w:txbxContent>
                    <w:p w:rsidR="00777F13" w:rsidRPr="0068057B" w:rsidRDefault="00241057" w:rsidP="00777F13">
                      <w:pPr>
                        <w:bidi/>
                        <w:jc w:val="center"/>
                        <w:rPr>
                          <w:rFonts w:cs="DecoType Thuluth II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المخطط السنوي</w:t>
                      </w:r>
                      <w:r w:rsidR="00777F13" w:rsidRPr="0068057B"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 لمادة العلوم الفيزيائية</w:t>
                      </w:r>
                      <w:r w:rsidR="00042BFD"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 والتكنولوجية </w:t>
                      </w:r>
                    </w:p>
                  </w:txbxContent>
                </v:textbox>
              </v:shape>
            </w:pict>
          </mc:Fallback>
        </mc:AlternateContent>
      </w:r>
      <w:r w:rsidR="00100582" w:rsidRP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="009E0C21" w:rsidRPr="00777F13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مفتشية العلوم الفيزيائية و التكنولوجيا </w:t>
      </w:r>
      <w:r w:rsidR="00517A5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</w:t>
      </w:r>
      <w:r w:rsidR="00067F1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</w:t>
      </w:r>
      <w:r w:rsidR="00580E4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المقاطعة رقم : </w:t>
      </w:r>
      <w:r w:rsidR="006E55D5"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  <w:t>……</w:t>
      </w:r>
      <w:r w:rsidR="00580E4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517A5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067F1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</w:t>
      </w:r>
      <w:r w:rsidR="0024105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BA5B6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</w:t>
      </w:r>
      <w:r w:rsidR="00517A55" w:rsidRPr="000977C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م</w:t>
      </w:r>
      <w:r w:rsidR="0078300C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توسطة </w:t>
      </w:r>
      <w:r w:rsidR="006E2E8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r w:rsidR="00614BB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6E55D5"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  <w:t>……………………</w:t>
      </w:r>
      <w:r w:rsidR="00614BB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1092"/>
        <w:bidiVisual/>
        <w:tblW w:w="0" w:type="auto"/>
        <w:tblBorders>
          <w:top w:val="single" w:sz="18" w:space="0" w:color="222A35" w:themeColor="text2" w:themeShade="80"/>
          <w:left w:val="single" w:sz="18" w:space="0" w:color="222A35" w:themeColor="text2" w:themeShade="80"/>
          <w:bottom w:val="single" w:sz="18" w:space="0" w:color="222A35" w:themeColor="text2" w:themeShade="80"/>
          <w:right w:val="single" w:sz="18" w:space="0" w:color="222A35" w:themeColor="text2" w:themeShade="80"/>
          <w:insideH w:val="single" w:sz="12" w:space="0" w:color="833C0B" w:themeColor="accent2" w:themeShade="80"/>
          <w:insideV w:val="single" w:sz="18" w:space="0" w:color="222A35" w:themeColor="text2" w:themeShade="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2409"/>
        <w:gridCol w:w="1134"/>
        <w:gridCol w:w="1371"/>
        <w:gridCol w:w="1039"/>
        <w:gridCol w:w="567"/>
        <w:gridCol w:w="3308"/>
        <w:gridCol w:w="804"/>
        <w:gridCol w:w="2058"/>
        <w:gridCol w:w="2054"/>
      </w:tblGrid>
      <w:tr w:rsidR="00A77433" w:rsidRPr="000977C2" w:rsidTr="00FA2DBE">
        <w:tc>
          <w:tcPr>
            <w:tcW w:w="884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C5E0B3" w:themeFill="accent6" w:themeFillTint="66"/>
            <w:vAlign w:val="center"/>
          </w:tcPr>
          <w:p w:rsidR="00A77433" w:rsidRPr="00B7648D" w:rsidRDefault="00A7743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B7648D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B7648D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الشاملة</w:t>
            </w:r>
          </w:p>
        </w:tc>
        <w:tc>
          <w:tcPr>
            <w:tcW w:w="10632" w:type="dxa"/>
            <w:gridSpan w:val="7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99E9C5"/>
            <w:vAlign w:val="center"/>
          </w:tcPr>
          <w:p w:rsidR="00A77433" w:rsidRPr="006D788F" w:rsidRDefault="00A7743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D788F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يحل مشكلات من المحيط القريب و البعيد مرتبطة بتوظيف الموارد المعرفية و المنهجية المتعلقة بالظواهر الميكانيكية ( الحركة و نقلها )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  </w:t>
            </w:r>
            <w:r w:rsidRPr="006D788F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و التحولات المادية ( التحولات الكيميائية ) و الكهرومغناطيسية معتمدا على المنهج التجريبي و مستعينا بتكنولوجيات الإعلام و </w:t>
            </w:r>
            <w:r w:rsidR="00241057" w:rsidRPr="006D788F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الاتصال</w:t>
            </w:r>
            <w:r w:rsidRPr="006D788F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.</w:t>
            </w:r>
          </w:p>
        </w:tc>
        <w:tc>
          <w:tcPr>
            <w:tcW w:w="2058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DEEAF6" w:themeFill="accent1" w:themeFillTint="33"/>
            <w:vAlign w:val="center"/>
          </w:tcPr>
          <w:p w:rsidR="00A77433" w:rsidRPr="00B7648D" w:rsidRDefault="00A7743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B7648D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المستوى الدراسي</w:t>
            </w:r>
          </w:p>
        </w:tc>
        <w:tc>
          <w:tcPr>
            <w:tcW w:w="2054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FFF2CC" w:themeFill="accent4" w:themeFillTint="33"/>
            <w:vAlign w:val="center"/>
          </w:tcPr>
          <w:p w:rsidR="00A77433" w:rsidRPr="00A728CB" w:rsidRDefault="00A7743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B7648D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الثانية متوسط</w:t>
            </w:r>
          </w:p>
        </w:tc>
      </w:tr>
      <w:tr w:rsidR="00A77433" w:rsidRPr="000977C2" w:rsidTr="00FA2DBE">
        <w:tc>
          <w:tcPr>
            <w:tcW w:w="884" w:type="dxa"/>
            <w:vMerge w:val="restart"/>
            <w:tcBorders>
              <w:top w:val="single" w:sz="18" w:space="0" w:color="FF0000"/>
            </w:tcBorders>
            <w:shd w:val="clear" w:color="auto" w:fill="B4C6E7" w:themeFill="accent5" w:themeFillTint="66"/>
            <w:textDirection w:val="btLr"/>
            <w:vAlign w:val="center"/>
          </w:tcPr>
          <w:p w:rsidR="00A77433" w:rsidRPr="00A728CB" w:rsidRDefault="00A77433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 w:rsidRPr="00C94329"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</w:rPr>
              <w:t>الشه</w:t>
            </w:r>
            <w:r w:rsidRPr="00A728CB">
              <w:rPr>
                <w:rFonts w:ascii="Sakkal Majalla" w:hAnsi="Sakkal Majalla" w:cs="Sakkal Majalla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ر</w:t>
            </w:r>
          </w:p>
        </w:tc>
        <w:tc>
          <w:tcPr>
            <w:tcW w:w="2409" w:type="dxa"/>
            <w:vMerge w:val="restart"/>
            <w:tcBorders>
              <w:top w:val="single" w:sz="18" w:space="0" w:color="FF0000"/>
            </w:tcBorders>
            <w:shd w:val="clear" w:color="auto" w:fill="FFFF00"/>
            <w:vAlign w:val="center"/>
          </w:tcPr>
          <w:p w:rsidR="00A77433" w:rsidRPr="00B7648D" w:rsidRDefault="00A7743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92D050"/>
                <w:sz w:val="36"/>
                <w:szCs w:val="36"/>
                <w:rtl/>
                <w:lang w:bidi="ar-DZ"/>
              </w:rPr>
            </w:pPr>
            <w:r w:rsidRPr="00427DD9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</w:rPr>
              <w:t>الكفاءة الختامية</w:t>
            </w:r>
          </w:p>
        </w:tc>
        <w:tc>
          <w:tcPr>
            <w:tcW w:w="1134" w:type="dxa"/>
            <w:vMerge w:val="restart"/>
            <w:tcBorders>
              <w:top w:val="single" w:sz="18" w:space="0" w:color="FF0000"/>
            </w:tcBorders>
            <w:shd w:val="clear" w:color="auto" w:fill="F7CAAC" w:themeFill="accent2" w:themeFillTint="66"/>
            <w:vAlign w:val="center"/>
          </w:tcPr>
          <w:p w:rsidR="00A77433" w:rsidRPr="00B7648D" w:rsidRDefault="00A77433" w:rsidP="00FA2DBE">
            <w:pPr>
              <w:bidi/>
              <w:jc w:val="center"/>
              <w:rPr>
                <w:rFonts w:ascii="Sakkal Majalla" w:hAnsi="Sakkal Majalla" w:cs="Sakkal Majalla"/>
                <w:bCs/>
                <w:color w:val="44546A" w:themeColor="tex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12D9C">
              <w:rPr>
                <w:rFonts w:ascii="Sakkal Majalla" w:hAnsi="Sakkal Majalla" w:cs="Sakkal Majalla" w:hint="cs"/>
                <w:bCs/>
                <w:color w:val="00206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الميدان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FF0000"/>
            </w:tcBorders>
            <w:shd w:val="clear" w:color="auto" w:fill="A8D08D" w:themeFill="accent6" w:themeFillTint="99"/>
            <w:vAlign w:val="center"/>
          </w:tcPr>
          <w:p w:rsidR="00A77433" w:rsidRPr="00B7648D" w:rsidRDefault="006C7F0F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32"/>
                <w:szCs w:val="32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الوحدة التعليمية </w:t>
            </w:r>
          </w:p>
        </w:tc>
        <w:tc>
          <w:tcPr>
            <w:tcW w:w="567" w:type="dxa"/>
            <w:vMerge w:val="restart"/>
            <w:tcBorders>
              <w:top w:val="single" w:sz="18" w:space="0" w:color="FF0000"/>
            </w:tcBorders>
            <w:shd w:val="clear" w:color="auto" w:fill="FBE4D5" w:themeFill="accent2" w:themeFillTint="33"/>
            <w:textDirection w:val="btLr"/>
            <w:vAlign w:val="center"/>
          </w:tcPr>
          <w:p w:rsidR="00A77433" w:rsidRPr="008716B1" w:rsidRDefault="00A77433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8"/>
                <w:szCs w:val="28"/>
                <w:rtl/>
                <w:lang w:bidi="ar-DZ"/>
              </w:rPr>
            </w:pPr>
            <w:r w:rsidRPr="008716B1">
              <w:rPr>
                <w:rFonts w:ascii="Sakkal Majalla" w:hAnsi="Sakkal Majalla" w:cs="Sakkal Majalla" w:hint="cs"/>
                <w:bCs/>
                <w:color w:val="C00000"/>
                <w:sz w:val="28"/>
                <w:szCs w:val="28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الأسبوع</w:t>
            </w:r>
          </w:p>
        </w:tc>
        <w:tc>
          <w:tcPr>
            <w:tcW w:w="8224" w:type="dxa"/>
            <w:gridSpan w:val="4"/>
            <w:tcBorders>
              <w:top w:val="single" w:sz="18" w:space="0" w:color="FF0000"/>
              <w:bottom w:val="single" w:sz="18" w:space="0" w:color="1F4E79" w:themeColor="accent1" w:themeShade="80"/>
            </w:tcBorders>
            <w:shd w:val="clear" w:color="auto" w:fill="FFD966" w:themeFill="accent4" w:themeFillTint="99"/>
            <w:vAlign w:val="center"/>
          </w:tcPr>
          <w:p w:rsidR="00A77433" w:rsidRPr="00B7648D" w:rsidRDefault="006C7F0F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23E4F" w:themeColor="text2" w:themeShade="BF"/>
                <w:sz w:val="32"/>
                <w:szCs w:val="32"/>
                <w:rtl/>
                <w:lang w:bidi="ar-DZ"/>
              </w:rPr>
              <w:t xml:space="preserve">الحصة التعلمية ( النشاط التعلمي ) </w:t>
            </w:r>
          </w:p>
        </w:tc>
      </w:tr>
      <w:tr w:rsidR="00A77433" w:rsidRPr="000977C2" w:rsidTr="00FA2DBE">
        <w:tc>
          <w:tcPr>
            <w:tcW w:w="884" w:type="dxa"/>
            <w:vMerge/>
            <w:tcBorders>
              <w:bottom w:val="single" w:sz="4" w:space="0" w:color="auto"/>
            </w:tcBorders>
            <w:shd w:val="clear" w:color="auto" w:fill="B4C6E7" w:themeFill="accent5" w:themeFillTint="66"/>
            <w:vAlign w:val="center"/>
          </w:tcPr>
          <w:p w:rsidR="00A77433" w:rsidRPr="00A728CB" w:rsidRDefault="00A7743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A77433" w:rsidRPr="00A728CB" w:rsidRDefault="00A7743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77433" w:rsidRPr="00A728CB" w:rsidRDefault="00A7743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:rsidR="00A77433" w:rsidRPr="00A728CB" w:rsidRDefault="00A7743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Merge/>
            <w:tcBorders>
              <w:bottom w:val="single" w:sz="12" w:space="0" w:color="222A35" w:themeColor="text2" w:themeShade="80"/>
            </w:tcBorders>
            <w:shd w:val="clear" w:color="auto" w:fill="FBE4D5" w:themeFill="accent2" w:themeFillTint="33"/>
            <w:vAlign w:val="center"/>
          </w:tcPr>
          <w:p w:rsidR="00A77433" w:rsidRPr="00A728CB" w:rsidRDefault="00A7743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4112" w:type="dxa"/>
            <w:gridSpan w:val="2"/>
            <w:tcBorders>
              <w:top w:val="single" w:sz="18" w:space="0" w:color="1F4E79" w:themeColor="accent1" w:themeShade="80"/>
              <w:bottom w:val="single" w:sz="18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:rsidR="00A77433" w:rsidRPr="00B7648D" w:rsidRDefault="00A7743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B7648D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الحصة الأولى</w:t>
            </w:r>
          </w:p>
        </w:tc>
        <w:tc>
          <w:tcPr>
            <w:tcW w:w="4112" w:type="dxa"/>
            <w:gridSpan w:val="2"/>
            <w:tcBorders>
              <w:top w:val="single" w:sz="18" w:space="0" w:color="1F4E79" w:themeColor="accent1" w:themeShade="80"/>
              <w:bottom w:val="single" w:sz="18" w:space="0" w:color="385623" w:themeColor="accent6" w:themeShade="80"/>
            </w:tcBorders>
            <w:shd w:val="clear" w:color="auto" w:fill="F4B083" w:themeFill="accent2" w:themeFillTint="99"/>
            <w:vAlign w:val="center"/>
          </w:tcPr>
          <w:p w:rsidR="00A77433" w:rsidRPr="00B7648D" w:rsidRDefault="00A7743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E63F8C">
              <w:rPr>
                <w:rFonts w:ascii="Sakkal Majalla" w:hAnsi="Sakkal Majalla" w:cs="Sakkal Majalla" w:hint="cs"/>
                <w:bCs/>
                <w:color w:val="000000" w:themeColor="text1"/>
                <w:sz w:val="28"/>
                <w:szCs w:val="28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الحصة الثانية</w:t>
            </w:r>
          </w:p>
        </w:tc>
      </w:tr>
      <w:tr w:rsidR="00FA2DBE" w:rsidRPr="000977C2" w:rsidTr="002A3411">
        <w:trPr>
          <w:trHeight w:val="855"/>
        </w:trPr>
        <w:tc>
          <w:tcPr>
            <w:tcW w:w="884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A8D08D" w:themeFill="accent6" w:themeFillTint="99"/>
            <w:textDirection w:val="btLr"/>
            <w:vAlign w:val="center"/>
          </w:tcPr>
          <w:p w:rsidR="00FA2DBE" w:rsidRPr="00546216" w:rsidRDefault="00FA2DBE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546216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سبتمبر</w:t>
            </w:r>
          </w:p>
        </w:tc>
        <w:tc>
          <w:tcPr>
            <w:tcW w:w="2409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  <w:textDirection w:val="btLr"/>
            <w:vAlign w:val="center"/>
          </w:tcPr>
          <w:p w:rsidR="00FA2DBE" w:rsidRPr="006D788F" w:rsidRDefault="00FA2DBE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 w:rsidRPr="006D788F">
              <w:rPr>
                <w:rFonts w:ascii="Sakkal Majalla" w:hAnsi="Sakkal Majalla" w:cs="Sakkal Majalla" w:hint="cs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يحل </w:t>
            </w:r>
            <w:proofErr w:type="gramStart"/>
            <w:r w:rsidRPr="006D788F">
              <w:rPr>
                <w:rFonts w:ascii="Sakkal Majalla" w:hAnsi="Sakkal Majalla" w:cs="Sakkal Majalla" w:hint="cs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مشكلات</w:t>
            </w:r>
            <w:proofErr w:type="gramEnd"/>
            <w:r w:rsidRPr="006D788F">
              <w:rPr>
                <w:rFonts w:ascii="Sakkal Majalla" w:hAnsi="Sakkal Majalla" w:cs="Sakkal Majalla" w:hint="cs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من محيطه متعلقة بالتحولات الكيميائية مستعملا التفاعل الكيميائي كنموذج للتحول الكيميائي</w:t>
            </w:r>
          </w:p>
        </w:tc>
        <w:tc>
          <w:tcPr>
            <w:tcW w:w="1134" w:type="dxa"/>
            <w:tcBorders>
              <w:top w:val="single" w:sz="18" w:space="0" w:color="222A35" w:themeColor="text2" w:themeShade="80"/>
            </w:tcBorders>
            <w:shd w:val="clear" w:color="auto" w:fill="C5E0B3" w:themeFill="accent6" w:themeFillTint="66"/>
            <w:vAlign w:val="center"/>
          </w:tcPr>
          <w:p w:rsidR="00FA2DBE" w:rsidRPr="00040CB5" w:rsidRDefault="00FA2DBE" w:rsidP="00FA2DBE">
            <w:pPr>
              <w:spacing w:after="160" w:line="259" w:lineRule="auto"/>
              <w:jc w:val="center"/>
              <w:rPr>
                <w:rFonts w:ascii="Sakkal Majalla" w:hAnsi="Sakkal Majalla" w:cs="Sakkal Majalla"/>
                <w:bCs/>
                <w:sz w:val="18"/>
                <w:szCs w:val="18"/>
                <w:rtl/>
                <w:lang w:bidi="ar-DZ"/>
              </w:rPr>
            </w:pPr>
            <w:r w:rsidRPr="00040CB5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الأول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385623" w:themeColor="accent6" w:themeShade="80"/>
            </w:tcBorders>
            <w:vAlign w:val="center"/>
          </w:tcPr>
          <w:p w:rsidR="00FA2DBE" w:rsidRPr="002200C7" w:rsidRDefault="00FA2DBE" w:rsidP="00CD09F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2200C7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الدخول</w:t>
            </w:r>
            <w:proofErr w:type="gramEnd"/>
            <w:r w:rsidRPr="002200C7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المدرسي</w:t>
            </w:r>
          </w:p>
        </w:tc>
        <w:tc>
          <w:tcPr>
            <w:tcW w:w="567" w:type="dxa"/>
            <w:vMerge w:val="restart"/>
            <w:tcBorders>
              <w:top w:val="single" w:sz="12" w:space="0" w:color="222A35" w:themeColor="text2" w:themeShade="80"/>
            </w:tcBorders>
          </w:tcPr>
          <w:p w:rsidR="00FA2DBE" w:rsidRPr="00A47F79" w:rsidRDefault="00FA2DBE" w:rsidP="00C83F0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01</w:t>
            </w:r>
          </w:p>
        </w:tc>
        <w:tc>
          <w:tcPr>
            <w:tcW w:w="4112" w:type="dxa"/>
            <w:gridSpan w:val="2"/>
            <w:vMerge w:val="restart"/>
            <w:tcBorders>
              <w:top w:val="single" w:sz="18" w:space="0" w:color="385623" w:themeColor="accent6" w:themeShade="80"/>
            </w:tcBorders>
            <w:vAlign w:val="center"/>
          </w:tcPr>
          <w:p w:rsidR="00FA2DBE" w:rsidRDefault="00FA2DBE" w:rsidP="004031B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تشخيص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 مجانسة</w:t>
            </w:r>
          </w:p>
        </w:tc>
        <w:tc>
          <w:tcPr>
            <w:tcW w:w="4112" w:type="dxa"/>
            <w:gridSpan w:val="2"/>
            <w:vMerge w:val="restart"/>
            <w:tcBorders>
              <w:top w:val="single" w:sz="18" w:space="0" w:color="385623" w:themeColor="accent6" w:themeShade="80"/>
            </w:tcBorders>
            <w:vAlign w:val="center"/>
          </w:tcPr>
          <w:p w:rsidR="00FA2DBE" w:rsidRDefault="00FA2DBE" w:rsidP="00660C4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التقويم التشخيصي</w:t>
            </w:r>
          </w:p>
        </w:tc>
      </w:tr>
      <w:tr w:rsidR="00FA2DBE" w:rsidRPr="000977C2" w:rsidTr="00660C45">
        <w:trPr>
          <w:trHeight w:val="715"/>
        </w:trPr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A8D08D" w:themeFill="accent6" w:themeFillTint="99"/>
            <w:vAlign w:val="center"/>
          </w:tcPr>
          <w:p w:rsidR="00FA2DBE" w:rsidRPr="00546216" w:rsidRDefault="00FA2DBE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FA2DBE" w:rsidRPr="000977C2" w:rsidRDefault="00FA2DBE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bottom w:val="single" w:sz="18" w:space="0" w:color="222A35" w:themeColor="text2" w:themeShade="80"/>
            </w:tcBorders>
            <w:textDirection w:val="btLr"/>
          </w:tcPr>
          <w:p w:rsidR="00FA2DBE" w:rsidRPr="000977C2" w:rsidRDefault="00FA2DBE" w:rsidP="00FA2DBE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D788F">
              <w:rPr>
                <w:rFonts w:ascii="Sakkal Majalla" w:hAnsi="Sakkal Majalla" w:cs="Sakkal Majalla" w:hint="cs"/>
                <w:b/>
                <w:bCs/>
                <w:caps/>
                <w:sz w:val="72"/>
                <w:szCs w:val="7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path w14:path="circle">
                      <w14:fillToRect w14:l="50000" w14:t="50000" w14:r="50000" w14:b="50000"/>
                    </w14:path>
                  </w14:gradFill>
                </w14:textFill>
              </w:rPr>
              <w:t>المادة وتحولاتها</w:t>
            </w:r>
          </w:p>
        </w:tc>
        <w:tc>
          <w:tcPr>
            <w:tcW w:w="2410" w:type="dxa"/>
            <w:gridSpan w:val="2"/>
            <w:vMerge/>
            <w:tcBorders>
              <w:bottom w:val="single" w:sz="18" w:space="0" w:color="C00000"/>
            </w:tcBorders>
            <w:vAlign w:val="center"/>
          </w:tcPr>
          <w:p w:rsidR="00FA2DBE" w:rsidRPr="000977C2" w:rsidRDefault="00FA2DBE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Merge/>
            <w:tcBorders>
              <w:bottom w:val="single" w:sz="18" w:space="0" w:color="C00000"/>
            </w:tcBorders>
          </w:tcPr>
          <w:p w:rsidR="00FA2DBE" w:rsidRPr="00094C08" w:rsidRDefault="00FA2DBE" w:rsidP="00C83F0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112" w:type="dxa"/>
            <w:gridSpan w:val="2"/>
            <w:vMerge/>
            <w:tcBorders>
              <w:bottom w:val="single" w:sz="18" w:space="0" w:color="C00000"/>
            </w:tcBorders>
            <w:vAlign w:val="center"/>
          </w:tcPr>
          <w:p w:rsidR="00FA2DBE" w:rsidRDefault="00FA2DBE" w:rsidP="004031B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112" w:type="dxa"/>
            <w:gridSpan w:val="2"/>
            <w:vMerge/>
            <w:tcBorders>
              <w:bottom w:val="single" w:sz="18" w:space="0" w:color="C00000"/>
            </w:tcBorders>
            <w:vAlign w:val="center"/>
          </w:tcPr>
          <w:p w:rsidR="00FA2DBE" w:rsidRDefault="00FA2DBE" w:rsidP="00660C4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C3D84" w:rsidRPr="000977C2" w:rsidTr="00FA2DBE">
        <w:trPr>
          <w:trHeight w:val="35"/>
        </w:trPr>
        <w:tc>
          <w:tcPr>
            <w:tcW w:w="884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FFD966" w:themeFill="accent4" w:themeFillTint="99"/>
            <w:textDirection w:val="btLr"/>
            <w:vAlign w:val="center"/>
          </w:tcPr>
          <w:p w:rsidR="00CC3D84" w:rsidRPr="00546216" w:rsidRDefault="00CC3D84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أكتوبر</w:t>
            </w: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222A35" w:themeColor="text2" w:themeShade="80"/>
            </w:tcBorders>
            <w:textDirection w:val="btLr"/>
          </w:tcPr>
          <w:p w:rsidR="00CC3D84" w:rsidRPr="000977C2" w:rsidRDefault="00CC3D84" w:rsidP="00FA2DBE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C00000"/>
            </w:tcBorders>
            <w:vAlign w:val="center"/>
          </w:tcPr>
          <w:p w:rsidR="00CC3D84" w:rsidRPr="000977C2" w:rsidRDefault="00FA2DBE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التحول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الفيزيائي و التحول الكيميائي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CC3D84" w:rsidRPr="00094C08" w:rsidRDefault="00CC3D84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4E3899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( الأم) 01+ مشروع تكنولوجي 01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أي تحول،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فيزيائي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أم كيميائي ؟</w:t>
            </w:r>
          </w:p>
        </w:tc>
      </w:tr>
      <w:tr w:rsidR="00CC3D84" w:rsidRPr="000977C2" w:rsidTr="00FA2DBE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CC3D84" w:rsidRPr="00546216" w:rsidRDefault="00CC3D84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222A35" w:themeColor="text2" w:themeShade="80"/>
            </w:tcBorders>
            <w:textDirection w:val="btLr"/>
          </w:tcPr>
          <w:p w:rsidR="00CC3D84" w:rsidRPr="000977C2" w:rsidRDefault="00CC3D84" w:rsidP="00FA2DBE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vAlign w:val="center"/>
          </w:tcPr>
          <w:p w:rsidR="00CC3D84" w:rsidRPr="000977C2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833C0B" w:themeColor="accent2" w:themeShade="80"/>
            </w:tcBorders>
          </w:tcPr>
          <w:p w:rsidR="00CC3D84" w:rsidRPr="002D5F5E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4E3899"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2" w:space="0" w:color="833C0B" w:themeColor="accent2" w:themeShade="80"/>
            </w:tcBorders>
            <w:vAlign w:val="center"/>
          </w:tcPr>
          <w:p w:rsidR="00CC3D84" w:rsidRPr="0096766F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مميزات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التحول الفيزيائي و التحول الكيميائي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2" w:space="0" w:color="833C0B" w:themeColor="accent2" w:themeShade="80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تحولات متنوعة للمادة من الحياة اليومية</w:t>
            </w:r>
          </w:p>
        </w:tc>
      </w:tr>
      <w:tr w:rsidR="00CC3D84" w:rsidRPr="000977C2" w:rsidTr="00FA2DBE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CC3D84" w:rsidRPr="00546216" w:rsidRDefault="00CC3D84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222A35" w:themeColor="text2" w:themeShade="80"/>
            </w:tcBorders>
            <w:textDirection w:val="btLr"/>
          </w:tcPr>
          <w:p w:rsidR="00CC3D84" w:rsidRPr="000977C2" w:rsidRDefault="00CC3D84" w:rsidP="00FA2DBE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C3D84" w:rsidRPr="000977C2" w:rsidRDefault="00FA2DBE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إنحفاظ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الكتلة</w:t>
            </w:r>
          </w:p>
        </w:tc>
        <w:tc>
          <w:tcPr>
            <w:tcW w:w="567" w:type="dxa"/>
            <w:tcBorders>
              <w:top w:val="single" w:sz="12" w:space="0" w:color="833C0B" w:themeColor="accent2" w:themeShade="80"/>
              <w:bottom w:val="single" w:sz="12" w:space="0" w:color="auto"/>
            </w:tcBorders>
          </w:tcPr>
          <w:p w:rsidR="00CC3D84" w:rsidRPr="002D5F5E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4E3899"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4112" w:type="dxa"/>
            <w:gridSpan w:val="2"/>
            <w:tcBorders>
              <w:top w:val="single" w:sz="12" w:space="0" w:color="833C0B" w:themeColor="accent2" w:themeShade="80"/>
              <w:bottom w:val="single" w:sz="18" w:space="0" w:color="C00000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إنحفاظ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الكتلة خلال تحولات المادة</w:t>
            </w:r>
          </w:p>
        </w:tc>
        <w:tc>
          <w:tcPr>
            <w:tcW w:w="4112" w:type="dxa"/>
            <w:gridSpan w:val="2"/>
            <w:tcBorders>
              <w:top w:val="single" w:sz="12" w:space="0" w:color="833C0B" w:themeColor="accent2" w:themeShade="80"/>
              <w:bottom w:val="single" w:sz="18" w:space="0" w:color="C00000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هل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تبقى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الكتلة محفوظة خلال ذوبان الملح في الماء ؟</w:t>
            </w:r>
          </w:p>
        </w:tc>
      </w:tr>
      <w:tr w:rsidR="00CC3D84" w:rsidRPr="000977C2" w:rsidTr="00FA2DBE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CC3D84" w:rsidRPr="00546216" w:rsidRDefault="00CC3D84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222A35" w:themeColor="text2" w:themeShade="80"/>
            </w:tcBorders>
            <w:textDirection w:val="btLr"/>
          </w:tcPr>
          <w:p w:rsidR="00CC3D84" w:rsidRPr="000977C2" w:rsidRDefault="00CC3D84" w:rsidP="00FA2DBE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CC3D84" w:rsidRPr="000977C2" w:rsidRDefault="00FA2DBE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تفسير التحول الكيميائي بالنموذج المجهري</w:t>
            </w: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CC3D84" w:rsidRPr="002D5F5E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4E3899"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9676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</w:t>
            </w:r>
            <w:proofErr w:type="gramEnd"/>
            <w:r w:rsidRPr="009676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تعلم إدما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ج01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تناول وضعيات تقييمية تتعلق بالتمييز بين التحولين   </w:t>
            </w:r>
          </w:p>
        </w:tc>
      </w:tr>
      <w:tr w:rsidR="00CC3D84" w:rsidRPr="000977C2" w:rsidTr="00FA2DBE">
        <w:tc>
          <w:tcPr>
            <w:tcW w:w="884" w:type="dxa"/>
            <w:vMerge w:val="restart"/>
            <w:tcBorders>
              <w:top w:val="single" w:sz="12" w:space="0" w:color="833C0B" w:themeColor="accent2" w:themeShade="80"/>
            </w:tcBorders>
            <w:shd w:val="clear" w:color="auto" w:fill="D9E2F3" w:themeFill="accent5" w:themeFillTint="33"/>
            <w:textDirection w:val="btLr"/>
            <w:vAlign w:val="center"/>
          </w:tcPr>
          <w:p w:rsidR="00CC3D84" w:rsidRPr="00546216" w:rsidRDefault="00CC3D84" w:rsidP="00FA2DBE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546216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نوفمبر</w:t>
            </w: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222A35" w:themeColor="text2" w:themeShade="80"/>
            </w:tcBorders>
            <w:textDirection w:val="btLr"/>
          </w:tcPr>
          <w:p w:rsidR="00CC3D84" w:rsidRPr="000977C2" w:rsidRDefault="00CC3D84" w:rsidP="00FA2DBE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vAlign w:val="center"/>
          </w:tcPr>
          <w:p w:rsidR="00CC3D84" w:rsidRPr="000977C2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CC3D84" w:rsidRPr="002D5F5E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4E3899"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4112" w:type="dxa"/>
            <w:gridSpan w:val="2"/>
            <w:tcBorders>
              <w:bottom w:val="single" w:sz="12" w:space="0" w:color="222A35" w:themeColor="text2" w:themeShade="80"/>
              <w:right w:val="single" w:sz="12" w:space="0" w:color="auto"/>
            </w:tcBorders>
            <w:vAlign w:val="center"/>
          </w:tcPr>
          <w:p w:rsidR="00CC3D84" w:rsidRPr="004E4E4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مفهوما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الجزيء و الذرة</w:t>
            </w:r>
          </w:p>
        </w:tc>
        <w:tc>
          <w:tcPr>
            <w:tcW w:w="4112" w:type="dxa"/>
            <w:gridSpan w:val="2"/>
            <w:tcBorders>
              <w:left w:val="single" w:sz="12" w:space="0" w:color="auto"/>
              <w:bottom w:val="single" w:sz="12" w:space="0" w:color="222A35" w:themeColor="text2" w:themeShade="80"/>
            </w:tcBorders>
            <w:vAlign w:val="center"/>
          </w:tcPr>
          <w:p w:rsidR="00CC3D84" w:rsidRPr="004E4E44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28"/>
                <w:szCs w:val="28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B7638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 تمثيل الجزيئات بالنموذج المتراص</w:t>
            </w:r>
          </w:p>
        </w:tc>
      </w:tr>
      <w:tr w:rsidR="00CC3D84" w:rsidRPr="000977C2" w:rsidTr="00FA2DBE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CC3D84" w:rsidRPr="00193199" w:rsidRDefault="00CC3D84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52"/>
                <w:szCs w:val="52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222A35" w:themeColor="text2" w:themeShade="80"/>
            </w:tcBorders>
            <w:textDirection w:val="btLr"/>
          </w:tcPr>
          <w:p w:rsidR="00CC3D84" w:rsidRPr="000977C2" w:rsidRDefault="00CC3D84" w:rsidP="00FA2DBE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</w:tcPr>
          <w:p w:rsidR="00FA2DBE" w:rsidRDefault="00FA2DBE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CC3D84" w:rsidRPr="000977C2" w:rsidRDefault="00FA2DBE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الرموز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الكيميائية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  <w:right w:val="single" w:sz="12" w:space="0" w:color="222A35" w:themeColor="text2" w:themeShade="80"/>
            </w:tcBorders>
          </w:tcPr>
          <w:p w:rsidR="00CC3D84" w:rsidRPr="002D5F5E" w:rsidRDefault="004E3899" w:rsidP="00FA2DBE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07</w:t>
            </w:r>
          </w:p>
        </w:tc>
        <w:tc>
          <w:tcPr>
            <w:tcW w:w="4112" w:type="dxa"/>
            <w:gridSpan w:val="2"/>
            <w:tcBorders>
              <w:top w:val="single" w:sz="12" w:space="0" w:color="222A35" w:themeColor="text2" w:themeShade="80"/>
              <w:left w:val="single" w:sz="12" w:space="0" w:color="222A35" w:themeColor="text2" w:themeShade="80"/>
              <w:bottom w:val="single" w:sz="12" w:space="0" w:color="222A35" w:themeColor="text2" w:themeShade="80"/>
              <w:right w:val="single" w:sz="12" w:space="0" w:color="auto"/>
            </w:tcBorders>
            <w:vAlign w:val="center"/>
          </w:tcPr>
          <w:p w:rsidR="00CC3D84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96766F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التقويم</w:t>
            </w:r>
            <w:proofErr w:type="gramEnd"/>
            <w:r w:rsidRPr="0096766F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 xml:space="preserve"> المرحلي ( الفرض الأول)</w:t>
            </w:r>
          </w:p>
        </w:tc>
        <w:tc>
          <w:tcPr>
            <w:tcW w:w="4112" w:type="dxa"/>
            <w:gridSpan w:val="2"/>
            <w:tcBorders>
              <w:top w:val="single" w:sz="12" w:space="0" w:color="222A35" w:themeColor="text2" w:themeShade="80"/>
              <w:left w:val="single" w:sz="12" w:space="0" w:color="auto"/>
              <w:bottom w:val="single" w:sz="12" w:space="0" w:color="222A35" w:themeColor="text2" w:themeShade="80"/>
              <w:right w:val="single" w:sz="12" w:space="0" w:color="222A35" w:themeColor="text2" w:themeShade="80"/>
            </w:tcBorders>
            <w:vAlign w:val="center"/>
          </w:tcPr>
          <w:p w:rsidR="00CC3D84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96766F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تصحيح الفرض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الأول</w:t>
            </w:r>
            <w:r w:rsidRPr="0096766F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6766F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CC3D84" w:rsidRPr="000977C2" w:rsidTr="00FA2DBE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CC3D84" w:rsidRPr="000977C2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2" w:space="0" w:color="auto"/>
            </w:tcBorders>
            <w:shd w:val="clear" w:color="auto" w:fill="E2EFD9" w:themeFill="accent6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auto"/>
            </w:tcBorders>
            <w:textDirection w:val="btLr"/>
          </w:tcPr>
          <w:p w:rsidR="00CC3D84" w:rsidRPr="000977C2" w:rsidRDefault="00CC3D84" w:rsidP="00FA2DBE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CC3D84" w:rsidRPr="00094C08" w:rsidRDefault="004E3899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08</w:t>
            </w:r>
          </w:p>
        </w:tc>
        <w:tc>
          <w:tcPr>
            <w:tcW w:w="4112" w:type="dxa"/>
            <w:gridSpan w:val="2"/>
            <w:tcBorders>
              <w:top w:val="single" w:sz="12" w:space="0" w:color="222A35" w:themeColor="text2" w:themeShade="80"/>
              <w:bottom w:val="single" w:sz="18" w:space="0" w:color="C00000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الإنحفاظ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على المستوى المجهري في التحول الكيميائي</w:t>
            </w:r>
          </w:p>
        </w:tc>
        <w:tc>
          <w:tcPr>
            <w:tcW w:w="4112" w:type="dxa"/>
            <w:gridSpan w:val="2"/>
            <w:tcBorders>
              <w:top w:val="single" w:sz="12" w:space="0" w:color="222A35" w:themeColor="text2" w:themeShade="80"/>
              <w:bottom w:val="single" w:sz="18" w:space="0" w:color="C00000"/>
            </w:tcBorders>
            <w:vAlign w:val="center"/>
          </w:tcPr>
          <w:p w:rsidR="00CC3D84" w:rsidRPr="008E1EC0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الرموز الكيميائية لبعض أنواع الذرات</w:t>
            </w:r>
          </w:p>
        </w:tc>
      </w:tr>
      <w:tr w:rsidR="00CC3D84" w:rsidRPr="000977C2" w:rsidTr="00FA2DBE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CC3D84" w:rsidRPr="000977C2" w:rsidRDefault="00CC3D84" w:rsidP="00FA2DBE">
            <w:pPr>
              <w:spacing w:after="160" w:line="259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tcBorders>
              <w:top w:val="single" w:sz="12" w:space="0" w:color="auto"/>
              <w:bottom w:val="single" w:sz="18" w:space="0" w:color="222A35" w:themeColor="text2" w:themeShade="80"/>
            </w:tcBorders>
            <w:shd w:val="clear" w:color="auto" w:fill="FFFFFF" w:themeFill="background1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222A35" w:themeColor="text2" w:themeShade="80"/>
            </w:tcBorders>
            <w:shd w:val="clear" w:color="auto" w:fill="B4C6E7" w:themeFill="accent5" w:themeFillTint="66"/>
          </w:tcPr>
          <w:p w:rsidR="00CC3D84" w:rsidRPr="004E4579" w:rsidRDefault="00CC3D84" w:rsidP="00FA2DBE">
            <w:pPr>
              <w:spacing w:after="160" w:line="259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4E4579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الثاني 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8" w:space="0" w:color="auto"/>
            </w:tcBorders>
          </w:tcPr>
          <w:p w:rsidR="00CC3D84" w:rsidRPr="000977C2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222A35" w:themeColor="text2" w:themeShade="80"/>
            </w:tcBorders>
          </w:tcPr>
          <w:p w:rsidR="00CC3D84" w:rsidRPr="00094C08" w:rsidRDefault="004E3899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09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التعبير  عن التحول الكيميائي بالرموز الكيميائية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إحتراق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غاز البوتان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</w:tc>
      </w:tr>
      <w:tr w:rsidR="00CC3D84" w:rsidRPr="000977C2" w:rsidTr="00FA2DBE">
        <w:trPr>
          <w:cantSplit/>
          <w:trHeight w:val="517"/>
        </w:trPr>
        <w:tc>
          <w:tcPr>
            <w:tcW w:w="884" w:type="dxa"/>
            <w:vMerge w:val="restart"/>
            <w:tcBorders>
              <w:top w:val="single" w:sz="18" w:space="0" w:color="222A35" w:themeColor="text2" w:themeShade="80"/>
            </w:tcBorders>
            <w:shd w:val="clear" w:color="auto" w:fill="F4B083" w:themeFill="accent2" w:themeFillTint="99"/>
            <w:textDirection w:val="btLr"/>
            <w:vAlign w:val="center"/>
          </w:tcPr>
          <w:p w:rsidR="00CC3D84" w:rsidRPr="00685929" w:rsidRDefault="00CC3D84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8E1EC0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ديسمبر</w:t>
            </w:r>
          </w:p>
        </w:tc>
        <w:tc>
          <w:tcPr>
            <w:tcW w:w="2409" w:type="dxa"/>
            <w:vMerge w:val="restart"/>
            <w:tcBorders>
              <w:top w:val="single" w:sz="18" w:space="0" w:color="222A35" w:themeColor="text2" w:themeShade="80"/>
            </w:tcBorders>
            <w:textDirection w:val="btLr"/>
          </w:tcPr>
          <w:p w:rsidR="00CC3D84" w:rsidRPr="000977C2" w:rsidRDefault="00CC3D84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9A609A"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يحل مشكلات من الحياة اليومية متعلقة بحركة الأجسام و كيفية </w:t>
            </w:r>
            <w:proofErr w:type="gramStart"/>
            <w:r w:rsidRPr="009A609A"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نقل</w:t>
            </w:r>
            <w:proofErr w:type="gramEnd"/>
            <w:r w:rsidRPr="009A609A"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الحركة</w:t>
            </w:r>
          </w:p>
        </w:tc>
        <w:tc>
          <w:tcPr>
            <w:tcW w:w="1134" w:type="dxa"/>
            <w:tcBorders>
              <w:top w:val="single" w:sz="18" w:space="0" w:color="222A35" w:themeColor="text2" w:themeShade="80"/>
              <w:bottom w:val="single" w:sz="18" w:space="0" w:color="C00000"/>
            </w:tcBorders>
            <w:shd w:val="clear" w:color="auto" w:fill="9CC2E5" w:themeFill="accent1" w:themeFillTint="99"/>
            <w:vAlign w:val="center"/>
          </w:tcPr>
          <w:p w:rsidR="00CC3D84" w:rsidRPr="00726220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2410" w:type="dxa"/>
            <w:gridSpan w:val="2"/>
            <w:tcBorders>
              <w:top w:val="single" w:sz="18" w:space="0" w:color="auto"/>
              <w:bottom w:val="single" w:sz="18" w:space="0" w:color="C00000"/>
            </w:tcBorders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222A35" w:themeColor="text2" w:themeShade="80"/>
              <w:bottom w:val="single" w:sz="18" w:space="0" w:color="C00000"/>
            </w:tcBorders>
          </w:tcPr>
          <w:p w:rsidR="00CC3D84" w:rsidRPr="00094C08" w:rsidRDefault="004E3899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10</w:t>
            </w:r>
          </w:p>
        </w:tc>
        <w:tc>
          <w:tcPr>
            <w:tcW w:w="8224" w:type="dxa"/>
            <w:gridSpan w:val="4"/>
            <w:tcBorders>
              <w:top w:val="single" w:sz="18" w:space="0" w:color="auto"/>
              <w:bottom w:val="single" w:sz="18" w:space="0" w:color="C00000"/>
            </w:tcBorders>
            <w:shd w:val="clear" w:color="auto" w:fill="EDEDED" w:themeFill="accent3" w:themeFillTint="33"/>
            <w:vAlign w:val="center"/>
          </w:tcPr>
          <w:p w:rsidR="00CC3D84" w:rsidRPr="004E4E44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التقويم المرحلي (اختبار الثلاثي الأول)</w:t>
            </w:r>
          </w:p>
        </w:tc>
      </w:tr>
      <w:tr w:rsidR="00CC3D84" w:rsidRPr="000977C2" w:rsidTr="00FA2DBE">
        <w:tc>
          <w:tcPr>
            <w:tcW w:w="884" w:type="dxa"/>
            <w:vMerge/>
            <w:shd w:val="clear" w:color="auto" w:fill="F4B083" w:themeFill="accent2" w:themeFillTint="99"/>
            <w:vAlign w:val="center"/>
          </w:tcPr>
          <w:p w:rsidR="00CC3D84" w:rsidRPr="000977C2" w:rsidRDefault="00CC3D84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  <w:textDirection w:val="btLr"/>
            <w:vAlign w:val="center"/>
          </w:tcPr>
          <w:p w:rsidR="00CC3D84" w:rsidRPr="008E1EC0" w:rsidRDefault="00CC3D84" w:rsidP="00FA2DBE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18" w:space="0" w:color="C00000"/>
            </w:tcBorders>
            <w:shd w:val="clear" w:color="auto" w:fill="D9E2F3" w:themeFill="accent5" w:themeFillTint="33"/>
            <w:textDirection w:val="btLr"/>
            <w:vAlign w:val="center"/>
          </w:tcPr>
          <w:p w:rsidR="00CC3D84" w:rsidRPr="000977C2" w:rsidRDefault="00CC3D84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726220">
              <w:rPr>
                <w:rFonts w:ascii="Sakkal Majalla" w:hAnsi="Sakkal Majalla" w:cs="Sakkal Majalla" w:hint="cs"/>
                <w:bCs/>
                <w:color w:val="0070C0"/>
                <w:sz w:val="72"/>
                <w:szCs w:val="72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الظواهر</w:t>
            </w:r>
            <w:proofErr w:type="gramEnd"/>
            <w:r w:rsidRPr="00726220">
              <w:rPr>
                <w:rFonts w:ascii="Sakkal Majalla" w:hAnsi="Sakkal Majalla" w:cs="Sakkal Majalla" w:hint="cs"/>
                <w:bCs/>
                <w:color w:val="0070C0"/>
                <w:sz w:val="72"/>
                <w:szCs w:val="72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الميكانيكية</w:t>
            </w:r>
          </w:p>
        </w:tc>
        <w:tc>
          <w:tcPr>
            <w:tcW w:w="2410" w:type="dxa"/>
            <w:gridSpan w:val="2"/>
            <w:tcBorders>
              <w:top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 w:rsidR="00CC3D84" w:rsidRPr="000977C2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left w:val="single" w:sz="18" w:space="0" w:color="C00000"/>
              <w:bottom w:val="single" w:sz="18" w:space="0" w:color="C00000"/>
            </w:tcBorders>
          </w:tcPr>
          <w:p w:rsidR="00CC3D84" w:rsidRPr="00094C08" w:rsidRDefault="00CC3D84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4E3899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CC3D84" w:rsidRDefault="00CC3D84" w:rsidP="00C13ED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تصحيح</w:t>
            </w:r>
            <w:proofErr w:type="gramEnd"/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الاختبار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الأول 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9676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</w:t>
            </w:r>
            <w:proofErr w:type="gramEnd"/>
            <w:r w:rsidRPr="009676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تعلم إدما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ج02</w:t>
            </w:r>
          </w:p>
        </w:tc>
      </w:tr>
      <w:tr w:rsidR="00E742A3" w:rsidRPr="000977C2" w:rsidTr="00FA2DBE">
        <w:tc>
          <w:tcPr>
            <w:tcW w:w="884" w:type="dxa"/>
            <w:vMerge/>
            <w:shd w:val="clear" w:color="auto" w:fill="F4B083" w:themeFill="accent2" w:themeFillTint="99"/>
            <w:vAlign w:val="center"/>
          </w:tcPr>
          <w:p w:rsidR="00E742A3" w:rsidRPr="000977C2" w:rsidRDefault="00E742A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E742A3" w:rsidRPr="000977C2" w:rsidRDefault="00E742A3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E742A3" w:rsidRPr="000977C2" w:rsidRDefault="00E742A3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E742A3" w:rsidRPr="000977C2" w:rsidRDefault="00E742A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E742A3" w:rsidRPr="00094C08" w:rsidRDefault="00E742A3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12</w:t>
            </w:r>
          </w:p>
        </w:tc>
        <w:tc>
          <w:tcPr>
            <w:tcW w:w="8224" w:type="dxa"/>
            <w:gridSpan w:val="4"/>
            <w:vMerge w:val="restart"/>
            <w:tcBorders>
              <w:top w:val="single" w:sz="18" w:space="0" w:color="C00000"/>
            </w:tcBorders>
            <w:shd w:val="clear" w:color="auto" w:fill="A8D08D" w:themeFill="accent6" w:themeFillTint="99"/>
            <w:vAlign w:val="center"/>
          </w:tcPr>
          <w:p w:rsidR="00E742A3" w:rsidRDefault="00E742A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10FB6">
              <w:rPr>
                <w:rFonts w:ascii="Sakkal Majalla" w:hAnsi="Sakkal Majalla" w:cs="Sakkal Majalla" w:hint="cs"/>
                <w:b/>
                <w:bCs/>
                <w:sz w:val="56"/>
                <w:szCs w:val="56"/>
                <w:rtl/>
                <w:lang w:bidi="ar-DZ"/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عطلة الشتاء </w:t>
            </w:r>
          </w:p>
        </w:tc>
      </w:tr>
      <w:tr w:rsidR="00E742A3" w:rsidRPr="000977C2" w:rsidTr="00FA2DBE">
        <w:tc>
          <w:tcPr>
            <w:tcW w:w="884" w:type="dxa"/>
            <w:vMerge/>
            <w:shd w:val="clear" w:color="auto" w:fill="F4B083" w:themeFill="accent2" w:themeFillTint="99"/>
            <w:vAlign w:val="center"/>
          </w:tcPr>
          <w:p w:rsidR="00E742A3" w:rsidRPr="000977C2" w:rsidRDefault="00E742A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E742A3" w:rsidRPr="000977C2" w:rsidRDefault="00E742A3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E742A3" w:rsidRPr="000977C2" w:rsidRDefault="00E742A3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C00000"/>
            </w:tcBorders>
            <w:shd w:val="clear" w:color="auto" w:fill="C9C9C9" w:themeFill="accent3" w:themeFillTint="99"/>
            <w:vAlign w:val="center"/>
          </w:tcPr>
          <w:p w:rsidR="00E742A3" w:rsidRPr="000977C2" w:rsidRDefault="00E742A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E742A3" w:rsidRPr="00094C08" w:rsidRDefault="00E742A3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13</w:t>
            </w:r>
          </w:p>
        </w:tc>
        <w:tc>
          <w:tcPr>
            <w:tcW w:w="8224" w:type="dxa"/>
            <w:gridSpan w:val="4"/>
            <w:vMerge/>
            <w:tcBorders>
              <w:bottom w:val="single" w:sz="12" w:space="0" w:color="auto"/>
            </w:tcBorders>
            <w:shd w:val="clear" w:color="auto" w:fill="A8D08D" w:themeFill="accent6" w:themeFillTint="99"/>
            <w:vAlign w:val="center"/>
          </w:tcPr>
          <w:p w:rsidR="00E742A3" w:rsidRPr="00610FB6" w:rsidRDefault="00E742A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56"/>
                <w:szCs w:val="56"/>
                <w:rtl/>
                <w:lang w:bidi="ar-DZ"/>
              </w:rPr>
            </w:pPr>
          </w:p>
        </w:tc>
      </w:tr>
      <w:tr w:rsidR="00E742A3" w:rsidRPr="000977C2" w:rsidTr="00FA2DBE">
        <w:trPr>
          <w:cantSplit/>
          <w:trHeight w:val="516"/>
        </w:trPr>
        <w:tc>
          <w:tcPr>
            <w:tcW w:w="884" w:type="dxa"/>
            <w:vMerge w:val="restart"/>
            <w:shd w:val="clear" w:color="auto" w:fill="BDD6EE" w:themeFill="accent1" w:themeFillTint="66"/>
            <w:textDirection w:val="btLr"/>
            <w:vAlign w:val="center"/>
          </w:tcPr>
          <w:p w:rsidR="00E742A3" w:rsidRPr="004A6731" w:rsidRDefault="00E742A3" w:rsidP="00FA2DBE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proofErr w:type="spellStart"/>
            <w:r w:rsidRPr="004A6731">
              <w:rPr>
                <w:rFonts w:ascii="Sakkal Majalla" w:hAnsi="Sakkal Majalla" w:cs="Sakkal Majalla" w:hint="cs"/>
                <w:bCs/>
                <w:sz w:val="48"/>
                <w:szCs w:val="48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جانفي</w:t>
            </w:r>
            <w:proofErr w:type="spellEnd"/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E742A3" w:rsidRPr="000977C2" w:rsidRDefault="00E742A3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E742A3" w:rsidRPr="000977C2" w:rsidRDefault="00E742A3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C9C9C9" w:themeFill="accent3" w:themeFillTint="99"/>
            <w:vAlign w:val="center"/>
          </w:tcPr>
          <w:p w:rsidR="00E742A3" w:rsidRPr="000977C2" w:rsidRDefault="00E742A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E742A3" w:rsidRPr="00094C08" w:rsidRDefault="00E742A3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14</w:t>
            </w:r>
          </w:p>
        </w:tc>
        <w:tc>
          <w:tcPr>
            <w:tcW w:w="4112" w:type="dxa"/>
            <w:gridSpan w:val="2"/>
            <w:tcBorders>
              <w:top w:val="single" w:sz="12" w:space="0" w:color="auto"/>
              <w:bottom w:val="single" w:sz="18" w:space="0" w:color="833C0B" w:themeColor="accent2" w:themeShade="8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E742A3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(الأم) 01</w:t>
            </w:r>
          </w:p>
        </w:tc>
        <w:tc>
          <w:tcPr>
            <w:tcW w:w="4112" w:type="dxa"/>
            <w:gridSpan w:val="2"/>
            <w:tcBorders>
              <w:top w:val="single" w:sz="12" w:space="0" w:color="auto"/>
              <w:left w:val="single" w:sz="12" w:space="0" w:color="auto"/>
              <w:bottom w:val="single" w:sz="18" w:space="0" w:color="833C0B" w:themeColor="accent2" w:themeShade="80"/>
            </w:tcBorders>
            <w:shd w:val="clear" w:color="auto" w:fill="FFFFFF" w:themeFill="background1"/>
            <w:vAlign w:val="center"/>
          </w:tcPr>
          <w:p w:rsidR="00E742A3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إدماج </w:t>
            </w:r>
            <w:proofErr w:type="spellStart"/>
            <w:r w:rsidRPr="004E4E44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التعلمات</w:t>
            </w:r>
            <w:proofErr w:type="spellEnd"/>
          </w:p>
        </w:tc>
      </w:tr>
      <w:tr w:rsidR="00CC3D84" w:rsidRPr="000977C2" w:rsidTr="00FA2DBE">
        <w:tc>
          <w:tcPr>
            <w:tcW w:w="884" w:type="dxa"/>
            <w:vMerge/>
            <w:shd w:val="clear" w:color="auto" w:fill="BDD6EE" w:themeFill="accent1" w:themeFillTint="66"/>
            <w:vAlign w:val="center"/>
          </w:tcPr>
          <w:p w:rsidR="00CC3D84" w:rsidRPr="000977C2" w:rsidRDefault="00CC3D84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CC3D84" w:rsidRPr="000977C2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الحركة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 السكون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CC3D84" w:rsidRPr="00094C08" w:rsidRDefault="00CC3D84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4E3899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C00000"/>
              <w:right w:val="single" w:sz="12" w:space="0" w:color="auto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الوضعية</w:t>
            </w:r>
            <w:r w:rsidRPr="008E1EC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 w:rsidRPr="008E1EC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 xml:space="preserve"> ( </w:t>
            </w:r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الأم</w:t>
            </w:r>
            <w:r w:rsidRPr="008E1EC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02+ مشروع تكنولوجي 02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left w:val="single" w:sz="12" w:space="0" w:color="auto"/>
              <w:bottom w:val="single" w:sz="18" w:space="0" w:color="C00000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حركة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أم سكون ؟</w:t>
            </w:r>
          </w:p>
        </w:tc>
      </w:tr>
      <w:tr w:rsidR="00CC3D84" w:rsidRPr="000977C2" w:rsidTr="00FA2DBE">
        <w:tc>
          <w:tcPr>
            <w:tcW w:w="884" w:type="dxa"/>
            <w:vMerge/>
            <w:shd w:val="clear" w:color="auto" w:fill="BDD6EE" w:themeFill="accent1" w:themeFillTint="66"/>
            <w:vAlign w:val="center"/>
          </w:tcPr>
          <w:p w:rsidR="00CC3D84" w:rsidRPr="000977C2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C3D84" w:rsidRPr="000977C2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حركة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جسم</w:t>
            </w: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CC3D84" w:rsidRPr="00094C08" w:rsidRDefault="00CC3D84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4E3899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نسبية الحركة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</w:tcBorders>
            <w:vAlign w:val="center"/>
          </w:tcPr>
          <w:p w:rsidR="00CC3D84" w:rsidRDefault="00B76389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حركة نقطة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من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جسم صلب </w:t>
            </w:r>
          </w:p>
        </w:tc>
      </w:tr>
      <w:tr w:rsidR="00CC3D84" w:rsidRPr="000977C2" w:rsidTr="00FA2DBE">
        <w:tc>
          <w:tcPr>
            <w:tcW w:w="884" w:type="dxa"/>
            <w:vMerge/>
            <w:shd w:val="clear" w:color="auto" w:fill="BDD6EE" w:themeFill="accent1" w:themeFillTint="66"/>
            <w:vAlign w:val="center"/>
          </w:tcPr>
          <w:p w:rsidR="00CC3D84" w:rsidRPr="000977C2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CC3D84" w:rsidRPr="000977C2" w:rsidRDefault="00630E1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سرعة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المتحرك</w:t>
            </w:r>
          </w:p>
        </w:tc>
        <w:tc>
          <w:tcPr>
            <w:tcW w:w="567" w:type="dxa"/>
          </w:tcPr>
          <w:p w:rsidR="00CC3D84" w:rsidRPr="00094C08" w:rsidRDefault="004E3899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17</w:t>
            </w:r>
          </w:p>
        </w:tc>
        <w:tc>
          <w:tcPr>
            <w:tcW w:w="4112" w:type="dxa"/>
            <w:gridSpan w:val="2"/>
            <w:vAlign w:val="center"/>
          </w:tcPr>
          <w:p w:rsidR="00CC3D84" w:rsidRDefault="00630E1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حركة نقاط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من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جسم صلب</w:t>
            </w:r>
          </w:p>
        </w:tc>
        <w:tc>
          <w:tcPr>
            <w:tcW w:w="4112" w:type="dxa"/>
            <w:gridSpan w:val="2"/>
            <w:vAlign w:val="center"/>
          </w:tcPr>
          <w:p w:rsidR="00CC3D84" w:rsidRDefault="00630E1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مفهوم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السرعة</w:t>
            </w:r>
          </w:p>
        </w:tc>
      </w:tr>
      <w:tr w:rsidR="00CC3D84" w:rsidRPr="000977C2" w:rsidTr="00FA2DBE">
        <w:tc>
          <w:tcPr>
            <w:tcW w:w="884" w:type="dxa"/>
            <w:vMerge w:val="restart"/>
            <w:shd w:val="clear" w:color="auto" w:fill="A8D08D" w:themeFill="accent6" w:themeFillTint="99"/>
            <w:textDirection w:val="btLr"/>
            <w:vAlign w:val="center"/>
          </w:tcPr>
          <w:p w:rsidR="00CC3D84" w:rsidRPr="00A77433" w:rsidRDefault="00CC3D84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4A6731">
              <w:rPr>
                <w:rFonts w:ascii="Sakkal Majalla" w:hAnsi="Sakkal Majalla" w:cs="Sakkal Majalla" w:hint="cs"/>
                <w:bCs/>
                <w:color w:val="FF0000"/>
                <w:sz w:val="48"/>
                <w:szCs w:val="48"/>
                <w:rtl/>
                <w:lang w:bidi="ar-DZ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فيفري</w:t>
            </w: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8" w:space="0" w:color="C00000"/>
            </w:tcBorders>
            <w:vAlign w:val="center"/>
          </w:tcPr>
          <w:p w:rsidR="00CC3D84" w:rsidRPr="000977C2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CC3D84" w:rsidRPr="00094C08" w:rsidRDefault="004E3899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18</w:t>
            </w:r>
          </w:p>
        </w:tc>
        <w:tc>
          <w:tcPr>
            <w:tcW w:w="4112" w:type="dxa"/>
            <w:gridSpan w:val="2"/>
            <w:tcBorders>
              <w:bottom w:val="single" w:sz="18" w:space="0" w:color="C00000"/>
            </w:tcBorders>
            <w:vAlign w:val="center"/>
          </w:tcPr>
          <w:p w:rsidR="00CC3D84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4042DD"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التقويم</w:t>
            </w:r>
            <w:proofErr w:type="gramEnd"/>
            <w:r w:rsidRPr="004042DD"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المرحلي ( الفرض الثاني)</w:t>
            </w:r>
          </w:p>
        </w:tc>
        <w:tc>
          <w:tcPr>
            <w:tcW w:w="4112" w:type="dxa"/>
            <w:gridSpan w:val="2"/>
            <w:tcBorders>
              <w:bottom w:val="single" w:sz="18" w:space="0" w:color="C00000"/>
            </w:tcBorders>
            <w:vAlign w:val="center"/>
          </w:tcPr>
          <w:p w:rsidR="00CC3D84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الفرض الثاني </w:t>
            </w:r>
            <w:r w:rsidR="00C13ED6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+ال</w:t>
            </w:r>
            <w:r w:rsidR="00C13ED6" w:rsidRPr="0096766F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معالجة بيداغوجية</w:t>
            </w:r>
            <w:r w:rsidR="00C13ED6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  </w:t>
            </w:r>
          </w:p>
        </w:tc>
      </w:tr>
      <w:tr w:rsidR="00CC3D84" w:rsidRPr="000977C2" w:rsidTr="00FA2DBE">
        <w:tc>
          <w:tcPr>
            <w:tcW w:w="884" w:type="dxa"/>
            <w:vMerge/>
            <w:shd w:val="clear" w:color="auto" w:fill="A8D08D" w:themeFill="accent6" w:themeFillTint="99"/>
            <w:vAlign w:val="center"/>
          </w:tcPr>
          <w:p w:rsidR="00CC3D84" w:rsidRPr="000977C2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C00000"/>
            </w:tcBorders>
            <w:vAlign w:val="center"/>
          </w:tcPr>
          <w:p w:rsidR="00CC3D84" w:rsidRPr="000977C2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CC3D84" w:rsidRPr="00094C08" w:rsidRDefault="004E3899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19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</w:tcBorders>
            <w:vAlign w:val="center"/>
          </w:tcPr>
          <w:p w:rsidR="00CC3D84" w:rsidRDefault="00630E1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السرعة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الثابتة و السرعة المتغيرة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</w:tcBorders>
            <w:vAlign w:val="center"/>
          </w:tcPr>
          <w:p w:rsidR="00CC3D84" w:rsidRDefault="00630E1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مخطط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السرعة</w:t>
            </w:r>
          </w:p>
        </w:tc>
      </w:tr>
      <w:tr w:rsidR="00CC3D84" w:rsidRPr="000977C2" w:rsidTr="00FA2DBE">
        <w:tc>
          <w:tcPr>
            <w:tcW w:w="884" w:type="dxa"/>
            <w:vMerge/>
            <w:shd w:val="clear" w:color="auto" w:fill="A8D08D" w:themeFill="accent6" w:themeFillTint="99"/>
            <w:vAlign w:val="center"/>
          </w:tcPr>
          <w:p w:rsidR="00CC3D84" w:rsidRPr="000977C2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CC3D84" w:rsidRPr="000977C2" w:rsidRDefault="00CC3D84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8" w:space="0" w:color="C00000"/>
            </w:tcBorders>
            <w:vAlign w:val="center"/>
          </w:tcPr>
          <w:p w:rsidR="00CC3D84" w:rsidRPr="000977C2" w:rsidRDefault="00CC3D84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CC3D84" w:rsidRPr="00094C08" w:rsidRDefault="004E3899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</w:t>
            </w:r>
          </w:p>
        </w:tc>
        <w:tc>
          <w:tcPr>
            <w:tcW w:w="4112" w:type="dxa"/>
            <w:gridSpan w:val="2"/>
            <w:tcBorders>
              <w:bottom w:val="single" w:sz="18" w:space="0" w:color="C00000"/>
            </w:tcBorders>
            <w:vAlign w:val="center"/>
          </w:tcPr>
          <w:p w:rsidR="00CC3D84" w:rsidRDefault="00630E1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دراسة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حركة جسم</w:t>
            </w:r>
          </w:p>
        </w:tc>
        <w:tc>
          <w:tcPr>
            <w:tcW w:w="4112" w:type="dxa"/>
            <w:gridSpan w:val="2"/>
            <w:tcBorders>
              <w:bottom w:val="single" w:sz="18" w:space="0" w:color="C00000"/>
            </w:tcBorders>
            <w:vAlign w:val="center"/>
          </w:tcPr>
          <w:p w:rsidR="00CC3D84" w:rsidRDefault="00630E1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4042D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</w:t>
            </w:r>
            <w:proofErr w:type="gramEnd"/>
            <w:r w:rsidRPr="004042D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تعلم إدماج</w:t>
            </w:r>
          </w:p>
        </w:tc>
      </w:tr>
      <w:tr w:rsidR="00EA2AC2" w:rsidRPr="000977C2" w:rsidTr="00FA2DBE">
        <w:tc>
          <w:tcPr>
            <w:tcW w:w="884" w:type="dxa"/>
            <w:vMerge/>
            <w:shd w:val="clear" w:color="auto" w:fill="A8D08D" w:themeFill="accent6" w:themeFillTint="99"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EA2AC2" w:rsidRPr="000977C2" w:rsidRDefault="00EA2AC2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EA2AC2" w:rsidRPr="000977C2" w:rsidRDefault="00EA2AC2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C00000"/>
            </w:tcBorders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21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</w:tcBorders>
            <w:vAlign w:val="center"/>
          </w:tcPr>
          <w:p w:rsidR="00EA2AC2" w:rsidRDefault="00630E1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767FB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تناول وضعيات تقييمية تتعلق بتحديد نوع وطبيعة 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حركة متحرك </w:t>
            </w:r>
            <w:r w:rsidRPr="00767FB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67FB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</w:tcBorders>
            <w:vAlign w:val="center"/>
          </w:tcPr>
          <w:p w:rsidR="00EA2AC2" w:rsidRDefault="00630E1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عناصر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نقل الحركة</w:t>
            </w:r>
          </w:p>
        </w:tc>
      </w:tr>
      <w:tr w:rsidR="00EA2AC2" w:rsidRPr="000977C2" w:rsidTr="00FA2DBE">
        <w:tc>
          <w:tcPr>
            <w:tcW w:w="884" w:type="dxa"/>
            <w:vMerge w:val="restart"/>
            <w:shd w:val="clear" w:color="auto" w:fill="F7CAAC" w:themeFill="accent2" w:themeFillTint="66"/>
            <w:textDirection w:val="btLr"/>
            <w:vAlign w:val="center"/>
          </w:tcPr>
          <w:p w:rsidR="00EA2AC2" w:rsidRPr="00A77433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pacing w:val="60"/>
                <w:sz w:val="48"/>
                <w:szCs w:val="48"/>
                <w:rtl/>
                <w:lang w:bidi="ar-DZ"/>
                <w14:glow w14:rad="45504">
                  <w14:schemeClr w14:val="accent1">
                    <w14:alpha w14:val="65000"/>
                    <w14:satMod w14:val="220000"/>
                  </w14:schemeClr>
                </w14:glow>
                <w14:textOutline w14:w="5715" w14:cap="flat" w14:cmpd="sng" w14:algn="ctr">
                  <w14:solidFill>
                    <w14:schemeClr w14:val="accent1">
                      <w14:tint w14:val="10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1">
                          <w14:tint w14:val="83000"/>
                          <w14:shade w14:val="100000"/>
                          <w14:satMod w14:val="200000"/>
                        </w14:schemeClr>
                      </w14:gs>
                      <w14:gs w14:pos="75000">
                        <w14:schemeClr w14:val="accent1">
                          <w14:tint w14:val="100000"/>
                          <w14:shade w14:val="50000"/>
                          <w14:satMod w14:val="1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7F14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ما</w:t>
            </w:r>
            <w:r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067F14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رس</w:t>
            </w:r>
          </w:p>
        </w:tc>
        <w:tc>
          <w:tcPr>
            <w:tcW w:w="2409" w:type="dxa"/>
            <w:vMerge w:val="restart"/>
          </w:tcPr>
          <w:p w:rsidR="00EA2AC2" w:rsidRPr="000977C2" w:rsidRDefault="00EA2AC2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shd w:val="clear" w:color="auto" w:fill="FFD966" w:themeFill="accent4" w:themeFillTint="99"/>
            <w:vAlign w:val="center"/>
          </w:tcPr>
          <w:p w:rsidR="00EA2AC2" w:rsidRPr="00726220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726220">
              <w:rPr>
                <w:rFonts w:ascii="Sakkal Majalla" w:hAnsi="Sakkal Majalla" w:cs="Sakkal Majalla" w:hint="cs"/>
                <w:bCs/>
                <w:color w:val="538135" w:themeColor="accent6" w:themeShade="BF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2410" w:type="dxa"/>
            <w:gridSpan w:val="2"/>
            <w:tcBorders>
              <w:bottom w:val="single" w:sz="12" w:space="0" w:color="auto"/>
            </w:tcBorders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</w:tcPr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22</w:t>
            </w:r>
          </w:p>
        </w:tc>
        <w:tc>
          <w:tcPr>
            <w:tcW w:w="8224" w:type="dxa"/>
            <w:gridSpan w:val="4"/>
            <w:shd w:val="clear" w:color="auto" w:fill="FFFF00"/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التقو</w:t>
            </w:r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يم المرحلي (إختبار الثلاثي الثاني</w:t>
            </w: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)</w:t>
            </w:r>
          </w:p>
        </w:tc>
      </w:tr>
      <w:tr w:rsidR="00EA2AC2" w:rsidRPr="000977C2" w:rsidTr="00FA2DBE">
        <w:trPr>
          <w:trHeight w:val="50"/>
        </w:trPr>
        <w:tc>
          <w:tcPr>
            <w:tcW w:w="884" w:type="dxa"/>
            <w:vMerge/>
            <w:shd w:val="clear" w:color="auto" w:fill="F7CAAC" w:themeFill="accent2" w:themeFillTint="66"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EA2AC2" w:rsidRPr="000977C2" w:rsidRDefault="00EA2AC2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D966" w:themeFill="accent4" w:themeFillTint="99"/>
          </w:tcPr>
          <w:p w:rsidR="00EA2AC2" w:rsidRPr="000977C2" w:rsidRDefault="00EA2AC2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EA2AC2" w:rsidRPr="000977C2" w:rsidRDefault="00630E13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نقل الحركة</w:t>
            </w: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23</w:t>
            </w:r>
          </w:p>
        </w:tc>
        <w:tc>
          <w:tcPr>
            <w:tcW w:w="4112" w:type="dxa"/>
            <w:gridSpan w:val="2"/>
            <w:tcBorders>
              <w:bottom w:val="single" w:sz="18" w:space="0" w:color="C00000"/>
            </w:tcBorders>
            <w:vAlign w:val="center"/>
          </w:tcPr>
          <w:p w:rsidR="00EA2AC2" w:rsidRPr="00023467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023467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تصحيح الاختبار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الثاني </w:t>
            </w:r>
            <w:r w:rsidRPr="00023467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proofErr w:type="gramEnd"/>
          </w:p>
        </w:tc>
        <w:tc>
          <w:tcPr>
            <w:tcW w:w="4112" w:type="dxa"/>
            <w:gridSpan w:val="2"/>
            <w:tcBorders>
              <w:bottom w:val="single" w:sz="18" w:space="0" w:color="C00000"/>
            </w:tcBorders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طرق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نقل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الحركة (مزايا و عيوب)</w:t>
            </w:r>
          </w:p>
        </w:tc>
      </w:tr>
      <w:tr w:rsidR="00EA2AC2" w:rsidRPr="000977C2" w:rsidTr="00FA2DBE">
        <w:tc>
          <w:tcPr>
            <w:tcW w:w="884" w:type="dxa"/>
            <w:vMerge/>
            <w:shd w:val="clear" w:color="auto" w:fill="F7CAAC" w:themeFill="accent2" w:themeFillTint="66"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 w:val="restart"/>
            <w:textDirection w:val="btLr"/>
            <w:vAlign w:val="center"/>
          </w:tcPr>
          <w:p w:rsidR="00EA2AC2" w:rsidRPr="0002346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23467"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يحل مشكلات من محيطه الم</w:t>
            </w:r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تعلقة بالظواهر الكهرو مغناطيسية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EA2AC2" w:rsidRPr="00190EAE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  <w:r w:rsidRPr="00190EAE">
              <w:rPr>
                <w:rFonts w:ascii="Sakkal Majalla" w:hAnsi="Sakkal Majalla" w:cs="Sakkal Majalla" w:hint="cs"/>
                <w:b/>
                <w:bCs/>
                <w:color w:val="FF0000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الظواهر الكهربائية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C00000"/>
            </w:tcBorders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24</w:t>
            </w:r>
          </w:p>
        </w:tc>
        <w:tc>
          <w:tcPr>
            <w:tcW w:w="8224" w:type="dxa"/>
            <w:gridSpan w:val="4"/>
            <w:tcBorders>
              <w:top w:val="single" w:sz="18" w:space="0" w:color="C00000"/>
              <w:bottom w:val="nil"/>
            </w:tcBorders>
            <w:shd w:val="clear" w:color="auto" w:fill="DEEAF6" w:themeFill="accent1" w:themeFillTint="33"/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EA2AC2" w:rsidRPr="000977C2" w:rsidTr="00FA2DBE">
        <w:tc>
          <w:tcPr>
            <w:tcW w:w="884" w:type="dxa"/>
            <w:vMerge/>
            <w:shd w:val="clear" w:color="auto" w:fill="F7CAAC" w:themeFill="accent2" w:themeFillTint="66"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EA2AC2" w:rsidRPr="0002346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EA2AC2" w:rsidRPr="00E33C4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shd w:val="clear" w:color="auto" w:fill="C5E0B3" w:themeFill="accent6" w:themeFillTint="66"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</w:tcPr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25</w:t>
            </w:r>
          </w:p>
        </w:tc>
        <w:tc>
          <w:tcPr>
            <w:tcW w:w="8224" w:type="dxa"/>
            <w:gridSpan w:val="4"/>
            <w:tcBorders>
              <w:top w:val="nil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03FE0">
              <w:rPr>
                <w:rFonts w:ascii="Sakkal Majalla" w:hAnsi="Sakkal Majalla" w:cs="Sakkal Majalla" w:hint="cs"/>
                <w:b/>
                <w:bCs/>
                <w:color w:val="C00000"/>
                <w:sz w:val="48"/>
                <w:szCs w:val="48"/>
                <w:rtl/>
                <w:lang w:bidi="ar-DZ"/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عطلة الربيع</w:t>
            </w:r>
          </w:p>
        </w:tc>
      </w:tr>
      <w:tr w:rsidR="00EA2AC2" w:rsidRPr="000977C2" w:rsidTr="00FA2DBE">
        <w:tc>
          <w:tcPr>
            <w:tcW w:w="884" w:type="dxa"/>
            <w:vMerge w:val="restart"/>
            <w:shd w:val="clear" w:color="auto" w:fill="FFE599" w:themeFill="accent4" w:themeFillTint="66"/>
            <w:textDirection w:val="btLr"/>
            <w:vAlign w:val="center"/>
          </w:tcPr>
          <w:p w:rsidR="00EA2AC2" w:rsidRPr="00067F14" w:rsidRDefault="00EA2AC2" w:rsidP="00FA2D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067F14">
              <w:rPr>
                <w:rFonts w:ascii="Sakkal Majalla" w:hAnsi="Sakkal Majalla" w:cs="Sakkal Majalla" w:hint="cs"/>
                <w:b/>
                <w:bCs/>
                <w:color w:val="000000" w:themeColor="text1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أفريـــل</w:t>
            </w:r>
          </w:p>
        </w:tc>
        <w:tc>
          <w:tcPr>
            <w:tcW w:w="2409" w:type="dxa"/>
            <w:vMerge/>
          </w:tcPr>
          <w:p w:rsidR="00EA2AC2" w:rsidRPr="0002346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EA2AC2" w:rsidRPr="00E33C4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C5E0B3" w:themeFill="accent6" w:themeFillTint="66"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</w:tcPr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26</w:t>
            </w:r>
          </w:p>
        </w:tc>
        <w:tc>
          <w:tcPr>
            <w:tcW w:w="4112" w:type="dxa"/>
            <w:gridSpan w:val="2"/>
            <w:tcBorders>
              <w:top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EA2AC2" w:rsidRPr="00603FE0" w:rsidRDefault="00EA2AC2" w:rsidP="00FA2DBE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042DD"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حل الوضعية </w:t>
            </w:r>
            <w:proofErr w:type="spellStart"/>
            <w:r w:rsidRPr="004042DD"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02</w:t>
            </w:r>
          </w:p>
        </w:tc>
        <w:tc>
          <w:tcPr>
            <w:tcW w:w="4112" w:type="dxa"/>
            <w:gridSpan w:val="2"/>
            <w:tcBorders>
              <w:top w:val="single" w:sz="4" w:space="0" w:color="auto"/>
              <w:left w:val="single" w:sz="18" w:space="0" w:color="auto"/>
            </w:tcBorders>
            <w:shd w:val="clear" w:color="auto" w:fill="FFFFFF" w:themeFill="background1"/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إدماج </w:t>
            </w:r>
            <w:proofErr w:type="spellStart"/>
            <w:r w:rsidRPr="004E4E44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التعلمات</w:t>
            </w:r>
            <w:proofErr w:type="spellEnd"/>
          </w:p>
        </w:tc>
      </w:tr>
      <w:tr w:rsidR="00EA2AC2" w:rsidRPr="000977C2" w:rsidTr="00FA2DBE">
        <w:tc>
          <w:tcPr>
            <w:tcW w:w="884" w:type="dxa"/>
            <w:vMerge/>
            <w:shd w:val="clear" w:color="auto" w:fill="FFE599" w:themeFill="accent4" w:themeFillTint="66"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EA2AC2" w:rsidRPr="0002346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EA2AC2" w:rsidRPr="00E33C4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المغانط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 الحقل المغناطيسي</w:t>
            </w: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27</w:t>
            </w:r>
          </w:p>
        </w:tc>
        <w:tc>
          <w:tcPr>
            <w:tcW w:w="4112" w:type="dxa"/>
            <w:gridSpan w:val="2"/>
            <w:tcBorders>
              <w:bottom w:val="single" w:sz="18" w:space="0" w:color="C00000"/>
            </w:tcBorders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03FE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603FE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الانطلاقية</w:t>
            </w:r>
            <w:proofErr w:type="spellEnd"/>
            <w:r w:rsidRPr="00603FE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( الأم ) 03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+ مشروع تكنولوجي 03</w:t>
            </w:r>
          </w:p>
        </w:tc>
        <w:tc>
          <w:tcPr>
            <w:tcW w:w="4112" w:type="dxa"/>
            <w:gridSpan w:val="2"/>
            <w:tcBorders>
              <w:bottom w:val="single" w:sz="18" w:space="0" w:color="C00000"/>
            </w:tcBorders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المغانط</w:t>
            </w:r>
            <w:proofErr w:type="spellEnd"/>
          </w:p>
        </w:tc>
      </w:tr>
      <w:tr w:rsidR="00EA2AC2" w:rsidRPr="000977C2" w:rsidTr="00FA2DBE">
        <w:tc>
          <w:tcPr>
            <w:tcW w:w="884" w:type="dxa"/>
            <w:vMerge/>
            <w:shd w:val="clear" w:color="auto" w:fill="FFE599" w:themeFill="accent4" w:themeFillTint="66"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EA2AC2" w:rsidRPr="0002346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EA2AC2" w:rsidRPr="00E33C4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C00000"/>
            </w:tcBorders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  <w:vAlign w:val="center"/>
          </w:tcPr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28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</w:tcBorders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التقويم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المرحلي ( الفرض الثالث</w:t>
            </w:r>
            <w:r w:rsidRPr="004042DD"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</w:tcBorders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1F0FF2">
              <w:rPr>
                <w:rFonts w:ascii="Sakkal Majalla" w:hAnsi="Sakkal Majalla" w:cs="Sakkal Majalla" w:hint="cs"/>
                <w:b/>
                <w:bCs/>
                <w:color w:val="5B9BD5" w:themeColor="accent1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تصحيح الفرض</w:t>
            </w:r>
            <w:r>
              <w:rPr>
                <w:rFonts w:ascii="Sakkal Majalla" w:hAnsi="Sakkal Majalla" w:cs="Sakkal Majalla" w:hint="cs"/>
                <w:b/>
                <w:bCs/>
                <w:color w:val="5B9BD5" w:themeColor="accent1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الثالث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+</w:t>
            </w:r>
            <w:r w:rsidRPr="007A4ED1">
              <w:rPr>
                <w:rFonts w:ascii="Sakkal Majalla" w:hAnsi="Sakkal Majalla" w:cs="Sakkal Majalla" w:hint="cs"/>
                <w:b/>
                <w:bCs/>
                <w:color w:val="5B9BD5" w:themeColor="accent1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المعالجة البيداغوجية</w:t>
            </w:r>
            <w:r>
              <w:rPr>
                <w:rFonts w:ascii="Sakkal Majalla" w:hAnsi="Sakkal Majalla" w:cs="Sakkal Majalla" w:hint="cs"/>
                <w:b/>
                <w:bCs/>
                <w:color w:val="5B9BD5" w:themeColor="accent1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</w:tc>
      </w:tr>
      <w:tr w:rsidR="00EA2AC2" w:rsidRPr="000977C2" w:rsidTr="00FA2DBE">
        <w:trPr>
          <w:trHeight w:val="50"/>
        </w:trPr>
        <w:tc>
          <w:tcPr>
            <w:tcW w:w="884" w:type="dxa"/>
            <w:vMerge/>
            <w:shd w:val="clear" w:color="auto" w:fill="FFE599" w:themeFill="accent4" w:themeFillTint="66"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EA2AC2" w:rsidRPr="0002346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EA2AC2" w:rsidRPr="00E33C4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Align w:val="center"/>
          </w:tcPr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29</w:t>
            </w:r>
          </w:p>
        </w:tc>
        <w:tc>
          <w:tcPr>
            <w:tcW w:w="4112" w:type="dxa"/>
            <w:gridSpan w:val="2"/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تمغنط الحديد</w:t>
            </w:r>
          </w:p>
        </w:tc>
        <w:tc>
          <w:tcPr>
            <w:tcW w:w="4112" w:type="dxa"/>
            <w:gridSpan w:val="2"/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الحقل المغناطيسي المتولد عن مغناطيس</w:t>
            </w:r>
          </w:p>
        </w:tc>
      </w:tr>
      <w:tr w:rsidR="00EA2AC2" w:rsidRPr="000977C2" w:rsidTr="00FA2DBE">
        <w:trPr>
          <w:trHeight w:val="50"/>
        </w:trPr>
        <w:tc>
          <w:tcPr>
            <w:tcW w:w="884" w:type="dxa"/>
            <w:vMerge w:val="restart"/>
            <w:shd w:val="clear" w:color="auto" w:fill="C5E0B3" w:themeFill="accent6" w:themeFillTint="66"/>
            <w:textDirection w:val="btLr"/>
            <w:vAlign w:val="center"/>
          </w:tcPr>
          <w:p w:rsidR="00EA2AC2" w:rsidRPr="00067F14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067F14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مـــــــــــــاي</w:t>
            </w:r>
          </w:p>
        </w:tc>
        <w:tc>
          <w:tcPr>
            <w:tcW w:w="2409" w:type="dxa"/>
            <w:vMerge w:val="restart"/>
            <w:textDirection w:val="btLr"/>
            <w:vAlign w:val="center"/>
          </w:tcPr>
          <w:p w:rsidR="00EA2AC2" w:rsidRPr="0002346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23467"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في التطبيقات التكنولوجية في الحياة اليومية</w:t>
            </w:r>
          </w:p>
          <w:p w:rsidR="00EA2AC2" w:rsidRPr="0002346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EA2AC2" w:rsidRPr="00E33C4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  <w:r w:rsidRPr="00807362">
              <w:rPr>
                <w:rFonts w:ascii="Sakkal Majalla" w:hAnsi="Sakkal Majalla" w:cs="Sakkal Majalla" w:hint="cs"/>
                <w:b/>
                <w:bCs/>
                <w:color w:val="FF0000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والمغناطيسية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C123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DZ"/>
              </w:rPr>
              <w:t>الحقل</w:t>
            </w:r>
            <w:r w:rsidRPr="008C123C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8C123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DZ"/>
              </w:rPr>
              <w:t>المغناطيسي و التيار الكهربائي</w:t>
            </w: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30</w:t>
            </w:r>
          </w:p>
        </w:tc>
        <w:tc>
          <w:tcPr>
            <w:tcW w:w="4112" w:type="dxa"/>
            <w:gridSpan w:val="2"/>
            <w:tcBorders>
              <w:bottom w:val="single" w:sz="18" w:space="0" w:color="C00000"/>
            </w:tcBorders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الحقل المغناطيسي المتولد عن تيار كهربائي مستمر</w:t>
            </w:r>
          </w:p>
        </w:tc>
        <w:tc>
          <w:tcPr>
            <w:tcW w:w="4112" w:type="dxa"/>
            <w:gridSpan w:val="2"/>
            <w:tcBorders>
              <w:bottom w:val="single" w:sz="18" w:space="0" w:color="C00000"/>
            </w:tcBorders>
            <w:vAlign w:val="center"/>
          </w:tcPr>
          <w:p w:rsidR="00EA2AC2" w:rsidRDefault="00EA2AC2" w:rsidP="00FA2DB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E2E82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تناول وضعيات تقييمية بتطبيقات الكهرومغناطيسية  </w:t>
            </w:r>
          </w:p>
        </w:tc>
      </w:tr>
      <w:tr w:rsidR="00EA2AC2" w:rsidRPr="000977C2" w:rsidTr="00FA2DBE">
        <w:tc>
          <w:tcPr>
            <w:tcW w:w="884" w:type="dxa"/>
            <w:vMerge/>
            <w:shd w:val="clear" w:color="auto" w:fill="C5E0B3" w:themeFill="accent6" w:themeFillTint="66"/>
            <w:textDirection w:val="btLr"/>
            <w:vAlign w:val="center"/>
          </w:tcPr>
          <w:p w:rsidR="00EA2AC2" w:rsidRPr="000977C2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extDirection w:val="btLr"/>
            <w:vAlign w:val="center"/>
          </w:tcPr>
          <w:p w:rsidR="00EA2AC2" w:rsidRPr="0002346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  <w:textDirection w:val="btLr"/>
            <w:vAlign w:val="center"/>
          </w:tcPr>
          <w:p w:rsidR="00EA2AC2" w:rsidRPr="00807362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31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</w:tcBorders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حل 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03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</w:tcBorders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03FE0">
              <w:rPr>
                <w:rFonts w:ascii="Sakkal Majalla" w:hAnsi="Sakkal Majalla" w:cs="Sakkal Majalla" w:hint="cs"/>
                <w:b/>
                <w:bCs/>
                <w:caps/>
                <w:sz w:val="32"/>
                <w:szCs w:val="3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 إدماج التعلمات</w:t>
            </w:r>
            <w:r w:rsidRPr="00603FE0"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 </w:t>
            </w:r>
          </w:p>
        </w:tc>
      </w:tr>
      <w:tr w:rsidR="00EA2AC2" w:rsidRPr="000977C2" w:rsidTr="00FA2DBE">
        <w:tc>
          <w:tcPr>
            <w:tcW w:w="884" w:type="dxa"/>
            <w:vMerge/>
            <w:shd w:val="clear" w:color="auto" w:fill="C5E0B3" w:themeFill="accent6" w:themeFillTint="66"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EA2AC2" w:rsidRPr="000977C2" w:rsidRDefault="00EA2AC2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</w:tcPr>
          <w:p w:rsidR="00EA2AC2" w:rsidRPr="000977C2" w:rsidRDefault="00EA2AC2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</w:tcPr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32</w:t>
            </w:r>
          </w:p>
        </w:tc>
        <w:tc>
          <w:tcPr>
            <w:tcW w:w="8224" w:type="dxa"/>
            <w:gridSpan w:val="4"/>
            <w:shd w:val="clear" w:color="auto" w:fill="FFE599" w:themeFill="accent4" w:themeFillTint="66"/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التقويم المرحلي (إختبار الثلاثي </w:t>
            </w:r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الثالث</w:t>
            </w: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)</w:t>
            </w:r>
          </w:p>
        </w:tc>
      </w:tr>
      <w:tr w:rsidR="00EA2AC2" w:rsidRPr="000977C2" w:rsidTr="00FA2DBE">
        <w:trPr>
          <w:trHeight w:val="1170"/>
        </w:trPr>
        <w:tc>
          <w:tcPr>
            <w:tcW w:w="884" w:type="dxa"/>
            <w:vMerge/>
            <w:shd w:val="clear" w:color="auto" w:fill="C5E0B3" w:themeFill="accent6" w:themeFillTint="66"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EA2AC2" w:rsidRPr="000977C2" w:rsidRDefault="00EA2AC2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</w:tcPr>
          <w:p w:rsidR="00EA2AC2" w:rsidRPr="00E33C4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Merge w:val="restart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33</w:t>
            </w:r>
          </w:p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EA2AC2" w:rsidRPr="00094C08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112" w:type="dxa"/>
            <w:gridSpan w:val="2"/>
            <w:tcBorders>
              <w:bottom w:val="single" w:sz="12" w:space="0" w:color="auto"/>
            </w:tcBorders>
            <w:vAlign w:val="center"/>
          </w:tcPr>
          <w:p w:rsidR="00EA2AC2" w:rsidRPr="00E33C47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56"/>
                <w:szCs w:val="56"/>
                <w:rtl/>
                <w:lang w:bidi="ar-DZ"/>
              </w:rPr>
            </w:pPr>
            <w:r w:rsidRPr="00B22FC0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تصحيح الإختبارالثالث </w:t>
            </w:r>
          </w:p>
        </w:tc>
        <w:tc>
          <w:tcPr>
            <w:tcW w:w="4112" w:type="dxa"/>
            <w:gridSpan w:val="2"/>
            <w:tcBorders>
              <w:bottom w:val="single" w:sz="12" w:space="0" w:color="auto"/>
            </w:tcBorders>
            <w:vAlign w:val="center"/>
          </w:tcPr>
          <w:p w:rsidR="00EA2AC2" w:rsidRPr="00E33C47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5B9BD5" w:themeColor="accent1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7A4ED1">
              <w:rPr>
                <w:rFonts w:ascii="Sakkal Majalla" w:hAnsi="Sakkal Majalla" w:cs="Sakkal Majalla" w:hint="cs"/>
                <w:b/>
                <w:bCs/>
                <w:color w:val="5B9BD5" w:themeColor="accent1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المعالجة البيداغوجية</w:t>
            </w:r>
            <w:r>
              <w:rPr>
                <w:rFonts w:ascii="Sakkal Majalla" w:hAnsi="Sakkal Majalla" w:cs="Sakkal Majalla" w:hint="cs"/>
                <w:b/>
                <w:bCs/>
                <w:color w:val="5B9BD5" w:themeColor="accent1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المحتملة </w:t>
            </w:r>
            <w:r w:rsidRPr="00603FE0"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 </w:t>
            </w:r>
            <w:r w:rsidRPr="00603FE0">
              <w:rPr>
                <w:rFonts w:ascii="Sakkal Majalla" w:hAnsi="Sakkal Majalla" w:cs="Sakkal Majalla" w:hint="cs"/>
                <w:b/>
                <w:bCs/>
                <w:caps/>
                <w:sz w:val="32"/>
                <w:szCs w:val="3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  <w:tr w:rsidR="00EA2AC2" w:rsidRPr="000977C2" w:rsidTr="00FA2DBE">
        <w:trPr>
          <w:trHeight w:val="345"/>
        </w:trPr>
        <w:tc>
          <w:tcPr>
            <w:tcW w:w="884" w:type="dxa"/>
            <w:vMerge/>
            <w:shd w:val="clear" w:color="auto" w:fill="C5E0B3" w:themeFill="accent6" w:themeFillTint="66"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EA2AC2" w:rsidRPr="000977C2" w:rsidRDefault="00EA2AC2" w:rsidP="00FA2DB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</w:tcPr>
          <w:p w:rsidR="00EA2AC2" w:rsidRPr="00E33C47" w:rsidRDefault="00EA2AC2" w:rsidP="00FA2D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:rsidR="00EA2AC2" w:rsidRPr="000977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Merge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8224" w:type="dxa"/>
            <w:gridSpan w:val="4"/>
            <w:tcBorders>
              <w:top w:val="single" w:sz="12" w:space="0" w:color="auto"/>
            </w:tcBorders>
            <w:vAlign w:val="center"/>
          </w:tcPr>
          <w:p w:rsidR="00EA2AC2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E74B5" w:themeColor="accent1" w:themeShade="BF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ملاحظات هامة:</w:t>
            </w:r>
          </w:p>
          <w:p w:rsidR="00EA2AC2" w:rsidRPr="006C7F0F" w:rsidRDefault="00EA2AC2" w:rsidP="00FA2DBE">
            <w:pPr>
              <w:bidi/>
              <w:spacing w:line="256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</w:pPr>
            <w:r w:rsidRPr="006C7F0F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- أنجز هذا التدرج السنوي بعد دراسة وتحليل  المخطط السنوي </w:t>
            </w:r>
            <w:r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 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لبناء </w:t>
            </w:r>
            <w:proofErr w:type="spellStart"/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>التعلمات</w:t>
            </w:r>
            <w:proofErr w:type="spellEnd"/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  و آليات تنفيذه </w:t>
            </w:r>
            <w:r w:rsidRPr="006C7F0F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لشهر </w:t>
            </w:r>
            <w:proofErr w:type="spellStart"/>
            <w:r w:rsidRPr="006C7F0F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>جويلية</w:t>
            </w:r>
            <w:proofErr w:type="spellEnd"/>
            <w:r w:rsidRPr="006C7F0F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 20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>21</w:t>
            </w:r>
            <w:r w:rsidRPr="006C7F0F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  والاطلاع على دليل الكتاب للسنة 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الثانية </w:t>
            </w:r>
            <w:r w:rsidRPr="006C7F0F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 متوسط 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 </w:t>
            </w:r>
            <w:r w:rsidRPr="006C7F0F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 والاطل</w:t>
            </w:r>
            <w:r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اع على المنهاج والكتاب المدرسي 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>.</w:t>
            </w:r>
            <w:r w:rsidRPr="006C7F0F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 </w:t>
            </w:r>
          </w:p>
          <w:p w:rsidR="00EA2AC2" w:rsidRDefault="00EA2AC2" w:rsidP="00FA2DBE">
            <w:pPr>
              <w:bidi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</w:pPr>
            <w:r w:rsidRPr="006C7F0F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- المكتسبات القبلية ( المعرفية والمنهجية ) يتم توظيفها  في الوضعيات </w:t>
            </w:r>
            <w:proofErr w:type="spellStart"/>
            <w:r w:rsidRPr="006C7F0F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>الانطلاقية</w:t>
            </w:r>
            <w:proofErr w:type="spellEnd"/>
            <w:r w:rsidRPr="006C7F0F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 والجزئية</w:t>
            </w:r>
            <w:r w:rsidR="00FA2DBE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>.</w:t>
            </w:r>
          </w:p>
          <w:p w:rsidR="00FA2DBE" w:rsidRPr="00603FE0" w:rsidRDefault="00FA2DBE" w:rsidP="00FA2DBE">
            <w:pPr>
              <w:bidi/>
              <w:rPr>
                <w:rFonts w:ascii="Sakkal Majalla" w:hAnsi="Sakkal Majalla" w:cs="Sakkal Majalla"/>
                <w:b/>
                <w:bCs/>
                <w:color w:val="2E74B5" w:themeColor="accent1" w:themeShade="BF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- يجب على كل أستاذ أن يتقيد بالتوجيهات والملاحظات الموجودة في المخطط السنوي </w:t>
            </w:r>
            <w:proofErr w:type="spellStart"/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>للتعلمات</w:t>
            </w:r>
            <w:proofErr w:type="spellEnd"/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 وآليات تنفيذه لشهر </w:t>
            </w:r>
            <w:proofErr w:type="spellStart"/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>جويلية</w:t>
            </w:r>
            <w:proofErr w:type="spellEnd"/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FF6B00"/>
                  </w14:solidFill>
                  <w14:prstDash w14:val="solid"/>
                  <w14:miter w14:lim="0"/>
                </w14:textOutline>
              </w:rPr>
              <w:t xml:space="preserve"> 2021 .</w:t>
            </w:r>
          </w:p>
        </w:tc>
      </w:tr>
      <w:tr w:rsidR="00EA2AC2" w:rsidRPr="00023467" w:rsidTr="00FA2DBE">
        <w:trPr>
          <w:trHeight w:val="342"/>
        </w:trPr>
        <w:tc>
          <w:tcPr>
            <w:tcW w:w="884" w:type="dxa"/>
            <w:vMerge w:val="restart"/>
            <w:textDirection w:val="btLr"/>
            <w:vAlign w:val="center"/>
          </w:tcPr>
          <w:p w:rsidR="00EA2AC2" w:rsidRPr="00023467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023467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التأطير</w:t>
            </w:r>
          </w:p>
        </w:tc>
        <w:tc>
          <w:tcPr>
            <w:tcW w:w="4914" w:type="dxa"/>
            <w:gridSpan w:val="3"/>
            <w:shd w:val="clear" w:color="auto" w:fill="F7CAAC" w:themeFill="accent2" w:themeFillTint="66"/>
          </w:tcPr>
          <w:p w:rsidR="00EA2AC2" w:rsidRPr="00023467" w:rsidRDefault="00EA2AC2" w:rsidP="00FA2DBE">
            <w:pPr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40"/>
                <w:szCs w:val="40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الأستاذ</w:t>
            </w:r>
          </w:p>
        </w:tc>
        <w:tc>
          <w:tcPr>
            <w:tcW w:w="4914" w:type="dxa"/>
            <w:gridSpan w:val="3"/>
            <w:shd w:val="clear" w:color="auto" w:fill="C5E0B3" w:themeFill="accent6" w:themeFillTint="66"/>
          </w:tcPr>
          <w:p w:rsidR="00EA2AC2" w:rsidRPr="00023467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023467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المدير</w:t>
            </w:r>
          </w:p>
        </w:tc>
        <w:tc>
          <w:tcPr>
            <w:tcW w:w="4916" w:type="dxa"/>
            <w:gridSpan w:val="3"/>
            <w:shd w:val="clear" w:color="auto" w:fill="DEEAF6" w:themeFill="accent1" w:themeFillTint="33"/>
          </w:tcPr>
          <w:p w:rsidR="00EA2AC2" w:rsidRPr="00023467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023467">
              <w:rPr>
                <w:rFonts w:ascii="Sakkal Majalla" w:hAnsi="Sakkal Majalla" w:cs="Sakkal Majalla" w:hint="cs"/>
                <w:bCs/>
                <w:color w:val="538135" w:themeColor="accent6" w:themeShade="BF"/>
                <w:sz w:val="40"/>
                <w:szCs w:val="40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المفتش</w:t>
            </w:r>
          </w:p>
        </w:tc>
      </w:tr>
      <w:tr w:rsidR="00EA2AC2" w:rsidRPr="00023467" w:rsidTr="00FA2DBE">
        <w:trPr>
          <w:trHeight w:val="50"/>
        </w:trPr>
        <w:tc>
          <w:tcPr>
            <w:tcW w:w="884" w:type="dxa"/>
            <w:vMerge/>
            <w:textDirection w:val="btLr"/>
            <w:vAlign w:val="center"/>
          </w:tcPr>
          <w:p w:rsidR="00EA2AC2" w:rsidRPr="00023467" w:rsidRDefault="00EA2AC2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914" w:type="dxa"/>
            <w:gridSpan w:val="3"/>
            <w:shd w:val="clear" w:color="auto" w:fill="F8C868"/>
          </w:tcPr>
          <w:p w:rsidR="00EA2AC2" w:rsidRPr="00DE566F" w:rsidRDefault="006E55D5" w:rsidP="00FA2DBE">
            <w:pPr>
              <w:jc w:val="center"/>
              <w:rPr>
                <w:rFonts w:ascii="Sakkal Majalla" w:hAnsi="Sakkal Majalla" w:cs="Sakkal Majalla"/>
                <w:bCs/>
                <w:sz w:val="40"/>
                <w:szCs w:val="40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reflection w14:blurRad="6350" w14:stA="55000" w14:stPos="0" w14:endA="300" w14:endPos="45500" w14:dist="0" w14:dir="5400000" w14:fadeDir="5400000" w14:sx="100000" w14:sy="-10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Cs/>
                <w:sz w:val="40"/>
                <w:szCs w:val="40"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reflection w14:blurRad="6350" w14:stA="55000" w14:stPos="0" w14:endA="300" w14:endPos="45500" w14:dist="0" w14:dir="5400000" w14:fadeDir="5400000" w14:sx="100000" w14:sy="-10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…………</w:t>
            </w:r>
            <w:r w:rsidR="00EA2AC2">
              <w:rPr>
                <w:rFonts w:ascii="Sakkal Majalla" w:hAnsi="Sakkal Majalla" w:cs="Sakkal Majalla" w:hint="cs"/>
                <w:bCs/>
                <w:sz w:val="40"/>
                <w:szCs w:val="40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reflection w14:blurRad="6350" w14:stA="55000" w14:stPos="0" w14:endA="300" w14:endPos="45500" w14:dist="0" w14:dir="5400000" w14:fadeDir="5400000" w14:sx="100000" w14:sy="-10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4914" w:type="dxa"/>
            <w:gridSpan w:val="3"/>
          </w:tcPr>
          <w:p w:rsidR="00EA2AC2" w:rsidRPr="00023467" w:rsidRDefault="006E55D5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40"/>
                <w:szCs w:val="40"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………..</w:t>
            </w:r>
            <w:r w:rsidR="00EA2AC2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4916" w:type="dxa"/>
            <w:gridSpan w:val="3"/>
          </w:tcPr>
          <w:p w:rsidR="00EA2AC2" w:rsidRPr="00023467" w:rsidRDefault="006E55D5" w:rsidP="00FA2DB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40"/>
                <w:szCs w:val="40"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…………</w:t>
            </w:r>
            <w:bookmarkStart w:id="0" w:name="_GoBack"/>
            <w:bookmarkEnd w:id="0"/>
            <w:r w:rsidR="00EA2AC2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</w:tbl>
    <w:p w:rsidR="003F3D6E" w:rsidRPr="00023467" w:rsidRDefault="003F3D6E" w:rsidP="003F3D6E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</w:p>
    <w:p w:rsidR="003F3D6E" w:rsidRDefault="003F3D6E" w:rsidP="003F3D6E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3F3D6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Pr="003F3D6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</w:p>
    <w:p w:rsidR="001A2F4A" w:rsidRDefault="00100582" w:rsidP="003F3D6E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="009E0C21"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</w:t>
      </w:r>
    </w:p>
    <w:p w:rsidR="009E0C21" w:rsidRDefault="009E0C21" w:rsidP="007A3F56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       </w:t>
      </w:r>
      <w:r w:rsid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</w:t>
      </w:r>
      <w:r w:rsid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</w:p>
    <w:p w:rsidR="000977C2" w:rsidRDefault="000977C2" w:rsidP="000977C2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0977C2" w:rsidRDefault="000977C2" w:rsidP="000977C2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0977C2" w:rsidRPr="00777F13" w:rsidRDefault="000977C2" w:rsidP="000977C2">
      <w:p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977C2" w:rsidRPr="00777F13" w:rsidRDefault="000977C2">
      <w:p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sectPr w:rsidR="000977C2" w:rsidRPr="00777F13" w:rsidSect="004F0FDA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DecoType Thuluth II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E85"/>
    <w:rsid w:val="00023467"/>
    <w:rsid w:val="00040CB5"/>
    <w:rsid w:val="00042BFD"/>
    <w:rsid w:val="0006742F"/>
    <w:rsid w:val="00067F14"/>
    <w:rsid w:val="00070198"/>
    <w:rsid w:val="00083530"/>
    <w:rsid w:val="00093E85"/>
    <w:rsid w:val="00094C08"/>
    <w:rsid w:val="000977C2"/>
    <w:rsid w:val="00100582"/>
    <w:rsid w:val="0010738E"/>
    <w:rsid w:val="00145888"/>
    <w:rsid w:val="0016150E"/>
    <w:rsid w:val="00166A8B"/>
    <w:rsid w:val="0017610B"/>
    <w:rsid w:val="00190EAE"/>
    <w:rsid w:val="00193199"/>
    <w:rsid w:val="00197BEB"/>
    <w:rsid w:val="001A2F4A"/>
    <w:rsid w:val="001F0FF2"/>
    <w:rsid w:val="001F1126"/>
    <w:rsid w:val="002200C7"/>
    <w:rsid w:val="00241057"/>
    <w:rsid w:val="0024491A"/>
    <w:rsid w:val="002B1B46"/>
    <w:rsid w:val="002B7D2E"/>
    <w:rsid w:val="002C3FF2"/>
    <w:rsid w:val="002D5F5E"/>
    <w:rsid w:val="003A1E37"/>
    <w:rsid w:val="003B71A1"/>
    <w:rsid w:val="003F3D6E"/>
    <w:rsid w:val="004009EB"/>
    <w:rsid w:val="004042DD"/>
    <w:rsid w:val="00407CAD"/>
    <w:rsid w:val="00427DD9"/>
    <w:rsid w:val="004430B8"/>
    <w:rsid w:val="00443EAD"/>
    <w:rsid w:val="004A6731"/>
    <w:rsid w:val="004B6DB3"/>
    <w:rsid w:val="004C76F7"/>
    <w:rsid w:val="004D3B8B"/>
    <w:rsid w:val="004D3F41"/>
    <w:rsid w:val="004E3899"/>
    <w:rsid w:val="004E4579"/>
    <w:rsid w:val="004E4E44"/>
    <w:rsid w:val="004F0FDA"/>
    <w:rsid w:val="00507FB6"/>
    <w:rsid w:val="00517A55"/>
    <w:rsid w:val="00546216"/>
    <w:rsid w:val="00555E63"/>
    <w:rsid w:val="00580E40"/>
    <w:rsid w:val="005B3D12"/>
    <w:rsid w:val="005F3530"/>
    <w:rsid w:val="00603577"/>
    <w:rsid w:val="00603FE0"/>
    <w:rsid w:val="00610FB6"/>
    <w:rsid w:val="00611AF4"/>
    <w:rsid w:val="00612D9C"/>
    <w:rsid w:val="00614BB4"/>
    <w:rsid w:val="006242B2"/>
    <w:rsid w:val="00630E13"/>
    <w:rsid w:val="00645AF4"/>
    <w:rsid w:val="00661F12"/>
    <w:rsid w:val="0068057B"/>
    <w:rsid w:val="00685929"/>
    <w:rsid w:val="006A5BC7"/>
    <w:rsid w:val="006C1ACC"/>
    <w:rsid w:val="006C7F0F"/>
    <w:rsid w:val="006D072E"/>
    <w:rsid w:val="006D788F"/>
    <w:rsid w:val="006E2E82"/>
    <w:rsid w:val="006E55D5"/>
    <w:rsid w:val="00701836"/>
    <w:rsid w:val="00711F5F"/>
    <w:rsid w:val="00726220"/>
    <w:rsid w:val="00743351"/>
    <w:rsid w:val="0074719E"/>
    <w:rsid w:val="00751092"/>
    <w:rsid w:val="007608EE"/>
    <w:rsid w:val="00767FB4"/>
    <w:rsid w:val="0077151C"/>
    <w:rsid w:val="00773CFA"/>
    <w:rsid w:val="00777F13"/>
    <w:rsid w:val="0078300C"/>
    <w:rsid w:val="007A3F56"/>
    <w:rsid w:val="007A4ED1"/>
    <w:rsid w:val="007B09EE"/>
    <w:rsid w:val="007C5DCC"/>
    <w:rsid w:val="00807362"/>
    <w:rsid w:val="0085734D"/>
    <w:rsid w:val="008716B1"/>
    <w:rsid w:val="00882C6C"/>
    <w:rsid w:val="008C123C"/>
    <w:rsid w:val="008E1EC0"/>
    <w:rsid w:val="008E7875"/>
    <w:rsid w:val="0095392D"/>
    <w:rsid w:val="00966FC2"/>
    <w:rsid w:val="0096766F"/>
    <w:rsid w:val="009755B4"/>
    <w:rsid w:val="009A609A"/>
    <w:rsid w:val="009D49D5"/>
    <w:rsid w:val="009E0C21"/>
    <w:rsid w:val="00A00B80"/>
    <w:rsid w:val="00A373AB"/>
    <w:rsid w:val="00A47F79"/>
    <w:rsid w:val="00A547B9"/>
    <w:rsid w:val="00A551BE"/>
    <w:rsid w:val="00A728CB"/>
    <w:rsid w:val="00A77433"/>
    <w:rsid w:val="00A82B8F"/>
    <w:rsid w:val="00AA0B4D"/>
    <w:rsid w:val="00AA349E"/>
    <w:rsid w:val="00B22FC0"/>
    <w:rsid w:val="00B27CFC"/>
    <w:rsid w:val="00B33532"/>
    <w:rsid w:val="00B76389"/>
    <w:rsid w:val="00B7648D"/>
    <w:rsid w:val="00BA5B6D"/>
    <w:rsid w:val="00C07076"/>
    <w:rsid w:val="00C125B5"/>
    <w:rsid w:val="00C13ED6"/>
    <w:rsid w:val="00C20400"/>
    <w:rsid w:val="00C66CCA"/>
    <w:rsid w:val="00C94329"/>
    <w:rsid w:val="00C97A9D"/>
    <w:rsid w:val="00CC3D84"/>
    <w:rsid w:val="00CE3C87"/>
    <w:rsid w:val="00D00EAB"/>
    <w:rsid w:val="00D42D99"/>
    <w:rsid w:val="00D44D91"/>
    <w:rsid w:val="00D60406"/>
    <w:rsid w:val="00D82238"/>
    <w:rsid w:val="00D83CA2"/>
    <w:rsid w:val="00DE566F"/>
    <w:rsid w:val="00E33C47"/>
    <w:rsid w:val="00E361FE"/>
    <w:rsid w:val="00E366FB"/>
    <w:rsid w:val="00E5225A"/>
    <w:rsid w:val="00E61CFF"/>
    <w:rsid w:val="00E63F8C"/>
    <w:rsid w:val="00E742A3"/>
    <w:rsid w:val="00E8694D"/>
    <w:rsid w:val="00E9245D"/>
    <w:rsid w:val="00E9775E"/>
    <w:rsid w:val="00EA2AC2"/>
    <w:rsid w:val="00EA2F73"/>
    <w:rsid w:val="00EB423A"/>
    <w:rsid w:val="00F168BC"/>
    <w:rsid w:val="00F16F92"/>
    <w:rsid w:val="00F305D8"/>
    <w:rsid w:val="00F65208"/>
    <w:rsid w:val="00FA2DBE"/>
    <w:rsid w:val="00FC4B2E"/>
    <w:rsid w:val="00FE6E3B"/>
    <w:rsid w:val="00FF4C2E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977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977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38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9E430-4B39-4C7F-8EA4-14BDBE297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4</Pages>
  <Words>644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4179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djebbari med</dc:creator>
  <cp:keywords/>
  <dc:description/>
  <cp:lastModifiedBy>djelloul</cp:lastModifiedBy>
  <cp:revision>159</cp:revision>
  <cp:lastPrinted>2019-09-07T05:18:00Z</cp:lastPrinted>
  <dcterms:created xsi:type="dcterms:W3CDTF">2018-02-06T09:38:00Z</dcterms:created>
  <dcterms:modified xsi:type="dcterms:W3CDTF">2021-08-27T16:01:00Z</dcterms:modified>
</cp:coreProperties>
</file>