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FA9" w:rsidRDefault="00A2483A" w:rsidP="00B70B24">
      <w:pPr>
        <w:bidi/>
        <w:rPr>
          <w:sz w:val="24"/>
          <w:szCs w:val="24"/>
          <w:rtl/>
          <w:lang w:bidi="ar-DZ"/>
        </w:rPr>
      </w:pP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rect id="_x0000_s1030" style="position:absolute;left:0;text-align:left;margin-left:-20.6pt;margin-top:14.65pt;width:163.5pt;height:106.5pt;z-index:251662336">
            <v:textbox>
              <w:txbxContent>
                <w:p w:rsidR="00577E66" w:rsidRDefault="00577E66"/>
              </w:txbxContent>
            </v:textbox>
          </v:rect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oval id="_x0000_s1031" style="position:absolute;left:0;text-align:left;margin-left:37.9pt;margin-top:19.15pt;width:24pt;height:18pt;z-index:251663360">
            <v:textbox>
              <w:txbxContent>
                <w:p w:rsidR="00577E66" w:rsidRPr="00A00997" w:rsidRDefault="00577E66">
                  <w:pPr>
                    <w:rPr>
                      <w:b/>
                      <w:bCs/>
                      <w:lang w:bidi="ar-DZ"/>
                    </w:rPr>
                  </w:pPr>
                  <w:r w:rsidRPr="00A00997"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</w:p>
              </w:txbxContent>
            </v:textbox>
          </v:oval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oval id="_x0000_s1032" style="position:absolute;left:0;text-align:left;margin-left:4.15pt;margin-top:19.9pt;width:24pt;height:18pt;z-index:251664384">
            <v:textbox>
              <w:txbxContent>
                <w:p w:rsidR="00577E66" w:rsidRPr="00A00997" w:rsidRDefault="00577E66" w:rsidP="00A00997">
                  <w:pPr>
                    <w:rPr>
                      <w:b/>
                      <w:bCs/>
                      <w:lang w:bidi="ar-DZ"/>
                    </w:rPr>
                  </w:pPr>
                  <w:r w:rsidRPr="00A00997"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</w:p>
              </w:txbxContent>
            </v:textbox>
          </v:oval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7" type="#_x0000_t88" style="position:absolute;left:0;text-align:left;margin-left:95.65pt;margin-top:23.65pt;width:12pt;height:48pt;z-index:251669504"/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rect id="_x0000_s1028" style="position:absolute;left:0;text-align:left;margin-left:82.9pt;margin-top:14.65pt;width:234.75pt;height:29.25pt;z-index:251660288" filled="f" stroked="f">
            <v:textbox>
              <w:txbxContent>
                <w:p w:rsidR="00577E66" w:rsidRDefault="00577E66" w:rsidP="00B70B24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موجبة </w:t>
                  </w:r>
                  <w:r w:rsidRPr="00D922F1">
                    <w:rPr>
                      <w:rFonts w:hint="cs"/>
                      <w:b/>
                      <w:bCs/>
                      <w:highlight w:val="green"/>
                      <w:rtl/>
                      <w:lang w:bidi="ar-DZ"/>
                    </w:rPr>
                    <w:t>(+)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تكون محمولة على </w:t>
                  </w:r>
                  <w:r w:rsidRPr="00D922F1">
                    <w:rPr>
                      <w:rFonts w:hint="cs"/>
                      <w:highlight w:val="green"/>
                      <w:rtl/>
                      <w:lang w:bidi="ar-DZ"/>
                    </w:rPr>
                    <w:t>الزجاج المدلوك</w:t>
                  </w:r>
                </w:p>
              </w:txbxContent>
            </v:textbox>
          </v:rect>
        </w:pict>
      </w:r>
      <w:r w:rsidR="00F53DDB" w:rsidRPr="00A860D7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 xml:space="preserve">1/ </w:t>
      </w:r>
      <w:r w:rsidR="00B70B24" w:rsidRPr="00A860D7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التكهرب:</w:t>
      </w:r>
      <w:r w:rsidR="00B70B24">
        <w:rPr>
          <w:rFonts w:hint="cs"/>
          <w:sz w:val="24"/>
          <w:szCs w:val="24"/>
          <w:rtl/>
          <w:lang w:bidi="ar-DZ"/>
        </w:rPr>
        <w:t xml:space="preserve"> هو عملية شحن جسم بكمية من الكهرباء ( يكتسب شحنة كهربائية)</w:t>
      </w:r>
    </w:p>
    <w:p w:rsidR="00B70B24" w:rsidRDefault="00A2483A" w:rsidP="00B70B24">
      <w:pPr>
        <w:bidi/>
        <w:rPr>
          <w:sz w:val="24"/>
          <w:szCs w:val="24"/>
          <w:rtl/>
          <w:lang w:bidi="ar-DZ"/>
        </w:rPr>
      </w:pP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046" style="position:absolute;left:0;text-align:left;margin-left:106.9pt;margin-top:10.55pt;width:59.25pt;height:24pt;z-index:251678720" filled="f" stroked="f">
            <v:textbox style="mso-next-textbox:#_x0000_s1046">
              <w:txbxContent>
                <w:p w:rsidR="00577E66" w:rsidRPr="00914F90" w:rsidRDefault="00577E66">
                  <w:pPr>
                    <w:rPr>
                      <w:b/>
                      <w:bCs/>
                      <w:lang w:bidi="ar-DZ"/>
                    </w:rPr>
                  </w:pPr>
                  <w:r w:rsidRPr="00914F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تنافر</w:t>
                  </w:r>
                </w:p>
              </w:txbxContent>
            </v:textbox>
          </v:rect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045" style="position:absolute;left:0;text-align:left;margin-left:107.65pt;margin-top:64.55pt;width:1in;height:24pt;z-index:251677696" filled="f" stroked="f">
            <v:textbox style="mso-next-textbox:#_x0000_s1045">
              <w:txbxContent>
                <w:p w:rsidR="00577E66" w:rsidRPr="00914F90" w:rsidRDefault="00577E66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14F9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تجاذب</w:t>
                  </w:r>
                </w:p>
              </w:txbxContent>
            </v:textbox>
          </v:rect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left:0;text-align:left;margin-left:38.65pt;margin-top:75.05pt;width:20.25pt;height:0;flip:x;z-index:251675648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oval id="_x0000_s1035" style="position:absolute;left:0;text-align:left;margin-left:63.4pt;margin-top:65.3pt;width:24pt;height:18pt;z-index:251667456">
            <v:textbox style="mso-next-textbox:#_x0000_s1035">
              <w:txbxContent>
                <w:p w:rsidR="00577E66" w:rsidRPr="00A00997" w:rsidRDefault="00577E66" w:rsidP="00A00997">
                  <w:pPr>
                    <w:rPr>
                      <w:b/>
                      <w:bCs/>
                      <w:lang w:bidi="ar-DZ"/>
                    </w:rPr>
                  </w:pPr>
                  <w:r w:rsidRPr="00A00997">
                    <w:rPr>
                      <w:rFonts w:hint="cs"/>
                      <w:b/>
                      <w:bCs/>
                      <w:rtl/>
                      <w:lang w:bidi="ar-DZ"/>
                    </w:rPr>
                    <w:t>+</w:t>
                  </w:r>
                </w:p>
              </w:txbxContent>
            </v:textbox>
          </v:oval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42" type="#_x0000_t32" style="position:absolute;left:0;text-align:left;margin-left:22.15pt;margin-top:75.05pt;width:14.25pt;height:0;z-index:251674624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oval id="_x0000_s1036" style="position:absolute;left:0;text-align:left;margin-left:-4.85pt;margin-top:65.3pt;width:24pt;height:18pt;z-index:251668480">
            <v:textbox style="mso-next-textbox:#_x0000_s1036">
              <w:txbxContent>
                <w:p w:rsidR="00577E66" w:rsidRPr="00A00997" w:rsidRDefault="00577E66" w:rsidP="00A00997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oval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41" type="#_x0000_t32" style="position:absolute;left:0;text-align:left;margin-left:-16.85pt;margin-top:39.05pt;width:15.75pt;height:0;flip:x;z-index:251673600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40" type="#_x0000_t32" style="position:absolute;left:0;text-align:left;margin-left:68.65pt;margin-top:39.05pt;width:18pt;height:0;z-index:251672576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39" type="#_x0000_t32" style="position:absolute;left:0;text-align:left;margin-left:-16.85pt;margin-top:5.3pt;width:15.75pt;height:0;flip:x;z-index:251671552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38" type="#_x0000_t32" style="position:absolute;left:0;text-align:left;margin-left:68.65pt;margin-top:5.3pt;width:18pt;height:0;z-index:251670528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oval id="_x0000_s1033" style="position:absolute;left:0;text-align:left;margin-left:38.65pt;margin-top:30.05pt;width:24pt;height:18pt;z-index:251665408">
            <v:textbox style="mso-next-textbox:#_x0000_s1033">
              <w:txbxContent>
                <w:p w:rsidR="00577E66" w:rsidRPr="00914F90" w:rsidRDefault="00577E66" w:rsidP="00A00997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914F90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oval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oval id="_x0000_s1034" style="position:absolute;left:0;text-align:left;margin-left:4.15pt;margin-top:30.05pt;width:24pt;height:18pt;z-index:251666432">
            <v:textbox style="mso-next-textbox:#_x0000_s1034">
              <w:txbxContent>
                <w:p w:rsidR="00577E66" w:rsidRPr="00A00997" w:rsidRDefault="00577E66" w:rsidP="00A00997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oval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029" style="position:absolute;left:0;text-align:left;margin-left:12.4pt;margin-top:9.8pt;width:306.75pt;height:29.25pt;z-index:251661312" filled="f" stroked="f">
            <v:textbox style="mso-next-textbox:#_x0000_s1029">
              <w:txbxContent>
                <w:p w:rsidR="00577E66" w:rsidRDefault="00577E66" w:rsidP="00B70B24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سالبة </w:t>
                  </w:r>
                  <w:r w:rsidRPr="00D922F1">
                    <w:rPr>
                      <w:rFonts w:hint="cs"/>
                      <w:b/>
                      <w:bCs/>
                      <w:highlight w:val="green"/>
                      <w:rtl/>
                      <w:lang w:bidi="ar-DZ"/>
                    </w:rPr>
                    <w:t>(-)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تكون محمولة على </w:t>
                  </w:r>
                  <w:r w:rsidRPr="00D922F1">
                    <w:rPr>
                      <w:rFonts w:hint="cs"/>
                      <w:highlight w:val="green"/>
                      <w:rtl/>
                      <w:lang w:bidi="ar-DZ"/>
                    </w:rPr>
                    <w:t>الإيبونيت المدلوك</w:t>
                  </w:r>
                </w:p>
              </w:txbxContent>
            </v:textbox>
          </v:rect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27" type="#_x0000_t32" style="position:absolute;left:0;text-align:left;margin-left:316.9pt;margin-top:11.3pt;width:39pt;height:9pt;flip:x;z-index:251659264" o:connectortype="straight">
            <v:stroke endarrow="block"/>
          </v:shape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026" type="#_x0000_t32" style="position:absolute;left:0;text-align:left;margin-left:316.9pt;margin-top:.05pt;width:39pt;height:11.25pt;flip:x y;z-index:251658240" o:connectortype="straight">
            <v:stroke endarrow="block"/>
          </v:shape>
        </w:pict>
      </w:r>
      <w:r w:rsidR="00B70B24" w:rsidRPr="00D922F1">
        <w:rPr>
          <w:rFonts w:hint="cs"/>
          <w:sz w:val="24"/>
          <w:szCs w:val="24"/>
          <w:highlight w:val="green"/>
          <w:rtl/>
          <w:lang w:bidi="ar-DZ"/>
        </w:rPr>
        <w:t>الشحنة الكهربائية</w:t>
      </w:r>
      <w:r w:rsidR="00B70B24">
        <w:rPr>
          <w:rFonts w:hint="cs"/>
          <w:sz w:val="24"/>
          <w:szCs w:val="24"/>
          <w:rtl/>
          <w:lang w:bidi="ar-DZ"/>
        </w:rPr>
        <w:t xml:space="preserve"> نوعان:</w:t>
      </w:r>
    </w:p>
    <w:p w:rsidR="00914F90" w:rsidRDefault="00914F90" w:rsidP="00914F90">
      <w:pPr>
        <w:bidi/>
        <w:rPr>
          <w:sz w:val="24"/>
          <w:szCs w:val="24"/>
          <w:rtl/>
          <w:lang w:bidi="ar-DZ"/>
        </w:rPr>
      </w:pPr>
    </w:p>
    <w:p w:rsidR="00914F90" w:rsidRDefault="00914F90" w:rsidP="00914F90">
      <w:pPr>
        <w:bidi/>
        <w:rPr>
          <w:sz w:val="28"/>
          <w:szCs w:val="28"/>
          <w:rtl/>
          <w:lang w:bidi="ar-DZ"/>
        </w:rPr>
      </w:pPr>
      <w:r w:rsidRPr="00D922F1">
        <w:rPr>
          <w:rFonts w:hint="cs"/>
          <w:sz w:val="24"/>
          <w:szCs w:val="24"/>
          <w:highlight w:val="green"/>
          <w:rtl/>
          <w:lang w:bidi="ar-DZ"/>
        </w:rPr>
        <w:t>طرق التكهرب</w:t>
      </w:r>
      <w:r>
        <w:rPr>
          <w:rFonts w:hint="cs"/>
          <w:sz w:val="24"/>
          <w:szCs w:val="24"/>
          <w:rtl/>
          <w:lang w:bidi="ar-DZ"/>
        </w:rPr>
        <w:t xml:space="preserve">: </w:t>
      </w:r>
      <w:r w:rsidRPr="00914F90">
        <w:rPr>
          <w:rFonts w:hint="cs"/>
          <w:b/>
          <w:bCs/>
          <w:sz w:val="24"/>
          <w:szCs w:val="24"/>
          <w:rtl/>
          <w:lang w:bidi="ar-DZ"/>
        </w:rPr>
        <w:t>بالدلك</w:t>
      </w:r>
      <w:r>
        <w:rPr>
          <w:rFonts w:hint="cs"/>
          <w:sz w:val="24"/>
          <w:szCs w:val="24"/>
          <w:rtl/>
          <w:lang w:bidi="ar-DZ"/>
        </w:rPr>
        <w:t xml:space="preserve"> ، </w:t>
      </w:r>
      <w:r w:rsidRPr="00914F90">
        <w:rPr>
          <w:rFonts w:hint="cs"/>
          <w:sz w:val="28"/>
          <w:szCs w:val="28"/>
          <w:rtl/>
          <w:lang w:bidi="ar-DZ"/>
        </w:rPr>
        <w:t>بالمس</w:t>
      </w:r>
      <w:r>
        <w:rPr>
          <w:rFonts w:hint="cs"/>
          <w:sz w:val="24"/>
          <w:szCs w:val="24"/>
          <w:rtl/>
          <w:lang w:bidi="ar-DZ"/>
        </w:rPr>
        <w:t xml:space="preserve"> ، </w:t>
      </w:r>
      <w:r w:rsidRPr="00914F90">
        <w:rPr>
          <w:rFonts w:hint="cs"/>
          <w:sz w:val="28"/>
          <w:szCs w:val="28"/>
          <w:rtl/>
          <w:lang w:bidi="ar-DZ"/>
        </w:rPr>
        <w:t>بالتأثير</w:t>
      </w:r>
    </w:p>
    <w:p w:rsidR="00914F90" w:rsidRDefault="00A2483A" w:rsidP="00914F90">
      <w:pPr>
        <w:bidi/>
        <w:rPr>
          <w:sz w:val="24"/>
          <w:szCs w:val="24"/>
          <w:rtl/>
          <w:lang w:bidi="ar-DZ"/>
        </w:rPr>
      </w:pP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044" style="position:absolute;left:0;text-align:left;margin-left:-20.6pt;margin-top:15.05pt;width:163.5pt;height:20.25pt;z-index:251676672">
            <v:textbox>
              <w:txbxContent>
                <w:p w:rsidR="00577E66" w:rsidRDefault="00577E66">
                  <w:pPr>
                    <w:rPr>
                      <w:lang w:bidi="ar-DZ"/>
                    </w:rPr>
                  </w:pPr>
                  <w:r w:rsidRPr="00D922F1">
                    <w:rPr>
                      <w:rFonts w:hint="cs"/>
                      <w:highlight w:val="green"/>
                      <w:rtl/>
                      <w:lang w:bidi="ar-DZ"/>
                    </w:rPr>
                    <w:t>الأفعال المتبادلة بين الأجسام المشحونة</w:t>
                  </w:r>
                </w:p>
              </w:txbxContent>
            </v:textbox>
          </v:rect>
        </w:pict>
      </w:r>
      <w:r w:rsidR="00914F90" w:rsidRPr="00D922F1">
        <w:rPr>
          <w:rFonts w:hint="cs"/>
          <w:sz w:val="28"/>
          <w:szCs w:val="28"/>
          <w:highlight w:val="green"/>
          <w:rtl/>
          <w:lang w:bidi="ar-DZ"/>
        </w:rPr>
        <w:t>الذرة:</w:t>
      </w:r>
      <w:r w:rsidR="00914F90">
        <w:rPr>
          <w:rFonts w:hint="cs"/>
          <w:sz w:val="28"/>
          <w:szCs w:val="28"/>
          <w:rtl/>
          <w:lang w:bidi="ar-DZ"/>
        </w:rPr>
        <w:t xml:space="preserve"> </w:t>
      </w:r>
      <w:r w:rsidR="00914F90">
        <w:rPr>
          <w:rFonts w:hint="cs"/>
          <w:sz w:val="24"/>
          <w:szCs w:val="24"/>
          <w:rtl/>
          <w:lang w:bidi="ar-DZ"/>
        </w:rPr>
        <w:t xml:space="preserve">تتكون من نواة مركزية مشحونة إيجابا ( بروتونات) وإلكترونات ( سالبة </w:t>
      </w:r>
    </w:p>
    <w:p w:rsidR="00914F90" w:rsidRDefault="00A2483A" w:rsidP="00914F90">
      <w:pPr>
        <w:tabs>
          <w:tab w:val="left" w:pos="3312"/>
        </w:tabs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_x0000_s1047" type="#_x0000_t32" style="position:absolute;left:0;text-align:left;margin-left:294.4pt;margin-top:6.75pt;width:32.25pt;height:.05pt;flip:x;z-index:251679744" o:connectortype="straight">
            <v:stroke endarrow="block"/>
          </v:shape>
        </w:pict>
      </w:r>
      <w:r w:rsidR="00914F90">
        <w:rPr>
          <w:rFonts w:hint="cs"/>
          <w:sz w:val="24"/>
          <w:szCs w:val="24"/>
          <w:rtl/>
          <w:lang w:bidi="ar-DZ"/>
        </w:rPr>
        <w:t xml:space="preserve">الشحنة) تدور في مدارات كروية </w:t>
      </w:r>
      <w:r w:rsidR="00914F90">
        <w:rPr>
          <w:sz w:val="24"/>
          <w:szCs w:val="24"/>
          <w:rtl/>
          <w:lang w:bidi="ar-DZ"/>
        </w:rPr>
        <w:tab/>
      </w:r>
      <w:r w:rsidR="00914F90">
        <w:rPr>
          <w:rFonts w:hint="cs"/>
          <w:sz w:val="24"/>
          <w:szCs w:val="24"/>
          <w:rtl/>
          <w:lang w:bidi="ar-DZ"/>
        </w:rPr>
        <w:t>النموذج الكوكبي لرذرفورد.</w:t>
      </w:r>
    </w:p>
    <w:p w:rsidR="00914F90" w:rsidRDefault="00A2483A" w:rsidP="00914F90">
      <w:pPr>
        <w:tabs>
          <w:tab w:val="left" w:pos="3312"/>
        </w:tabs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_x0000_s1151" type="#_x0000_t32" style="position:absolute;left:0;text-align:left;margin-left:232.15pt;margin-top:22.9pt;width:6.75pt;height:20.25pt;flip:x;z-index:251776000" o:connectortype="straight"/>
        </w:pict>
      </w:r>
      <w:r w:rsidR="00914F90">
        <w:rPr>
          <w:rFonts w:hint="cs"/>
          <w:sz w:val="24"/>
          <w:szCs w:val="24"/>
          <w:rtl/>
          <w:lang w:bidi="ar-DZ"/>
        </w:rPr>
        <w:t xml:space="preserve">الذرة في الحالة العادية تكون </w:t>
      </w:r>
      <w:r w:rsidR="00914F90" w:rsidRPr="00D922F1">
        <w:rPr>
          <w:rFonts w:hint="cs"/>
          <w:b/>
          <w:bCs/>
          <w:sz w:val="24"/>
          <w:szCs w:val="24"/>
          <w:highlight w:val="green"/>
          <w:u w:val="single"/>
          <w:rtl/>
          <w:lang w:bidi="ar-DZ"/>
        </w:rPr>
        <w:t>متعادلة</w:t>
      </w:r>
      <w:r w:rsidR="00914F90">
        <w:rPr>
          <w:rFonts w:hint="cs"/>
          <w:sz w:val="24"/>
          <w:szCs w:val="24"/>
          <w:rtl/>
          <w:lang w:bidi="ar-DZ"/>
        </w:rPr>
        <w:t xml:space="preserve"> كهربائيا : </w:t>
      </w:r>
      <w:r w:rsidR="00914F90" w:rsidRPr="008D335D">
        <w:rPr>
          <w:rFonts w:hint="cs"/>
          <w:b/>
          <w:bCs/>
          <w:sz w:val="24"/>
          <w:szCs w:val="24"/>
          <w:u w:val="single"/>
          <w:rtl/>
          <w:lang w:bidi="ar-DZ"/>
        </w:rPr>
        <w:t>عدد الإلكترونات = عدد البروتونات</w:t>
      </w:r>
      <w:r w:rsidR="00914F90">
        <w:rPr>
          <w:rFonts w:hint="cs"/>
          <w:sz w:val="24"/>
          <w:szCs w:val="24"/>
          <w:rtl/>
          <w:lang w:bidi="ar-DZ"/>
        </w:rPr>
        <w:t xml:space="preserve"> </w:t>
      </w:r>
    </w:p>
    <w:p w:rsidR="002E2FA7" w:rsidRPr="00BA105E" w:rsidRDefault="00914F90" w:rsidP="00BA105E">
      <w:pPr>
        <w:tabs>
          <w:tab w:val="left" w:pos="3312"/>
        </w:tabs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الشحنة العنصرية للإلكترون</w:t>
      </w:r>
      <w:r w:rsidR="002E2FA7">
        <w:rPr>
          <w:sz w:val="24"/>
          <w:szCs w:val="24"/>
          <w:lang w:bidi="ar-DZ"/>
        </w:rPr>
        <w:t xml:space="preserve">C         =  </w:t>
      </w:r>
      <w:r w:rsidR="00BA105E">
        <w:rPr>
          <w:rFonts w:hint="cs"/>
          <w:sz w:val="24"/>
          <w:szCs w:val="24"/>
          <w:rtl/>
          <w:lang w:bidi="ar-DZ"/>
        </w:rPr>
        <w:t xml:space="preserve"> </w:t>
      </w:r>
      <w:r w:rsidR="002E2FA7">
        <w:rPr>
          <w:sz w:val="24"/>
          <w:szCs w:val="24"/>
          <w:lang w:bidi="ar-DZ"/>
        </w:rPr>
        <w:t xml:space="preserve">   </w:t>
      </w:r>
      <w:r>
        <w:rPr>
          <w:sz w:val="24"/>
          <w:szCs w:val="24"/>
          <w:lang w:bidi="ar-DZ"/>
        </w:rPr>
        <w:t xml:space="preserve">-1.6 </w:t>
      </w:r>
      <m:oMath>
        <m:r>
          <w:rPr>
            <w:rFonts w:ascii="Cambria Math" w:hAnsi="Cambria Math"/>
            <w:sz w:val="24"/>
            <w:szCs w:val="24"/>
            <w:rtl/>
            <w:lang w:bidi="ar-DZ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DZ"/>
              </w:rPr>
              <m:t>-19</m:t>
            </m:r>
          </m:sup>
        </m:sSup>
      </m:oMath>
      <w:r w:rsidR="002E2FA7">
        <w:rPr>
          <w:rFonts w:hint="cs"/>
          <w:sz w:val="24"/>
          <w:szCs w:val="24"/>
          <w:rtl/>
          <w:lang w:bidi="ar-DZ"/>
        </w:rPr>
        <w:t xml:space="preserve">الشحنة العنصرية للبروتون </w:t>
      </w:r>
      <w:r w:rsidR="002E2FA7">
        <w:rPr>
          <w:sz w:val="24"/>
          <w:szCs w:val="24"/>
          <w:lang w:bidi="ar-DZ"/>
        </w:rPr>
        <w:t xml:space="preserve">C         =  </w:t>
      </w:r>
      <w:r w:rsidR="002E2FA7">
        <w:rPr>
          <w:rFonts w:hint="cs"/>
          <w:sz w:val="24"/>
          <w:szCs w:val="24"/>
          <w:rtl/>
          <w:lang w:bidi="ar-DZ"/>
        </w:rPr>
        <w:t xml:space="preserve"> </w:t>
      </w:r>
      <w:r w:rsidR="002E2FA7">
        <w:rPr>
          <w:sz w:val="24"/>
          <w:szCs w:val="24"/>
          <w:lang w:bidi="ar-DZ"/>
        </w:rPr>
        <w:t xml:space="preserve">   +1.6 </w:t>
      </w:r>
      <m:oMath>
        <m:r>
          <w:rPr>
            <w:rFonts w:ascii="Cambria Math" w:hAnsi="Cambria Math"/>
            <w:sz w:val="24"/>
            <w:szCs w:val="24"/>
            <w:rtl/>
            <w:lang w:bidi="ar-DZ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DZ"/>
              </w:rPr>
              <m:t>-19</m:t>
            </m:r>
          </m:sup>
        </m:sSup>
      </m:oMath>
    </w:p>
    <w:p w:rsidR="00EE505E" w:rsidRPr="00D254B7" w:rsidRDefault="00A2483A" w:rsidP="00F51F38">
      <w:pPr>
        <w:tabs>
          <w:tab w:val="left" w:pos="3312"/>
        </w:tabs>
        <w:bidi/>
        <w:rPr>
          <w:rFonts w:eastAsiaTheme="minorEastAsia"/>
          <w:sz w:val="24"/>
          <w:szCs w:val="24"/>
          <w:rtl/>
          <w:lang w:bidi="ar-DZ"/>
        </w:rPr>
      </w:pP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49" style="position:absolute;left:0;text-align:left;margin-left:148.9pt;margin-top:17.4pt;width:162.75pt;height:130.5pt;z-index:251681792">
            <v:textbox style="mso-next-textbox:#_x0000_s1049">
              <w:txbxContent>
                <w:p w:rsidR="00577E66" w:rsidRDefault="00577E66" w:rsidP="002E2FA7">
                  <w:pPr>
                    <w:jc w:val="center"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 w:rsidRPr="002E2FA7"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اللمس</w:t>
                  </w:r>
                </w:p>
                <w:p w:rsidR="00577E66" w:rsidRPr="00B553B1" w:rsidRDefault="00577E66" w:rsidP="00C656D9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يصبح للجسمان </w:t>
                  </w:r>
                  <w:r w:rsidRPr="008D335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نفس الشحنة </w:t>
                  </w:r>
                  <w:r>
                    <w:rPr>
                      <w:rFonts w:hint="cs"/>
                      <w:rtl/>
                      <w:lang w:bidi="ar-DZ"/>
                    </w:rPr>
                    <w:t>وبالتالي يحدث بينهما تنافر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50" style="position:absolute;left:0;text-align:left;margin-left:-30.35pt;margin-top:7.55pt;width:173.25pt;height:192.85pt;z-index:251682816">
            <v:textbox style="mso-next-textbox:#_x0000_s1050">
              <w:txbxContent>
                <w:p w:rsidR="00EA2E94" w:rsidRDefault="00577E66" w:rsidP="00EA2E94">
                  <w:pPr>
                    <w:jc w:val="center"/>
                    <w:rPr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</w:pPr>
                  <w:r w:rsidRPr="00C656D9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>التأثير</w:t>
                  </w:r>
                </w:p>
                <w:p w:rsidR="00577E66" w:rsidRDefault="00577E66" w:rsidP="00103FD7">
                  <w:pPr>
                    <w:spacing w:line="240" w:lineRule="auto"/>
                    <w:jc w:val="right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BA105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لايحدث إنتقال للإلكترونات بل يحدث </w:t>
                  </w:r>
                  <w:r w:rsidRPr="008D335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إعادة توزيع</w:t>
                  </w:r>
                  <w:r w:rsidRPr="00BA105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لها في الجسم المتعادل حيث تتجمع الشحنة المعاكسة للجسم المشحون</w:t>
                  </w:r>
                  <w:r w:rsidR="00EA2E94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على الطرف المقابل</w:t>
                  </w:r>
                  <w:r w:rsidR="00103FD7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له في الجسم المتعادل</w:t>
                  </w:r>
                  <w:r w:rsidRPr="00BA105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مثل:</w:t>
                  </w:r>
                </w:p>
                <w:p w:rsidR="00577E66" w:rsidRPr="00C656D9" w:rsidRDefault="00577E66" w:rsidP="00431F70">
                  <w:pPr>
                    <w:jc w:val="right"/>
                    <w:rPr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oval id="_x0000_s1086" style="position:absolute;left:0;text-align:left;margin-left:87.4pt;margin-top:111.9pt;width:28.5pt;height:12pt;z-index:251714560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 id="_x0000_s1085" type="#_x0000_t32" style="position:absolute;left:0;text-align:left;margin-left:100.9pt;margin-top:159.15pt;width:12pt;height:14.25pt;z-index:251713536" o:connectortype="straight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 id="_x0000_s1084" type="#_x0000_t32" style="position:absolute;left:0;text-align:left;margin-left:91.15pt;margin-top:159.15pt;width:9.75pt;height:14.25pt;flip:x;z-index:251712512" o:connectortype="straight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 id="_x0000_s1083" type="#_x0000_t32" style="position:absolute;left:0;text-align:left;margin-left:100.9pt;margin-top:121.65pt;width:0;height:37.5pt;z-index:251711488" o:connectortype="straight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82" style="position:absolute;left:0;text-align:left;margin-left:26.65pt;margin-top:168.9pt;width:35.25pt;height:23.25pt;z-index:251710464" filled="f" stroked="f">
            <v:textbox style="mso-next-textbox:#_x0000_s1082">
              <w:txbxContent>
                <w:p w:rsidR="00577E66" w:rsidRDefault="00577E66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تنافر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8" style="position:absolute;left:0;text-align:left;margin-left:1.15pt;margin-top:112.65pt;width:42.75pt;height:23.25pt;rotation:640207fd;z-index:251708416" filled="f" stroked="f">
            <v:textbox style="mso-next-textbox:#_x0000_s1078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تجاذب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1" style="position:absolute;left:0;text-align:left;margin-left:28.15pt;margin-top:106.65pt;width:18.75pt;height:17.25pt;z-index:251701248" filled="f" stroked="f">
            <v:textbox style="mso-next-textbox:#_x0000_s1071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7" style="position:absolute;left:0;text-align:left;margin-left:-11.6pt;margin-top:92.4pt;width:18.75pt;height:17.25pt;z-index:251707392" filled="f" stroked="f">
            <v:textbox style="mso-next-textbox:#_x0000_s1077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6" style="position:absolute;left:0;text-align:left;margin-left:-6.35pt;margin-top:91.65pt;width:18.75pt;height:17.25pt;z-index:251706368" filled="f" stroked="f">
            <v:textbox style="mso-next-textbox:#_x0000_s1076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5" style="position:absolute;left:0;text-align:left;margin-left:-4.85pt;margin-top:96.15pt;width:18.75pt;height:17.25pt;z-index:251705344" filled="f" stroked="f">
            <v:textbox style="mso-next-textbox:#_x0000_s1075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4" style="position:absolute;left:0;text-align:left;margin-left:2.65pt;margin-top:94.65pt;width:18.75pt;height:17.25pt;z-index:251704320" filled="f" stroked="f">
            <v:textbox style="mso-next-textbox:#_x0000_s1074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2" style="position:absolute;left:0;text-align:left;margin-left:3.4pt;margin-top:98.4pt;width:18.75pt;height:17.25pt;z-index:251702272" filled="f" stroked="f">
            <v:textbox style="mso-next-textbox:#_x0000_s1072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3" style="position:absolute;left:0;text-align:left;margin-left:31.9pt;margin-top:127.65pt;width:18.75pt;height:17.25pt;z-index:251703296" filled="f" stroked="f">
            <v:textbox style="mso-next-textbox:#_x0000_s1073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5" style="position:absolute;left:0;text-align:left;margin-left:31.15pt;margin-top:115.65pt;width:18.75pt;height:17.25pt;z-index:251695104" filled="f" stroked="f">
            <v:textbox style="mso-next-textbox:#_x0000_s1065">
              <w:txbxContent>
                <w:p w:rsidR="00577E66" w:rsidRDefault="00577E66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70" style="position:absolute;left:0;text-align:left;margin-left:49.15pt;margin-top:159.15pt;width:18.75pt;height:17.25pt;z-index:251700224" filled="f" stroked="f">
            <v:textbox style="mso-next-textbox:#_x0000_s1070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9" style="position:absolute;left:0;text-align:left;margin-left:38.65pt;margin-top:152.4pt;width:18.75pt;height:17.25pt;z-index:251699200" filled="f" stroked="f">
            <v:textbox style="mso-next-textbox:#_x0000_s1069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8" style="position:absolute;left:0;text-align:left;margin-left:22.9pt;margin-top:158.4pt;width:18.75pt;height:17.25pt;z-index:251698176" filled="f" stroked="f">
            <v:textbox style="mso-next-textbox:#_x0000_s1068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7" style="position:absolute;left:0;text-align:left;margin-left:28.9pt;margin-top:151.65pt;width:18.75pt;height:17.25pt;z-index:251697152" filled="f" stroked="f">
            <v:textbox style="mso-next-textbox:#_x0000_s1067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066" style="position:absolute;left:0;text-align:left;margin-left:31.15pt;margin-top:141.15pt;width:18.75pt;height:17.25pt;z-index:251696128" filled="f" stroked="f">
            <v:textbox style="mso-next-textbox:#_x0000_s1066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4" style="position:absolute;left:0;text-align:left;margin-left:24.4pt;margin-top:105.9pt;width:22.5pt;height:19.5pt;z-index:251694080" filled="f" stroked="f">
            <v:textbox style="mso-next-textbox:#_x0000_s1064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3" style="position:absolute;left:0;text-align:left;margin-left:31.9pt;margin-top:108.15pt;width:22.5pt;height:19.5pt;z-index:251693056" filled="f" stroked="f">
            <v:textbox style="mso-next-textbox:#_x0000_s1063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2" style="position:absolute;left:0;text-align:left;margin-left:36.4pt;margin-top:108.15pt;width:22.5pt;height:19.5pt;z-index:251692032" filled="f" stroked="f">
            <v:textbox style="mso-next-textbox:#_x0000_s1062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59" style="position:absolute;left:0;text-align:left;margin-left:40.9pt;margin-top:104.4pt;width:22.5pt;height:19.5pt;z-index:251688960" filled="f" stroked="f">
            <v:textbox style="mso-next-textbox:#_x0000_s1059">
              <w:txbxContent>
                <w:p w:rsidR="00577E66" w:rsidRDefault="00577E66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61" style="position:absolute;left:0;text-align:left;margin-left:34.15pt;margin-top:102.15pt;width:22.5pt;height:19.5pt;z-index:251691008" filled="f" stroked="f">
            <v:textbox style="mso-next-textbox:#_x0000_s1061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060" style="position:absolute;left:0;text-align:left;margin-left:28.15pt;margin-top:102.15pt;width:22.5pt;height:19.5pt;z-index:251689984" filled="f" stroked="f">
            <v:textbox style="mso-next-textbox:#_x0000_s1060">
              <w:txbxContent>
                <w:p w:rsidR="00577E66" w:rsidRDefault="00577E66" w:rsidP="00002E7A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58" type="#_x0000_t116" style="position:absolute;left:0;text-align:left;margin-left:-25.85pt;margin-top:99.15pt;width:48pt;height:9pt;rotation:1181895fd;z-index:251687936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oval id="_x0000_s1056" style="position:absolute;left:0;text-align:left;margin-left:31.15pt;margin-top:108.15pt;width:25.5pt;height:13.5pt;z-index:251686912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 id="_x0000_s1054" type="#_x0000_t32" style="position:absolute;left:0;text-align:left;margin-left:32.65pt;margin-top:162.9pt;width:10.5pt;height:10.5pt;flip:x;z-index:251685888" o:connectortype="straight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 id="_x0000_s1053" type="#_x0000_t32" style="position:absolute;left:0;text-align:left;margin-left:43.15pt;margin-top:162.9pt;width:11.25pt;height:10.5pt;z-index:251684864" o:connectortype="straight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shape id="_x0000_s1051" type="#_x0000_t32" style="position:absolute;left:0;text-align:left;margin-left:43.15pt;margin-top:121.65pt;width:0;height:41.25pt;z-index:251683840" o:connectortype="straight"/>
        </w:pict>
      </w:r>
      <w:r w:rsidRPr="00A2483A">
        <w:rPr>
          <w:rFonts w:eastAsiaTheme="minorEastAsia"/>
          <w:noProof/>
          <w:sz w:val="24"/>
          <w:szCs w:val="24"/>
          <w:highlight w:val="green"/>
          <w:rtl/>
          <w:lang w:eastAsia="fr-FR"/>
        </w:rPr>
        <w:pict>
          <v:rect id="_x0000_s1048" style="position:absolute;left:0;text-align:left;margin-left:316.9pt;margin-top:17.4pt;width:165.75pt;height:130.5pt;z-index:251680768">
            <v:textbox style="mso-next-textbox:#_x0000_s1048">
              <w:txbxContent>
                <w:p w:rsidR="00577E66" w:rsidRDefault="00577E66" w:rsidP="002E2FA7">
                  <w:pPr>
                    <w:jc w:val="center"/>
                    <w:rPr>
                      <w:b/>
                      <w:bCs/>
                      <w:u w:val="single"/>
                      <w:rtl/>
                      <w:lang w:bidi="ar-DZ"/>
                    </w:rPr>
                  </w:pPr>
                  <w:r w:rsidRPr="002E2FA7">
                    <w:rPr>
                      <w:rFonts w:hint="cs"/>
                      <w:b/>
                      <w:bCs/>
                      <w:u w:val="single"/>
                      <w:rtl/>
                      <w:lang w:bidi="ar-DZ"/>
                    </w:rPr>
                    <w:t>الدلك</w:t>
                  </w:r>
                </w:p>
                <w:p w:rsidR="00577E66" w:rsidRDefault="00577E66" w:rsidP="002E2FA7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يصبح للجسمان </w:t>
                  </w:r>
                  <w:r w:rsidRPr="008D335D">
                    <w:rPr>
                      <w:rFonts w:hint="cs"/>
                      <w:b/>
                      <w:bCs/>
                      <w:rtl/>
                      <w:lang w:bidi="ar-DZ"/>
                    </w:rPr>
                    <w:t>شحنتين مختلفتين</w:t>
                  </w:r>
                </w:p>
                <w:p w:rsidR="00577E66" w:rsidRDefault="00577E66" w:rsidP="002E2FA7">
                  <w:pPr>
                    <w:jc w:val="right"/>
                    <w:rPr>
                      <w:rtl/>
                      <w:lang w:bidi="ar-DZ"/>
                    </w:rPr>
                  </w:pPr>
                  <w:r w:rsidRPr="00103FD7">
                    <w:rPr>
                      <w:rFonts w:hint="cs"/>
                      <w:b/>
                      <w:bCs/>
                      <w:rtl/>
                      <w:lang w:bidi="ar-DZ"/>
                    </w:rPr>
                    <w:t>الزجاج المدلوك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بالصوف( +) : إذن تنتقل الإلكترونات من الزجاج للصوف (-)</w:t>
                  </w:r>
                </w:p>
                <w:p w:rsidR="00577E66" w:rsidRPr="002E2FA7" w:rsidRDefault="00577E66" w:rsidP="00B553B1">
                  <w:pPr>
                    <w:jc w:val="right"/>
                    <w:rPr>
                      <w:lang w:bidi="ar-DZ"/>
                    </w:rPr>
                  </w:pPr>
                  <w:r w:rsidRPr="00103FD7">
                    <w:rPr>
                      <w:rFonts w:hint="cs"/>
                      <w:b/>
                      <w:bCs/>
                      <w:rtl/>
                      <w:lang w:bidi="ar-DZ"/>
                    </w:rPr>
                    <w:t>الإيبونيت المدلوك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بالصوف (-): إذن تنتقل الإلكترونات من الصوف (+) للإيبونيت </w:t>
                  </w:r>
                </w:p>
              </w:txbxContent>
            </v:textbox>
          </v:rect>
        </w:pict>
      </w:r>
      <w:r w:rsidR="00D254B7" w:rsidRPr="00D922F1">
        <w:rPr>
          <w:rFonts w:eastAsiaTheme="minorEastAsia" w:hint="cs"/>
          <w:sz w:val="24"/>
          <w:szCs w:val="24"/>
          <w:highlight w:val="green"/>
          <w:rtl/>
          <w:lang w:bidi="ar-DZ"/>
        </w:rPr>
        <w:t>تفسير التكهرب</w:t>
      </w:r>
      <w:r w:rsidR="00EE505E" w:rsidRPr="00D922F1">
        <w:rPr>
          <w:rFonts w:eastAsiaTheme="minorEastAsia"/>
          <w:sz w:val="24"/>
          <w:szCs w:val="24"/>
          <w:highlight w:val="green"/>
          <w:lang w:bidi="ar-DZ"/>
        </w:rPr>
        <w:t xml:space="preserve">  </w:t>
      </w:r>
      <w:r w:rsidR="00EE505E" w:rsidRPr="00D922F1">
        <w:rPr>
          <w:rFonts w:eastAsiaTheme="minorEastAsia" w:hint="cs"/>
          <w:sz w:val="24"/>
          <w:szCs w:val="24"/>
          <w:highlight w:val="green"/>
          <w:rtl/>
          <w:lang w:bidi="ar-DZ"/>
        </w:rPr>
        <w:t>:</w:t>
      </w:r>
      <w:r w:rsidR="00EE505E">
        <w:rPr>
          <w:rFonts w:eastAsiaTheme="minorEastAsia" w:hint="cs"/>
          <w:sz w:val="24"/>
          <w:szCs w:val="24"/>
          <w:rtl/>
          <w:lang w:bidi="ar-DZ"/>
        </w:rPr>
        <w:t xml:space="preserve"> </w:t>
      </w:r>
    </w:p>
    <w:p w:rsidR="00431F70" w:rsidRPr="00431F70" w:rsidRDefault="00431F70" w:rsidP="00431F70">
      <w:pPr>
        <w:bidi/>
        <w:rPr>
          <w:sz w:val="24"/>
          <w:szCs w:val="24"/>
          <w:lang w:bidi="ar-DZ"/>
        </w:rPr>
      </w:pPr>
    </w:p>
    <w:p w:rsidR="00431F70" w:rsidRPr="00431F70" w:rsidRDefault="00431F70" w:rsidP="00431F70">
      <w:pPr>
        <w:bidi/>
        <w:rPr>
          <w:sz w:val="24"/>
          <w:szCs w:val="24"/>
          <w:lang w:bidi="ar-DZ"/>
        </w:rPr>
      </w:pPr>
    </w:p>
    <w:p w:rsidR="00431F70" w:rsidRPr="00431F70" w:rsidRDefault="00A2483A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rect id="_x0000_s1090" style="position:absolute;left:0;text-align:left;margin-left:87.4pt;margin-top:24.1pt;width:20.25pt;height:18.75pt;z-index:251718656" filled="f" stroked="f">
            <v:textbox style="mso-next-textbox:#_x0000_s1090"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88" style="position:absolute;left:0;text-align:left;margin-left:92.65pt;margin-top:25.6pt;width:20.25pt;height:18.75pt;z-index:251716608" filled="f" stroked="f">
            <v:textbox style="mso-next-textbox:#_x0000_s1088"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</w:p>
    <w:p w:rsidR="00431F70" w:rsidRPr="00431F70" w:rsidRDefault="00A2483A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rect id="_x0000_s1096" style="position:absolute;left:0;text-align:left;margin-left:95.65pt;margin-top:17.5pt;width:20.25pt;height:18.75pt;z-index:251724800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95" style="position:absolute;left:0;text-align:left;margin-left:92.65pt;margin-top:13pt;width:20.25pt;height:18.75pt;z-index:251723776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94" style="position:absolute;left:0;text-align:left;margin-left:88.9pt;margin-top:2.5pt;width:20.25pt;height:18.75pt;z-index:251722752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93" style="position:absolute;left:0;text-align:left;margin-left:82.15pt;margin-top:1.75pt;width:20.25pt;height:18.75pt;z-index:251721728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 w:rsidRPr="00A2483A">
        <w:rPr>
          <w:rFonts w:eastAsiaTheme="minorEastAsia"/>
          <w:noProof/>
          <w:sz w:val="24"/>
          <w:szCs w:val="24"/>
          <w:lang w:eastAsia="fr-FR"/>
        </w:rPr>
        <w:pict>
          <v:rect id="_x0000_s1087" style="position:absolute;left:0;text-align:left;margin-left:92.65pt;margin-top:5.5pt;width:20.25pt;height:18.75pt;z-index:251715584" filled="f" stroked="f">
            <v:textbox style="mso-next-textbox:#_x0000_s1087">
              <w:txbxContent>
                <w:p w:rsidR="00577E66" w:rsidRDefault="00577E66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89" style="position:absolute;left:0;text-align:left;margin-left:100.15pt;margin-top:1pt;width:20.25pt;height:18.75pt;z-index:251717632" filled="f" stroked="f">
            <v:textbox style="mso-next-textbox:#_x0000_s1089"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431F70" w:rsidRPr="00431F70" w:rsidRDefault="00A2483A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107" type="#_x0000_t66" style="position:absolute;left:0;text-align:left;margin-left:63.4pt;margin-top:7.9pt;width:23.25pt;height:6.75pt;z-index:251734016" fillcolor="#e36c0a [2409]"/>
        </w:pict>
      </w:r>
      <w:r>
        <w:rPr>
          <w:noProof/>
          <w:sz w:val="24"/>
          <w:szCs w:val="24"/>
          <w:lang w:eastAsia="fr-FR"/>
        </w:rPr>
        <w:pict>
          <v:rect id="_x0000_s1102" style="position:absolute;left:0;text-align:left;margin-left:81.4pt;margin-top:24.4pt;width:20.25pt;height:18.75pt;z-index:251730944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01" style="position:absolute;left:0;text-align:left;margin-left:84.4pt;margin-top:17.65pt;width:20.25pt;height:18.75pt;z-index:251729920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00" style="position:absolute;left:0;text-align:left;margin-left:102.4pt;margin-top:22.15pt;width:20.25pt;height:18.75pt;z-index:251728896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99" style="position:absolute;left:0;text-align:left;margin-left:94.9pt;margin-top:17.65pt;width:20.25pt;height:18.75pt;z-index:251727872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98" style="position:absolute;left:0;text-align:left;margin-left:95.65pt;margin-top:9.4pt;width:20.25pt;height:18.75pt;z-index:251726848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097" style="position:absolute;left:0;text-align:left;margin-left:94.15pt;margin-top:1.9pt;width:20.25pt;height:18.75pt;z-index:251725824" filled="f" stroked="f">
            <v:textbox>
              <w:txbxContent>
                <w:p w:rsidR="00577E66" w:rsidRDefault="00577E66" w:rsidP="00431F7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rect>
        </w:pict>
      </w:r>
    </w:p>
    <w:p w:rsidR="00431F70" w:rsidRDefault="00A2483A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rect id="_x0000_s1103" style="position:absolute;left:0;text-align:left;margin-left:61.9pt;margin-top:16.3pt;width:68.25pt;height:18.75pt;z-index:251731968" filled="f" stroked="f">
            <v:textbox style="mso-next-textbox:#_x0000_s1103">
              <w:txbxContent>
                <w:p w:rsidR="00577E66" w:rsidRPr="00EC5F46" w:rsidRDefault="00577E66" w:rsidP="00431F70">
                  <w:pPr>
                    <w:rPr>
                      <w:b/>
                      <w:bCs/>
                      <w:lang w:bidi="ar-DZ"/>
                    </w:rPr>
                  </w:pPr>
                  <w:r w:rsidRPr="00EC5F46">
                    <w:rPr>
                      <w:rFonts w:hint="cs"/>
                      <w:b/>
                      <w:bCs/>
                      <w:rtl/>
                      <w:lang w:bidi="ar-DZ"/>
                    </w:rPr>
                    <w:t>الكاشف متعادل</w:t>
                  </w:r>
                </w:p>
              </w:txbxContent>
            </v:textbox>
          </v:rect>
        </w:pict>
      </w:r>
    </w:p>
    <w:p w:rsidR="00F51F38" w:rsidRDefault="00F51F38" w:rsidP="00F51F38">
      <w:pPr>
        <w:bidi/>
        <w:ind w:left="-142"/>
        <w:rPr>
          <w:sz w:val="24"/>
          <w:szCs w:val="24"/>
          <w:lang w:bidi="ar-DZ"/>
        </w:rPr>
      </w:pPr>
      <w:r w:rsidRPr="00F51F38">
        <w:rPr>
          <w:rFonts w:hint="cs"/>
          <w:b/>
          <w:bCs/>
          <w:sz w:val="24"/>
          <w:szCs w:val="24"/>
          <w:u w:val="single"/>
          <w:rtl/>
          <w:lang w:bidi="ar-DZ"/>
        </w:rPr>
        <w:t>القاعدة الأولى:</w:t>
      </w:r>
      <w:r>
        <w:rPr>
          <w:rFonts w:hint="cs"/>
          <w:sz w:val="24"/>
          <w:szCs w:val="24"/>
          <w:rtl/>
          <w:lang w:bidi="ar-DZ"/>
        </w:rPr>
        <w:t xml:space="preserve">   التكهرب هو عملية </w:t>
      </w:r>
      <w:r w:rsidRPr="008D335D">
        <w:rPr>
          <w:rFonts w:hint="cs"/>
          <w:b/>
          <w:bCs/>
          <w:sz w:val="24"/>
          <w:szCs w:val="24"/>
          <w:rtl/>
          <w:lang w:bidi="ar-DZ"/>
        </w:rPr>
        <w:t>تحويل للإلكترونات</w:t>
      </w:r>
      <w:r>
        <w:rPr>
          <w:rFonts w:hint="cs"/>
          <w:sz w:val="24"/>
          <w:szCs w:val="24"/>
          <w:rtl/>
          <w:lang w:bidi="ar-DZ"/>
        </w:rPr>
        <w:t>.</w:t>
      </w:r>
    </w:p>
    <w:p w:rsidR="002E2FA7" w:rsidRDefault="00A2483A" w:rsidP="00F51F38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rect id="_x0000_s1110" style="position:absolute;left:0;text-align:left;margin-left:400.9pt;margin-top:6.85pt;width:77.25pt;height:29.2pt;z-index:251737088" filled="f" stroked="f">
            <v:textbox>
              <w:txbxContent>
                <w:p w:rsidR="00577E66" w:rsidRPr="00F51F38" w:rsidRDefault="00577E66">
                  <w:pPr>
                    <w:rPr>
                      <w:b/>
                      <w:bCs/>
                      <w:sz w:val="24"/>
                      <w:szCs w:val="24"/>
                      <w:u w:val="single"/>
                      <w:lang w:bidi="ar-DZ"/>
                    </w:rPr>
                  </w:pPr>
                  <w:r w:rsidRPr="00F51F38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>القاعدة الثانية: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rtl/>
          <w:lang w:eastAsia="fr-FR"/>
        </w:rPr>
        <w:pict>
          <v:shape id="_x0000_s1111" type="#_x0000_t88" style="position:absolute;left:0;text-align:left;margin-left:389.65pt;margin-top:.25pt;width:11.25pt;height:35.8pt;z-index:251738112"/>
        </w:pict>
      </w:r>
      <w:r>
        <w:rPr>
          <w:noProof/>
          <w:sz w:val="24"/>
          <w:szCs w:val="24"/>
          <w:rtl/>
          <w:lang w:eastAsia="fr-FR"/>
        </w:rPr>
        <w:pict>
          <v:shape id="_x0000_s1108" type="#_x0000_t32" style="position:absolute;left:0;text-align:left;margin-left:214.9pt;margin-top:9.05pt;width:36pt;height:.05pt;flip:x;z-index:251735040" o:connectortype="straight">
            <v:stroke endarrow="block"/>
          </v:shape>
        </w:pict>
      </w:r>
      <w:r w:rsidR="00F51F38">
        <w:rPr>
          <w:rFonts w:hint="cs"/>
          <w:sz w:val="24"/>
          <w:szCs w:val="24"/>
          <w:rtl/>
          <w:lang w:bidi="ar-DZ"/>
        </w:rPr>
        <w:t xml:space="preserve">                    </w:t>
      </w:r>
      <w:r w:rsidR="00EE505E">
        <w:rPr>
          <w:rFonts w:hint="cs"/>
          <w:sz w:val="24"/>
          <w:szCs w:val="24"/>
          <w:rtl/>
          <w:lang w:bidi="ar-DZ"/>
        </w:rPr>
        <w:t xml:space="preserve">الجسم المتعادل لما </w:t>
      </w:r>
      <w:r w:rsidR="00EE505E" w:rsidRPr="008D335D">
        <w:rPr>
          <w:rFonts w:hint="cs"/>
          <w:b/>
          <w:bCs/>
          <w:sz w:val="24"/>
          <w:szCs w:val="24"/>
          <w:rtl/>
          <w:lang w:bidi="ar-DZ"/>
        </w:rPr>
        <w:t>يفقد</w:t>
      </w:r>
      <w:r w:rsidR="00EE505E">
        <w:rPr>
          <w:rFonts w:hint="cs"/>
          <w:sz w:val="24"/>
          <w:szCs w:val="24"/>
          <w:rtl/>
          <w:lang w:bidi="ar-DZ"/>
        </w:rPr>
        <w:t xml:space="preserve"> إلكترونات                تصبح شحنته </w:t>
      </w:r>
      <w:r w:rsidR="00EE505E" w:rsidRPr="008D335D">
        <w:rPr>
          <w:rFonts w:hint="cs"/>
          <w:b/>
          <w:bCs/>
          <w:sz w:val="24"/>
          <w:szCs w:val="24"/>
          <w:rtl/>
          <w:lang w:bidi="ar-DZ"/>
        </w:rPr>
        <w:t>موجبة</w:t>
      </w:r>
      <w:r w:rsidR="00F51F38">
        <w:rPr>
          <w:rFonts w:hint="cs"/>
          <w:sz w:val="24"/>
          <w:szCs w:val="24"/>
          <w:rtl/>
          <w:lang w:bidi="ar-DZ"/>
        </w:rPr>
        <w:t>.</w:t>
      </w:r>
    </w:p>
    <w:p w:rsidR="00EE505E" w:rsidRDefault="00A2483A" w:rsidP="00F51F38">
      <w:pPr>
        <w:tabs>
          <w:tab w:val="left" w:pos="3987"/>
        </w:tabs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shape id="_x0000_s1109" type="#_x0000_t32" style="position:absolute;left:0;text-align:left;margin-left:206.65pt;margin-top:8.7pt;width:36.75pt;height:0;flip:x;z-index:251736064" o:connectortype="straight">
            <v:stroke endarrow="block"/>
          </v:shape>
        </w:pict>
      </w:r>
      <w:r w:rsidR="00F51F38">
        <w:rPr>
          <w:rFonts w:hint="cs"/>
          <w:sz w:val="24"/>
          <w:szCs w:val="24"/>
          <w:rtl/>
          <w:lang w:bidi="ar-DZ"/>
        </w:rPr>
        <w:t xml:space="preserve">                    </w:t>
      </w:r>
      <w:r w:rsidR="00EE505E">
        <w:rPr>
          <w:rFonts w:hint="cs"/>
          <w:sz w:val="24"/>
          <w:szCs w:val="24"/>
          <w:rtl/>
          <w:lang w:bidi="ar-DZ"/>
        </w:rPr>
        <w:t xml:space="preserve">الجسم المتعادل لما </w:t>
      </w:r>
      <w:r w:rsidR="00EE505E" w:rsidRPr="008D335D">
        <w:rPr>
          <w:rFonts w:hint="cs"/>
          <w:b/>
          <w:bCs/>
          <w:sz w:val="24"/>
          <w:szCs w:val="24"/>
          <w:rtl/>
          <w:lang w:bidi="ar-DZ"/>
        </w:rPr>
        <w:t>يكتسب</w:t>
      </w:r>
      <w:r w:rsidR="00EE505E">
        <w:rPr>
          <w:rFonts w:hint="cs"/>
          <w:sz w:val="24"/>
          <w:szCs w:val="24"/>
          <w:rtl/>
          <w:lang w:bidi="ar-DZ"/>
        </w:rPr>
        <w:t xml:space="preserve"> إلكترونات </w:t>
      </w:r>
      <w:r w:rsidR="00F51F38">
        <w:rPr>
          <w:rFonts w:hint="cs"/>
          <w:sz w:val="24"/>
          <w:szCs w:val="24"/>
          <w:rtl/>
          <w:lang w:bidi="ar-DZ"/>
        </w:rPr>
        <w:t xml:space="preserve">             تصبح شحنته </w:t>
      </w:r>
      <w:r w:rsidR="00F51F38" w:rsidRPr="008D335D">
        <w:rPr>
          <w:rFonts w:hint="cs"/>
          <w:b/>
          <w:bCs/>
          <w:sz w:val="24"/>
          <w:szCs w:val="24"/>
          <w:rtl/>
          <w:lang w:bidi="ar-DZ"/>
        </w:rPr>
        <w:t>سالبة.</w:t>
      </w:r>
    </w:p>
    <w:p w:rsidR="00F51F38" w:rsidRDefault="00F51F38" w:rsidP="00F51F38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BA105E">
        <w:rPr>
          <w:rFonts w:hint="cs"/>
          <w:b/>
          <w:bCs/>
          <w:sz w:val="24"/>
          <w:szCs w:val="24"/>
          <w:rtl/>
          <w:lang w:bidi="ar-DZ"/>
        </w:rPr>
        <w:t>الناقل الكهربائي</w:t>
      </w:r>
      <w:r>
        <w:rPr>
          <w:rFonts w:hint="cs"/>
          <w:sz w:val="24"/>
          <w:szCs w:val="24"/>
          <w:rtl/>
          <w:lang w:bidi="ar-DZ"/>
        </w:rPr>
        <w:t>: يسمح بمرور الإلكترونات عبره مثل : الألمنيوم، النحاس...</w:t>
      </w:r>
    </w:p>
    <w:p w:rsidR="00F51F38" w:rsidRDefault="00F51F38" w:rsidP="00F51F38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BA105E">
        <w:rPr>
          <w:rFonts w:hint="cs"/>
          <w:b/>
          <w:bCs/>
          <w:sz w:val="24"/>
          <w:szCs w:val="24"/>
          <w:rtl/>
          <w:lang w:bidi="ar-DZ"/>
        </w:rPr>
        <w:t>العازل الكهربائي</w:t>
      </w:r>
      <w:r>
        <w:rPr>
          <w:rFonts w:hint="cs"/>
          <w:sz w:val="24"/>
          <w:szCs w:val="24"/>
          <w:rtl/>
          <w:lang w:bidi="ar-DZ"/>
        </w:rPr>
        <w:t xml:space="preserve">: </w:t>
      </w:r>
      <w:r w:rsidRPr="008D335D">
        <w:rPr>
          <w:rFonts w:hint="cs"/>
          <w:b/>
          <w:bCs/>
          <w:sz w:val="24"/>
          <w:szCs w:val="24"/>
          <w:rtl/>
          <w:lang w:bidi="ar-DZ"/>
        </w:rPr>
        <w:t>لا</w:t>
      </w:r>
      <w:r>
        <w:rPr>
          <w:rFonts w:hint="cs"/>
          <w:sz w:val="24"/>
          <w:szCs w:val="24"/>
          <w:rtl/>
          <w:lang w:bidi="ar-DZ"/>
        </w:rPr>
        <w:t xml:space="preserve"> يسمح بمرور الإلكترونات عبره مثل: الخشب، البلاستيك...</w:t>
      </w:r>
    </w:p>
    <w:p w:rsidR="00F51F38" w:rsidRPr="00F53DDB" w:rsidRDefault="00F53DDB" w:rsidP="00F51F38">
      <w:pPr>
        <w:tabs>
          <w:tab w:val="left" w:pos="3987"/>
        </w:tabs>
        <w:bidi/>
        <w:ind w:left="-284"/>
        <w:rPr>
          <w:b/>
          <w:bCs/>
          <w:sz w:val="28"/>
          <w:szCs w:val="28"/>
          <w:u w:val="single"/>
          <w:rtl/>
          <w:lang w:bidi="ar-DZ"/>
        </w:rPr>
      </w:pPr>
      <w:r w:rsidRPr="00577E66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 xml:space="preserve">2/ </w:t>
      </w:r>
      <w:r w:rsidR="00F51F38" w:rsidRPr="00577E66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التوتر والتيار الكهربائيان المتناوبان:</w:t>
      </w:r>
    </w:p>
    <w:p w:rsidR="00F51F38" w:rsidRDefault="00F51F38" w:rsidP="00F51F38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D922F1">
        <w:rPr>
          <w:rFonts w:hint="cs"/>
          <w:sz w:val="24"/>
          <w:szCs w:val="24"/>
          <w:highlight w:val="green"/>
          <w:rtl/>
          <w:lang w:bidi="ar-DZ"/>
        </w:rPr>
        <w:t>التحريض الكهرومغناطيسي</w:t>
      </w:r>
      <w:r w:rsidRPr="00F53DDB">
        <w:rPr>
          <w:rFonts w:hint="cs"/>
          <w:sz w:val="24"/>
          <w:szCs w:val="24"/>
          <w:highlight w:val="yellow"/>
          <w:rtl/>
          <w:lang w:bidi="ar-DZ"/>
        </w:rPr>
        <w:t>:</w:t>
      </w:r>
      <w:r>
        <w:rPr>
          <w:rFonts w:hint="cs"/>
          <w:sz w:val="24"/>
          <w:szCs w:val="24"/>
          <w:rtl/>
          <w:lang w:bidi="ar-DZ"/>
        </w:rPr>
        <w:t xml:space="preserve"> هو عملية إنتاج التيار المتناوب ( متغير الشدة و الجهة) بتحريك مغناطيس </w:t>
      </w:r>
      <w:r w:rsidR="002613D4">
        <w:rPr>
          <w:rFonts w:hint="cs"/>
          <w:sz w:val="24"/>
          <w:szCs w:val="24"/>
          <w:rtl/>
          <w:lang w:bidi="ar-DZ"/>
        </w:rPr>
        <w:t>أمام وشيعة أو العكس</w:t>
      </w:r>
    </w:p>
    <w:p w:rsidR="002613D4" w:rsidRDefault="00A2483A" w:rsidP="002613D4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A2483A">
        <w:rPr>
          <w:noProof/>
          <w:sz w:val="24"/>
          <w:szCs w:val="24"/>
          <w:highlight w:val="green"/>
          <w:rtl/>
          <w:lang w:eastAsia="fr-FR"/>
        </w:rPr>
        <w:pict>
          <v:rect id="_x0000_s1115" style="position:absolute;left:0;text-align:left;margin-left:23.65pt;margin-top:13.8pt;width:105.75pt;height:24.75pt;z-index:251741184" filled="f" stroked="f">
            <v:textbox>
              <w:txbxContent>
                <w:p w:rsidR="00577E66" w:rsidRDefault="00577E66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خط مستمر: توتر مستمر</w:t>
                  </w:r>
                </w:p>
              </w:txbxContent>
            </v:textbox>
          </v:rect>
        </w:pict>
      </w:r>
      <w:r w:rsidRPr="00A2483A">
        <w:rPr>
          <w:noProof/>
          <w:sz w:val="24"/>
          <w:szCs w:val="24"/>
          <w:highlight w:val="green"/>
          <w:rtl/>
          <w:lang w:eastAsia="fr-FR"/>
        </w:rPr>
        <w:pict>
          <v:shape id="_x0000_s1112" type="#_x0000_t32" style="position:absolute;left:0;text-align:left;margin-left:120.4pt;margin-top:25.05pt;width:28.5pt;height:11.25pt;flip:x y;z-index:251739136" o:connectortype="straight">
            <v:stroke endarrow="block"/>
          </v:shape>
        </w:pict>
      </w:r>
      <w:r w:rsidR="002613D4" w:rsidRPr="00D922F1">
        <w:rPr>
          <w:rFonts w:hint="cs"/>
          <w:sz w:val="24"/>
          <w:szCs w:val="24"/>
          <w:highlight w:val="green"/>
          <w:rtl/>
          <w:lang w:bidi="ar-DZ"/>
        </w:rPr>
        <w:t>منوبة الدراجة</w:t>
      </w:r>
      <w:r w:rsidR="002613D4" w:rsidRPr="00F53DDB">
        <w:rPr>
          <w:rFonts w:hint="cs"/>
          <w:sz w:val="24"/>
          <w:szCs w:val="24"/>
          <w:highlight w:val="yellow"/>
          <w:rtl/>
          <w:lang w:bidi="ar-DZ"/>
        </w:rPr>
        <w:t>:</w:t>
      </w:r>
      <w:r w:rsidR="002613D4">
        <w:rPr>
          <w:rFonts w:hint="cs"/>
          <w:sz w:val="24"/>
          <w:szCs w:val="24"/>
          <w:rtl/>
          <w:lang w:bidi="ar-DZ"/>
        </w:rPr>
        <w:t xml:space="preserve"> تنتج تيار كهربائي متناوب (المغناطيس محرّض ، الوشيعة متحرّض )</w:t>
      </w:r>
    </w:p>
    <w:p w:rsidR="002613D4" w:rsidRDefault="00A2483A" w:rsidP="002613D4">
      <w:pPr>
        <w:tabs>
          <w:tab w:val="left" w:pos="3987"/>
        </w:tabs>
        <w:bidi/>
        <w:ind w:left="-284"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rect id="_x0000_s1116" style="position:absolute;left:0;text-align:left;margin-left:23.65pt;margin-top:10.45pt;width:106.5pt;height:24.75pt;z-index:251742208" filled="f" stroked="f">
            <v:textbox>
              <w:txbxContent>
                <w:p w:rsidR="00577E66" w:rsidRDefault="00577E66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خط متموج: توتر متناوب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shape id="_x0000_s1113" type="#_x0000_t32" style="position:absolute;left:0;text-align:left;margin-left:122.65pt;margin-top:10.45pt;width:26.25pt;height:10.5pt;flip:x;z-index:251740160" o:connectortype="straight">
            <v:stroke endarrow="block"/>
          </v:shape>
        </w:pict>
      </w:r>
      <w:r w:rsidR="002613D4">
        <w:rPr>
          <w:rFonts w:hint="cs"/>
          <w:sz w:val="24"/>
          <w:szCs w:val="24"/>
          <w:rtl/>
          <w:lang w:bidi="ar-DZ"/>
        </w:rPr>
        <w:t xml:space="preserve">يسمح </w:t>
      </w:r>
      <w:r w:rsidR="002613D4" w:rsidRPr="008D335D">
        <w:rPr>
          <w:rFonts w:hint="cs"/>
          <w:b/>
          <w:bCs/>
          <w:sz w:val="24"/>
          <w:szCs w:val="24"/>
          <w:rtl/>
          <w:lang w:bidi="ar-DZ"/>
        </w:rPr>
        <w:t>راسم الإهتزاز المهبطي</w:t>
      </w:r>
      <w:r w:rsidR="002613D4">
        <w:rPr>
          <w:rFonts w:hint="cs"/>
          <w:sz w:val="24"/>
          <w:szCs w:val="24"/>
          <w:rtl/>
          <w:lang w:bidi="ar-DZ"/>
        </w:rPr>
        <w:t xml:space="preserve"> عند استعمال المسح الزمني بالكشف عن طبيعة التوتر </w:t>
      </w:r>
    </w:p>
    <w:p w:rsidR="002613D4" w:rsidRDefault="002613D4" w:rsidP="002613D4">
      <w:pPr>
        <w:bidi/>
        <w:ind w:left="-284"/>
        <w:rPr>
          <w:sz w:val="24"/>
          <w:szCs w:val="24"/>
          <w:lang w:bidi="ar-DZ"/>
        </w:rPr>
      </w:pPr>
    </w:p>
    <w:p w:rsidR="002613D4" w:rsidRDefault="002613D4" w:rsidP="002613D4">
      <w:pPr>
        <w:bidi/>
        <w:ind w:left="-284"/>
        <w:rPr>
          <w:sz w:val="24"/>
          <w:szCs w:val="24"/>
          <w:lang w:bidi="ar-DZ"/>
        </w:rPr>
      </w:pPr>
    </w:p>
    <w:p w:rsidR="002613D4" w:rsidRPr="00F53DDB" w:rsidRDefault="00A2483A" w:rsidP="002613D4">
      <w:pPr>
        <w:bidi/>
        <w:ind w:left="-284"/>
        <w:rPr>
          <w:b/>
          <w:bCs/>
          <w:sz w:val="24"/>
          <w:szCs w:val="24"/>
          <w:rtl/>
          <w:lang w:bidi="ar-DZ"/>
        </w:rPr>
      </w:pPr>
      <w:r w:rsidRPr="00A2483A">
        <w:rPr>
          <w:b/>
          <w:bCs/>
          <w:noProof/>
          <w:sz w:val="24"/>
          <w:szCs w:val="24"/>
          <w:highlight w:val="green"/>
          <w:rtl/>
          <w:lang w:eastAsia="fr-FR"/>
        </w:rPr>
        <w:lastRenderedPageBreak/>
        <w:pict>
          <v:rect id="_x0000_s1117" style="position:absolute;left:0;text-align:left;margin-left:226.9pt;margin-top:25.05pt;width:265.5pt;height:162.1pt;z-index:251743232">
            <v:textbox>
              <w:txbxContent>
                <w:p w:rsidR="00577E66" w:rsidRDefault="00577E66" w:rsidP="002613D4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1/ </w:t>
                  </w:r>
                  <w:r w:rsidRPr="00F53DDB">
                    <w:rPr>
                      <w:rFonts w:hint="cs"/>
                      <w:b/>
                      <w:bCs/>
                      <w:rtl/>
                      <w:lang w:bidi="ar-DZ"/>
                    </w:rPr>
                    <w:t>التوتر الأعظمي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= عدد التدريجات العمودية × الحساسية العمودية</w:t>
                  </w:r>
                </w:p>
                <w:p w:rsidR="00577E66" w:rsidRDefault="00577E66" w:rsidP="004A277A">
                  <w:pPr>
                    <w:bidi/>
                    <w:ind w:right="-567"/>
                    <w:jc w:val="right"/>
                    <w:rPr>
                      <w:rFonts w:eastAsiaTheme="minorEastAsia"/>
                      <w:rtl/>
                      <w:lang w:bidi="ar-DZ"/>
                    </w:rPr>
                  </w:pPr>
                  <w:r>
                    <w:rPr>
                      <w:rFonts w:eastAsiaTheme="minorEastAsia" w:hint="cs"/>
                      <w:rtl/>
                      <w:lang w:bidi="ar-DZ"/>
                    </w:rPr>
                    <w:t xml:space="preserve">( الوحدة : الفولط </w:t>
                  </w:r>
                  <w:r>
                    <w:rPr>
                      <w:rFonts w:eastAsiaTheme="minorEastAsia"/>
                      <w:lang w:bidi="ar-DZ"/>
                    </w:rPr>
                    <w:t xml:space="preserve">V  </w:t>
                  </w:r>
                  <w:r>
                    <w:rPr>
                      <w:rFonts w:eastAsiaTheme="minorEastAsia" w:hint="cs"/>
                      <w:rtl/>
                      <w:lang w:bidi="ar-DZ"/>
                    </w:rPr>
                    <w:t xml:space="preserve">)                        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>U</w:t>
                  </w:r>
                  <w:r w:rsidRPr="00D922F1">
                    <w:rPr>
                      <w:sz w:val="24"/>
                      <w:szCs w:val="24"/>
                      <w:highlight w:val="green"/>
                      <w:vertAlign w:val="subscript"/>
                      <w:lang w:bidi="ar-DZ"/>
                    </w:rPr>
                    <w:t xml:space="preserve">max 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 xml:space="preserve">= n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bidi="ar-DZ"/>
                      </w:rPr>
                      <m:t xml:space="preserve">× </m:t>
                    </m:r>
                  </m:oMath>
                  <w:r w:rsidRPr="00D922F1">
                    <w:rPr>
                      <w:rFonts w:eastAsiaTheme="minorEastAsia"/>
                      <w:sz w:val="24"/>
                      <w:szCs w:val="24"/>
                      <w:highlight w:val="green"/>
                      <w:lang w:bidi="ar-DZ"/>
                    </w:rPr>
                    <w:t>S</w:t>
                  </w:r>
                  <w:r w:rsidRPr="00D922F1">
                    <w:rPr>
                      <w:rFonts w:eastAsiaTheme="minorEastAsia"/>
                      <w:sz w:val="24"/>
                      <w:szCs w:val="24"/>
                      <w:highlight w:val="green"/>
                      <w:vertAlign w:val="subscript"/>
                      <w:lang w:bidi="ar-DZ"/>
                    </w:rPr>
                    <w:t>V</w:t>
                  </w:r>
                  <w:r w:rsidRPr="008D335D">
                    <w:rPr>
                      <w:rFonts w:eastAsiaTheme="minorEastAsia" w:hint="cs"/>
                      <w:sz w:val="24"/>
                      <w:szCs w:val="24"/>
                      <w:vertAlign w:val="subscript"/>
                      <w:rtl/>
                      <w:lang w:bidi="ar-DZ"/>
                    </w:rPr>
                    <w:t xml:space="preserve"> </w:t>
                  </w:r>
                  <w:r w:rsidRPr="008D335D">
                    <w:rPr>
                      <w:rFonts w:eastAsiaTheme="minorEastAsia"/>
                      <w:sz w:val="24"/>
                      <w:szCs w:val="24"/>
                      <w:vertAlign w:val="subscript"/>
                      <w:lang w:bidi="ar-DZ"/>
                    </w:rPr>
                    <w:t xml:space="preserve">  </w:t>
                  </w:r>
                  <w:r w:rsidRPr="008D335D">
                    <w:rPr>
                      <w:rFonts w:eastAsiaTheme="minorEastAsia"/>
                      <w:sz w:val="24"/>
                      <w:szCs w:val="24"/>
                      <w:lang w:bidi="ar-DZ"/>
                    </w:rPr>
                    <w:t xml:space="preserve"> </w:t>
                  </w:r>
                  <w:r w:rsidRPr="008D335D">
                    <w:rPr>
                      <w:rFonts w:eastAsiaTheme="minorEastAsia" w:hint="cs"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  <w:r w:rsidRPr="008D335D">
                    <w:rPr>
                      <w:rFonts w:eastAsiaTheme="minorEastAsia"/>
                      <w:sz w:val="24"/>
                      <w:szCs w:val="24"/>
                      <w:lang w:bidi="ar-DZ"/>
                    </w:rPr>
                    <w:t xml:space="preserve">             </w:t>
                  </w:r>
                </w:p>
                <w:p w:rsidR="00577E66" w:rsidRDefault="00577E66" w:rsidP="0013092E">
                  <w:pPr>
                    <w:bidi/>
                    <w:rPr>
                      <w:rFonts w:eastAsiaTheme="minorEastAsia"/>
                      <w:rtl/>
                      <w:lang w:bidi="ar-DZ"/>
                    </w:rPr>
                  </w:pPr>
                  <w:r>
                    <w:rPr>
                      <w:rFonts w:eastAsiaTheme="minorEastAsia" w:hint="cs"/>
                      <w:b/>
                      <w:bCs/>
                      <w:rtl/>
                      <w:lang w:bidi="ar-DZ"/>
                    </w:rPr>
                    <w:t xml:space="preserve">2/ </w:t>
                  </w:r>
                  <w:r w:rsidRPr="00F53DDB">
                    <w:rPr>
                      <w:rFonts w:eastAsiaTheme="minorEastAsia" w:hint="cs"/>
                      <w:b/>
                      <w:bCs/>
                      <w:rtl/>
                      <w:lang w:bidi="ar-DZ"/>
                    </w:rPr>
                    <w:t>التوتر المنتج ( الفعال)</w:t>
                  </w:r>
                  <w:r>
                    <w:rPr>
                      <w:rFonts w:eastAsiaTheme="minorEastAsia" w:hint="cs"/>
                      <w:rtl/>
                      <w:lang w:bidi="ar-DZ"/>
                    </w:rPr>
                    <w:t xml:space="preserve"> : المقاس بجهاز الفولطمتر</w:t>
                  </w:r>
                </w:p>
                <w:p w:rsidR="00577E66" w:rsidRDefault="00577E66" w:rsidP="0013092E">
                  <w:pPr>
                    <w:bidi/>
                    <w:rPr>
                      <w:rFonts w:eastAsiaTheme="minorEastAsia"/>
                      <w:rtl/>
                      <w:lang w:bidi="ar-DZ"/>
                    </w:rPr>
                  </w:pPr>
                  <w:r>
                    <w:rPr>
                      <w:rFonts w:eastAsiaTheme="minorEastAsia" w:hint="cs"/>
                      <w:rtl/>
                      <w:lang w:bidi="ar-DZ"/>
                    </w:rPr>
                    <w:t>( الوحدة : الفولط</w:t>
                  </w:r>
                  <w:r>
                    <w:rPr>
                      <w:rFonts w:eastAsiaTheme="minorEastAsia"/>
                      <w:lang w:bidi="ar-DZ"/>
                    </w:rPr>
                    <w:t xml:space="preserve"> V </w:t>
                  </w:r>
                  <w:r>
                    <w:rPr>
                      <w:rFonts w:eastAsiaTheme="minorEastAsia" w:hint="cs"/>
                      <w:rtl/>
                      <w:lang w:bidi="ar-DZ"/>
                    </w:rPr>
                    <w:t xml:space="preserve">)       </w:t>
                  </w:r>
                  <w:r w:rsidRPr="00D922F1">
                    <w:rPr>
                      <w:rFonts w:eastAsiaTheme="minorEastAsia"/>
                      <w:sz w:val="24"/>
                      <w:szCs w:val="24"/>
                      <w:highlight w:val="green"/>
                      <w:lang w:bidi="ar-DZ"/>
                    </w:rPr>
                    <w:t xml:space="preserve">U </w:t>
                  </w:r>
                  <w:r w:rsidRPr="00D922F1">
                    <w:rPr>
                      <w:rFonts w:eastAsiaTheme="minorEastAsia"/>
                      <w:sz w:val="24"/>
                      <w:szCs w:val="24"/>
                      <w:highlight w:val="green"/>
                      <w:vertAlign w:val="subscript"/>
                      <w:lang w:bidi="ar-DZ"/>
                    </w:rPr>
                    <w:t>eff</w:t>
                  </w:r>
                  <w:r w:rsidRPr="00D922F1">
                    <w:rPr>
                      <w:rFonts w:eastAsiaTheme="minorEastAsia"/>
                      <w:sz w:val="24"/>
                      <w:szCs w:val="24"/>
                      <w:highlight w:val="green"/>
                      <w:lang w:bidi="ar-DZ"/>
                    </w:rPr>
                    <w:t xml:space="preserve"> =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 xml:space="preserve"> U</w:t>
                  </w:r>
                  <w:r w:rsidRPr="00D922F1">
                    <w:rPr>
                      <w:sz w:val="24"/>
                      <w:szCs w:val="24"/>
                      <w:highlight w:val="green"/>
                      <w:vertAlign w:val="subscript"/>
                      <w:lang w:bidi="ar-DZ"/>
                    </w:rPr>
                    <w:t xml:space="preserve">max 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 xml:space="preserve">/ 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highlight w:val="green"/>
                            <w:lang w:bidi="ar-DZ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bidi="ar-DZ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 xml:space="preserve">                         </m:t>
                    </m:r>
                  </m:oMath>
                </w:p>
                <w:p w:rsidR="00577E66" w:rsidRPr="0013092E" w:rsidRDefault="00577E66" w:rsidP="0013092E">
                  <w:pPr>
                    <w:bidi/>
                    <w:jc w:val="right"/>
                    <w:rPr>
                      <w:rFonts w:eastAsiaTheme="minorEastAsia"/>
                      <w:lang w:bidi="ar-DZ"/>
                    </w:rPr>
                  </w:pPr>
                  <w:r>
                    <w:rPr>
                      <w:rFonts w:eastAsiaTheme="minorEastAsia" w:hint="cs"/>
                      <w:rtl/>
                      <w:lang w:bidi="ar-DZ"/>
                    </w:rPr>
                    <w:t xml:space="preserve">   </w:t>
                  </w:r>
                </w:p>
              </w:txbxContent>
            </v:textbox>
          </v:rect>
        </w:pict>
      </w:r>
      <w:r w:rsidRPr="00A2483A">
        <w:rPr>
          <w:b/>
          <w:bCs/>
          <w:noProof/>
          <w:sz w:val="24"/>
          <w:szCs w:val="24"/>
          <w:highlight w:val="green"/>
          <w:rtl/>
          <w:lang w:eastAsia="fr-FR"/>
        </w:rPr>
        <w:pict>
          <v:rect id="_x0000_s1118" style="position:absolute;left:0;text-align:left;margin-left:-39.35pt;margin-top:25.05pt;width:258pt;height:162.1pt;z-index:251744256">
            <v:textbox>
              <w:txbxContent>
                <w:p w:rsidR="00577E66" w:rsidRDefault="00577E66" w:rsidP="008604F4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3/ </w:t>
                  </w:r>
                  <w:r w:rsidRPr="00F53DDB">
                    <w:rPr>
                      <w:rFonts w:hint="cs"/>
                      <w:b/>
                      <w:bCs/>
                      <w:rtl/>
                      <w:lang w:bidi="ar-DZ"/>
                    </w:rPr>
                    <w:t>الدور :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عدد التدريجات الأفقية × الحساسية الأفقية </w:t>
                  </w:r>
                </w:p>
                <w:p w:rsidR="00577E66" w:rsidRPr="004A277A" w:rsidRDefault="00577E66" w:rsidP="008604F4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( الوحدة: الثانية </w:t>
                  </w:r>
                  <w:r>
                    <w:rPr>
                      <w:lang w:bidi="ar-DZ"/>
                    </w:rPr>
                    <w:t>S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)   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>S</w:t>
                  </w:r>
                  <w:r w:rsidRPr="00D922F1">
                    <w:rPr>
                      <w:sz w:val="24"/>
                      <w:szCs w:val="24"/>
                      <w:highlight w:val="green"/>
                      <w:vertAlign w:val="subscript"/>
                      <w:lang w:bidi="ar-DZ"/>
                    </w:rPr>
                    <w:t xml:space="preserve">h                                                    </w:t>
                  </w:r>
                  <w:r w:rsidRPr="00D922F1">
                    <w:rPr>
                      <w:rFonts w:hint="cs"/>
                      <w:sz w:val="24"/>
                      <w:szCs w:val="24"/>
                      <w:highlight w:val="green"/>
                      <w:rtl/>
                      <w:lang w:bidi="ar-DZ"/>
                    </w:rPr>
                    <w:t xml:space="preserve"> 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 xml:space="preserve"> T = n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rtl/>
                        <w:lang w:bidi="ar-DZ"/>
                      </w:rPr>
                      <m:t>×</m:t>
                    </m:r>
                  </m:oMath>
                </w:p>
                <w:p w:rsidR="00577E66" w:rsidRDefault="00577E66" w:rsidP="008604F4">
                  <w:pPr>
                    <w:bidi/>
                    <w:rPr>
                      <w:rtl/>
                      <w:lang w:bidi="ar-DZ"/>
                    </w:rPr>
                  </w:pPr>
                  <w:r w:rsidRPr="00D922F1">
                    <w:rPr>
                      <w:rFonts w:hint="cs"/>
                      <w:b/>
                      <w:bCs/>
                      <w:rtl/>
                      <w:lang w:bidi="ar-DZ"/>
                    </w:rPr>
                    <w:t>4/ التواتر ( التردد):</w:t>
                  </w:r>
                  <w:r w:rsidRPr="00D922F1">
                    <w:rPr>
                      <w:rFonts w:hint="cs"/>
                      <w:rtl/>
                      <w:lang w:bidi="ar-DZ"/>
                    </w:rPr>
                    <w:t xml:space="preserve"> مقلوب الدور</w:t>
                  </w:r>
                </w:p>
                <w:p w:rsidR="00577E66" w:rsidRPr="008604F4" w:rsidRDefault="00577E66" w:rsidP="008604F4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( الوحدة : الهرتز </w:t>
                  </w:r>
                  <w:r>
                    <w:rPr>
                      <w:lang w:bidi="ar-DZ"/>
                    </w:rPr>
                    <w:t xml:space="preserve">Hz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)           </w:t>
                  </w:r>
                  <w:r>
                    <w:rPr>
                      <w:lang w:bidi="ar-DZ"/>
                    </w:rPr>
                    <w:t xml:space="preserve">                  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     </w:t>
                  </w:r>
                  <w:r w:rsidRPr="00D922F1">
                    <w:rPr>
                      <w:sz w:val="24"/>
                      <w:szCs w:val="24"/>
                      <w:highlight w:val="green"/>
                      <w:lang w:bidi="ar-DZ"/>
                    </w:rPr>
                    <w:t xml:space="preserve">F 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highlight w:val="green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bidi="ar-D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bidi="ar-DZ"/>
                          </w:rPr>
                          <m:t>T</m:t>
                        </m:r>
                      </m:den>
                    </m:f>
                  </m:oMath>
                </w:p>
              </w:txbxContent>
            </v:textbox>
          </v:rect>
        </w:pict>
      </w:r>
      <w:r w:rsidR="002613D4" w:rsidRPr="00D922F1">
        <w:rPr>
          <w:rFonts w:hint="cs"/>
          <w:b/>
          <w:bCs/>
          <w:sz w:val="24"/>
          <w:szCs w:val="24"/>
          <w:highlight w:val="green"/>
          <w:rtl/>
          <w:lang w:bidi="ar-DZ"/>
        </w:rPr>
        <w:t>خصائص التيار الكهربائي المتناوب:</w:t>
      </w:r>
    </w:p>
    <w:p w:rsidR="00646992" w:rsidRDefault="00A2483A" w:rsidP="00646992">
      <w:pPr>
        <w:bidi/>
        <w:ind w:left="-284"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rect id="_x0000_s1130" style="position:absolute;left:0;text-align:left;margin-left:70.9pt;margin-top:131.3pt;width:45.75pt;height:27.75pt;z-index:251755520" filled="f" stroked="f">
            <v:textbox style="mso-next-textbox:#_x0000_s1130">
              <w:txbxContent>
                <w:p w:rsidR="00577E66" w:rsidRDefault="00577E66" w:rsidP="00646992">
                  <m:oMathPara>
                    <m:oMath>
                      <m:r>
                        <w:rPr>
                          <w:rFonts w:ascii="Cambria Math" w:hAnsi="Cambria Math"/>
                        </w:rPr>
                        <m:t>×</m:t>
                      </m:r>
                    </m:oMath>
                  </m:oMathPara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31" style="position:absolute;left:0;text-align:left;margin-left:97.9pt;margin-top:132.05pt;width:42.75pt;height:29.25pt;z-index:251756544" filled="f" stroked="f">
            <v:textbox>
              <w:txbxContent>
                <w:p w:rsidR="00577E66" w:rsidRDefault="00577E66">
                  <w:r>
                    <w:t>T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28" style="position:absolute;left:0;text-align:left;margin-left:67.9pt;margin-top:132.05pt;width:36pt;height:29.25pt;z-index:251753472" filled="f" stroked="f">
            <v:textbox>
              <w:txbxContent>
                <w:p w:rsidR="00577E66" w:rsidRDefault="00577E66">
                  <w:r>
                    <w:t>F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27" style="position:absolute;left:0;text-align:left;margin-left:82.9pt;margin-top:105.05pt;width:32.25pt;height:29.25pt;z-index:251752448" filled="f" stroked="f">
            <v:textbox>
              <w:txbxContent>
                <w:p w:rsidR="00577E66" w:rsidRPr="00327287" w:rsidRDefault="00577E66">
                  <w:pPr>
                    <w:rPr>
                      <w:b/>
                      <w:bCs/>
                    </w:rPr>
                  </w:pPr>
                  <w:r w:rsidRPr="00327287">
                    <w:rPr>
                      <w:b/>
                      <w:bCs/>
                    </w:rPr>
                    <w:t>1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shape id="_x0000_s1133" type="#_x0000_t32" style="position:absolute;left:0;text-align:left;margin-left:93.4pt;margin-top:130.55pt;width:0;height:28.5pt;z-index:251758592" o:connectortype="straight"/>
        </w:pict>
      </w:r>
      <w:r>
        <w:rPr>
          <w:noProof/>
          <w:sz w:val="24"/>
          <w:szCs w:val="24"/>
          <w:lang w:eastAsia="fr-FR"/>
        </w:rPr>
        <w:pict>
          <v:shape id="_x0000_s1132" type="#_x0000_t32" style="position:absolute;left:0;text-align:left;margin-left:58.9pt;margin-top:131.3pt;width:68.25pt;height:0;z-index:251757568" o:connectortype="straight"/>
        </w:pict>
      </w:r>
      <w:r>
        <w:rPr>
          <w:noProof/>
          <w:sz w:val="24"/>
          <w:szCs w:val="24"/>
          <w:lang w:eastAsia="fr-FR"/>
        </w:rPr>
        <w:pict>
          <v:rect id="_x0000_s1129" style="position:absolute;left:0;text-align:left;margin-left:349.15pt;margin-top:133.55pt;width:25.5pt;height:21pt;z-index:251754496" filled="f" stroked="f">
            <v:textbox>
              <w:txbxContent>
                <w:p w:rsidR="00577E66" w:rsidRDefault="00577E66" w:rsidP="00327287">
                  <m:oMathPara>
                    <m:oMath>
                      <m:r>
                        <w:rPr>
                          <w:rFonts w:ascii="Cambria Math" w:hAnsi="Cambria Math"/>
                        </w:rPr>
                        <m:t>×</m:t>
                      </m:r>
                    </m:oMath>
                  </m:oMathPara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24" style="position:absolute;left:0;text-align:left;margin-left:361.9pt;margin-top:131.3pt;width:36pt;height:27.75pt;z-index:251749376" filled="f" stroked="f">
            <v:textbox>
              <w:txbxContent>
                <w:p w:rsidR="00577E66" w:rsidRDefault="00577E66" w:rsidP="00327287">
                  <m:oMathPara>
                    <m:oMath>
                      <m:r>
                        <w:rPr>
                          <w:rFonts w:ascii="Cambria Math" w:hAnsi="Cambria Math"/>
                        </w:rPr>
                        <m:t>√2</m:t>
                      </m:r>
                    </m:oMath>
                  </m:oMathPara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25" style="position:absolute;left:0;text-align:left;margin-left:329.65pt;margin-top:130.55pt;width:39.75pt;height:27pt;z-index:251750400" filled="f" stroked="f">
            <v:textbox>
              <w:txbxContent>
                <w:p w:rsidR="00577E66" w:rsidRPr="00327287" w:rsidRDefault="00577E66">
                  <w:pPr>
                    <w:rPr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327287">
                    <w:rPr>
                      <w:b/>
                      <w:bCs/>
                      <w:sz w:val="24"/>
                      <w:szCs w:val="24"/>
                    </w:rPr>
                    <w:t>U</w:t>
                  </w:r>
                  <w:r w:rsidRPr="00327287"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eff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rect id="_x0000_s1126" style="position:absolute;left:0;text-align:left;margin-left:342.4pt;margin-top:104.3pt;width:51pt;height:26.25pt;z-index:251751424" filled="f" stroked="f">
            <v:textbox>
              <w:txbxContent>
                <w:p w:rsidR="00577E66" w:rsidRPr="00327287" w:rsidRDefault="00577E66">
                  <w:pPr>
                    <w:rPr>
                      <w:b/>
                      <w:bCs/>
                      <w:sz w:val="24"/>
                      <w:szCs w:val="24"/>
                      <w:vertAlign w:val="subscript"/>
                    </w:rPr>
                  </w:pPr>
                  <w:r w:rsidRPr="00327287">
                    <w:rPr>
                      <w:b/>
                      <w:bCs/>
                      <w:sz w:val="24"/>
                      <w:szCs w:val="24"/>
                    </w:rPr>
                    <w:t>U</w:t>
                  </w:r>
                  <w:r w:rsidRPr="00327287">
                    <w:rPr>
                      <w:b/>
                      <w:bCs/>
                      <w:sz w:val="24"/>
                      <w:szCs w:val="24"/>
                      <w:vertAlign w:val="subscript"/>
                    </w:rPr>
                    <w:t>max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fr-FR"/>
        </w:rPr>
        <w:pict>
          <v:shape id="_x0000_s1123" type="#_x0000_t32" style="position:absolute;left:0;text-align:left;margin-left:361.9pt;margin-top:131.3pt;width:0;height:30pt;z-index:251748352" o:connectortype="straight"/>
        </w:pict>
      </w:r>
      <w:r>
        <w:rPr>
          <w:noProof/>
          <w:sz w:val="24"/>
          <w:szCs w:val="24"/>
          <w:lang w:eastAsia="fr-FR"/>
        </w:rPr>
        <w:pict>
          <v:shape id="_x0000_s1121" type="#_x0000_t32" style="position:absolute;left:0;text-align:left;margin-left:328.15pt;margin-top:131.3pt;width:68.25pt;height:0;flip:x;z-index:251746304" o:connectortype="straight"/>
        </w:pict>
      </w:r>
      <w:r>
        <w:rPr>
          <w:noProof/>
          <w:sz w:val="24"/>
          <w:szCs w:val="24"/>
          <w:lang w:eastAsia="fr-FR"/>
        </w:rPr>
        <w:pict>
          <v:oval id="_x0000_s1122" style="position:absolute;left:0;text-align:left;margin-left:58.9pt;margin-top:102.05pt;width:68.25pt;height:59.25pt;z-index:251747328"/>
        </w:pict>
      </w:r>
      <w:r>
        <w:rPr>
          <w:noProof/>
          <w:sz w:val="24"/>
          <w:szCs w:val="24"/>
          <w:lang w:eastAsia="fr-FR"/>
        </w:rPr>
        <w:pict>
          <v:oval id="_x0000_s1119" style="position:absolute;left:0;text-align:left;margin-left:328.15pt;margin-top:102.05pt;width:68.25pt;height:59.25pt;z-index:251745280"/>
        </w:pict>
      </w: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Default="00646992" w:rsidP="00646992">
      <w:pPr>
        <w:bidi/>
        <w:rPr>
          <w:sz w:val="24"/>
          <w:szCs w:val="24"/>
          <w:lang w:bidi="ar-DZ"/>
        </w:rPr>
      </w:pPr>
    </w:p>
    <w:p w:rsidR="002613D4" w:rsidRDefault="00A2483A" w:rsidP="00646992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w:pict>
          <v:rect id="_x0000_s1134" style="position:absolute;left:0;text-align:left;margin-left:226.9pt;margin-top:16.7pt;width:96pt;height:53.25pt;z-index:251759616">
            <v:textbox>
              <w:txbxContent>
                <w:p w:rsidR="00577E66" w:rsidRPr="008D335D" w:rsidRDefault="00577E66">
                  <w:pPr>
                    <w:rPr>
                      <w:sz w:val="24"/>
                      <w:szCs w:val="24"/>
                    </w:rPr>
                  </w:pPr>
                  <w:r w:rsidRPr="008D335D">
                    <w:rPr>
                      <w:sz w:val="24"/>
                      <w:szCs w:val="24"/>
                    </w:rPr>
                    <w:t>I</w:t>
                  </w:r>
                  <w:r w:rsidRPr="008D335D">
                    <w:rPr>
                      <w:sz w:val="24"/>
                      <w:szCs w:val="24"/>
                      <w:vertAlign w:val="subscript"/>
                    </w:rPr>
                    <w:t xml:space="preserve">eff </w:t>
                  </w:r>
                  <w:r w:rsidRPr="008D335D">
                    <w:rPr>
                      <w:sz w:val="24"/>
                      <w:szCs w:val="24"/>
                    </w:rPr>
                    <w:t>= U</w:t>
                  </w:r>
                  <w:r w:rsidRPr="008D335D">
                    <w:rPr>
                      <w:sz w:val="24"/>
                      <w:szCs w:val="24"/>
                      <w:vertAlign w:val="subscript"/>
                    </w:rPr>
                    <w:t xml:space="preserve">eff </w:t>
                  </w:r>
                  <w:r w:rsidRPr="008D335D">
                    <w:rPr>
                      <w:sz w:val="24"/>
                      <w:szCs w:val="24"/>
                    </w:rPr>
                    <w:t xml:space="preserve"> / R</w:t>
                  </w:r>
                </w:p>
                <w:p w:rsidR="00577E66" w:rsidRPr="008D335D" w:rsidRDefault="00577E66">
                  <w:pPr>
                    <w:rPr>
                      <w:sz w:val="24"/>
                      <w:szCs w:val="24"/>
                      <w:vertAlign w:val="subscript"/>
                    </w:rPr>
                  </w:pPr>
                  <w:r w:rsidRPr="008D335D">
                    <w:rPr>
                      <w:sz w:val="24"/>
                      <w:szCs w:val="24"/>
                    </w:rPr>
                    <w:t>I</w:t>
                  </w:r>
                  <w:r w:rsidRPr="008D335D">
                    <w:rPr>
                      <w:sz w:val="24"/>
                      <w:szCs w:val="24"/>
                      <w:vertAlign w:val="subscript"/>
                    </w:rPr>
                    <w:t xml:space="preserve">eff </w:t>
                  </w:r>
                  <w:r w:rsidRPr="008D335D">
                    <w:rPr>
                      <w:sz w:val="24"/>
                      <w:szCs w:val="24"/>
                    </w:rPr>
                    <w:t>= P / U</w:t>
                  </w:r>
                  <w:r w:rsidRPr="008D335D">
                    <w:rPr>
                      <w:sz w:val="24"/>
                      <w:szCs w:val="24"/>
                      <w:vertAlign w:val="subscript"/>
                    </w:rPr>
                    <w:t>eff</w:t>
                  </w:r>
                </w:p>
              </w:txbxContent>
            </v:textbox>
          </v:rect>
        </w:pict>
      </w:r>
    </w:p>
    <w:p w:rsidR="00646992" w:rsidRDefault="00646992" w:rsidP="008D335D">
      <w:pPr>
        <w:tabs>
          <w:tab w:val="left" w:pos="4857"/>
        </w:tabs>
        <w:bidi/>
        <w:ind w:left="-567"/>
        <w:rPr>
          <w:sz w:val="24"/>
          <w:szCs w:val="24"/>
          <w:lang w:bidi="ar-DZ"/>
        </w:rPr>
      </w:pPr>
      <w:r w:rsidRPr="00646992">
        <w:rPr>
          <w:rFonts w:hint="cs"/>
          <w:b/>
          <w:bCs/>
          <w:sz w:val="24"/>
          <w:szCs w:val="24"/>
          <w:u w:val="single"/>
          <w:rtl/>
          <w:lang w:bidi="ar-DZ"/>
        </w:rPr>
        <w:t>الشدة المنتجة:</w:t>
      </w:r>
      <w:r>
        <w:rPr>
          <w:rFonts w:hint="cs"/>
          <w:sz w:val="24"/>
          <w:szCs w:val="24"/>
          <w:rtl/>
          <w:lang w:bidi="ar-DZ"/>
        </w:rPr>
        <w:t xml:space="preserve"> المقاسة بجهاز الأمبيرمتر:</w:t>
      </w:r>
      <w:r w:rsidR="008D335D">
        <w:rPr>
          <w:sz w:val="24"/>
          <w:szCs w:val="24"/>
          <w:rtl/>
          <w:lang w:bidi="ar-DZ"/>
        </w:rPr>
        <w:tab/>
      </w:r>
      <w:r w:rsidR="008D335D">
        <w:rPr>
          <w:rFonts w:hint="cs"/>
          <w:sz w:val="24"/>
          <w:szCs w:val="24"/>
          <w:rtl/>
          <w:lang w:bidi="ar-DZ"/>
        </w:rPr>
        <w:t xml:space="preserve">(الوحدة: الأمبير </w:t>
      </w:r>
      <w:r w:rsidR="008D335D">
        <w:rPr>
          <w:sz w:val="24"/>
          <w:szCs w:val="24"/>
          <w:lang w:bidi="ar-DZ"/>
        </w:rPr>
        <w:t>A</w:t>
      </w:r>
      <w:r w:rsidR="008D335D">
        <w:rPr>
          <w:rFonts w:hint="cs"/>
          <w:sz w:val="24"/>
          <w:szCs w:val="24"/>
          <w:rtl/>
          <w:lang w:bidi="ar-DZ"/>
        </w:rPr>
        <w:t xml:space="preserve"> )</w:t>
      </w:r>
    </w:p>
    <w:p w:rsidR="00646992" w:rsidRDefault="00646992" w:rsidP="00646992">
      <w:pPr>
        <w:bidi/>
        <w:ind w:left="-567"/>
        <w:rPr>
          <w:sz w:val="24"/>
          <w:szCs w:val="24"/>
          <w:rtl/>
          <w:lang w:bidi="ar-DZ"/>
        </w:rPr>
      </w:pPr>
    </w:p>
    <w:p w:rsidR="00AA57CB" w:rsidRPr="00F53DDB" w:rsidRDefault="00A2483A" w:rsidP="00646992">
      <w:pPr>
        <w:bidi/>
        <w:ind w:left="-567"/>
        <w:rPr>
          <w:b/>
          <w:bCs/>
          <w:sz w:val="28"/>
          <w:szCs w:val="28"/>
          <w:u w:val="single"/>
          <w:rtl/>
          <w:lang w:bidi="ar-DZ"/>
        </w:rPr>
      </w:pP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rect id="_x0000_s1136" style="position:absolute;left:0;text-align:left;margin-left:115.15pt;margin-top:11.6pt;width:219pt;height:1in;z-index:251760640" filled="f" stroked="f">
            <v:textbox style="mso-next-textbox:#_x0000_s1136">
              <w:txbxContent>
                <w:p w:rsidR="00577E66" w:rsidRDefault="008D335D" w:rsidP="00797590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1/ 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الطور: رمزه </w:t>
                  </w:r>
                  <w:r w:rsidR="00577E66" w:rsidRPr="00D922F1">
                    <w:rPr>
                      <w:highlight w:val="green"/>
                      <w:lang w:bidi="ar-DZ"/>
                    </w:rPr>
                    <w:t>Ph</w:t>
                  </w:r>
                  <w:r w:rsidR="00577E66">
                    <w:rPr>
                      <w:lang w:bidi="ar-DZ"/>
                    </w:rPr>
                    <w:t xml:space="preserve"> 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 ولون المادة العازلة </w:t>
                  </w:r>
                  <w:r w:rsidR="00577E66" w:rsidRPr="008D335D">
                    <w:rPr>
                      <w:rFonts w:hint="cs"/>
                      <w:color w:val="FF0000"/>
                      <w:rtl/>
                      <w:lang w:bidi="ar-DZ"/>
                    </w:rPr>
                    <w:t>أحمر</w:t>
                  </w:r>
                </w:p>
                <w:p w:rsidR="00577E66" w:rsidRDefault="008D335D" w:rsidP="00797590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2/ 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الحيادي: رمزه </w:t>
                  </w:r>
                  <w:r w:rsidR="00577E66" w:rsidRPr="00D922F1">
                    <w:rPr>
                      <w:highlight w:val="green"/>
                      <w:lang w:bidi="ar-DZ"/>
                    </w:rPr>
                    <w:t>N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 ولون المادة العازلة </w:t>
                  </w:r>
                  <w:r w:rsidR="00577E66" w:rsidRPr="008D335D">
                    <w:rPr>
                      <w:rFonts w:hint="cs"/>
                      <w:color w:val="548DD4" w:themeColor="text2" w:themeTint="99"/>
                      <w:rtl/>
                      <w:lang w:bidi="ar-DZ"/>
                    </w:rPr>
                    <w:t>أزرق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577E66" w:rsidRDefault="008D335D" w:rsidP="00797590">
                  <w:pPr>
                    <w:bidi/>
                    <w:spacing w:line="240" w:lineRule="auto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3/ 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الأرضي: رمزه </w:t>
                  </w:r>
                  <w:r w:rsidR="00577E66" w:rsidRPr="00D922F1">
                    <w:rPr>
                      <w:highlight w:val="green"/>
                      <w:lang w:bidi="ar-DZ"/>
                    </w:rPr>
                    <w:t>T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 ولون المادة العازلة</w:t>
                  </w:r>
                  <w:r w:rsidR="00577E66" w:rsidRPr="008D335D">
                    <w:rPr>
                      <w:rFonts w:hint="cs"/>
                      <w:color w:val="FFFF00"/>
                      <w:rtl/>
                      <w:lang w:bidi="ar-DZ"/>
                    </w:rPr>
                    <w:t xml:space="preserve"> أصفر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 أو</w:t>
                  </w:r>
                  <w:r w:rsidR="008B7D8A">
                    <w:rPr>
                      <w:rFonts w:hint="cs"/>
                      <w:rtl/>
                      <w:lang w:bidi="ar-DZ"/>
                    </w:rPr>
                    <w:t>الأخضر</w:t>
                  </w:r>
                  <w:r w:rsidR="00577E66"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="00577E66" w:rsidRPr="008D335D">
                    <w:rPr>
                      <w:rFonts w:hint="cs"/>
                      <w:color w:val="92D050"/>
                      <w:rtl/>
                      <w:lang w:bidi="ar-DZ"/>
                    </w:rPr>
                    <w:t>أخضر</w:t>
                  </w:r>
                </w:p>
              </w:txbxContent>
            </v:textbox>
          </v:rect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rect id="_x0000_s1148" style="position:absolute;left:0;text-align:left;margin-left:12.4pt;margin-top:1.15pt;width:44.25pt;height:27pt;z-index:251772928" filled="f" stroked="f">
            <v:textbox>
              <w:txbxContent>
                <w:p w:rsidR="00577E66" w:rsidRDefault="00577E66">
                  <w:r w:rsidRPr="005725E2">
                    <w:rPr>
                      <w:highlight w:val="yellow"/>
                    </w:rPr>
                    <w:t>220 V</w:t>
                  </w:r>
                </w:p>
              </w:txbxContent>
            </v:textbox>
          </v:rect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rect id="_x0000_s1143" style="position:absolute;left:0;text-align:left;margin-left:-5.6pt;margin-top:10.85pt;width:24pt;height:29.25pt;z-index:251767808" filled="f" stroked="f">
            <v:textbox>
              <w:txbxContent>
                <w:p w:rsidR="00577E66" w:rsidRDefault="00577E66">
                  <w:r>
                    <w:t>N</w:t>
                  </w:r>
                </w:p>
              </w:txbxContent>
            </v:textbox>
          </v:rect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rect id="_x0000_s1142" style="position:absolute;left:0;text-align:left;margin-left:45.4pt;margin-top:11.6pt;width:27pt;height:29.25pt;z-index:251766784" filled="f" stroked="f">
            <v:textbox>
              <w:txbxContent>
                <w:p w:rsidR="00577E66" w:rsidRDefault="00577E66">
                  <w:r>
                    <w:t>Ph</w:t>
                  </w:r>
                </w:p>
              </w:txbxContent>
            </v:textbox>
          </v:rect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shape id="_x0000_s1145" type="#_x0000_t32" style="position:absolute;left:0;text-align:left;margin-left:19.15pt;margin-top:21.35pt;width:21.75pt;height:.05pt;z-index:251769856" o:connectortype="straight">
            <v:stroke startarrow="block" endarrow="block"/>
          </v:shape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oval id="_x0000_s1138" style="position:absolute;left:0;text-align:left;margin-left:-4.1pt;margin-top:3.35pt;width:1in;height:1in;z-index:251762688"/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oval id="_x0000_s1139" style="position:absolute;left:0;text-align:left;margin-left:43.9pt;margin-top:17.6pt;width:7.5pt;height:7.5pt;z-index:251763712" filled="f" fillcolor="black [3213]"/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oval id="_x0000_s1140" style="position:absolute;left:0;text-align:left;margin-left:10.15pt;margin-top:17.6pt;width:7.5pt;height:7.5pt;z-index:251764736" filled="f" fillcolor="black [3213]"/>
        </w:pict>
      </w:r>
      <w:r w:rsidRPr="00A2483A"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w:pict>
          <v:shape id="_x0000_s1137" type="#_x0000_t88" style="position:absolute;left:0;text-align:left;margin-left:330.4pt;margin-top:11.6pt;width:12pt;height:1in;z-index:251761664"/>
        </w:pict>
      </w:r>
      <w:r w:rsidR="00F53DDB" w:rsidRPr="00F53DDB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3/</w:t>
      </w:r>
      <w:r w:rsidR="00646992" w:rsidRPr="00F53DDB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 xml:space="preserve">  </w:t>
      </w:r>
      <w:r w:rsidR="00AA57CB" w:rsidRPr="00F53DDB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الأمن الكهربائي:</w:t>
      </w:r>
    </w:p>
    <w:p w:rsidR="005725E2" w:rsidRDefault="00A2483A" w:rsidP="00AA57CB">
      <w:pPr>
        <w:bidi/>
        <w:ind w:left="-567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w:pict>
          <v:rect id="_x0000_s1150" style="position:absolute;left:0;text-align:left;margin-left:-1.85pt;margin-top:3.75pt;width:33.75pt;height:25.5pt;z-index:251774976" filled="f" stroked="f">
            <v:textbox>
              <w:txbxContent>
                <w:p w:rsidR="00577E66" w:rsidRDefault="00577E66">
                  <w:r w:rsidRPr="005725E2">
                    <w:rPr>
                      <w:highlight w:val="yellow"/>
                    </w:rPr>
                    <w:t>0V</w:t>
                  </w:r>
                </w:p>
              </w:txbxContent>
            </v:textbox>
          </v:rect>
        </w:pict>
      </w:r>
      <w:r w:rsidRPr="00A2483A">
        <w:rPr>
          <w:b/>
          <w:bCs/>
          <w:noProof/>
          <w:sz w:val="24"/>
          <w:szCs w:val="24"/>
          <w:u w:val="single"/>
          <w:rtl/>
          <w:lang w:eastAsia="fr-FR"/>
        </w:rPr>
        <w:pict>
          <v:rect id="_x0000_s1149" style="position:absolute;left:0;text-align:left;margin-left:34.9pt;margin-top:3.75pt;width:44.25pt;height:26.25pt;z-index:251773952" filled="f" stroked="f">
            <v:textbox style="mso-next-textbox:#_x0000_s1149">
              <w:txbxContent>
                <w:p w:rsidR="00577E66" w:rsidRDefault="00577E66">
                  <w:r w:rsidRPr="005725E2">
                    <w:rPr>
                      <w:highlight w:val="yellow"/>
                    </w:rPr>
                    <w:t>220 V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rtl/>
          <w:lang w:eastAsia="fr-FR"/>
        </w:rPr>
        <w:pict>
          <v:shape id="_x0000_s1147" type="#_x0000_t32" style="position:absolute;left:0;text-align:left;margin-left:14.65pt;margin-top:1.5pt;width:11.25pt;height:21.75pt;z-index:251771904" o:connectortype="straight">
            <v:stroke startarrow="block" endarrow="block"/>
          </v:shape>
        </w:pict>
      </w:r>
      <w:r>
        <w:rPr>
          <w:noProof/>
          <w:sz w:val="24"/>
          <w:szCs w:val="24"/>
          <w:rtl/>
          <w:lang w:eastAsia="fr-FR"/>
        </w:rPr>
        <w:pict>
          <v:shape id="_x0000_s1146" type="#_x0000_t32" style="position:absolute;left:0;text-align:left;margin-left:34.9pt;margin-top:1.5pt;width:10.5pt;height:21.75pt;flip:x;z-index:251770880" o:connectortype="straight">
            <v:stroke startarrow="block" endarrow="block"/>
          </v:shape>
        </w:pict>
      </w:r>
      <w:r>
        <w:rPr>
          <w:noProof/>
          <w:sz w:val="24"/>
          <w:szCs w:val="24"/>
          <w:rtl/>
          <w:lang w:eastAsia="fr-FR"/>
        </w:rPr>
        <w:pict>
          <v:rect id="_x0000_s1144" style="position:absolute;left:0;text-align:left;margin-left:20.65pt;margin-top:29.25pt;width:20.25pt;height:29.25pt;z-index:251768832" filled="f" stroked="f">
            <v:textbox>
              <w:txbxContent>
                <w:p w:rsidR="00577E66" w:rsidRDefault="00577E66">
                  <w:r>
                    <w:t>T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rtl/>
          <w:lang w:eastAsia="fr-FR"/>
        </w:rPr>
        <w:pict>
          <v:oval id="_x0000_s1141" style="position:absolute;left:0;text-align:left;margin-left:27.4pt;margin-top:23.25pt;width:7.5pt;height:7.5pt;z-index:251765760" filled="f" fillcolor="black [3213]"/>
        </w:pict>
      </w:r>
      <w:r w:rsidR="00AA57CB">
        <w:rPr>
          <w:rFonts w:hint="cs"/>
          <w:sz w:val="24"/>
          <w:szCs w:val="24"/>
          <w:rtl/>
          <w:lang w:bidi="ar-DZ"/>
        </w:rPr>
        <w:t xml:space="preserve">المأخذ الكهربائي يتكون من 3 مرابط:  </w:t>
      </w:r>
    </w:p>
    <w:p w:rsidR="005725E2" w:rsidRDefault="005725E2" w:rsidP="00797590">
      <w:pPr>
        <w:bidi/>
        <w:spacing w:line="240" w:lineRule="auto"/>
        <w:rPr>
          <w:sz w:val="24"/>
          <w:szCs w:val="24"/>
          <w:rtl/>
          <w:lang w:bidi="ar-DZ"/>
        </w:rPr>
      </w:pPr>
    </w:p>
    <w:p w:rsidR="005725E2" w:rsidRDefault="00FB1BCC" w:rsidP="00797590">
      <w:pPr>
        <w:bidi/>
        <w:spacing w:line="240" w:lineRule="auto"/>
        <w:ind w:left="-426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نكشف عن سلك الطوربـ : </w:t>
      </w:r>
      <w:r w:rsidR="008D335D">
        <w:rPr>
          <w:rFonts w:hint="cs"/>
          <w:sz w:val="24"/>
          <w:szCs w:val="24"/>
          <w:rtl/>
          <w:lang w:bidi="ar-DZ"/>
        </w:rPr>
        <w:t xml:space="preserve">1/ </w:t>
      </w:r>
      <w:r>
        <w:rPr>
          <w:rFonts w:hint="cs"/>
          <w:sz w:val="24"/>
          <w:szCs w:val="24"/>
          <w:rtl/>
          <w:lang w:bidi="ar-DZ"/>
        </w:rPr>
        <w:t xml:space="preserve">مفك البراغي الكاشف </w:t>
      </w:r>
      <w:r w:rsidR="002F1699">
        <w:rPr>
          <w:sz w:val="24"/>
          <w:szCs w:val="24"/>
          <w:lang w:bidi="ar-DZ"/>
        </w:rPr>
        <w:t>Testeur</w:t>
      </w:r>
    </w:p>
    <w:p w:rsidR="002F1699" w:rsidRDefault="002F1699" w:rsidP="00797590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</w:t>
      </w:r>
      <w:r w:rsidR="008D335D">
        <w:rPr>
          <w:rFonts w:hint="cs"/>
          <w:sz w:val="24"/>
          <w:szCs w:val="24"/>
          <w:rtl/>
          <w:lang w:bidi="ar-DZ"/>
        </w:rPr>
        <w:t xml:space="preserve">2/ </w:t>
      </w:r>
      <w:r>
        <w:rPr>
          <w:rFonts w:hint="cs"/>
          <w:sz w:val="24"/>
          <w:szCs w:val="24"/>
          <w:rtl/>
          <w:lang w:bidi="ar-DZ"/>
        </w:rPr>
        <w:t xml:space="preserve"> بجهاز الفولطمتر ( او متعدد القياسات). </w:t>
      </w:r>
      <w:r w:rsidR="00D922F1">
        <w:rPr>
          <w:rFonts w:hint="cs"/>
          <w:sz w:val="24"/>
          <w:szCs w:val="24"/>
          <w:rtl/>
          <w:lang w:bidi="ar-DZ"/>
        </w:rPr>
        <w:t xml:space="preserve">         3/ عن طريق ألوان المادة العازلة.</w:t>
      </w:r>
    </w:p>
    <w:tbl>
      <w:tblPr>
        <w:tblStyle w:val="Grilledutableau"/>
        <w:tblpPr w:leftFromText="141" w:rightFromText="141" w:vertAnchor="text" w:horzAnchor="margin" w:tblpXSpec="center" w:tblpY="428"/>
        <w:bidiVisual/>
        <w:tblW w:w="10592" w:type="dxa"/>
        <w:tblLook w:val="04A0"/>
      </w:tblPr>
      <w:tblGrid>
        <w:gridCol w:w="953"/>
        <w:gridCol w:w="3543"/>
        <w:gridCol w:w="2842"/>
        <w:gridCol w:w="3254"/>
      </w:tblGrid>
      <w:tr w:rsidR="00D922F1" w:rsidTr="00D922F1">
        <w:trPr>
          <w:trHeight w:val="374"/>
        </w:trPr>
        <w:tc>
          <w:tcPr>
            <w:tcW w:w="10592" w:type="dxa"/>
            <w:gridSpan w:val="4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أشهر  مشكلات الأمن الكهربائي</w:t>
            </w:r>
          </w:p>
        </w:tc>
      </w:tr>
      <w:tr w:rsidR="00D922F1" w:rsidTr="00D922F1">
        <w:trPr>
          <w:trHeight w:val="266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الرقم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المشكلة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سببها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حلها</w:t>
            </w:r>
          </w:p>
        </w:tc>
      </w:tr>
      <w:tr w:rsidR="00D922F1" w:rsidTr="00D922F1">
        <w:trPr>
          <w:trHeight w:val="407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32"/>
                <w:szCs w:val="32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1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الشعور بصدمة كهربائية والقاطعة مفتوحة. 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القاطعة مركبة على سلك الحيادي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يجب تركيب القاطعة على سلك الطور</w:t>
            </w:r>
          </w:p>
        </w:tc>
      </w:tr>
      <w:tr w:rsidR="00D922F1" w:rsidTr="00D922F1">
        <w:trPr>
          <w:trHeight w:val="882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32"/>
                <w:szCs w:val="32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2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الشعور بصدمة كهربائية عند ملامسة هيكل معدني.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ind w:left="36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سلك الطور يلامس الهيكل المعدني.</w:t>
            </w:r>
          </w:p>
          <w:p w:rsidR="00D922F1" w:rsidRPr="00D922F1" w:rsidRDefault="00D922F1" w:rsidP="00D922F1">
            <w:pPr>
              <w:bidi/>
              <w:ind w:left="36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عدم ربط الهيكل المعدني بالمربط الأرضي.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تفقد سلك الطور و عزله عن الهيكل المعدني 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تغليفه إذا كان السبب متعلق بالمادة العازلة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توصيل الآلة ذات الهيكل المعدني بمأخذ أرضي.</w:t>
            </w:r>
          </w:p>
        </w:tc>
      </w:tr>
      <w:tr w:rsidR="00D922F1" w:rsidTr="00D922F1">
        <w:trPr>
          <w:trHeight w:val="1312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32"/>
                <w:szCs w:val="32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3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انقطاع التيار الكهربائي عند توصيل عدة أجهزة كهربائية. 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الحمولة الزائدة أي تجاوز شدة التيار الكلي الذي يمر في الأجهزة للقيمة التي يسمح بمرورها القاطع.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استبدال القاطع بآخر يسمح بمرور شدة تيار أكبر.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ضبط زر القاطع على قيمة أكبر لشدة التيار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التقليل من استخدام الأجهزة. 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D922F1" w:rsidTr="00D922F1">
        <w:trPr>
          <w:trHeight w:val="992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4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انقطاع التيار الكهربائي عند توصيل عدة أجهزة كهربائية وبعد إصلاح هذا الخلل لوحظ أن الجهاز تعطل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عدم استعمال المنصهرة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أو أن المنصهرة موجودة ولكن سلكها قد انصهر 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ضرورة استعمال المنصهرة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أو تفقد المنصهرة واستبدالها</w:t>
            </w:r>
          </w:p>
        </w:tc>
      </w:tr>
    </w:tbl>
    <w:p w:rsidR="00D922F1" w:rsidRDefault="00D922F1" w:rsidP="00D922F1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lastRenderedPageBreak/>
        <w:t xml:space="preserve">                            </w:t>
      </w:r>
    </w:p>
    <w:p w:rsidR="002F1699" w:rsidRDefault="002F1699" w:rsidP="00797590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</w:t>
      </w:r>
    </w:p>
    <w:p w:rsidR="008B7D8A" w:rsidRDefault="008B7D8A" w:rsidP="008B7D8A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</w:p>
    <w:p w:rsidR="002F1699" w:rsidRDefault="002F1699" w:rsidP="002F1699">
      <w:pPr>
        <w:bidi/>
        <w:ind w:left="-426"/>
        <w:rPr>
          <w:sz w:val="24"/>
          <w:szCs w:val="24"/>
          <w:lang w:bidi="ar-DZ"/>
        </w:rPr>
      </w:pPr>
    </w:p>
    <w:p w:rsidR="002F1699" w:rsidRPr="005725E2" w:rsidRDefault="002F1699" w:rsidP="002F1699">
      <w:pPr>
        <w:bidi/>
        <w:ind w:left="-426"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</w:t>
      </w:r>
    </w:p>
    <w:sectPr w:rsidR="002F1699" w:rsidRPr="005725E2" w:rsidSect="00BF6C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118D" w:rsidRDefault="00B7118D" w:rsidP="00BF6C0F">
      <w:pPr>
        <w:spacing w:after="0" w:line="240" w:lineRule="auto"/>
      </w:pPr>
      <w:r>
        <w:separator/>
      </w:r>
    </w:p>
  </w:endnote>
  <w:endnote w:type="continuationSeparator" w:id="1">
    <w:p w:rsidR="00B7118D" w:rsidRDefault="00B7118D" w:rsidP="00BF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BDB" w:rsidRDefault="00693BD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BDB" w:rsidRDefault="00693BDB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BDB" w:rsidRDefault="00693BD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118D" w:rsidRDefault="00B7118D" w:rsidP="00BF6C0F">
      <w:pPr>
        <w:spacing w:after="0" w:line="240" w:lineRule="auto"/>
      </w:pPr>
      <w:r>
        <w:separator/>
      </w:r>
    </w:p>
  </w:footnote>
  <w:footnote w:type="continuationSeparator" w:id="1">
    <w:p w:rsidR="00B7118D" w:rsidRDefault="00B7118D" w:rsidP="00BF6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BDB" w:rsidRDefault="00693BDB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E66" w:rsidRPr="00BF6C0F" w:rsidRDefault="00A2483A" w:rsidP="00693BDB">
    <w:pPr>
      <w:pStyle w:val="En-tte"/>
      <w:rPr>
        <w:b/>
        <w:bCs/>
        <w:sz w:val="28"/>
        <w:szCs w:val="28"/>
        <w:lang w:bidi="ar-DZ"/>
      </w:rPr>
    </w:pPr>
    <w:r>
      <w:rPr>
        <w:b/>
        <w:bCs/>
        <w:noProof/>
        <w:sz w:val="28"/>
        <w:szCs w:val="28"/>
        <w:lang w:eastAsia="fr-FR"/>
      </w:rPr>
      <w:pict>
        <v:shapetype id="_x0000_t116" coordsize="21600,21600" o:spt="116" path="m3475,qx,10800,3475,21600l18125,21600qx21600,10800,18125,xe">
          <v:stroke joinstyle="miter"/>
          <v:path gradientshapeok="t" o:connecttype="rect" textboxrect="1018,3163,20582,18437"/>
        </v:shapetype>
        <v:shape id="_x0000_s2049" type="#_x0000_t116" style="position:absolute;margin-left:132.4pt;margin-top:-5.4pt;width:198.75pt;height:32.25pt;z-index:251658240" filled="f"/>
      </w:pict>
    </w:r>
    <w:r w:rsidR="00577E66" w:rsidRPr="00BF6C0F">
      <w:rPr>
        <w:rFonts w:hint="cs"/>
        <w:b/>
        <w:bCs/>
        <w:sz w:val="28"/>
        <w:szCs w:val="28"/>
        <w:rtl/>
        <w:lang w:bidi="ar-DZ"/>
      </w:rPr>
      <w:t xml:space="preserve">مستوى: رابعة متوسط </w:t>
    </w:r>
    <w:r w:rsidR="00577E66">
      <w:rPr>
        <w:rFonts w:hint="cs"/>
        <w:b/>
        <w:bCs/>
        <w:sz w:val="28"/>
        <w:szCs w:val="28"/>
        <w:rtl/>
        <w:lang w:bidi="ar-DZ"/>
      </w:rPr>
      <w:t xml:space="preserve"> </w:t>
    </w:r>
    <w:r w:rsidR="00693BDB">
      <w:rPr>
        <w:b/>
        <w:bCs/>
        <w:sz w:val="28"/>
        <w:szCs w:val="28"/>
        <w:lang w:bidi="ar-DZ"/>
      </w:rPr>
      <w:t xml:space="preserve">  </w:t>
    </w:r>
    <w:r w:rsidR="00577E66">
      <w:rPr>
        <w:rFonts w:hint="cs"/>
        <w:b/>
        <w:bCs/>
        <w:sz w:val="28"/>
        <w:szCs w:val="28"/>
        <w:rtl/>
        <w:lang w:bidi="ar-DZ"/>
      </w:rPr>
      <w:t xml:space="preserve">        </w:t>
    </w:r>
    <w:r w:rsidR="00577E66" w:rsidRPr="00BF6C0F">
      <w:rPr>
        <w:rFonts w:hint="cs"/>
        <w:b/>
        <w:bCs/>
        <w:sz w:val="28"/>
        <w:szCs w:val="28"/>
        <w:rtl/>
        <w:lang w:bidi="ar-DZ"/>
      </w:rPr>
      <w:t>ملخص لميدان الظواهر الكهربائية</w:t>
    </w:r>
    <w:r w:rsidR="00577E66">
      <w:rPr>
        <w:rFonts w:hint="cs"/>
        <w:b/>
        <w:bCs/>
        <w:sz w:val="28"/>
        <w:szCs w:val="28"/>
        <w:rtl/>
        <w:lang w:bidi="ar-DZ"/>
      </w:rPr>
      <w:t xml:space="preserve">         </w:t>
    </w:r>
    <w:r w:rsidR="00577E66" w:rsidRPr="00BF6C0F">
      <w:rPr>
        <w:rFonts w:hint="cs"/>
        <w:b/>
        <w:bCs/>
        <w:sz w:val="28"/>
        <w:szCs w:val="28"/>
        <w:rtl/>
        <w:lang w:bidi="ar-DZ"/>
      </w:rPr>
      <w:t xml:space="preserve">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BDB" w:rsidRDefault="00693BDB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C85B52"/>
    <w:multiLevelType w:val="hybridMultilevel"/>
    <w:tmpl w:val="AE28CE20"/>
    <w:lvl w:ilvl="0" w:tplc="A11C54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>
      <o:colormenu v:ext="edit" fillcolor="none [3052]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F6C0F"/>
    <w:rsid w:val="00002E7A"/>
    <w:rsid w:val="00103FD7"/>
    <w:rsid w:val="0013092E"/>
    <w:rsid w:val="00147AE2"/>
    <w:rsid w:val="00150063"/>
    <w:rsid w:val="00171D24"/>
    <w:rsid w:val="00212A86"/>
    <w:rsid w:val="002453E9"/>
    <w:rsid w:val="002613D4"/>
    <w:rsid w:val="00287DE1"/>
    <w:rsid w:val="002E2FA7"/>
    <w:rsid w:val="002F1699"/>
    <w:rsid w:val="00327287"/>
    <w:rsid w:val="00431F70"/>
    <w:rsid w:val="004A2187"/>
    <w:rsid w:val="004A277A"/>
    <w:rsid w:val="005142F4"/>
    <w:rsid w:val="00572220"/>
    <w:rsid w:val="005725E2"/>
    <w:rsid w:val="00577E66"/>
    <w:rsid w:val="00646992"/>
    <w:rsid w:val="00656FA9"/>
    <w:rsid w:val="00693BDB"/>
    <w:rsid w:val="006F3ACA"/>
    <w:rsid w:val="00797590"/>
    <w:rsid w:val="008239A5"/>
    <w:rsid w:val="008604F4"/>
    <w:rsid w:val="008A1319"/>
    <w:rsid w:val="008B7D8A"/>
    <w:rsid w:val="008D335D"/>
    <w:rsid w:val="00914F90"/>
    <w:rsid w:val="00931604"/>
    <w:rsid w:val="00A00997"/>
    <w:rsid w:val="00A2483A"/>
    <w:rsid w:val="00A415B5"/>
    <w:rsid w:val="00A558AC"/>
    <w:rsid w:val="00A860D7"/>
    <w:rsid w:val="00AA57CB"/>
    <w:rsid w:val="00AD2028"/>
    <w:rsid w:val="00B553B1"/>
    <w:rsid w:val="00B70B24"/>
    <w:rsid w:val="00B7118D"/>
    <w:rsid w:val="00BA105E"/>
    <w:rsid w:val="00BF6C0F"/>
    <w:rsid w:val="00C656D9"/>
    <w:rsid w:val="00CE6257"/>
    <w:rsid w:val="00D254B7"/>
    <w:rsid w:val="00D922F1"/>
    <w:rsid w:val="00DC42B5"/>
    <w:rsid w:val="00EA2E94"/>
    <w:rsid w:val="00EC5F46"/>
    <w:rsid w:val="00EE505E"/>
    <w:rsid w:val="00F00C1A"/>
    <w:rsid w:val="00F51F38"/>
    <w:rsid w:val="00F53DDB"/>
    <w:rsid w:val="00FB1B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052]" strokecolor="none"/>
    </o:shapedefaults>
    <o:shapelayout v:ext="edit">
      <o:idmap v:ext="edit" data="1"/>
      <o:rules v:ext="edit">
        <o:r id="V:Rule28" type="connector" idref="#_x0000_s1145"/>
        <o:r id="V:Rule29" type="connector" idref="#_x0000_s1040"/>
        <o:r id="V:Rule30" type="connector" idref="#_x0000_s1132"/>
        <o:r id="V:Rule31" type="connector" idref="#_x0000_s1053"/>
        <o:r id="V:Rule32" type="connector" idref="#_x0000_s1109"/>
        <o:r id="V:Rule33" type="connector" idref="#_x0000_s1112"/>
        <o:r id="V:Rule34" type="connector" idref="#_x0000_s1108"/>
        <o:r id="V:Rule35" type="connector" idref="#_x0000_s1041"/>
        <o:r id="V:Rule36" type="connector" idref="#_x0000_s1039"/>
        <o:r id="V:Rule37" type="connector" idref="#_x0000_s1042"/>
        <o:r id="V:Rule38" type="connector" idref="#_x0000_s1123"/>
        <o:r id="V:Rule39" type="connector" idref="#_x0000_s1026"/>
        <o:r id="V:Rule40" type="connector" idref="#_x0000_s1151"/>
        <o:r id="V:Rule41" type="connector" idref="#_x0000_s1085"/>
        <o:r id="V:Rule42" type="connector" idref="#_x0000_s1083"/>
        <o:r id="V:Rule43" type="connector" idref="#_x0000_s1038"/>
        <o:r id="V:Rule44" type="connector" idref="#_x0000_s1054"/>
        <o:r id="V:Rule45" type="connector" idref="#_x0000_s1051"/>
        <o:r id="V:Rule46" type="connector" idref="#_x0000_s1084"/>
        <o:r id="V:Rule47" type="connector" idref="#_x0000_s1146"/>
        <o:r id="V:Rule48" type="connector" idref="#_x0000_s1121"/>
        <o:r id="V:Rule49" type="connector" idref="#_x0000_s1027"/>
        <o:r id="V:Rule50" type="connector" idref="#_x0000_s1147"/>
        <o:r id="V:Rule51" type="connector" idref="#_x0000_s1043"/>
        <o:r id="V:Rule52" type="connector" idref="#_x0000_s1113"/>
        <o:r id="V:Rule53" type="connector" idref="#_x0000_s1133"/>
        <o:r id="V:Rule54" type="connector" idref="#_x0000_s104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9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Normal"/>
    <w:next w:val="Normal"/>
    <w:autoRedefine/>
    <w:qFormat/>
    <w:rsid w:val="008239A5"/>
    <w:rPr>
      <w:rFonts w:ascii="Simplified Arabic" w:hAnsi="Simplified Arabic"/>
      <w:b/>
      <w:sz w:val="36"/>
    </w:rPr>
  </w:style>
  <w:style w:type="paragraph" w:styleId="En-tte">
    <w:name w:val="header"/>
    <w:basedOn w:val="Normal"/>
    <w:link w:val="En-tteCar"/>
    <w:uiPriority w:val="99"/>
    <w:semiHidden/>
    <w:unhideWhenUsed/>
    <w:rsid w:val="00BF6C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F6C0F"/>
  </w:style>
  <w:style w:type="paragraph" w:styleId="Pieddepage">
    <w:name w:val="footer"/>
    <w:basedOn w:val="Normal"/>
    <w:link w:val="PieddepageCar"/>
    <w:uiPriority w:val="99"/>
    <w:semiHidden/>
    <w:unhideWhenUsed/>
    <w:rsid w:val="00BF6C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F6C0F"/>
  </w:style>
  <w:style w:type="character" w:styleId="Textedelespacerserv">
    <w:name w:val="Placeholder Text"/>
    <w:basedOn w:val="Policepardfaut"/>
    <w:uiPriority w:val="99"/>
    <w:semiHidden/>
    <w:rsid w:val="002E2FA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2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2F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7D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922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2018-11-15T06:24:00Z</dcterms:created>
  <dcterms:modified xsi:type="dcterms:W3CDTF">2018-11-19T20:55:00Z</dcterms:modified>
</cp:coreProperties>
</file>