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255" w:rsidRDefault="00D35255" w:rsidP="00D35255">
      <w:pPr>
        <w:bidi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proofErr w:type="spellStart"/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الإحتياطات</w:t>
      </w:r>
      <w:proofErr w:type="spellEnd"/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الواجب </w:t>
      </w:r>
      <w:proofErr w:type="spellStart"/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إتخاذها</w:t>
      </w:r>
      <w:proofErr w:type="spellEnd"/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عند صياغة  تمارين الكيمياء لمستوى السنة الرابعة.</w:t>
      </w:r>
    </w:p>
    <w:p w:rsidR="00D35255" w:rsidRDefault="00D35255" w:rsidP="00D3525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مع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إقتراب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تاريخ إجراء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إمتحان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شهادة التعليم المتوسط ، يشرع أغلب الأساتذة في  عملية المراجعة </w:t>
      </w:r>
    </w:p>
    <w:p w:rsidR="00D35255" w:rsidRPr="006F4F63" w:rsidRDefault="00D35255" w:rsidP="00D3525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و التحضير الجيّد للشهادة . و ككل عام يركز الأستاذ على مجال الكيمياء لوروده في الشهادة بشكل أكيد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، </w:t>
      </w: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فالتمرين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</w:t>
      </w:r>
      <w:proofErr w:type="gram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لاول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</w:t>
      </w:r>
      <w:proofErr w:type="gram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من 06 نقاط يكون دائما حول الكيمياء . و من بين التمارين التي يقترحها الأساتذة في المراجعة ما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ي</w:t>
      </w: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تعلق بتفاعل معدن مع شاردة معدن . و هنا يقع بعض الزملاء في خطأ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بسبب </w:t>
      </w: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التسرع و عدم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الإنتباه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في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إختيار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المعدن الذي يتفاعل فعلا  مع الشاردة المعدنية الموجودة في المحلول المختار في التمرين . كأن يقول تفاعل معدن الفضة مع محلول كبريتا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ت النحاس . و هنا لا يحدث تفاعل إ</w:t>
      </w: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طلاقا لان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الشوارد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النحاس لا تستطيع نزع الإلكترونات من معدن الفضة بسبب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االكهرو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إجابية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. و للقيام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بالإختيار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السليم للمعدن و للمحلول يجب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إحترام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سلم </w:t>
      </w:r>
      <w:proofErr w:type="spellStart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الكهرو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إجابية</w:t>
      </w:r>
      <w:proofErr w:type="spellEnd"/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للعناصر الكيميائية .</w:t>
      </w:r>
    </w:p>
    <w:p w:rsidR="00D35255" w:rsidRPr="006E4236" w:rsidRDefault="00D35255" w:rsidP="00D35255">
      <w:pPr>
        <w:tabs>
          <w:tab w:val="left" w:pos="8756"/>
        </w:tabs>
        <w:bidi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5.15pt;margin-top:29.45pt;width:0;height:337pt;z-index:251660288" o:connectortype="straight" strokeweight="2.25pt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7" type="#_x0000_t32" style="position:absolute;left:0;text-align:left;margin-left:117pt;margin-top:221.65pt;width:28.15pt;height:0;flip:x;z-index:251671552" o:connectortype="straight" strokeweight="2.25pt"/>
        </w:pic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و إليكم السلم التالي </w:t>
      </w:r>
      <w: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  <w:tab/>
      </w:r>
    </w:p>
    <w:p w:rsidR="00D35255" w:rsidRPr="00926463" w:rsidRDefault="00D35255" w:rsidP="00D35255">
      <w:pPr>
        <w:tabs>
          <w:tab w:val="left" w:pos="7347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27" type="#_x0000_t32" style="position:absolute;margin-left:117pt;margin-top:9.05pt;width:28.15pt;height:0;flip:x;z-index:251661312" o:connectortype="straight" strokeweight="2.25pt"/>
        </w:pict>
      </w:r>
      <w:r w:rsidRPr="00926463"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  <w:t xml:space="preserve">                       </w:t>
      </w:r>
      <w:r w:rsidRPr="00926463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K</w:t>
      </w:r>
    </w:p>
    <w:p w:rsidR="00D35255" w:rsidRPr="00630660" w:rsidRDefault="00D35255" w:rsidP="00D35255">
      <w:pPr>
        <w:tabs>
          <w:tab w:val="left" w:pos="1980"/>
          <w:tab w:val="left" w:pos="3735"/>
        </w:tabs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28" type="#_x0000_t32" style="position:absolute;margin-left:145.15pt;margin-top:15.3pt;width:28.15pt;height:0;flip:x;z-index:251662336" o:connectortype="straight" strokeweight="2.25pt"/>
        </w:pic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ab/>
        <w:t xml:space="preserve">                    </w:t>
      </w:r>
      <w:r w:rsidRPr="00926463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C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a</w:t>
      </w:r>
    </w:p>
    <w:p w:rsidR="00D35255" w:rsidRDefault="00D35255" w:rsidP="00D35255">
      <w:pPr>
        <w:tabs>
          <w:tab w:val="left" w:pos="1980"/>
          <w:tab w:val="left" w:pos="3735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0" type="#_x0000_t32" style="position:absolute;margin-left:117pt;margin-top:13.4pt;width:28.15pt;height:0;flip:x;z-index:251664384" o:connectortype="straight" strokeweight="2.25pt"/>
        </w:pic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                    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Na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ab/>
      </w:r>
    </w:p>
    <w:p w:rsidR="00D35255" w:rsidRDefault="00D35255" w:rsidP="00D35255">
      <w:pPr>
        <w:tabs>
          <w:tab w:val="left" w:pos="3300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1" type="#_x0000_t32" style="position:absolute;margin-left:145.15pt;margin-top:9.7pt;width:28.15pt;height:0;flip:x;z-index:251665408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  <w:t xml:space="preserve">    </w:t>
      </w:r>
      <w:r w:rsidRPr="00926463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Mg</w:t>
      </w:r>
    </w:p>
    <w:p w:rsidR="00D35255" w:rsidRDefault="00D35255" w:rsidP="00D35255">
      <w:pPr>
        <w:tabs>
          <w:tab w:val="left" w:pos="2430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3" type="#_x0000_t32" style="position:absolute;margin-left:117pt;margin-top:6.9pt;width:28.15pt;height:0;flip:x;z-index:251667456" o:connectortype="straight" strokeweight="2.25pt"/>
        </w:pict>
      </w: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5" type="#_x0000_t32" style="position:absolute;margin-left:145.15pt;margin-top:34.05pt;width:28.15pt;height:0;flip:x;z-index:251669504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 xml:space="preserve">                          </w:t>
      </w:r>
      <w:r w:rsidRPr="00926463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Al</w:t>
      </w:r>
    </w:p>
    <w:p w:rsidR="00D35255" w:rsidRDefault="00D35255" w:rsidP="00D35255">
      <w:pPr>
        <w:spacing w:line="240" w:lineRule="auto"/>
        <w:rPr>
          <w:rFonts w:ascii="Arial Unicode MS" w:eastAsia="Arial Unicode MS" w:hAnsi="Arial Unicode MS" w:cs="Arial Unicode MS"/>
          <w:sz w:val="24"/>
          <w:szCs w:val="24"/>
          <w:lang w:bidi="ar-DZ"/>
        </w:rPr>
      </w:pPr>
    </w:p>
    <w:p w:rsidR="00D35255" w:rsidRDefault="00D35255" w:rsidP="00D35255">
      <w:pPr>
        <w:tabs>
          <w:tab w:val="left" w:pos="1860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6" type="#_x0000_t32" style="position:absolute;margin-left:117pt;margin-top:9.4pt;width:28.15pt;height:0;flip:x;z-index:251670528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 xml:space="preserve">                        </w:t>
      </w:r>
      <w:r w:rsidRPr="00926463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Zn</w:t>
      </w:r>
    </w:p>
    <w:p w:rsidR="00D35255" w:rsidRDefault="00D35255" w:rsidP="00D35255">
      <w:pPr>
        <w:tabs>
          <w:tab w:val="left" w:pos="3615"/>
          <w:tab w:val="left" w:pos="3915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2" type="#_x0000_t32" style="position:absolute;margin-left:145.15pt;margin-top:15.6pt;width:28.15pt;height:0;flip:x;z-index:251666432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</w:r>
      <w:r w:rsidRPr="00926463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Fe</w:t>
      </w:r>
    </w:p>
    <w:p w:rsidR="00D35255" w:rsidRDefault="00D35255" w:rsidP="00D35255">
      <w:pPr>
        <w:tabs>
          <w:tab w:val="left" w:pos="1455"/>
          <w:tab w:val="left" w:pos="1905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 xml:space="preserve">  </w: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  <w:t xml:space="preserve">   </w:t>
      </w:r>
      <w:r w:rsidRPr="00926463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Pb</w:t>
      </w:r>
    </w:p>
    <w:p w:rsidR="00D35255" w:rsidRDefault="00D35255" w:rsidP="00D35255">
      <w:pPr>
        <w:tabs>
          <w:tab w:val="left" w:pos="4665"/>
          <w:tab w:val="left" w:pos="5235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29" type="#_x0000_t32" style="position:absolute;margin-left:57.6pt;margin-top:10pt;width:169.7pt;height:0;flip:x;z-index:251663360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</w:r>
      <w:r w:rsidRPr="00C44A90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H</w:t>
      </w:r>
    </w:p>
    <w:p w:rsidR="00D35255" w:rsidRDefault="00D35255" w:rsidP="00D35255">
      <w:pPr>
        <w:tabs>
          <w:tab w:val="left" w:pos="1575"/>
          <w:tab w:val="left" w:pos="1935"/>
          <w:tab w:val="left" w:pos="3600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9" type="#_x0000_t32" style="position:absolute;margin-left:117pt;margin-top:14.35pt;width:28.15pt;height:0;flip:x;z-index:251673600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 xml:space="preserve">  </w: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  <w:t xml:space="preserve">  </w:t>
      </w:r>
      <w:r w:rsidRPr="00C44A90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Cu</w: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</w:r>
    </w:p>
    <w:p w:rsidR="00D35255" w:rsidRDefault="00D35255" w:rsidP="00D35255">
      <w:pPr>
        <w:tabs>
          <w:tab w:val="left" w:pos="3600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41" type="#_x0000_t32" style="position:absolute;margin-left:145.15pt;margin-top:13.45pt;width:28.15pt;height:0;flip:x;z-index:251675648" o:connectortype="straight" strokeweight="2.25pt"/>
        </w:pict>
      </w: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40" type="#_x0000_t32" style="position:absolute;margin-left:117pt;margin-top:34.6pt;width:28.15pt;height:0;flip:x;z-index:251674624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</w:r>
      <w:r w:rsidRPr="00C44A90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Ag</w:t>
      </w:r>
    </w:p>
    <w:p w:rsidR="00D35255" w:rsidRDefault="00D35255" w:rsidP="00D35255">
      <w:pPr>
        <w:tabs>
          <w:tab w:val="left" w:pos="1740"/>
        </w:tabs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8" type="#_x0000_t32" style="position:absolute;margin-left:145.15pt;margin-top:37.8pt;width:28.15pt;height:0;flip:x;z-index:251672576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</w:r>
      <w:r w:rsidRPr="00C44A90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Hg</w:t>
      </w:r>
    </w:p>
    <w:p w:rsidR="00D35255" w:rsidRDefault="00D35255" w:rsidP="00D35255">
      <w:pPr>
        <w:tabs>
          <w:tab w:val="left" w:pos="3585"/>
        </w:tabs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shape id="_x0000_s1034" type="#_x0000_t32" style="position:absolute;margin-left:117pt;margin-top:44.05pt;width:28.15pt;height:0;flip:x;z-index:251668480" o:connectortype="straight" strokeweight="2.25pt"/>
        </w:pic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</w:r>
      <w:r w:rsidRPr="00C44A90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Pt</w:t>
      </w:r>
    </w:p>
    <w:p w:rsidR="00D35255" w:rsidRDefault="00D35255" w:rsidP="00D35255">
      <w:pPr>
        <w:tabs>
          <w:tab w:val="left" w:pos="1725"/>
          <w:tab w:val="right" w:pos="9072"/>
          <w:tab w:val="right" w:pos="10466"/>
        </w:tabs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</w:pP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ab/>
      </w:r>
      <w:r w:rsidRPr="00C44A90"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>Au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bidi="ar-DZ"/>
        </w:rPr>
        <w:tab/>
      </w:r>
    </w:p>
    <w:p w:rsidR="00D35255" w:rsidRPr="006E4236" w:rsidRDefault="00D35255" w:rsidP="00D35255">
      <w:pPr>
        <w:tabs>
          <w:tab w:val="left" w:pos="1725"/>
          <w:tab w:val="right" w:pos="9072"/>
          <w:tab w:val="right" w:pos="10466"/>
        </w:tabs>
        <w:spacing w:after="0"/>
        <w:jc w:val="right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proofErr w:type="gramStart"/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الشاردة</w:t>
      </w:r>
      <w:proofErr w:type="gramEnd"/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لا يمكنها التفاعل مع العنصر الموجود أسفلها في الجدول</w:t>
      </w:r>
      <w:r w:rsidRPr="006E4236"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</w:t>
      </w:r>
    </w:p>
    <w:p w:rsidR="00D35255" w:rsidRDefault="00D35255" w:rsidP="00D35255">
      <w:pPr>
        <w:tabs>
          <w:tab w:val="left" w:pos="1725"/>
          <w:tab w:val="right" w:pos="9072"/>
          <w:tab w:val="right" w:pos="10466"/>
        </w:tabs>
        <w:spacing w:after="0"/>
        <w:jc w:val="right"/>
        <w:rPr>
          <w:rFonts w:ascii="Arial Unicode MS" w:eastAsia="Arial Unicode MS" w:hAnsi="Arial Unicode MS" w:cs="Arial Unicode MS"/>
          <w:sz w:val="24"/>
          <w:szCs w:val="24"/>
          <w:rtl/>
          <w:lang w:bidi="ar-DZ"/>
        </w:rPr>
      </w:pP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 xml:space="preserve">  </w:t>
      </w:r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مثال : شاردة </w:t>
      </w:r>
      <w:proofErr w:type="spellStart"/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الأليمنيوم</w:t>
      </w:r>
      <w:proofErr w:type="spellEnd"/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لا تتفاعل مع معدن الزنك و بالمقابل يمكن لشاردة الزنك التفاعل مع معدن </w:t>
      </w:r>
      <w:proofErr w:type="spellStart"/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الأليمنيوم</w:t>
      </w:r>
      <w:proofErr w:type="spellEnd"/>
      <w:r w:rsidRPr="006E4236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4"/>
          <w:szCs w:val="24"/>
          <w:rtl/>
          <w:lang w:bidi="ar-DZ"/>
        </w:rPr>
        <w:t>.</w:t>
      </w:r>
      <w:r>
        <w:rPr>
          <w:rFonts w:ascii="Arial Unicode MS" w:eastAsia="Arial Unicode MS" w:hAnsi="Arial Unicode MS" w:cs="Arial Unicode MS"/>
          <w:sz w:val="24"/>
          <w:szCs w:val="24"/>
          <w:lang w:bidi="ar-DZ"/>
        </w:rPr>
        <w:t xml:space="preserve">  </w:t>
      </w:r>
    </w:p>
    <w:p w:rsidR="00D35255" w:rsidRDefault="00D35255" w:rsidP="00D35255">
      <w:pPr>
        <w:tabs>
          <w:tab w:val="left" w:pos="3900"/>
          <w:tab w:val="left" w:pos="8625"/>
          <w:tab w:val="right" w:pos="10466"/>
        </w:tabs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rtl/>
          <w:lang w:bidi="ar-DZ"/>
        </w:rPr>
      </w:pPr>
      <w:r w:rsidRPr="0076618B">
        <w:rPr>
          <w:rFonts w:ascii="Arial Unicode MS" w:eastAsia="Arial Unicode MS" w:hAnsi="Arial Unicode MS" w:cs="Arial Unicode MS"/>
          <w:noProof/>
          <w:sz w:val="28"/>
          <w:szCs w:val="28"/>
          <w:rtl/>
          <w:lang w:eastAsia="fr-FR"/>
        </w:rPr>
        <w:pict>
          <v:shape id="_x0000_s1042" type="#_x0000_t32" style="position:absolute;margin-left:163.1pt;margin-top:13.15pt;width:33pt;height:0;z-index:251676672" o:connectortype="straight">
            <v:stroke endarrow="block"/>
          </v:shape>
        </w:pic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2</w:t>
      </w:r>
      <w:r w:rsidRPr="00C44A90">
        <w:rPr>
          <w:rFonts w:ascii="Arial Unicode MS" w:eastAsia="Arial Unicode MS" w:hAnsi="Arial Unicode MS" w:cs="Arial Unicode MS"/>
          <w:sz w:val="28"/>
          <w:szCs w:val="28"/>
          <w:lang w:bidi="ar-DZ"/>
        </w:rPr>
        <w:t>Al</w:t>
      </w:r>
      <w:r w:rsidRPr="00C44A90"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(s)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+ 3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( Zn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>2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>+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+ 2 Cl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>-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)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)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ab/>
        <w:t xml:space="preserve">     </w:t>
      </w:r>
      <w:r w:rsidRPr="006F4F63">
        <w:rPr>
          <w:rFonts w:ascii="Arial Unicode MS" w:eastAsia="Arial Unicode MS" w:hAnsi="Arial Unicode MS" w:cs="Arial Unicode MS"/>
          <w:sz w:val="28"/>
          <w:szCs w:val="28"/>
          <w:lang w:bidi="ar-DZ"/>
        </w:rPr>
        <w:t>3Zn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(s)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+2 (Al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>3+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+3 Cl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>-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)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aq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 xml:space="preserve">)            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تفاعل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م</w:t>
      </w:r>
      <w:r w:rsidRPr="006F4F63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مكن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  </w:t>
      </w:r>
    </w:p>
    <w:p w:rsidR="00D35255" w:rsidRPr="006F4F63" w:rsidRDefault="00D35255" w:rsidP="00D35255">
      <w:pPr>
        <w:tabs>
          <w:tab w:val="left" w:pos="9525"/>
        </w:tabs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  <w:lang w:eastAsia="fr-FR"/>
        </w:rPr>
        <w:pict>
          <v:shape id="_x0000_s1044" type="#_x0000_t32" style="position:absolute;margin-left:245.6pt;margin-top:18.25pt;width:27.5pt;height:0;z-index:251678720" o:connectortype="straight">
            <v:stroke endarrow="block"/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  <w:lang w:eastAsia="fr-FR"/>
        </w:rPr>
        <w:pict>
          <v:shape id="_x0000_s1043" type="#_x0000_t32" style="position:absolute;margin-left:156.8pt;margin-top:18.25pt;width:116.3pt;height:0;z-index:251677696" o:connectortype="straight"/>
        </w:pic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Zn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 xml:space="preserve">(s) </w:t>
      </w:r>
      <w:r w:rsidRPr="006F4F63">
        <w:rPr>
          <w:rFonts w:ascii="Arial Unicode MS" w:eastAsia="Arial Unicode MS" w:hAnsi="Arial Unicode MS" w:cs="Arial Unicode MS"/>
          <w:sz w:val="28"/>
          <w:szCs w:val="28"/>
          <w:lang w:bidi="ar-DZ"/>
        </w:rPr>
        <w:t>+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>( Al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>3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>+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+ 3Cl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 xml:space="preserve">- </w:t>
      </w:r>
      <w:r w:rsidRPr="006F4F63">
        <w:rPr>
          <w:rFonts w:ascii="Arial Unicode MS" w:eastAsia="Arial Unicode MS" w:hAnsi="Arial Unicode MS" w:cs="Arial Unicode MS"/>
          <w:sz w:val="28"/>
          <w:szCs w:val="28"/>
          <w:lang w:bidi="ar-DZ"/>
        </w:rPr>
        <w:t>)</w:t>
      </w:r>
      <w:r w:rsidRPr="006F4F63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vertAlign w:val="subscript"/>
          <w:lang w:bidi="ar-DZ"/>
        </w:rPr>
        <w:t>(</w:t>
      </w:r>
      <w:proofErr w:type="spellStart"/>
      <w:r w:rsidRPr="006F4F63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vertAlign w:val="subscript"/>
          <w:lang w:bidi="ar-DZ"/>
        </w:rPr>
        <w:t>aq</w:t>
      </w:r>
      <w:proofErr w:type="spellEnd"/>
      <w:r w:rsidRPr="006F4F63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vertAlign w:val="subscript"/>
          <w:lang w:bidi="ar-DZ"/>
        </w:rPr>
        <w:t>)</w:t>
      </w:r>
      <w:r>
        <w:rPr>
          <w:rFonts w:ascii="Arial Unicode MS" w:eastAsia="Arial Unicode MS" w:hAnsi="Arial Unicode MS" w:cs="Arial Unicode MS"/>
          <w:sz w:val="28"/>
          <w:szCs w:val="28"/>
          <w:lang w:bidi="ar-DZ"/>
        </w:rPr>
        <w:t xml:space="preserve">                                                              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لا يحدث تفاعل</w:t>
      </w:r>
    </w:p>
    <w:p w:rsidR="00CF37FA" w:rsidRDefault="00CF37FA">
      <w:pPr>
        <w:rPr>
          <w:lang w:bidi="ar-DZ"/>
        </w:rPr>
      </w:pPr>
    </w:p>
    <w:sectPr w:rsidR="00CF37FA" w:rsidSect="006F4F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35255"/>
    <w:rsid w:val="00CF37FA"/>
    <w:rsid w:val="00D35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30"/>
        <o:r id="V:Rule3" type="connector" idref="#_x0000_s1041"/>
        <o:r id="V:Rule4" type="connector" idref="#_x0000_s1029"/>
        <o:r id="V:Rule5" type="connector" idref="#_x0000_s1027"/>
        <o:r id="V:Rule6" type="connector" idref="#_x0000_s1028"/>
        <o:r id="V:Rule7" type="connector" idref="#_x0000_s1033"/>
        <o:r id="V:Rule8" type="connector" idref="#_x0000_s1042"/>
        <o:r id="V:Rule9" type="connector" idref="#_x0000_s1034"/>
        <o:r id="V:Rule10" type="connector" idref="#_x0000_s1036"/>
        <o:r id="V:Rule11" type="connector" idref="#_x0000_s1035"/>
        <o:r id="V:Rule12" type="connector" idref="#_x0000_s1043"/>
        <o:r id="V:Rule13" type="connector" idref="#_x0000_s1040"/>
        <o:r id="V:Rule14" type="connector" idref="#_x0000_s1031"/>
        <o:r id="V:Rule15" type="connector" idref="#_x0000_s1039"/>
        <o:r id="V:Rule16" type="connector" idref="#_x0000_s1032"/>
        <o:r id="V:Rule17" type="connector" idref="#_x0000_s1037"/>
        <o:r id="V:Rule18" type="connector" idref="#_x0000_s1044"/>
        <o:r id="V:Rule19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25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dahbi</dc:creator>
  <cp:lastModifiedBy>dahbi</cp:lastModifiedBy>
  <cp:revision>1</cp:revision>
  <dcterms:created xsi:type="dcterms:W3CDTF">2018-05-01T22:15:00Z</dcterms:created>
  <dcterms:modified xsi:type="dcterms:W3CDTF">2018-05-01T22:16:00Z</dcterms:modified>
</cp:coreProperties>
</file>