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277" w:rsidRDefault="007C3D28" w:rsidP="00AE6277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C3D28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28.35pt;margin-top:-2.5pt;width:596.1pt;height:0;z-index:251661312" o:connectortype="straight" strokeweight="1.5pt"/>
        </w:pic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E6277" w:rsidRDefault="00AE6277" w:rsidP="005505B5">
      <w:pPr>
        <w:tabs>
          <w:tab w:val="left" w:pos="7762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دهار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بن شريف-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مستغانم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</w:t>
      </w:r>
      <w:r w:rsidR="005505B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التاريخ: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7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-12-2023</w:t>
      </w:r>
    </w:p>
    <w:p w:rsidR="00AE6277" w:rsidRDefault="007C3D28" w:rsidP="005505B5">
      <w:pPr>
        <w:tabs>
          <w:tab w:val="left" w:pos="7762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C3D28">
        <w:rPr>
          <w:rtl/>
        </w:rPr>
        <w:pict>
          <v:shape id="_x0000_s1029" type="#_x0000_t32" style="position:absolute;left:0;text-align:left;margin-left:-28.35pt;margin-top:27.95pt;width:596.1pt;height:0;z-index:251662336" o:connectortype="straight" strokeweight="1.5pt"/>
        </w:pict>
      </w:r>
      <w:proofErr w:type="spellStart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إمتحان</w:t>
      </w:r>
      <w:proofErr w:type="spellEnd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الفصل الأول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5505B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proofErr w:type="spellStart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proofErr w:type="spellEnd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5505B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AE62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ثالثة 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AE6277" w:rsidRDefault="007C3D28" w:rsidP="005505B5">
      <w:pPr>
        <w:tabs>
          <w:tab w:val="left" w:pos="776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C3D28">
        <w:rPr>
          <w:rtl/>
        </w:rPr>
        <w:pict>
          <v:shape id="_x0000_s1030" type="#_x0000_t32" style="position:absolute;left:0;text-align:left;margin-left:-28.35pt;margin-top:20.15pt;width:596.1pt;height:0;z-index:251663360" o:connectortype="straight" strokeweight="1.5pt"/>
        </w:pict>
      </w:r>
      <w:proofErr w:type="spellStart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إختبار</w:t>
      </w:r>
      <w:proofErr w:type="spellEnd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</w:t>
      </w:r>
      <w:proofErr w:type="spellStart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مادة:</w:t>
      </w:r>
      <w:proofErr w:type="spellEnd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AE62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العلوم الفيزيائية والتكنولوجيا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  </w:t>
      </w:r>
      <w:r w:rsidR="005505B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proofErr w:type="spellStart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المدة:</w:t>
      </w:r>
      <w:proofErr w:type="spellEnd"/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  <w:r w:rsidR="00AE62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  <w:r w:rsidR="00AE62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475B3D" w:rsidRPr="008E3435" w:rsidRDefault="00AE6277" w:rsidP="008E3435">
      <w:pPr>
        <w:bidi/>
        <w:spacing w:after="0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</w:pPr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 w:bidi="ar-DZ"/>
        </w:rPr>
        <w:t xml:space="preserve">الجزء </w:t>
      </w:r>
      <w:proofErr w:type="spellStart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 w:bidi="ar-DZ"/>
        </w:rPr>
        <w:t>الأول:</w:t>
      </w:r>
      <w:proofErr w:type="spellEnd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 w:bidi="ar-DZ"/>
        </w:rPr>
        <w:t>(</w:t>
      </w:r>
      <w:proofErr w:type="spellStart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12ن)</w:t>
      </w:r>
      <w:proofErr w:type="spellEnd"/>
    </w:p>
    <w:p w:rsidR="00AE6277" w:rsidRPr="008E3435" w:rsidRDefault="00AE6277" w:rsidP="008E3435">
      <w:pPr>
        <w:bidi/>
        <w:spacing w:after="0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</w:pPr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 xml:space="preserve">التمرين </w:t>
      </w:r>
      <w:proofErr w:type="spellStart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الأول:</w:t>
      </w:r>
      <w:proofErr w:type="spellEnd"/>
      <w:r w:rsidR="002F51CF"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 w:bidi="ar-DZ"/>
        </w:rPr>
        <w:t>(</w:t>
      </w:r>
      <w:proofErr w:type="spellStart"/>
      <w:r w:rsidR="002F51CF"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 w:bidi="ar-DZ"/>
        </w:rPr>
        <w:t>06ن)</w:t>
      </w:r>
      <w:proofErr w:type="spellEnd"/>
    </w:p>
    <w:p w:rsidR="00AE6277" w:rsidRPr="008E3435" w:rsidRDefault="00AE6277" w:rsidP="008E3435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</w:pPr>
      <w:proofErr w:type="spellStart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1-</w:t>
      </w:r>
      <w:proofErr w:type="spellEnd"/>
      <w:r w:rsidRPr="008E343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 xml:space="preserve">  </w:t>
      </w:r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أذكر الفرق بين الفرد الكيميائي والنوع الكيميائي وأعط مثالا واحدا عن كل منهما.</w:t>
      </w:r>
    </w:p>
    <w:p w:rsidR="00AE6277" w:rsidRPr="008E3435" w:rsidRDefault="00AE6277" w:rsidP="008E3435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</w:pP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2-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للفحم الهيدروجيني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إحتراق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تام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وإحتراق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غير تام </w:t>
      </w:r>
    </w:p>
    <w:p w:rsidR="00AE6277" w:rsidRPr="008E3435" w:rsidRDefault="00AE6277" w:rsidP="008E3435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</w:pPr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  </w:t>
      </w:r>
      <w:r w:rsidR="001B6857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فسّر</w:t>
      </w:r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هذا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الإختلاف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ثم اذكر طريقة الكشف عن الغاز المنطلق  في الاحتراق التام .</w:t>
      </w:r>
    </w:p>
    <w:p w:rsidR="001B6857" w:rsidRPr="008E3435" w:rsidRDefault="001B6857" w:rsidP="005505B5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</w:pP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3-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إن القدر الضاغط يساعد في عملية طه</w: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 w:bidi="ar-DZ"/>
        </w:rPr>
        <w:t>ي</w:t>
      </w:r>
      <w:r w:rsidR="005505B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ال</w: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 w:bidi="ar-DZ"/>
        </w:rPr>
        <w:t>أ</w:t>
      </w:r>
      <w:r w:rsidR="005505B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كل في مدة قصيرة</w: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 w:bidi="ar-DZ"/>
        </w:rPr>
        <w:t xml:space="preserve">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،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مالعوامل</w:t>
      </w:r>
      <w:proofErr w:type="spellEnd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المؤثرة في التحول الكيميائي</w:t>
      </w:r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هنا</w:t>
      </w:r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</w:t>
      </w: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؟</w:t>
      </w:r>
      <w:proofErr w:type="spellEnd"/>
    </w:p>
    <w:p w:rsidR="00475B3D" w:rsidRPr="005505B5" w:rsidRDefault="001B6857" w:rsidP="005505B5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</w:pPr>
      <w:proofErr w:type="spellStart"/>
      <w:r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4-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ينتج عن تفاعل حمض </w:t>
      </w:r>
      <w:proofErr w:type="spellStart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الكلور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مع </w:t>
      </w:r>
      <w:proofErr w:type="spellStart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المغنزيوم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 غاز الهيدروجين ومحلول </w:t>
      </w:r>
      <w:proofErr w:type="spellStart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كلور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</w:t>
      </w:r>
      <w:proofErr w:type="spellStart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المغنزيوم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</w:t>
      </w:r>
      <w:proofErr w:type="spellStart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>،</w:t>
      </w:r>
      <w:proofErr w:type="spellEnd"/>
      <w:r w:rsidR="008E3435" w:rsidRPr="008E343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 w:bidi="ar-DZ"/>
        </w:rPr>
        <w:t xml:space="preserve"> قارن بين كتلة المواد المتفاعلة والمواد الناتجة مع التعليل .</w:t>
      </w:r>
    </w:p>
    <w:p w:rsidR="008E2014" w:rsidRDefault="008E2014" w:rsidP="00475B3D">
      <w:pPr>
        <w:bidi/>
        <w:spacing w:after="0"/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/>
        </w:rPr>
      </w:pPr>
      <w:r w:rsidRPr="00475B3D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 xml:space="preserve">التمرين </w:t>
      </w:r>
      <w:proofErr w:type="spellStart"/>
      <w:r w:rsidRPr="00475B3D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>الثاني:</w:t>
      </w:r>
      <w:proofErr w:type="spellEnd"/>
      <w:r w:rsidR="002F51CF"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/>
        </w:rPr>
        <w:t>(</w:t>
      </w:r>
      <w:proofErr w:type="spellStart"/>
      <w:r w:rsidR="002F51CF"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/>
        </w:rPr>
        <w:t>06ن)</w:t>
      </w:r>
      <w:proofErr w:type="spellEnd"/>
    </w:p>
    <w:p w:rsidR="005505B5" w:rsidRPr="008E2014" w:rsidRDefault="005505B5" w:rsidP="005505B5">
      <w:pPr>
        <w:bidi/>
        <w:spacing w:after="0"/>
        <w:jc w:val="both"/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تعتبر الطاقات المتجددة البديل الأمثل للطاقات الناتجة عن احتراق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الفحوم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الهيدروجينية والفحم ومن أهمها الطاقة الشمسية،</w:t>
      </w:r>
    </w:p>
    <w:p w:rsidR="005505B5" w:rsidRDefault="005505B5" w:rsidP="005505B5">
      <w:pPr>
        <w:bidi/>
        <w:spacing w:after="0"/>
        <w:jc w:val="both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تمثل الوثيقة المقابلة دراجة  كهربائية صديقة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للبيئة،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في النهار الخلايا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الكهروضوئية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تغذي المحرك وتشحن بطارية في نفس الوقت.</w:t>
      </w:r>
    </w:p>
    <w:p w:rsidR="005505B5" w:rsidRPr="008E2014" w:rsidRDefault="005505B5" w:rsidP="005505B5">
      <w:pPr>
        <w:bidi/>
        <w:spacing w:after="0"/>
        <w:jc w:val="center"/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</w:pPr>
      <w:r w:rsidRPr="00623107">
        <w:rPr>
          <w:rFonts w:asciiTheme="majorBidi" w:eastAsia="Times New Roman" w:hAnsiTheme="majorBidi" w:cs="Times New Roman"/>
          <w:noProof/>
          <w:color w:val="000000"/>
          <w:sz w:val="32"/>
          <w:szCs w:val="32"/>
          <w:rtl/>
          <w:lang w:eastAsia="fr-FR"/>
        </w:rPr>
        <w:drawing>
          <wp:inline distT="0" distB="0" distL="0" distR="0">
            <wp:extent cx="4324985" cy="1911350"/>
            <wp:effectExtent l="0" t="0" r="0" b="0"/>
            <wp:docPr id="8" name="Image 3" descr="https://lh7-us.googleusercontent.com/LmFBfQE0oxeeJBWqhvIoTUCy0UZ1QMb5zZWCRRH787N9E-AciJKGneQMpISX5bhqeglrhm2sGgxx-WDapSql-MqIDUn_Srnpx_b3a5z2awX0p9GnaWVN5oIx1861j3imQ6K1mZwzi_xmk8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LmFBfQE0oxeeJBWqhvIoTUCy0UZ1QMb5zZWCRRH787N9E-AciJKGneQMpISX5bhqeglrhm2sGgxx-WDapSql-MqIDUn_Srnpx_b3a5z2awX0p9GnaWVN5oIx1861j3imQ6K1mZwzi_xmk8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191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5B5" w:rsidRPr="008E2014" w:rsidRDefault="005505B5" w:rsidP="005505B5">
      <w:p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>مبدأ عملها:</w:t>
      </w:r>
    </w:p>
    <w:p w:rsidR="005505B5" w:rsidRPr="008E2014" w:rsidRDefault="005505B5" w:rsidP="005505B5">
      <w:pPr>
        <w:numPr>
          <w:ilvl w:val="0"/>
          <w:numId w:val="4"/>
        </w:numPr>
        <w:bidi/>
        <w:spacing w:after="0"/>
        <w:ind w:right="-77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في النهار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تُغذي الخلايا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الكهروضوئية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محرك الدراجة فتتقدم.</w:t>
      </w:r>
    </w:p>
    <w:p w:rsidR="005505B5" w:rsidRPr="008E2014" w:rsidRDefault="005505B5" w:rsidP="005505B5">
      <w:pPr>
        <w:numPr>
          <w:ilvl w:val="0"/>
          <w:numId w:val="4"/>
        </w:numPr>
        <w:bidi/>
        <w:spacing w:after="0"/>
        <w:ind w:right="-77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في الليل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تغذي البطارية المحرك فتتحرك الدراجة ويتوهج مصباح الإنارة.</w:t>
      </w:r>
    </w:p>
    <w:p w:rsidR="005505B5" w:rsidRPr="008E2014" w:rsidRDefault="005505B5" w:rsidP="005505B5">
      <w:pPr>
        <w:bidi/>
        <w:spacing w:after="0"/>
        <w:ind w:left="708"/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المطلوب:</w:t>
      </w:r>
    </w:p>
    <w:p w:rsidR="005505B5" w:rsidRPr="008E2014" w:rsidRDefault="00E554E9" w:rsidP="00CF14A5">
      <w:pPr>
        <w:numPr>
          <w:ilvl w:val="0"/>
          <w:numId w:val="5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أ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نجز</w:t>
      </w:r>
      <w:r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السلسلة ال</w:t>
      </w:r>
      <w:r w:rsidR="00CF14A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وظيفية </w:t>
      </w:r>
      <w:proofErr w:type="spellStart"/>
      <w:r w:rsidR="00D44563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والطاقوية</w:t>
      </w:r>
      <w:proofErr w:type="spellEnd"/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</w:t>
      </w:r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ل</w:t>
      </w:r>
      <w:r w:rsidR="005505B5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تحريك الدراجة في النهار</w:t>
      </w:r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.</w:t>
      </w:r>
    </w:p>
    <w:p w:rsidR="005505B5" w:rsidRDefault="005505B5" w:rsidP="00CF14A5">
      <w:pPr>
        <w:numPr>
          <w:ilvl w:val="0"/>
          <w:numId w:val="5"/>
        </w:numPr>
        <w:bidi/>
        <w:spacing w:after="0"/>
        <w:textAlignment w:val="baseline"/>
        <w:rPr>
          <w:rFonts w:asciiTheme="majorBidi" w:eastAsia="Times New Roman" w:hAnsiTheme="majorBidi" w:cstheme="majorBidi" w:hint="cs"/>
          <w:color w:val="000000"/>
          <w:sz w:val="32"/>
          <w:szCs w:val="32"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أنشئ السلسلة الوظيفية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</w:t>
      </w:r>
      <w:proofErr w:type="spellStart"/>
      <w:r w:rsidR="00D44563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الطاقوية</w:t>
      </w:r>
      <w:proofErr w:type="spellEnd"/>
      <w:r w:rsidR="00D44563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لتحريك الدراجة في الليل. </w:t>
      </w:r>
    </w:p>
    <w:p w:rsidR="00CF14A5" w:rsidRPr="008E2014" w:rsidRDefault="00CF14A5" w:rsidP="00D44563">
      <w:pPr>
        <w:numPr>
          <w:ilvl w:val="0"/>
          <w:numId w:val="5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أنشئ السلسلة </w:t>
      </w:r>
      <w:proofErr w:type="spellStart"/>
      <w:r w:rsidR="00D44563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الطاقوية</w:t>
      </w:r>
      <w:proofErr w:type="spellEnd"/>
      <w:r w:rsidR="00D44563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 لتوهج المصباح  بالبطارية </w:t>
      </w:r>
    </w:p>
    <w:p w:rsidR="008E2014" w:rsidRPr="00CF14A5" w:rsidRDefault="009D129D" w:rsidP="00CF14A5">
      <w:pPr>
        <w:bidi/>
        <w:spacing w:after="0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 xml:space="preserve">     3.</w:t>
      </w:r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اذكر مثالين عن مثل هذه التركيبات الصديقة للبيئة</w:t>
      </w:r>
    </w:p>
    <w:p w:rsidR="00CF14A5" w:rsidRDefault="00CF14A5" w:rsidP="00CF14A5">
      <w:pPr>
        <w:bidi/>
        <w:spacing w:after="0" w:line="240" w:lineRule="auto"/>
        <w:jc w:val="center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</w:pPr>
    </w:p>
    <w:p w:rsidR="00CF14A5" w:rsidRPr="00CF14A5" w:rsidRDefault="00CF14A5" w:rsidP="00CF14A5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</w:pPr>
      <w:r w:rsidRPr="00CF14A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الصفحة-1/2-</w:t>
      </w:r>
    </w:p>
    <w:p w:rsidR="008E3435" w:rsidRDefault="008E3435" w:rsidP="008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8E2014" w:rsidRPr="00623107" w:rsidRDefault="007C3D28" w:rsidP="006231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  <w:lang w:eastAsia="fr-FR"/>
        </w:rPr>
        <w:pict>
          <v:shape id="_x0000_s1031" type="#_x0000_t32" style="position:absolute;left:0;text-align:left;margin-left:-14.2pt;margin-top:-4.35pt;width:595.45pt;height:0;z-index:251664384" o:connectortype="straight" strokeweight="1.5pt"/>
        </w:pict>
      </w:r>
      <w:r w:rsidR="00623107"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fr-FR"/>
        </w:rPr>
        <w:t xml:space="preserve">تابع موضوع </w:t>
      </w:r>
      <w:proofErr w:type="spellStart"/>
      <w:r w:rsidR="00623107"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fr-FR"/>
        </w:rPr>
        <w:t>مادة:</w:t>
      </w:r>
      <w:proofErr w:type="spellEnd"/>
      <w:r w:rsidR="00623107"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fr-FR"/>
        </w:rPr>
        <w:t xml:space="preserve"> العلوم الفيزيائية والتكنولوجيا</w:t>
      </w:r>
    </w:p>
    <w:p w:rsidR="008E2014" w:rsidRDefault="007C3D28" w:rsidP="008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7C3D28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  <w:lang w:eastAsia="fr-FR"/>
        </w:rPr>
        <w:pict>
          <v:shape id="_x0000_s1032" type="#_x0000_t32" style="position:absolute;margin-left:-14.2pt;margin-top:4.5pt;width:595.45pt;height:0;z-index:251665408" o:connectortype="straight" strokeweight="1.5pt"/>
        </w:pict>
      </w:r>
    </w:p>
    <w:p w:rsidR="008E2014" w:rsidRPr="008E2014" w:rsidRDefault="00623107" w:rsidP="00623107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</w:pPr>
      <w:r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eastAsia="fr-FR"/>
        </w:rPr>
        <w:t xml:space="preserve">الجزء </w:t>
      </w:r>
      <w:proofErr w:type="spellStart"/>
      <w:r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eastAsia="fr-FR"/>
        </w:rPr>
        <w:t>الثاني:</w:t>
      </w:r>
      <w:proofErr w:type="spellEnd"/>
      <w:r w:rsidRPr="00623107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 w:hint="cs"/>
          <w:sz w:val="32"/>
          <w:szCs w:val="32"/>
          <w:rtl/>
          <w:lang w:eastAsia="fr-FR"/>
        </w:rPr>
        <w:t>08ن)</w:t>
      </w:r>
      <w:proofErr w:type="spellEnd"/>
    </w:p>
    <w:p w:rsidR="005505B5" w:rsidRPr="005505B5" w:rsidRDefault="008E2014" w:rsidP="005505B5">
      <w:pPr>
        <w:bidi/>
        <w:rPr>
          <w:rFonts w:asciiTheme="majorBidi" w:eastAsia="Times New Roman" w:hAnsiTheme="majorBidi" w:cstheme="majorBidi" w:hint="cs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b/>
          <w:bCs/>
          <w:i/>
          <w:iCs/>
          <w:color w:val="000000"/>
          <w:sz w:val="32"/>
          <w:szCs w:val="32"/>
          <w:rtl/>
          <w:lang w:eastAsia="fr-FR"/>
        </w:rPr>
        <w:t>الوضعية الإدماجية</w:t>
      </w:r>
      <w:r w:rsidR="00623107">
        <w:rPr>
          <w:rFonts w:asciiTheme="majorBidi" w:eastAsia="Times New Roman" w:hAnsiTheme="majorBidi" w:cstheme="majorBidi" w:hint="cs"/>
          <w:b/>
          <w:bCs/>
          <w:i/>
          <w:iCs/>
          <w:color w:val="000000"/>
          <w:sz w:val="32"/>
          <w:szCs w:val="32"/>
          <w:rtl/>
          <w:lang w:eastAsia="fr-FR"/>
        </w:rPr>
        <w:t>:</w:t>
      </w:r>
    </w:p>
    <w:p w:rsidR="005505B5" w:rsidRPr="008E3435" w:rsidRDefault="005505B5" w:rsidP="005505B5">
      <w:pPr>
        <w:bidi/>
        <w:spacing w:after="0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/>
          <w:noProof/>
          <w:color w:val="000000"/>
          <w:sz w:val="32"/>
          <w:szCs w:val="32"/>
          <w:rtl/>
          <w:lang w:eastAsia="fr-FR"/>
        </w:rPr>
        <w:pict>
          <v:rect id="_x0000_s1036" style="position:absolute;left:0;text-align:left;margin-left:-.45pt;margin-top:26.8pt;width:193.3pt;height:138.8pt;z-index:251667456">
            <v:textbox>
              <w:txbxContent>
                <w:p w:rsidR="005505B5" w:rsidRDefault="005505B5" w:rsidP="005505B5">
                  <w:r w:rsidRPr="008E201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15978" cy="1365554"/>
                        <wp:effectExtent l="0" t="0" r="0" b="0"/>
                        <wp:docPr id="3" name="Image 1" descr="https://lh7-us.googleusercontent.com/Z0XnxihTZAIGyjkhQI4WrToQa5Tf3OJ5IQn9upX9eye9WRT0jqvK7FCDGBVZdDcIbuYh2aGCa3SfoLV7FCfIJNGxEEVuj7Gl9Gz27vfxuQZwI403fBpFN2xYPQrEz4WC8LO8ylZPs4RpOn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lh7-us.googleusercontent.com/Z0XnxihTZAIGyjkhQI4WrToQa5Tf3OJ5IQn9upX9eye9WRT0jqvK7FCDGBVZdDcIbuYh2aGCa3SfoLV7FCfIJNGxEEVuj7Gl9Gz27vfxuQZwI403fBpFN2xYPQrEz4WC8LO8ylZPs4RpOn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13118" cy="13637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يقوم النبات الأخضر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بعمليتا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التركيب الضوئي في النهار والتنفس في الليل وتختلف العمليتان من حيث اتجاه التفاعل الكيميائي الذي يقوم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به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النبات.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.</w:t>
      </w:r>
      <w:proofErr w:type="spellEnd"/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(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الوثيقة 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01</w:t>
      </w:r>
      <w:proofErr w:type="spellStart"/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)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  </w:t>
      </w:r>
    </w:p>
    <w:p w:rsidR="005505B5" w:rsidRDefault="005505B5" w:rsidP="005505B5">
      <w:pPr>
        <w:bidi/>
        <w:spacing w:after="0"/>
        <w:ind w:left="154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proofErr w:type="spellStart"/>
      <w:r w:rsidRPr="00475B3D"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  <w:t>1-</w:t>
      </w:r>
      <w:proofErr w:type="spellEnd"/>
      <w:r w:rsidRPr="00475B3D"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  <w:t xml:space="preserve"> ما هو 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العامل المؤثر في هذه الحالة. </w:t>
      </w:r>
    </w:p>
    <w:p w:rsidR="005505B5" w:rsidRDefault="005505B5" w:rsidP="005505B5">
      <w:pPr>
        <w:bidi/>
        <w:spacing w:after="0"/>
        <w:ind w:left="154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2-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خلال عملية التركيب الضوئي يمتص النبات الماء وغاز ثنائي </w:t>
      </w:r>
    </w:p>
    <w:p w:rsidR="005505B5" w:rsidRDefault="005505B5" w:rsidP="005505B5">
      <w:pPr>
        <w:bidi/>
        <w:spacing w:after="0"/>
        <w:ind w:left="154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أكسيد الكربون ويطرح غاز ثنائي الأكسجين وينتج أيضا سكر</w:t>
      </w:r>
    </w:p>
    <w:p w:rsidR="005505B5" w:rsidRPr="00475B3D" w:rsidRDefault="005505B5" w:rsidP="005505B5">
      <w:pPr>
        <w:bidi/>
        <w:spacing w:after="0"/>
        <w:ind w:left="154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الغلوكوز.</w:t>
      </w:r>
      <w:proofErr w:type="spellEnd"/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(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الوثيقة 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02</w:t>
      </w:r>
      <w:proofErr w:type="spellStart"/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)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  </w:t>
      </w:r>
    </w:p>
    <w:p w:rsidR="005505B5" w:rsidRPr="00475B3D" w:rsidRDefault="005505B5" w:rsidP="005505B5">
      <w:pPr>
        <w:bidi/>
        <w:spacing w:after="0"/>
        <w:ind w:left="-1"/>
        <w:textAlignment w:val="baseline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أ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-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حدد 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المتفاعلات  والنواتج مع كتابة الصيغة الكيميائية </w:t>
      </w:r>
      <w:proofErr w:type="spellStart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.</w:t>
      </w:r>
      <w:proofErr w:type="spellEnd"/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</w:p>
    <w:p w:rsidR="005505B5" w:rsidRPr="008E2014" w:rsidRDefault="009D129D" w:rsidP="005505B5">
      <w:pPr>
        <w:bidi/>
        <w:spacing w:after="0"/>
        <w:ind w:left="-1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eastAsia="fr-FR"/>
        </w:rPr>
        <w:pict>
          <v:rect id="_x0000_s1039" style="position:absolute;left:0;text-align:left;margin-left:62.7pt;margin-top:1.05pt;width:60.95pt;height:26.15pt;z-index:251670528" filled="f" stroked="f">
            <v:textbox>
              <w:txbxContent>
                <w:p w:rsidR="009D129D" w:rsidRPr="005505B5" w:rsidRDefault="009D129D" w:rsidP="009D129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505B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5505B5"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ب</w:t>
      </w:r>
      <w:r w:rsidR="005505B5"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-</w:t>
      </w:r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كيف يتم الكشف </w:t>
      </w:r>
      <w:r w:rsidR="005505B5"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تجريبيا </w:t>
      </w:r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عن غاز الأكسجين </w:t>
      </w:r>
      <w:proofErr w:type="spellStart"/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؟</w:t>
      </w:r>
      <w:proofErr w:type="spellEnd"/>
      <w:r w:rsidR="005505B5"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</w:p>
    <w:p w:rsidR="005505B5" w:rsidRPr="00475B3D" w:rsidRDefault="005505B5" w:rsidP="005505B5">
      <w:p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lang w:eastAsia="fr-FR"/>
        </w:rPr>
      </w:pPr>
      <w:r>
        <w:rPr>
          <w:rFonts w:asciiTheme="majorBidi" w:eastAsia="Times New Roman" w:hAnsiTheme="majorBidi" w:cstheme="majorBidi"/>
          <w:noProof/>
          <w:color w:val="000000"/>
          <w:sz w:val="32"/>
          <w:szCs w:val="32"/>
          <w:rtl/>
          <w:lang w:eastAsia="fr-FR"/>
        </w:rPr>
        <w:pict>
          <v:rect id="_x0000_s1037" style="position:absolute;left:0;text-align:left;margin-left:-.45pt;margin-top:6.05pt;width:238.55pt;height:136.05pt;z-index:251668480">
            <v:textbox>
              <w:txbxContent>
                <w:p w:rsidR="005505B5" w:rsidRDefault="005505B5" w:rsidP="005505B5">
                  <w:r w:rsidRPr="008E201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65970" cy="1318054"/>
                        <wp:effectExtent l="19050" t="0" r="980" b="0"/>
                        <wp:docPr id="7" name="Image 2" descr="https://lh7-us.googleusercontent.com/OonFdphWWazAcOn8V8TQHtq_8i0-aBNQ57qVCJl_U4wSVTdwJd150_pmj5VOb7acrnQ23qcPgVLKjcSO5oxBONM-8MsmkyVytXOpY7AM31-M6WD-B5kSfiK_-miQfSUTg20hU91oGYmrSY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lh7-us.googleusercontent.com/OonFdphWWazAcOn8V8TQHtq_8i0-aBNQ57qVCJl_U4wSVTdwJd150_pmj5VOb7acrnQ23qcPgVLKjcSO5oxBONM-8MsmkyVytXOpY7AM31-M6WD-B5kSfiK_-miQfSUTg20hU91oGYmrSY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2505" cy="1316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ج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-عبر عن 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التفاعل الكيميائي الحاصل</w:t>
      </w:r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بمعادلة كيميائية </w:t>
      </w:r>
      <w:r w:rsidRPr="008E2014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 xml:space="preserve"> </w:t>
      </w:r>
      <w:proofErr w:type="spellStart"/>
      <w:r w:rsidRPr="00475B3D"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  <w:t>.</w:t>
      </w:r>
      <w:proofErr w:type="spellEnd"/>
    </w:p>
    <w:p w:rsidR="005505B5" w:rsidRPr="008E2014" w:rsidRDefault="009D129D" w:rsidP="005505B5">
      <w:p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  <w:lang w:eastAsia="fr-FR"/>
        </w:rPr>
        <w:t>د-أذكر ثلاث نصائح للحفاظ على البيئة من التلوث.</w:t>
      </w:r>
    </w:p>
    <w:p w:rsidR="005505B5" w:rsidRPr="00475B3D" w:rsidRDefault="005505B5" w:rsidP="005505B5">
      <w:pPr>
        <w:spacing w:after="0"/>
        <w:rPr>
          <w:rFonts w:asciiTheme="majorBidi" w:eastAsia="Times New Roman" w:hAnsiTheme="majorBidi" w:cstheme="majorBidi"/>
          <w:sz w:val="32"/>
          <w:szCs w:val="32"/>
          <w:rtl/>
          <w:lang w:eastAsia="fr-FR"/>
        </w:rPr>
      </w:pPr>
    </w:p>
    <w:p w:rsidR="005505B5" w:rsidRDefault="005505B5" w:rsidP="00550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5505B5" w:rsidRDefault="005505B5" w:rsidP="00550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5505B5" w:rsidRDefault="005505B5" w:rsidP="00550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5505B5" w:rsidRDefault="005505B5" w:rsidP="00550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5505B5" w:rsidRDefault="005505B5" w:rsidP="00550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eastAsia="fr-FR"/>
        </w:rPr>
        <w:pict>
          <v:rect id="_x0000_s1038" style="position:absolute;margin-left:88.95pt;margin-top:3.45pt;width:60.95pt;height:26.15pt;z-index:251669504" filled="f" stroked="f">
            <v:textbox>
              <w:txbxContent>
                <w:p w:rsidR="005505B5" w:rsidRPr="005505B5" w:rsidRDefault="005505B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505B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02</w:t>
                  </w:r>
                </w:p>
              </w:txbxContent>
            </v:textbox>
          </v:rect>
        </w:pict>
      </w:r>
    </w:p>
    <w:p w:rsidR="005505B5" w:rsidRDefault="005505B5" w:rsidP="005505B5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hanging="2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Default="002F51CF" w:rsidP="002F51CF">
      <w:pPr>
        <w:bidi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2F51CF" w:rsidRPr="005505B5" w:rsidRDefault="002F51CF" w:rsidP="002F51CF">
      <w:pPr>
        <w:bidi/>
        <w:ind w:hanging="2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الصفحة-2/2-</w:t>
      </w:r>
    </w:p>
    <w:sectPr w:rsidR="002F51CF" w:rsidRPr="005505B5" w:rsidSect="00CF14A5">
      <w:pgSz w:w="11906" w:h="16838"/>
      <w:pgMar w:top="284" w:right="567" w:bottom="567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B050E"/>
    <w:multiLevelType w:val="multilevel"/>
    <w:tmpl w:val="16F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9677A0"/>
    <w:multiLevelType w:val="multilevel"/>
    <w:tmpl w:val="1AC8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FE33FB"/>
    <w:multiLevelType w:val="multilevel"/>
    <w:tmpl w:val="DB3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281EE8"/>
    <w:multiLevelType w:val="multilevel"/>
    <w:tmpl w:val="9CF0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A124C7"/>
    <w:multiLevelType w:val="multilevel"/>
    <w:tmpl w:val="577CBE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826E8A"/>
    <w:multiLevelType w:val="hybridMultilevel"/>
    <w:tmpl w:val="DB62B9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E2014"/>
    <w:rsid w:val="000A1E34"/>
    <w:rsid w:val="0010265E"/>
    <w:rsid w:val="0010578F"/>
    <w:rsid w:val="001458B1"/>
    <w:rsid w:val="001B6857"/>
    <w:rsid w:val="00250112"/>
    <w:rsid w:val="002B3B8E"/>
    <w:rsid w:val="002E0849"/>
    <w:rsid w:val="002F1929"/>
    <w:rsid w:val="002F51CF"/>
    <w:rsid w:val="003342F1"/>
    <w:rsid w:val="0035587E"/>
    <w:rsid w:val="003842B8"/>
    <w:rsid w:val="003D63D5"/>
    <w:rsid w:val="004673DC"/>
    <w:rsid w:val="00475B3D"/>
    <w:rsid w:val="005505B5"/>
    <w:rsid w:val="00554E5F"/>
    <w:rsid w:val="00623107"/>
    <w:rsid w:val="006B7FDF"/>
    <w:rsid w:val="006D2D12"/>
    <w:rsid w:val="006D5427"/>
    <w:rsid w:val="00705471"/>
    <w:rsid w:val="007C3D28"/>
    <w:rsid w:val="008E2014"/>
    <w:rsid w:val="008E3435"/>
    <w:rsid w:val="008E4E00"/>
    <w:rsid w:val="00952F85"/>
    <w:rsid w:val="009D129D"/>
    <w:rsid w:val="00A64919"/>
    <w:rsid w:val="00A665DE"/>
    <w:rsid w:val="00AD16FD"/>
    <w:rsid w:val="00AD5195"/>
    <w:rsid w:val="00AE6277"/>
    <w:rsid w:val="00B33AB0"/>
    <w:rsid w:val="00BD4831"/>
    <w:rsid w:val="00C23EC3"/>
    <w:rsid w:val="00C61766"/>
    <w:rsid w:val="00C87DFF"/>
    <w:rsid w:val="00CF14A5"/>
    <w:rsid w:val="00D44563"/>
    <w:rsid w:val="00D52788"/>
    <w:rsid w:val="00D76FD1"/>
    <w:rsid w:val="00DE2A41"/>
    <w:rsid w:val="00E06A6F"/>
    <w:rsid w:val="00E1444B"/>
    <w:rsid w:val="00E345AC"/>
    <w:rsid w:val="00E3506A"/>
    <w:rsid w:val="00E554E9"/>
    <w:rsid w:val="00F25CBC"/>
    <w:rsid w:val="00F71D8A"/>
    <w:rsid w:val="00F8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30"/>
        <o:r id="V:Rule7" type="connector" idref="#_x0000_s1028"/>
        <o:r id="V:Rule8" type="connector" idref="#_x0000_s1029"/>
        <o:r id="V:Rule9" type="connector" idref="#_x0000_s1032"/>
        <o:r id="V:Rule10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9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E2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20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505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3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15</cp:revision>
  <cp:lastPrinted>2023-12-03T19:46:00Z</cp:lastPrinted>
  <dcterms:created xsi:type="dcterms:W3CDTF">2023-12-03T14:04:00Z</dcterms:created>
  <dcterms:modified xsi:type="dcterms:W3CDTF">2023-12-03T19:50:00Z</dcterms:modified>
</cp:coreProperties>
</file>