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bidiVisual/>
        <w:tblW w:w="0" w:type="auto"/>
        <w:tblBorders>
          <w:left w:val="none" w:sz="0" w:space="0" w:color="auto"/>
          <w:right w:val="none" w:sz="0" w:space="0" w:color="auto"/>
        </w:tblBorders>
        <w:tblLook w:val="04A0" w:firstRow="1" w:lastRow="0" w:firstColumn="1" w:lastColumn="0" w:noHBand="0" w:noVBand="1"/>
      </w:tblPr>
      <w:tblGrid>
        <w:gridCol w:w="10762"/>
      </w:tblGrid>
      <w:tr w:rsidR="00393853" w14:paraId="27D79562" w14:textId="77777777" w:rsidTr="00A72565">
        <w:tc>
          <w:tcPr>
            <w:tcW w:w="10762" w:type="dxa"/>
          </w:tcPr>
          <w:p w14:paraId="28E5E779" w14:textId="04C0BDA1" w:rsidR="00393853" w:rsidRPr="00FD4277" w:rsidRDefault="00393853" w:rsidP="00977196">
            <w:pPr>
              <w:pStyle w:val="En-tte"/>
              <w:bidi/>
              <w:jc w:val="center"/>
              <w:rPr>
                <w:rFonts w:ascii="Arabic Typesetting" w:hAnsi="Arabic Typesetting" w:cs="DTP Naskh 4"/>
                <w:b/>
                <w:bCs/>
                <w:sz w:val="28"/>
                <w:szCs w:val="28"/>
                <w:rtl/>
                <w:lang w:bidi="ar-DZ"/>
              </w:rPr>
            </w:pPr>
            <w:r w:rsidRPr="00FD4277">
              <w:rPr>
                <w:rFonts w:ascii="Arabic Typesetting" w:hAnsi="Arabic Typesetting" w:cs="DTP Naskh 4" w:hint="cs"/>
                <w:b/>
                <w:bCs/>
                <w:sz w:val="28"/>
                <w:szCs w:val="28"/>
                <w:rtl/>
                <w:lang w:bidi="ar-DZ"/>
              </w:rPr>
              <w:t xml:space="preserve">متوسطة: امام الياس </w:t>
            </w:r>
            <w:r w:rsidR="00FD4277">
              <w:rPr>
                <w:rFonts w:ascii="Arabic Typesetting" w:hAnsi="Arabic Typesetting" w:cs="DTP Naskh 4" w:hint="cs"/>
                <w:b/>
                <w:bCs/>
                <w:sz w:val="28"/>
                <w:szCs w:val="28"/>
                <w:rtl/>
                <w:lang w:bidi="ar-DZ"/>
              </w:rPr>
              <w:t xml:space="preserve">ــ </w:t>
            </w:r>
            <w:r w:rsidR="00FD4277" w:rsidRPr="00FD4277">
              <w:rPr>
                <w:rFonts w:ascii="Arabic Typesetting" w:hAnsi="Arabic Typesetting" w:cs="DTP Naskh 4" w:hint="cs"/>
                <w:b/>
                <w:bCs/>
                <w:sz w:val="28"/>
                <w:szCs w:val="28"/>
                <w:rtl/>
                <w:lang w:bidi="ar-DZ"/>
              </w:rPr>
              <w:t>المدية</w:t>
            </w:r>
            <w:r w:rsidRPr="00FD4277">
              <w:rPr>
                <w:rFonts w:ascii="Arabic Typesetting" w:hAnsi="Arabic Typesetting" w:cs="DTP Naskh 4" w:hint="cs"/>
                <w:b/>
                <w:bCs/>
                <w:sz w:val="28"/>
                <w:szCs w:val="28"/>
                <w:rtl/>
                <w:lang w:bidi="ar-DZ"/>
              </w:rPr>
              <w:t xml:space="preserve">                        </w:t>
            </w:r>
            <w:r w:rsidR="00A72565" w:rsidRPr="00FD4277">
              <w:rPr>
                <w:rFonts w:ascii="Arabic Typesetting" w:hAnsi="Arabic Typesetting" w:cs="DTP Naskh 4" w:hint="cs"/>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004E00AF">
              <w:rPr>
                <w:rFonts w:ascii="Arabic Typesetting" w:hAnsi="Arabic Typesetting" w:cs="DTP Naskh 4" w:hint="cs"/>
                <w:b/>
                <w:bCs/>
                <w:sz w:val="28"/>
                <w:szCs w:val="28"/>
                <w:rtl/>
                <w:lang w:bidi="ar-DZ"/>
              </w:rPr>
              <w:t xml:space="preserve"> </w:t>
            </w:r>
            <w:r w:rsidRPr="00FD4277">
              <w:rPr>
                <w:rFonts w:ascii="Arabic Typesetting" w:hAnsi="Arabic Typesetting" w:cs="DTP Naskh 4" w:hint="cs"/>
                <w:b/>
                <w:bCs/>
                <w:sz w:val="28"/>
                <w:szCs w:val="28"/>
                <w:rtl/>
                <w:lang w:bidi="ar-DZ"/>
              </w:rPr>
              <w:t xml:space="preserve">    2023/2024</w:t>
            </w:r>
            <w:r w:rsidRPr="00FD4277">
              <w:rPr>
                <w:rFonts w:ascii="Arabic Typesetting" w:hAnsi="Arabic Typesetting" w:cs="DTP Naskh 4"/>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Pr="00FD4277">
              <w:rPr>
                <w:rFonts w:ascii="Arabic Typesetting" w:hAnsi="Arabic Typesetting" w:cs="DTP Naskh 4"/>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Pr="00FD4277">
              <w:rPr>
                <w:rFonts w:ascii="Arabic Typesetting" w:hAnsi="Arabic Typesetting" w:cs="DTP Naskh 4"/>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Pr="00FD4277">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004E00AF">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004E00AF">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Pr="00FD4277">
              <w:rPr>
                <w:rFonts w:ascii="Arabic Typesetting" w:hAnsi="Arabic Typesetting" w:cs="DTP Naskh 4"/>
                <w:b/>
                <w:bCs/>
                <w:sz w:val="28"/>
                <w:szCs w:val="28"/>
                <w:lang w:bidi="ar-DZ"/>
              </w:rPr>
              <w:t xml:space="preserve"> </w:t>
            </w:r>
            <w:r w:rsidRPr="00FD4277">
              <w:rPr>
                <w:rFonts w:ascii="Arabic Typesetting" w:hAnsi="Arabic Typesetting" w:cs="DTP Naskh 4"/>
                <w:b/>
                <w:bCs/>
                <w:sz w:val="28"/>
                <w:szCs w:val="28"/>
                <w:rtl/>
                <w:lang w:bidi="ar-DZ"/>
              </w:rPr>
              <w:t xml:space="preserve"> </w:t>
            </w:r>
            <w:r w:rsidR="00A72565" w:rsidRPr="00FD4277">
              <w:rPr>
                <w:rFonts w:ascii="Arabic Typesetting" w:hAnsi="Arabic Typesetting" w:cs="DTP Naskh 4" w:hint="cs"/>
                <w:b/>
                <w:bCs/>
                <w:sz w:val="28"/>
                <w:szCs w:val="28"/>
                <w:rtl/>
                <w:lang w:bidi="ar-DZ"/>
              </w:rPr>
              <w:t xml:space="preserve"> </w:t>
            </w:r>
            <w:r w:rsidRPr="00FD4277">
              <w:rPr>
                <w:rFonts w:ascii="Arabic Typesetting" w:hAnsi="Arabic Typesetting" w:cs="DTP Naskh 4"/>
                <w:b/>
                <w:bCs/>
                <w:sz w:val="28"/>
                <w:szCs w:val="28"/>
                <w:rtl/>
                <w:lang w:bidi="ar-DZ"/>
              </w:rPr>
              <w:t xml:space="preserve">                   العلوم الفيزيائية والتكنولوجي</w:t>
            </w:r>
            <w:r w:rsidRPr="00FD4277">
              <w:rPr>
                <w:rFonts w:ascii="Arabic Typesetting" w:hAnsi="Arabic Typesetting" w:cs="DTP Naskh 4" w:hint="cs"/>
                <w:b/>
                <w:bCs/>
                <w:sz w:val="28"/>
                <w:szCs w:val="28"/>
                <w:rtl/>
                <w:lang w:bidi="ar-DZ"/>
              </w:rPr>
              <w:t>ا</w:t>
            </w:r>
          </w:p>
          <w:p w14:paraId="3AB75F80" w14:textId="07E0A934" w:rsidR="00393853" w:rsidRPr="00393853" w:rsidRDefault="00393853" w:rsidP="00977196">
            <w:pPr>
              <w:bidi/>
              <w:jc w:val="center"/>
              <w:rPr>
                <w:rFonts w:ascii="Arabic Typesetting" w:hAnsi="Arabic Typesetting" w:cs="Arabic Typesetting"/>
                <w:b/>
                <w:bCs/>
                <w:sz w:val="32"/>
                <w:szCs w:val="32"/>
                <w:rtl/>
                <w:lang w:bidi="ar-DZ"/>
              </w:rPr>
            </w:pPr>
            <w:r w:rsidRPr="00FD4277">
              <w:rPr>
                <w:rFonts w:ascii="Arabic Typesetting" w:hAnsi="Arabic Typesetting" w:cs="DTP Naskh 4" w:hint="cs"/>
                <w:b/>
                <w:bCs/>
                <w:sz w:val="32"/>
                <w:szCs w:val="32"/>
                <w:rtl/>
                <w:lang w:bidi="ar-DZ"/>
              </w:rPr>
              <w:t>اختبار الفصل الثالث</w:t>
            </w:r>
            <w:r w:rsidR="00A72565" w:rsidRPr="00FD4277">
              <w:rPr>
                <w:rFonts w:ascii="Arabic Typesetting" w:hAnsi="Arabic Typesetting" w:cs="DTP Naskh 4" w:hint="cs"/>
                <w:b/>
                <w:bCs/>
                <w:sz w:val="32"/>
                <w:szCs w:val="32"/>
                <w:rtl/>
                <w:lang w:bidi="ar-DZ"/>
              </w:rPr>
              <w:t xml:space="preserve">                           </w:t>
            </w:r>
            <w:r w:rsidR="00FD4277">
              <w:rPr>
                <w:rFonts w:ascii="Arabic Typesetting" w:hAnsi="Arabic Typesetting" w:cs="DTP Naskh 4" w:hint="cs"/>
                <w:b/>
                <w:bCs/>
                <w:sz w:val="32"/>
                <w:szCs w:val="32"/>
                <w:rtl/>
                <w:lang w:bidi="ar-DZ"/>
              </w:rPr>
              <w:t xml:space="preserve">                     </w:t>
            </w:r>
            <w:r w:rsidR="00A72565" w:rsidRPr="00FD4277">
              <w:rPr>
                <w:rFonts w:ascii="Arabic Typesetting" w:hAnsi="Arabic Typesetting" w:cs="DTP Naskh 4" w:hint="cs"/>
                <w:b/>
                <w:bCs/>
                <w:sz w:val="32"/>
                <w:szCs w:val="32"/>
                <w:rtl/>
                <w:lang w:bidi="ar-DZ"/>
              </w:rPr>
              <w:t xml:space="preserve">   </w:t>
            </w:r>
            <w:r w:rsidR="00FD4277">
              <w:rPr>
                <w:rFonts w:ascii="Arabic Typesetting" w:hAnsi="Arabic Typesetting" w:cs="DTP Naskh 4" w:hint="cs"/>
                <w:b/>
                <w:bCs/>
                <w:sz w:val="32"/>
                <w:szCs w:val="32"/>
                <w:rtl/>
                <w:lang w:bidi="ar-DZ"/>
              </w:rPr>
              <w:t xml:space="preserve"> </w:t>
            </w:r>
            <w:r w:rsidR="00A72565" w:rsidRPr="00FD4277">
              <w:rPr>
                <w:rFonts w:ascii="Arabic Typesetting" w:hAnsi="Arabic Typesetting" w:cs="DTP Naskh 4" w:hint="cs"/>
                <w:b/>
                <w:bCs/>
                <w:sz w:val="32"/>
                <w:szCs w:val="32"/>
                <w:rtl/>
                <w:lang w:bidi="ar-DZ"/>
              </w:rPr>
              <w:t xml:space="preserve">       </w:t>
            </w:r>
            <w:r w:rsidR="00FD4277">
              <w:rPr>
                <w:rFonts w:ascii="Arabic Typesetting" w:hAnsi="Arabic Typesetting" w:cs="DTP Naskh 4" w:hint="cs"/>
                <w:b/>
                <w:bCs/>
                <w:sz w:val="32"/>
                <w:szCs w:val="32"/>
                <w:rtl/>
                <w:lang w:bidi="ar-DZ"/>
              </w:rPr>
              <w:t xml:space="preserve"> </w:t>
            </w:r>
            <w:r w:rsidR="00A72565" w:rsidRPr="00FD4277">
              <w:rPr>
                <w:rFonts w:ascii="Arabic Typesetting" w:hAnsi="Arabic Typesetting" w:cs="DTP Naskh 4" w:hint="cs"/>
                <w:b/>
                <w:bCs/>
                <w:sz w:val="32"/>
                <w:szCs w:val="32"/>
                <w:rtl/>
                <w:lang w:bidi="ar-DZ"/>
              </w:rPr>
              <w:t xml:space="preserve">       </w:t>
            </w:r>
            <w:r w:rsidRPr="00FD4277">
              <w:rPr>
                <w:rFonts w:ascii="Arabic Typesetting" w:hAnsi="Arabic Typesetting" w:cs="DTP Naskh 4" w:hint="cs"/>
                <w:b/>
                <w:bCs/>
                <w:sz w:val="32"/>
                <w:szCs w:val="32"/>
                <w:rtl/>
                <w:lang w:bidi="ar-DZ"/>
              </w:rPr>
              <w:t xml:space="preserve"> </w:t>
            </w:r>
            <w:r w:rsidRPr="00FD4277">
              <w:rPr>
                <w:rFonts w:ascii="Arabic Typesetting" w:hAnsi="Arabic Typesetting" w:cs="DTP Naskh 4" w:hint="cs"/>
                <w:b/>
                <w:bCs/>
                <w:sz w:val="28"/>
                <w:szCs w:val="28"/>
                <w:rtl/>
                <w:lang w:bidi="ar-DZ"/>
              </w:rPr>
              <w:t>الاولى متوسط</w:t>
            </w:r>
            <w:r w:rsidR="00A72565" w:rsidRPr="00FD4277">
              <w:rPr>
                <w:rFonts w:ascii="Arabic Typesetting" w:hAnsi="Arabic Typesetting" w:cs="DTP Naskh 4" w:hint="cs"/>
                <w:b/>
                <w:bCs/>
                <w:sz w:val="28"/>
                <w:szCs w:val="28"/>
                <w:rtl/>
                <w:lang w:bidi="ar-DZ"/>
              </w:rPr>
              <w:t xml:space="preserve">          </w:t>
            </w:r>
            <w:r w:rsidR="004E00AF">
              <w:rPr>
                <w:rFonts w:ascii="Arabic Typesetting" w:hAnsi="Arabic Typesetting" w:cs="DTP Naskh 4" w:hint="cs"/>
                <w:b/>
                <w:bCs/>
                <w:sz w:val="28"/>
                <w:szCs w:val="28"/>
                <w:rtl/>
                <w:lang w:bidi="ar-DZ"/>
              </w:rPr>
              <w:t xml:space="preserve">   </w:t>
            </w:r>
            <w:r w:rsidR="00A72565" w:rsidRPr="00FD4277">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00A72565" w:rsidRPr="00FD4277">
              <w:rPr>
                <w:rFonts w:ascii="Arabic Typesetting" w:hAnsi="Arabic Typesetting" w:cs="DTP Naskh 4" w:hint="cs"/>
                <w:b/>
                <w:bCs/>
                <w:sz w:val="28"/>
                <w:szCs w:val="28"/>
                <w:rtl/>
                <w:lang w:bidi="ar-DZ"/>
              </w:rPr>
              <w:t xml:space="preserve">       </w:t>
            </w:r>
            <w:r w:rsidR="00FD4277">
              <w:rPr>
                <w:rFonts w:ascii="Arabic Typesetting" w:hAnsi="Arabic Typesetting" w:cs="DTP Naskh 4" w:hint="cs"/>
                <w:b/>
                <w:bCs/>
                <w:sz w:val="28"/>
                <w:szCs w:val="28"/>
                <w:rtl/>
                <w:lang w:bidi="ar-DZ"/>
              </w:rPr>
              <w:t xml:space="preserve">                             </w:t>
            </w:r>
            <w:r w:rsidR="00A72565" w:rsidRPr="00FD4277">
              <w:rPr>
                <w:rFonts w:ascii="Arabic Typesetting" w:hAnsi="Arabic Typesetting" w:cs="DTP Naskh 4" w:hint="cs"/>
                <w:b/>
                <w:bCs/>
                <w:sz w:val="28"/>
                <w:szCs w:val="28"/>
                <w:rtl/>
                <w:lang w:bidi="ar-DZ"/>
              </w:rPr>
              <w:t xml:space="preserve">                                المدة: 1 ساعة و30 دقيقة</w:t>
            </w:r>
          </w:p>
        </w:tc>
      </w:tr>
      <w:tr w:rsidR="00393853" w14:paraId="21B49C89" w14:textId="77777777" w:rsidTr="00A72565">
        <w:tc>
          <w:tcPr>
            <w:tcW w:w="10762" w:type="dxa"/>
          </w:tcPr>
          <w:p w14:paraId="148A88F3" w14:textId="60FFE817" w:rsidR="00393853" w:rsidRPr="00A72565" w:rsidRDefault="00FD4277" w:rsidP="006E3D57">
            <w:pPr>
              <w:bidi/>
              <w:rPr>
                <w:rFonts w:ascii="Arabic Typesetting" w:hAnsi="Arabic Typesetting" w:cs="Arabic Typesetting"/>
                <w:b/>
                <w:bCs/>
                <w:sz w:val="32"/>
                <w:szCs w:val="32"/>
                <w:rtl/>
                <w:lang w:bidi="ar-DZ"/>
              </w:rPr>
            </w:pPr>
            <w:r w:rsidRPr="00FD4277">
              <w:rPr>
                <w:rFonts w:cs="DTP Naskh 4" w:hint="cs"/>
                <w:noProof/>
                <w:rtl/>
                <w:lang w:val="ar-DZ" w:bidi="ar-DZ"/>
              </w:rPr>
              <mc:AlternateContent>
                <mc:Choice Requires="wps">
                  <w:drawing>
                    <wp:anchor distT="0" distB="0" distL="114300" distR="114300" simplePos="0" relativeHeight="251656192" behindDoc="0" locked="0" layoutInCell="1" allowOverlap="1" wp14:anchorId="68DD1BFB" wp14:editId="2DDB20A5">
                      <wp:simplePos x="0" y="0"/>
                      <wp:positionH relativeFrom="column">
                        <wp:posOffset>307620</wp:posOffset>
                      </wp:positionH>
                      <wp:positionV relativeFrom="paragraph">
                        <wp:posOffset>1422</wp:posOffset>
                      </wp:positionV>
                      <wp:extent cx="738505" cy="836930"/>
                      <wp:effectExtent l="0" t="0" r="23495" b="20320"/>
                      <wp:wrapNone/>
                      <wp:docPr id="872967262" name="Ellipse 2"/>
                      <wp:cNvGraphicFramePr/>
                      <a:graphic xmlns:a="http://schemas.openxmlformats.org/drawingml/2006/main">
                        <a:graphicData uri="http://schemas.microsoft.com/office/word/2010/wordprocessingShape">
                          <wps:wsp>
                            <wps:cNvSpPr/>
                            <wps:spPr>
                              <a:xfrm>
                                <a:off x="0" y="0"/>
                                <a:ext cx="738505" cy="836930"/>
                              </a:xfrm>
                              <a:prstGeom prst="ellipse">
                                <a:avLst/>
                              </a:prstGeom>
                            </wps:spPr>
                            <wps:style>
                              <a:lnRef idx="2">
                                <a:schemeClr val="dk1"/>
                              </a:lnRef>
                              <a:fillRef idx="1">
                                <a:schemeClr val="lt1"/>
                              </a:fillRef>
                              <a:effectRef idx="0">
                                <a:schemeClr val="dk1"/>
                              </a:effectRef>
                              <a:fontRef idx="minor">
                                <a:schemeClr val="dk1"/>
                              </a:fontRef>
                            </wps:style>
                            <wps:txbx>
                              <w:txbxContent>
                                <w:p w14:paraId="37348685" w14:textId="398AD29D" w:rsidR="00A72565" w:rsidRPr="006A2C63" w:rsidRDefault="00000000" w:rsidP="00A72565">
                                  <w:pPr>
                                    <w:jc w:val="center"/>
                                    <w:rPr>
                                      <w:rFonts w:cs="AF_Jeddah"/>
                                    </w:rPr>
                                  </w:pPr>
                                  <m:oMathPara>
                                    <m:oMathParaPr>
                                      <m:jc m:val="center"/>
                                    </m:oMathParaPr>
                                    <m:oMath>
                                      <m:f>
                                        <m:fPr>
                                          <m:ctrlPr>
                                            <w:rPr>
                                              <w:rFonts w:ascii="Cambria Math" w:hAnsi="Cambria Math" w:cs="AF_Jeddah"/>
                                              <w:i/>
                                              <w:sz w:val="28"/>
                                              <w:szCs w:val="28"/>
                                            </w:rPr>
                                          </m:ctrlPr>
                                        </m:fPr>
                                        <m:num>
                                          <m:r>
                                            <w:rPr>
                                              <w:rFonts w:ascii="Cambria Math" w:hAnsi="Cambria Math" w:cs="AF_Jeddah"/>
                                              <w:sz w:val="28"/>
                                              <w:szCs w:val="28"/>
                                            </w:rPr>
                                            <m:t>..</m:t>
                                          </m:r>
                                        </m:num>
                                        <m:den>
                                          <m:r>
                                            <w:rPr>
                                              <w:rFonts w:ascii="Cambria Math" w:hAnsi="Cambria Math" w:cs="AF_Jeddah"/>
                                              <w:sz w:val="28"/>
                                              <w:szCs w:val="28"/>
                                            </w:rPr>
                                            <m:t>20</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DD1BFB" id="Ellipse 2" o:spid="_x0000_s1026" style="position:absolute;left:0;text-align:left;margin-left:24.2pt;margin-top:.1pt;width:58.15pt;height:65.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" fillcolor="white [3201]" strokecolor="black [3200]" strokeweight="1pt">
                      <v:stroke joinstyle="miter"/>
                      <v:textbox>
                        <w:txbxContent>
                          <w:p w14:paraId="37348685" w14:textId="398AD29D" w:rsidR="00A72565" w:rsidRPr="006A2C63" w:rsidRDefault="00000000" w:rsidP="00A72565">
                            <w:pPr>
                              <w:jc w:val="center"/>
                              <w:rPr>
                                <w:rFonts w:cs="AF_Jeddah"/>
                              </w:rPr>
                            </w:pPr>
                            <m:oMathPara>
                              <m:oMathParaPr>
                                <m:jc m:val="center"/>
                              </m:oMathParaPr>
                              <m:oMath>
                                <m:f>
                                  <m:fPr>
                                    <m:ctrlPr>
                                      <w:rPr>
                                        <w:rFonts w:ascii="Cambria Math" w:hAnsi="Cambria Math" w:cs="AF_Jeddah"/>
                                        <w:i/>
                                        <w:sz w:val="28"/>
                                        <w:szCs w:val="28"/>
                                      </w:rPr>
                                    </m:ctrlPr>
                                  </m:fPr>
                                  <m:num>
                                    <m:r>
                                      <w:rPr>
                                        <w:rFonts w:ascii="Cambria Math" w:hAnsi="Cambria Math" w:cs="AF_Jeddah"/>
                                        <w:sz w:val="28"/>
                                        <w:szCs w:val="28"/>
                                      </w:rPr>
                                      <m:t>..</m:t>
                                    </m:r>
                                  </m:num>
                                  <m:den>
                                    <m:r>
                                      <w:rPr>
                                        <w:rFonts w:ascii="Cambria Math" w:hAnsi="Cambria Math" w:cs="AF_Jeddah"/>
                                        <w:sz w:val="28"/>
                                        <w:szCs w:val="28"/>
                                      </w:rPr>
                                      <m:t>20</m:t>
                                    </m:r>
                                  </m:den>
                                </m:f>
                              </m:oMath>
                            </m:oMathPara>
                          </w:p>
                        </w:txbxContent>
                      </v:textbox>
                    </v:oval>
                  </w:pict>
                </mc:Fallback>
              </mc:AlternateContent>
            </w:r>
            <w:r w:rsidR="00A72565" w:rsidRPr="00FD4277">
              <w:rPr>
                <w:rFonts w:ascii="Arabic Typesetting" w:hAnsi="Arabic Typesetting" w:cs="DTP Naskh 4" w:hint="cs"/>
                <w:b/>
                <w:bCs/>
                <w:sz w:val="32"/>
                <w:szCs w:val="32"/>
                <w:rtl/>
                <w:lang w:bidi="ar-DZ"/>
              </w:rPr>
              <w:t>الاسم:</w:t>
            </w:r>
            <w:r w:rsidR="00A72565">
              <w:rPr>
                <w:rFonts w:ascii="Arabic Typesetting" w:hAnsi="Arabic Typesetting" w:cs="Arabic Typesetting" w:hint="cs"/>
                <w:b/>
                <w:bCs/>
                <w:sz w:val="32"/>
                <w:szCs w:val="32"/>
                <w:rtl/>
                <w:lang w:bidi="ar-DZ"/>
              </w:rPr>
              <w:t xml:space="preserve"> </w:t>
            </w:r>
            <w:r w:rsidR="00A72565" w:rsidRPr="00AC4127">
              <w:rPr>
                <w:rFonts w:ascii="Arabic Typesetting" w:hAnsi="Arabic Typesetting" w:cs="Arabic Typesetting" w:hint="cs"/>
                <w:sz w:val="20"/>
                <w:szCs w:val="20"/>
                <w:rtl/>
              </w:rPr>
              <w:t>...........................................................</w:t>
            </w:r>
            <w:r w:rsidR="00A72565" w:rsidRPr="00AC4127">
              <w:rPr>
                <w:rFonts w:ascii="Arabic Typesetting" w:hAnsi="Arabic Typesetting" w:cs="Arabic Typesetting"/>
                <w:sz w:val="20"/>
                <w:szCs w:val="20"/>
                <w:rtl/>
              </w:rPr>
              <w:t>............</w:t>
            </w:r>
            <w:r w:rsidR="00A72565">
              <w:rPr>
                <w:rFonts w:ascii="Arabic Typesetting" w:hAnsi="Arabic Typesetting" w:cs="Arabic Typesetting" w:hint="cs"/>
                <w:b/>
                <w:bCs/>
                <w:sz w:val="32"/>
                <w:szCs w:val="32"/>
                <w:rtl/>
                <w:lang w:bidi="ar-DZ"/>
              </w:rPr>
              <w:t xml:space="preserve"> </w:t>
            </w:r>
            <w:r w:rsidR="00A72565" w:rsidRPr="00FD4277">
              <w:rPr>
                <w:rFonts w:ascii="Arabic Typesetting" w:hAnsi="Arabic Typesetting" w:cs="DTP Naskh 4" w:hint="cs"/>
                <w:b/>
                <w:bCs/>
                <w:sz w:val="32"/>
                <w:szCs w:val="32"/>
                <w:rtl/>
                <w:lang w:bidi="ar-DZ"/>
              </w:rPr>
              <w:t>اللقب:</w:t>
            </w:r>
            <w:r w:rsidR="00A72565">
              <w:rPr>
                <w:rFonts w:ascii="Arabic Typesetting" w:hAnsi="Arabic Typesetting" w:cs="Arabic Typesetting" w:hint="cs"/>
                <w:b/>
                <w:bCs/>
                <w:sz w:val="32"/>
                <w:szCs w:val="32"/>
                <w:rtl/>
                <w:lang w:bidi="ar-DZ"/>
              </w:rPr>
              <w:t xml:space="preserve"> </w:t>
            </w:r>
            <w:r w:rsidR="00A72565" w:rsidRPr="00AC4127">
              <w:rPr>
                <w:rFonts w:ascii="Arabic Typesetting" w:hAnsi="Arabic Typesetting" w:cs="Arabic Typesetting" w:hint="cs"/>
                <w:sz w:val="20"/>
                <w:szCs w:val="20"/>
                <w:rtl/>
              </w:rPr>
              <w:t>...........................................................</w:t>
            </w:r>
            <w:r w:rsidR="00A72565" w:rsidRPr="00AC4127">
              <w:rPr>
                <w:rFonts w:ascii="Arabic Typesetting" w:hAnsi="Arabic Typesetting" w:cs="Arabic Typesetting"/>
                <w:sz w:val="20"/>
                <w:szCs w:val="20"/>
                <w:rtl/>
              </w:rPr>
              <w:t>............</w:t>
            </w:r>
            <w:r w:rsidR="00A72565">
              <w:rPr>
                <w:rFonts w:ascii="Arabic Typesetting" w:hAnsi="Arabic Typesetting" w:cs="Arabic Typesetting" w:hint="cs"/>
                <w:b/>
                <w:bCs/>
                <w:sz w:val="32"/>
                <w:szCs w:val="32"/>
                <w:rtl/>
                <w:lang w:bidi="ar-DZ"/>
              </w:rPr>
              <w:t xml:space="preserve"> </w:t>
            </w:r>
            <w:r w:rsidR="00A72565" w:rsidRPr="00FD4277">
              <w:rPr>
                <w:rFonts w:ascii="Arabic Typesetting" w:hAnsi="Arabic Typesetting" w:cs="DTP Naskh 4" w:hint="cs"/>
                <w:b/>
                <w:bCs/>
                <w:sz w:val="32"/>
                <w:szCs w:val="32"/>
                <w:rtl/>
                <w:lang w:bidi="ar-DZ"/>
              </w:rPr>
              <w:t>القسم: 1م</w:t>
            </w:r>
            <w:r w:rsidR="00A72565">
              <w:rPr>
                <w:rFonts w:ascii="Arabic Typesetting" w:hAnsi="Arabic Typesetting" w:cs="Arabic Typesetting" w:hint="cs"/>
                <w:b/>
                <w:bCs/>
                <w:sz w:val="32"/>
                <w:szCs w:val="32"/>
                <w:rtl/>
                <w:lang w:bidi="ar-DZ"/>
              </w:rPr>
              <w:t xml:space="preserve"> </w:t>
            </w:r>
            <w:r w:rsidR="00A72565" w:rsidRPr="00AC4127">
              <w:rPr>
                <w:rFonts w:ascii="Arabic Typesetting" w:hAnsi="Arabic Typesetting" w:cs="Arabic Typesetting" w:hint="cs"/>
                <w:sz w:val="20"/>
                <w:szCs w:val="20"/>
                <w:rtl/>
              </w:rPr>
              <w:t>.</w:t>
            </w:r>
            <w:r w:rsidR="00A72565">
              <w:rPr>
                <w:rFonts w:ascii="Arabic Typesetting" w:hAnsi="Arabic Typesetting" w:cs="Arabic Typesetting" w:hint="cs"/>
                <w:sz w:val="20"/>
                <w:szCs w:val="20"/>
                <w:rtl/>
              </w:rPr>
              <w:t>..</w:t>
            </w:r>
            <w:r w:rsidR="00A72565" w:rsidRPr="00AC4127">
              <w:rPr>
                <w:rFonts w:ascii="Arabic Typesetting" w:hAnsi="Arabic Typesetting" w:cs="Arabic Typesetting" w:hint="cs"/>
                <w:sz w:val="20"/>
                <w:szCs w:val="20"/>
                <w:rtl/>
              </w:rPr>
              <w:t>..</w:t>
            </w:r>
            <w:r w:rsidR="00A72565">
              <w:rPr>
                <w:rFonts w:ascii="Arabic Typesetting" w:hAnsi="Arabic Typesetting" w:cs="Arabic Typesetting" w:hint="cs"/>
                <w:b/>
                <w:bCs/>
                <w:sz w:val="32"/>
                <w:szCs w:val="32"/>
                <w:rtl/>
                <w:lang w:bidi="ar-DZ"/>
              </w:rPr>
              <w:t xml:space="preserve"> </w:t>
            </w:r>
          </w:p>
        </w:tc>
      </w:tr>
    </w:tbl>
    <w:p w14:paraId="2479BD7A" w14:textId="71659487" w:rsidR="005F1C1A" w:rsidRPr="00977196" w:rsidRDefault="00CE1DCA" w:rsidP="00393853">
      <w:pPr>
        <w:bidi/>
        <w:spacing w:after="0" w:line="240" w:lineRule="auto"/>
        <w:rPr>
          <w:rFonts w:ascii="Arabic Typesetting" w:hAnsi="Arabic Typesetting" w:cs="DTP Naskh 4"/>
          <w:b/>
          <w:bCs/>
          <w:sz w:val="30"/>
          <w:szCs w:val="30"/>
          <w:u w:val="single"/>
          <w:rtl/>
          <w:lang w:bidi="ar-DZ"/>
        </w:rPr>
      </w:pPr>
      <w:r w:rsidRPr="00977196">
        <w:rPr>
          <w:rFonts w:ascii="Arabic Typesetting" w:hAnsi="Arabic Typesetting" w:cs="DTP Naskh 4"/>
          <w:b/>
          <w:bCs/>
          <w:sz w:val="30"/>
          <w:szCs w:val="30"/>
          <w:u w:val="single"/>
          <w:rtl/>
        </w:rPr>
        <w:t>التمرين الأول:</w:t>
      </w:r>
      <w:r w:rsidR="00B039AE" w:rsidRPr="00977196">
        <w:rPr>
          <w:rFonts w:ascii="Arabic Typesetting" w:hAnsi="Arabic Typesetting" w:cs="DTP Naskh 4" w:hint="cs"/>
          <w:b/>
          <w:bCs/>
          <w:sz w:val="30"/>
          <w:szCs w:val="30"/>
          <w:rtl/>
          <w:lang w:bidi="ar-DZ"/>
        </w:rPr>
        <w:t xml:space="preserve"> </w:t>
      </w:r>
    </w:p>
    <w:tbl>
      <w:tblPr>
        <w:tblStyle w:val="Grilledutableau"/>
        <w:bidiVisual/>
        <w:tblW w:w="0" w:type="auto"/>
        <w:tblLook w:val="04A0" w:firstRow="1" w:lastRow="0" w:firstColumn="1" w:lastColumn="0" w:noHBand="0" w:noVBand="1"/>
      </w:tblPr>
      <w:tblGrid>
        <w:gridCol w:w="10762"/>
      </w:tblGrid>
      <w:tr w:rsidR="003D50A2" w:rsidRPr="00C13159" w14:paraId="7ADF73EF" w14:textId="77777777" w:rsidTr="003B0531">
        <w:trPr>
          <w:trHeight w:val="6261"/>
        </w:trPr>
        <w:tc>
          <w:tcPr>
            <w:tcW w:w="10762" w:type="dxa"/>
          </w:tcPr>
          <w:p w14:paraId="7BED8278" w14:textId="0E2E19CA" w:rsidR="003B0531" w:rsidRPr="003B0531" w:rsidRDefault="003B0531" w:rsidP="009568D8">
            <w:pPr>
              <w:pStyle w:val="Normal1"/>
              <w:bidi/>
              <w:spacing w:line="240" w:lineRule="auto"/>
              <w:rPr>
                <w:rFonts w:ascii="Arabic Typesetting" w:hAnsi="Arabic Typesetting" w:cs="KFGQPC Uthman Taha Naskh"/>
                <w:sz w:val="24"/>
                <w:szCs w:val="24"/>
                <w:rtl/>
              </w:rPr>
            </w:pPr>
            <w:r w:rsidRPr="003B0531">
              <w:rPr>
                <w:rFonts w:ascii="Arabic Typesetting" w:hAnsi="Arabic Typesetting" w:cs="KFGQPC Uthman Taha Naskh" w:hint="cs"/>
                <w:sz w:val="24"/>
                <w:szCs w:val="24"/>
                <w:rtl/>
              </w:rPr>
              <w:t xml:space="preserve">قسم أستاذ </w:t>
            </w:r>
            <w:r w:rsidR="009568D8">
              <w:rPr>
                <w:rFonts w:ascii="Arabic Typesetting" w:hAnsi="Arabic Typesetting" w:cs="KFGQPC Uthman Taha Naskh" w:hint="cs"/>
                <w:sz w:val="24"/>
                <w:szCs w:val="24"/>
                <w:rtl/>
              </w:rPr>
              <w:t xml:space="preserve">الفيزياء </w:t>
            </w:r>
            <w:r w:rsidRPr="003B0531">
              <w:rPr>
                <w:rFonts w:ascii="Arabic Typesetting" w:hAnsi="Arabic Typesetting" w:cs="KFGQPC Uthman Taha Naskh" w:hint="cs"/>
                <w:sz w:val="24"/>
                <w:szCs w:val="24"/>
                <w:rtl/>
              </w:rPr>
              <w:t xml:space="preserve">التلميذات إلى ثلاث </w:t>
            </w:r>
            <w:r w:rsidRPr="009568D8">
              <w:rPr>
                <w:rFonts w:asciiTheme="minorBidi" w:hAnsiTheme="minorBidi" w:cstheme="minorBidi"/>
                <w:sz w:val="24"/>
                <w:szCs w:val="24"/>
                <w:rtl/>
              </w:rPr>
              <w:t>(3)</w:t>
            </w:r>
            <w:r w:rsidRPr="003B0531">
              <w:rPr>
                <w:rFonts w:ascii="Arabic Typesetting" w:hAnsi="Arabic Typesetting" w:cs="KFGQPC Uthman Taha Naskh" w:hint="cs"/>
                <w:sz w:val="24"/>
                <w:szCs w:val="24"/>
                <w:rtl/>
              </w:rPr>
              <w:t xml:space="preserve"> </w:t>
            </w:r>
            <w:r w:rsidR="00565062">
              <w:rPr>
                <w:rFonts w:ascii="Arabic Typesetting" w:hAnsi="Arabic Typesetting" w:cs="KFGQPC Uthman Taha Naskh" w:hint="cs"/>
                <w:sz w:val="24"/>
                <w:szCs w:val="24"/>
                <w:rtl/>
              </w:rPr>
              <w:t>أفواج</w:t>
            </w:r>
            <w:r w:rsidRPr="003B0531">
              <w:rPr>
                <w:rFonts w:ascii="Arabic Typesetting" w:hAnsi="Arabic Typesetting" w:cs="KFGQPC Uthman Taha Naskh" w:hint="cs"/>
                <w:sz w:val="24"/>
                <w:szCs w:val="24"/>
                <w:rtl/>
              </w:rPr>
              <w:t xml:space="preserve"> وقدم لهم المواد والوسائل المناسبة وطلب منهم تحضير خلائط م</w:t>
            </w:r>
            <w:r w:rsidR="00565062">
              <w:rPr>
                <w:rFonts w:ascii="Arabic Typesetting" w:hAnsi="Arabic Typesetting" w:cs="KFGQPC Uthman Taha Naskh" w:hint="cs"/>
                <w:sz w:val="24"/>
                <w:szCs w:val="24"/>
                <w:rtl/>
              </w:rPr>
              <w:t>ت</w:t>
            </w:r>
            <w:r w:rsidRPr="003B0531">
              <w:rPr>
                <w:rFonts w:ascii="Arabic Typesetting" w:hAnsi="Arabic Typesetting" w:cs="KFGQPC Uthman Taha Naskh" w:hint="cs"/>
                <w:sz w:val="24"/>
                <w:szCs w:val="24"/>
                <w:rtl/>
              </w:rPr>
              <w:t>نوعة حسب ما يلي:</w:t>
            </w:r>
          </w:p>
          <w:p w14:paraId="61B33EA3" w14:textId="286BAC55" w:rsidR="003B0531" w:rsidRPr="003B0531" w:rsidRDefault="00565062" w:rsidP="00977196">
            <w:pPr>
              <w:pStyle w:val="Normal1"/>
              <w:bidi/>
              <w:spacing w:line="240" w:lineRule="auto"/>
              <w:rPr>
                <w:rFonts w:ascii="Arabic Typesetting" w:hAnsi="Arabic Typesetting" w:cs="KFGQPC Uthman Taha Naskh"/>
                <w:sz w:val="24"/>
                <w:szCs w:val="24"/>
                <w:rtl/>
              </w:rPr>
            </w:pPr>
            <w:r>
              <w:rPr>
                <w:rFonts w:ascii="Arabic Typesetting" w:hAnsi="Arabic Typesetting" w:cs="KFGQPC Uthman Taha Naskh" w:hint="cs"/>
                <w:b/>
                <w:bCs/>
                <w:sz w:val="24"/>
                <w:szCs w:val="24"/>
                <w:u w:val="single"/>
                <w:rtl/>
              </w:rPr>
              <w:t>الفوج</w:t>
            </w:r>
            <w:r w:rsidR="003B0531" w:rsidRPr="00FA77FC">
              <w:rPr>
                <w:rFonts w:ascii="Arabic Typesetting" w:hAnsi="Arabic Typesetting" w:cs="KFGQPC Uthman Taha Naskh" w:hint="cs"/>
                <w:b/>
                <w:bCs/>
                <w:sz w:val="24"/>
                <w:szCs w:val="24"/>
                <w:u w:val="single"/>
                <w:rtl/>
              </w:rPr>
              <w:t xml:space="preserve"> الأول:</w:t>
            </w:r>
            <w:r w:rsidR="003B0531" w:rsidRPr="003B0531">
              <w:rPr>
                <w:rFonts w:ascii="Arabic Typesetting" w:hAnsi="Arabic Typesetting" w:cs="KFGQPC Uthman Taha Naskh" w:hint="cs"/>
                <w:sz w:val="24"/>
                <w:szCs w:val="24"/>
                <w:rtl/>
              </w:rPr>
              <w:t xml:space="preserve"> مزج الماء مع التراب، </w:t>
            </w:r>
            <w:r>
              <w:rPr>
                <w:rFonts w:ascii="Arabic Typesetting" w:hAnsi="Arabic Typesetting" w:cs="KFGQPC Uthman Taha Naskh" w:hint="cs"/>
                <w:b/>
                <w:bCs/>
                <w:sz w:val="24"/>
                <w:szCs w:val="24"/>
                <w:u w:val="single"/>
                <w:rtl/>
              </w:rPr>
              <w:t>الفوح</w:t>
            </w:r>
            <w:r w:rsidR="003B0531" w:rsidRPr="00FA77FC">
              <w:rPr>
                <w:rFonts w:ascii="Arabic Typesetting" w:hAnsi="Arabic Typesetting" w:cs="KFGQPC Uthman Taha Naskh" w:hint="cs"/>
                <w:b/>
                <w:bCs/>
                <w:sz w:val="24"/>
                <w:szCs w:val="24"/>
                <w:u w:val="single"/>
                <w:rtl/>
              </w:rPr>
              <w:t xml:space="preserve"> الثاني:</w:t>
            </w:r>
            <w:r w:rsidR="003B0531" w:rsidRPr="003B0531">
              <w:rPr>
                <w:rFonts w:ascii="Arabic Typesetting" w:hAnsi="Arabic Typesetting" w:cs="KFGQPC Uthman Taha Naskh" w:hint="cs"/>
                <w:sz w:val="24"/>
                <w:szCs w:val="24"/>
                <w:rtl/>
              </w:rPr>
              <w:t xml:space="preserve"> </w:t>
            </w:r>
            <w:r w:rsidR="009568D8">
              <w:rPr>
                <w:rFonts w:ascii="Arabic Typesetting" w:hAnsi="Arabic Typesetting" w:cs="KFGQPC Uthman Taha Naskh" w:hint="cs"/>
                <w:sz w:val="24"/>
                <w:szCs w:val="24"/>
                <w:rtl/>
              </w:rPr>
              <w:t>مزج ال</w:t>
            </w:r>
            <w:r w:rsidR="003B0531" w:rsidRPr="003B0531">
              <w:rPr>
                <w:rFonts w:ascii="Arabic Typesetting" w:hAnsi="Arabic Typesetting" w:cs="KFGQPC Uthman Taha Naskh" w:hint="cs"/>
                <w:sz w:val="24"/>
                <w:szCs w:val="24"/>
                <w:rtl/>
              </w:rPr>
              <w:t xml:space="preserve">زيت مع </w:t>
            </w:r>
            <w:r w:rsidR="009568D8">
              <w:rPr>
                <w:rFonts w:ascii="Arabic Typesetting" w:hAnsi="Arabic Typesetting" w:cs="KFGQPC Uthman Taha Naskh" w:hint="cs"/>
                <w:sz w:val="24"/>
                <w:szCs w:val="24"/>
                <w:rtl/>
              </w:rPr>
              <w:t>ال</w:t>
            </w:r>
            <w:r w:rsidR="003B0531" w:rsidRPr="003B0531">
              <w:rPr>
                <w:rFonts w:ascii="Arabic Typesetting" w:hAnsi="Arabic Typesetting" w:cs="KFGQPC Uthman Taha Naskh" w:hint="cs"/>
                <w:sz w:val="24"/>
                <w:szCs w:val="24"/>
                <w:rtl/>
              </w:rPr>
              <w:t xml:space="preserve">خل، </w:t>
            </w:r>
            <w:r w:rsidR="003B0531" w:rsidRPr="00FA77FC">
              <w:rPr>
                <w:rFonts w:ascii="Arabic Typesetting" w:hAnsi="Arabic Typesetting" w:cs="KFGQPC Uthman Taha Naskh" w:hint="cs"/>
                <w:b/>
                <w:bCs/>
                <w:sz w:val="24"/>
                <w:szCs w:val="24"/>
                <w:u w:val="single"/>
                <w:rtl/>
              </w:rPr>
              <w:t>ا</w:t>
            </w:r>
            <w:r>
              <w:rPr>
                <w:rFonts w:ascii="Arabic Typesetting" w:hAnsi="Arabic Typesetting" w:cs="KFGQPC Uthman Taha Naskh" w:hint="cs"/>
                <w:b/>
                <w:bCs/>
                <w:sz w:val="24"/>
                <w:szCs w:val="24"/>
                <w:u w:val="single"/>
                <w:rtl/>
              </w:rPr>
              <w:t>لفوج</w:t>
            </w:r>
            <w:r w:rsidR="003B0531" w:rsidRPr="00FA77FC">
              <w:rPr>
                <w:rFonts w:ascii="Arabic Typesetting" w:hAnsi="Arabic Typesetting" w:cs="KFGQPC Uthman Taha Naskh" w:hint="cs"/>
                <w:b/>
                <w:bCs/>
                <w:sz w:val="24"/>
                <w:szCs w:val="24"/>
                <w:u w:val="single"/>
                <w:rtl/>
              </w:rPr>
              <w:t xml:space="preserve"> الثالث:</w:t>
            </w:r>
            <w:r w:rsidR="003B0531" w:rsidRPr="003B0531">
              <w:rPr>
                <w:rFonts w:ascii="Arabic Typesetting" w:hAnsi="Arabic Typesetting" w:cs="KFGQPC Uthman Taha Naskh" w:hint="cs"/>
                <w:sz w:val="24"/>
                <w:szCs w:val="24"/>
                <w:rtl/>
              </w:rPr>
              <w:t xml:space="preserve"> </w:t>
            </w:r>
            <w:r w:rsidR="009568D8">
              <w:rPr>
                <w:rFonts w:ascii="Arabic Typesetting" w:hAnsi="Arabic Typesetting" w:cs="KFGQPC Uthman Taha Naskh" w:hint="cs"/>
                <w:sz w:val="24"/>
                <w:szCs w:val="24"/>
                <w:rtl/>
              </w:rPr>
              <w:t xml:space="preserve">مزج </w:t>
            </w:r>
            <w:r w:rsidR="003B0531" w:rsidRPr="003B0531">
              <w:rPr>
                <w:rFonts w:ascii="Arabic Typesetting" w:hAnsi="Arabic Typesetting" w:cs="KFGQPC Uthman Taha Naskh" w:hint="cs"/>
                <w:sz w:val="24"/>
                <w:szCs w:val="24"/>
                <w:rtl/>
              </w:rPr>
              <w:t>ماء</w:t>
            </w:r>
            <w:r w:rsidR="009568D8">
              <w:rPr>
                <w:rFonts w:ascii="Arabic Typesetting" w:hAnsi="Arabic Typesetting" w:cs="KFGQPC Uthman Taha Naskh" w:hint="cs"/>
                <w:sz w:val="24"/>
                <w:szCs w:val="24"/>
                <w:rtl/>
              </w:rPr>
              <w:t xml:space="preserve">اً </w:t>
            </w:r>
            <w:r w:rsidR="003B0531" w:rsidRPr="003B0531">
              <w:rPr>
                <w:rFonts w:ascii="Arabic Typesetting" w:hAnsi="Arabic Typesetting" w:cs="KFGQPC Uthman Taha Naskh" w:hint="cs"/>
                <w:sz w:val="24"/>
                <w:szCs w:val="24"/>
                <w:rtl/>
              </w:rPr>
              <w:t>مقطر</w:t>
            </w:r>
            <w:r w:rsidR="009568D8">
              <w:rPr>
                <w:rFonts w:ascii="Arabic Typesetting" w:hAnsi="Arabic Typesetting" w:cs="KFGQPC Uthman Taha Naskh" w:hint="cs"/>
                <w:sz w:val="24"/>
                <w:szCs w:val="24"/>
                <w:rtl/>
              </w:rPr>
              <w:t>اً</w:t>
            </w:r>
            <w:r w:rsidR="003B0531" w:rsidRPr="003B0531">
              <w:rPr>
                <w:rFonts w:ascii="Arabic Typesetting" w:hAnsi="Arabic Typesetting" w:cs="KFGQPC Uthman Taha Naskh" w:hint="cs"/>
                <w:sz w:val="24"/>
                <w:szCs w:val="24"/>
                <w:rtl/>
              </w:rPr>
              <w:t xml:space="preserve"> مع ملح</w:t>
            </w:r>
          </w:p>
          <w:p w14:paraId="3476D599" w14:textId="77777777" w:rsidR="003B0531" w:rsidRPr="003B0531" w:rsidRDefault="003B0531" w:rsidP="00977196">
            <w:pPr>
              <w:pStyle w:val="Normal1"/>
              <w:numPr>
                <w:ilvl w:val="0"/>
                <w:numId w:val="32"/>
              </w:numPr>
              <w:bidi/>
              <w:spacing w:line="240" w:lineRule="auto"/>
              <w:rPr>
                <w:rFonts w:ascii="Arabic Typesetting" w:hAnsi="Arabic Typesetting" w:cs="KFGQPC Uthman Taha Naskh"/>
                <w:sz w:val="24"/>
                <w:szCs w:val="24"/>
                <w:rtl/>
              </w:rPr>
            </w:pPr>
            <w:r w:rsidRPr="003B0531">
              <w:rPr>
                <w:rFonts w:ascii="Arabic Typesetting" w:hAnsi="Arabic Typesetting" w:cs="KFGQPC Uthman Taha Naskh" w:hint="cs"/>
                <w:sz w:val="24"/>
                <w:szCs w:val="24"/>
                <w:rtl/>
              </w:rPr>
              <w:t>في الجدول الاتي حددي نوع كل خليط والحالة الفيزيائية لمكوناته</w:t>
            </w:r>
          </w:p>
          <w:tbl>
            <w:tblPr>
              <w:tblStyle w:val="Grilledutableau"/>
              <w:bidiVisual/>
              <w:tblW w:w="0" w:type="auto"/>
              <w:jc w:val="center"/>
              <w:tblLook w:val="04A0" w:firstRow="1" w:lastRow="0" w:firstColumn="1" w:lastColumn="0" w:noHBand="0" w:noVBand="1"/>
            </w:tblPr>
            <w:tblGrid>
              <w:gridCol w:w="1708"/>
              <w:gridCol w:w="2977"/>
              <w:gridCol w:w="2977"/>
              <w:gridCol w:w="2874"/>
            </w:tblGrid>
            <w:tr w:rsidR="003B0531" w:rsidRPr="003B0531" w14:paraId="58FBDE4C" w14:textId="77777777" w:rsidTr="003B0531">
              <w:trPr>
                <w:jc w:val="center"/>
              </w:trPr>
              <w:tc>
                <w:tcPr>
                  <w:tcW w:w="1708" w:type="dxa"/>
                  <w:vAlign w:val="center"/>
                </w:tcPr>
                <w:p w14:paraId="4DED1504" w14:textId="77777777" w:rsidR="003B0531" w:rsidRPr="003B0531" w:rsidRDefault="003B0531" w:rsidP="00977196">
                  <w:pPr>
                    <w:pStyle w:val="Normal1"/>
                    <w:bidi/>
                    <w:spacing w:line="240" w:lineRule="auto"/>
                    <w:jc w:val="center"/>
                    <w:rPr>
                      <w:rFonts w:ascii="Arabic Typesetting" w:hAnsi="Arabic Typesetting" w:cs="KFGQPC Uthman Taha Naskh"/>
                      <w:sz w:val="24"/>
                      <w:szCs w:val="24"/>
                      <w:rtl/>
                    </w:rPr>
                  </w:pPr>
                </w:p>
              </w:tc>
              <w:tc>
                <w:tcPr>
                  <w:tcW w:w="2977" w:type="dxa"/>
                  <w:vAlign w:val="center"/>
                </w:tcPr>
                <w:p w14:paraId="1B4C0A67" w14:textId="29D873D2" w:rsidR="003B0531" w:rsidRPr="00565062" w:rsidRDefault="00565062"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الفوح</w:t>
                  </w:r>
                  <w:r w:rsidR="003B0531" w:rsidRPr="00565062">
                    <w:rPr>
                      <w:rFonts w:ascii="Arabic Typesetting" w:hAnsi="Arabic Typesetting" w:cs="KFGQPC Uthman Taha Naskh" w:hint="cs"/>
                      <w:b/>
                      <w:bCs/>
                      <w:sz w:val="24"/>
                      <w:szCs w:val="24"/>
                      <w:rtl/>
                    </w:rPr>
                    <w:t xml:space="preserve"> الأول</w:t>
                  </w:r>
                </w:p>
              </w:tc>
              <w:tc>
                <w:tcPr>
                  <w:tcW w:w="2977" w:type="dxa"/>
                  <w:vAlign w:val="center"/>
                </w:tcPr>
                <w:p w14:paraId="4F37E3FD" w14:textId="18164818" w:rsidR="003B0531" w:rsidRPr="00565062" w:rsidRDefault="00565062"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الفوح</w:t>
                  </w:r>
                  <w:r w:rsidR="003B0531" w:rsidRPr="00565062">
                    <w:rPr>
                      <w:rFonts w:ascii="Arabic Typesetting" w:hAnsi="Arabic Typesetting" w:cs="KFGQPC Uthman Taha Naskh" w:hint="cs"/>
                      <w:b/>
                      <w:bCs/>
                      <w:sz w:val="24"/>
                      <w:szCs w:val="24"/>
                      <w:rtl/>
                    </w:rPr>
                    <w:t xml:space="preserve"> الثان</w:t>
                  </w:r>
                  <w:r w:rsidRPr="00565062">
                    <w:rPr>
                      <w:rFonts w:ascii="Arabic Typesetting" w:hAnsi="Arabic Typesetting" w:cs="KFGQPC Uthman Taha Naskh" w:hint="cs"/>
                      <w:b/>
                      <w:bCs/>
                      <w:sz w:val="24"/>
                      <w:szCs w:val="24"/>
                      <w:rtl/>
                    </w:rPr>
                    <w:t>ي</w:t>
                  </w:r>
                </w:p>
              </w:tc>
              <w:tc>
                <w:tcPr>
                  <w:tcW w:w="2874" w:type="dxa"/>
                  <w:vAlign w:val="center"/>
                </w:tcPr>
                <w:p w14:paraId="2E324132" w14:textId="6FE0147B" w:rsidR="003B0531" w:rsidRPr="00565062"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w:t>
                  </w:r>
                  <w:r w:rsidR="00565062" w:rsidRPr="00565062">
                    <w:rPr>
                      <w:rFonts w:ascii="Arabic Typesetting" w:hAnsi="Arabic Typesetting" w:cs="KFGQPC Uthman Taha Naskh" w:hint="cs"/>
                      <w:b/>
                      <w:bCs/>
                      <w:sz w:val="24"/>
                      <w:szCs w:val="24"/>
                      <w:rtl/>
                    </w:rPr>
                    <w:t>لفوح</w:t>
                  </w:r>
                  <w:r w:rsidRPr="00565062">
                    <w:rPr>
                      <w:rFonts w:ascii="Arabic Typesetting" w:hAnsi="Arabic Typesetting" w:cs="KFGQPC Uthman Taha Naskh" w:hint="cs"/>
                      <w:b/>
                      <w:bCs/>
                      <w:sz w:val="24"/>
                      <w:szCs w:val="24"/>
                      <w:rtl/>
                    </w:rPr>
                    <w:t xml:space="preserve"> الثالث</w:t>
                  </w:r>
                </w:p>
              </w:tc>
            </w:tr>
            <w:tr w:rsidR="003B0531" w:rsidRPr="003B0531" w14:paraId="5D2F695B" w14:textId="77777777" w:rsidTr="003B0531">
              <w:trPr>
                <w:jc w:val="center"/>
              </w:trPr>
              <w:tc>
                <w:tcPr>
                  <w:tcW w:w="1708" w:type="dxa"/>
                  <w:vAlign w:val="center"/>
                </w:tcPr>
                <w:p w14:paraId="518C0038" w14:textId="77777777" w:rsidR="003B0531" w:rsidRPr="00565062"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نوع الخليط</w:t>
                  </w:r>
                </w:p>
              </w:tc>
              <w:tc>
                <w:tcPr>
                  <w:tcW w:w="2977" w:type="dxa"/>
                  <w:vAlign w:val="center"/>
                </w:tcPr>
                <w:p w14:paraId="02F152CB" w14:textId="5718B77D"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c>
                <w:tcPr>
                  <w:tcW w:w="2977" w:type="dxa"/>
                  <w:vAlign w:val="center"/>
                </w:tcPr>
                <w:p w14:paraId="7F01DF2E" w14:textId="543B0A5D"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c>
                <w:tcPr>
                  <w:tcW w:w="2874" w:type="dxa"/>
                  <w:vAlign w:val="center"/>
                </w:tcPr>
                <w:p w14:paraId="05DBD2B7" w14:textId="1E4455D9"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r>
            <w:tr w:rsidR="003B0531" w:rsidRPr="003B0531" w14:paraId="58AB4B76" w14:textId="77777777" w:rsidTr="003B0531">
              <w:trPr>
                <w:jc w:val="center"/>
              </w:trPr>
              <w:tc>
                <w:tcPr>
                  <w:tcW w:w="1708" w:type="dxa"/>
                  <w:vAlign w:val="center"/>
                </w:tcPr>
                <w:p w14:paraId="7EE9AEB5" w14:textId="77777777" w:rsidR="003B0531" w:rsidRPr="00565062"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حالته الفيزيائية</w:t>
                  </w:r>
                </w:p>
              </w:tc>
              <w:tc>
                <w:tcPr>
                  <w:tcW w:w="2977" w:type="dxa"/>
                  <w:vAlign w:val="center"/>
                </w:tcPr>
                <w:p w14:paraId="65E0501C" w14:textId="39F968EF"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Pr>
                      <w:rFonts w:ascii="Arabic Typesetting" w:hAnsi="Arabic Typesetting" w:cs="Arabic Typesetting" w:hint="cs"/>
                      <w:sz w:val="20"/>
                      <w:szCs w:val="20"/>
                      <w:rtl/>
                    </w:rPr>
                    <w:t xml:space="preserve"> </w:t>
                  </w:r>
                  <w:r w:rsidRPr="003B0531">
                    <w:rPr>
                      <w:rFonts w:ascii="Arabic Typesetting" w:hAnsi="Arabic Typesetting" w:cs="Arabic Typesetting" w:hint="cs"/>
                      <w:sz w:val="28"/>
                      <w:szCs w:val="28"/>
                      <w:rtl/>
                    </w:rPr>
                    <w:t>+</w:t>
                  </w:r>
                  <w:r>
                    <w:rPr>
                      <w:rFonts w:ascii="Arabic Typesetting" w:hAnsi="Arabic Typesetting" w:cs="Arabic Typesetting" w:hint="cs"/>
                      <w:sz w:val="20"/>
                      <w:szCs w:val="20"/>
                      <w:rtl/>
                    </w:rPr>
                    <w:t xml:space="preserve"> </w:t>
                  </w: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c>
                <w:tcPr>
                  <w:tcW w:w="2977" w:type="dxa"/>
                  <w:vAlign w:val="center"/>
                </w:tcPr>
                <w:p w14:paraId="696E33D6" w14:textId="5BC30BEC"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sidRPr="003B0531">
                    <w:rPr>
                      <w:rFonts w:ascii="Arabic Typesetting" w:hAnsi="Arabic Typesetting" w:cs="Arabic Typesetting" w:hint="cs"/>
                      <w:sz w:val="28"/>
                      <w:szCs w:val="28"/>
                      <w:rtl/>
                    </w:rPr>
                    <w:t xml:space="preserve"> + </w:t>
                  </w: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c>
                <w:tcPr>
                  <w:tcW w:w="2874" w:type="dxa"/>
                  <w:vAlign w:val="center"/>
                </w:tcPr>
                <w:p w14:paraId="43C787A3" w14:textId="34F44131"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AC4127">
                    <w:rPr>
                      <w:rFonts w:ascii="Arabic Typesetting" w:hAnsi="Arabic Typesetting" w:cs="Arabic Typesetting" w:hint="cs"/>
                      <w:sz w:val="20"/>
                      <w:szCs w:val="20"/>
                      <w:rtl/>
                    </w:rPr>
                    <w:t>....................................</w:t>
                  </w:r>
                  <w:r>
                    <w:rPr>
                      <w:rFonts w:ascii="Arabic Typesetting" w:hAnsi="Arabic Typesetting" w:cs="Arabic Typesetting" w:hint="cs"/>
                      <w:sz w:val="20"/>
                      <w:szCs w:val="20"/>
                      <w:rtl/>
                    </w:rPr>
                    <w:t xml:space="preserve"> </w:t>
                  </w:r>
                  <w:r w:rsidRPr="003B0531">
                    <w:rPr>
                      <w:rFonts w:ascii="Arabic Typesetting" w:hAnsi="Arabic Typesetting" w:cs="Arabic Typesetting" w:hint="cs"/>
                      <w:sz w:val="28"/>
                      <w:szCs w:val="28"/>
                      <w:rtl/>
                    </w:rPr>
                    <w:t>+</w:t>
                  </w:r>
                  <w:r>
                    <w:rPr>
                      <w:rFonts w:ascii="Arabic Typesetting" w:hAnsi="Arabic Typesetting" w:cs="Arabic Typesetting" w:hint="cs"/>
                      <w:sz w:val="20"/>
                      <w:szCs w:val="20"/>
                      <w:rtl/>
                    </w:rPr>
                    <w:t xml:space="preserve"> </w:t>
                  </w:r>
                  <w:r w:rsidRPr="00AC4127">
                    <w:rPr>
                      <w:rFonts w:ascii="Arabic Typesetting" w:hAnsi="Arabic Typesetting" w:cs="Arabic Typesetting" w:hint="cs"/>
                      <w:sz w:val="20"/>
                      <w:szCs w:val="20"/>
                      <w:rtl/>
                    </w:rPr>
                    <w:t>.......................</w:t>
                  </w:r>
                  <w:r w:rsidRPr="00AC4127">
                    <w:rPr>
                      <w:rFonts w:ascii="Arabic Typesetting" w:hAnsi="Arabic Typesetting" w:cs="Arabic Typesetting"/>
                      <w:sz w:val="20"/>
                      <w:szCs w:val="20"/>
                      <w:rtl/>
                    </w:rPr>
                    <w:t>............</w:t>
                  </w:r>
                </w:p>
              </w:tc>
            </w:tr>
          </w:tbl>
          <w:p w14:paraId="3E7AC024" w14:textId="0F0F78D1" w:rsidR="003B0531" w:rsidRPr="003B0531" w:rsidRDefault="003B0531" w:rsidP="00977196">
            <w:pPr>
              <w:pStyle w:val="Normal1"/>
              <w:numPr>
                <w:ilvl w:val="0"/>
                <w:numId w:val="32"/>
              </w:numPr>
              <w:bidi/>
              <w:spacing w:line="240" w:lineRule="auto"/>
              <w:rPr>
                <w:rFonts w:ascii="Arabic Typesetting" w:hAnsi="Arabic Typesetting" w:cs="KFGQPC Uthman Taha Naskh"/>
                <w:sz w:val="24"/>
                <w:szCs w:val="24"/>
                <w:rtl/>
              </w:rPr>
            </w:pPr>
            <w:r w:rsidRPr="003B0531">
              <w:rPr>
                <w:rFonts w:ascii="Arabic Typesetting" w:hAnsi="Arabic Typesetting" w:cs="KFGQPC Uthman Taha Naskh" w:hint="cs"/>
                <w:sz w:val="24"/>
                <w:szCs w:val="24"/>
                <w:rtl/>
              </w:rPr>
              <w:t>قدمي تعريفا بسيطا لكل</w:t>
            </w:r>
            <w:r w:rsidR="009568D8">
              <w:rPr>
                <w:rFonts w:ascii="Arabic Typesetting" w:hAnsi="Arabic Typesetting" w:cs="KFGQPC Uthman Taha Naskh" w:hint="cs"/>
                <w:sz w:val="24"/>
                <w:szCs w:val="24"/>
                <w:rtl/>
              </w:rPr>
              <w:t xml:space="preserve">ٍ </w:t>
            </w:r>
            <w:r w:rsidRPr="003B0531">
              <w:rPr>
                <w:rFonts w:ascii="Arabic Typesetting" w:hAnsi="Arabic Typesetting" w:cs="KFGQPC Uthman Taha Naskh" w:hint="cs"/>
                <w:sz w:val="24"/>
                <w:szCs w:val="24"/>
                <w:rtl/>
              </w:rPr>
              <w:t>من الخليط المتجانس والخليط غير المتجانس.</w:t>
            </w:r>
          </w:p>
          <w:p w14:paraId="0629E97E" w14:textId="2A0895CF" w:rsidR="003B0531" w:rsidRPr="003B0531" w:rsidRDefault="003B0531" w:rsidP="00977196">
            <w:pPr>
              <w:pStyle w:val="Normal1"/>
              <w:bidi/>
              <w:spacing w:line="240" w:lineRule="auto"/>
              <w:rPr>
                <w:rFonts w:ascii="Arabic Typesetting" w:hAnsi="Arabic Typesetting" w:cs="DTP Naskh 4"/>
                <w:b/>
                <w:sz w:val="32"/>
                <w:szCs w:val="32"/>
                <w:rtl/>
                <w:lang w:bidi="ar-DZ"/>
              </w:rPr>
            </w:pPr>
            <w:r w:rsidRPr="003B0531">
              <w:rPr>
                <w:rFonts w:ascii="Arabic Typesetting" w:hAnsi="Arabic Typesetting" w:cs="KFGQPC Uthman Taha Naskh" w:hint="cs"/>
                <w:sz w:val="24"/>
                <w:szCs w:val="24"/>
                <w:rtl/>
              </w:rPr>
              <w:t>الخليط المتجانس</w:t>
            </w:r>
            <w:r w:rsidR="004E00AF">
              <w:rPr>
                <w:rFonts w:ascii="Arabic Typesetting" w:hAnsi="Arabic Typesetting" w:cs="KFGQPC Uthman Taha Naskh" w:hint="cs"/>
                <w:sz w:val="24"/>
                <w:szCs w:val="24"/>
                <w:rtl/>
              </w:rPr>
              <w:t xml:space="preserve"> </w:t>
            </w:r>
            <w:r w:rsidR="004E00AF">
              <w:rPr>
                <w:rFonts w:ascii="Arabic Typesetting" w:hAnsi="Arabic Typesetting" w:cs="KFGQPC Uthman Taha Naskh" w:hint="cs"/>
                <w:sz w:val="24"/>
                <w:szCs w:val="24"/>
                <w:rtl/>
                <w:lang w:bidi="ar-DZ"/>
              </w:rPr>
              <w:t>هو</w:t>
            </w:r>
            <w:r w:rsidRPr="003B0531">
              <w:rPr>
                <w:rFonts w:ascii="Arabic Typesetting" w:hAnsi="Arabic Typesetting" w:cs="KFGQPC Uthman Taha Naskh" w:hint="cs"/>
                <w:sz w:val="24"/>
                <w:szCs w:val="24"/>
                <w:rtl/>
              </w:rPr>
              <w:t>:</w:t>
            </w:r>
            <w:r>
              <w:rPr>
                <w:rFonts w:ascii="Arabic Typesetting" w:hAnsi="Arabic Typesetting" w:cs="KFGQPC Uthman Taha Naskh" w:hint="cs"/>
                <w:sz w:val="24"/>
                <w:szCs w:val="24"/>
                <w:rtl/>
              </w:rPr>
              <w:t xml:space="preserve"> </w:t>
            </w:r>
            <w:r w:rsidRPr="00235BA6">
              <w:rPr>
                <w:rFonts w:ascii="Arabic Typesetting" w:hAnsi="Arabic Typesetting" w:cs="Arabic Typesetting"/>
                <w:sz w:val="20"/>
                <w:szCs w:val="20"/>
                <w:rtl/>
              </w:rPr>
              <w:t>.......................................................................................................................................................................................................................................................</w:t>
            </w:r>
            <w:r>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10EF3409" w14:textId="3948D072" w:rsidR="003B0531" w:rsidRPr="003B0531" w:rsidRDefault="003B0531" w:rsidP="00977196">
            <w:pPr>
              <w:pStyle w:val="Normal1"/>
              <w:bidi/>
              <w:spacing w:line="240" w:lineRule="auto"/>
              <w:rPr>
                <w:rFonts w:ascii="Arabic Typesetting" w:hAnsi="Arabic Typesetting" w:cs="DTP Naskh 4"/>
                <w:b/>
                <w:sz w:val="32"/>
                <w:szCs w:val="32"/>
                <w:rtl/>
                <w:lang w:bidi="ar-DZ"/>
              </w:rPr>
            </w:pPr>
            <w:r w:rsidRPr="003B0531">
              <w:rPr>
                <w:rFonts w:ascii="Arabic Typesetting" w:hAnsi="Arabic Typesetting" w:cs="KFGQPC Uthman Taha Naskh" w:hint="cs"/>
                <w:sz w:val="24"/>
                <w:szCs w:val="24"/>
                <w:rtl/>
              </w:rPr>
              <w:t>الخليط غير المتجانس</w:t>
            </w:r>
            <w:r w:rsidR="004E00AF">
              <w:rPr>
                <w:rFonts w:ascii="Arabic Typesetting" w:hAnsi="Arabic Typesetting" w:cs="KFGQPC Uthman Taha Naskh" w:hint="cs"/>
                <w:sz w:val="24"/>
                <w:szCs w:val="24"/>
                <w:rtl/>
              </w:rPr>
              <w:t xml:space="preserve"> هو</w:t>
            </w:r>
            <w:r w:rsidRPr="003B0531">
              <w:rPr>
                <w:rFonts w:ascii="Arabic Typesetting" w:hAnsi="Arabic Typesetting" w:cs="KFGQPC Uthman Taha Naskh" w:hint="cs"/>
                <w:sz w:val="24"/>
                <w:szCs w:val="24"/>
                <w:rtl/>
              </w:rPr>
              <w:t>:</w:t>
            </w:r>
            <w:r>
              <w:rPr>
                <w:rFonts w:ascii="Arabic Typesetting" w:hAnsi="Arabic Typesetting" w:cs="KFGQPC Uthman Taha Naskh" w:hint="cs"/>
                <w:sz w:val="24"/>
                <w:szCs w:val="24"/>
                <w:rtl/>
              </w:rPr>
              <w:t xml:space="preserve"> </w:t>
            </w:r>
            <w:r w:rsidRPr="00235BA6">
              <w:rPr>
                <w:rFonts w:ascii="Arabic Typesetting" w:hAnsi="Arabic Typesetting" w:cs="Arabic Typesetting"/>
                <w:sz w:val="20"/>
                <w:szCs w:val="20"/>
                <w:rtl/>
              </w:rPr>
              <w:t>..................................................................................................................................................................................................................................................................</w:t>
            </w:r>
          </w:p>
          <w:p w14:paraId="43ABE5A8" w14:textId="571F945A" w:rsidR="003B0531" w:rsidRPr="003B0531" w:rsidRDefault="004E00AF" w:rsidP="00977196">
            <w:pPr>
              <w:pStyle w:val="Normal1"/>
              <w:bidi/>
              <w:spacing w:line="240" w:lineRule="auto"/>
              <w:rPr>
                <w:rFonts w:ascii="Arabic Typesetting" w:hAnsi="Arabic Typesetting" w:cs="KFGQPC Uthman Taha Naskh"/>
                <w:sz w:val="24"/>
                <w:szCs w:val="24"/>
                <w:rtl/>
              </w:rPr>
            </w:pPr>
            <w:r>
              <w:rPr>
                <w:rFonts w:ascii="Arabic Typesetting" w:hAnsi="Arabic Typesetting" w:cs="KFGQPC Uthman Taha Naskh" w:hint="cs"/>
                <w:sz w:val="24"/>
                <w:szCs w:val="24"/>
                <w:rtl/>
              </w:rPr>
              <w:t xml:space="preserve">  </w:t>
            </w:r>
            <w:r w:rsidR="003B0531" w:rsidRPr="003B0531">
              <w:rPr>
                <w:rFonts w:ascii="Arabic Typesetting" w:hAnsi="Arabic Typesetting" w:cs="KFGQPC Uthman Taha Naskh" w:hint="cs"/>
                <w:sz w:val="24"/>
                <w:szCs w:val="24"/>
                <w:rtl/>
              </w:rPr>
              <w:t xml:space="preserve">في الجدول الاتي صور </w:t>
            </w:r>
            <w:r>
              <w:rPr>
                <w:rFonts w:ascii="Arabic Typesetting" w:hAnsi="Arabic Typesetting" w:cs="KFGQPC Uthman Taha Naskh" w:hint="cs"/>
                <w:sz w:val="24"/>
                <w:szCs w:val="24"/>
                <w:rtl/>
              </w:rPr>
              <w:t>توضح ا</w:t>
            </w:r>
            <w:r w:rsidR="003B0531" w:rsidRPr="003B0531">
              <w:rPr>
                <w:rFonts w:ascii="Arabic Typesetting" w:hAnsi="Arabic Typesetting" w:cs="KFGQPC Uthman Taha Naskh" w:hint="cs"/>
                <w:sz w:val="24"/>
                <w:szCs w:val="24"/>
                <w:rtl/>
              </w:rPr>
              <w:t xml:space="preserve">لوسائل التي استعملها كل </w:t>
            </w:r>
            <w:r>
              <w:rPr>
                <w:rFonts w:ascii="Arabic Typesetting" w:hAnsi="Arabic Typesetting" w:cs="KFGQPC Uthman Taha Naskh" w:hint="cs"/>
                <w:sz w:val="24"/>
                <w:szCs w:val="24"/>
                <w:rtl/>
              </w:rPr>
              <w:t>فوج</w:t>
            </w:r>
            <w:r w:rsidR="003B0531" w:rsidRPr="003B0531">
              <w:rPr>
                <w:rFonts w:ascii="Arabic Typesetting" w:hAnsi="Arabic Typesetting" w:cs="KFGQPC Uthman Taha Naskh" w:hint="cs"/>
                <w:sz w:val="24"/>
                <w:szCs w:val="24"/>
                <w:rtl/>
              </w:rPr>
              <w:t xml:space="preserve"> لفصل الخلائط التي تحصلوا عليها.</w:t>
            </w:r>
          </w:p>
          <w:p w14:paraId="34963433" w14:textId="03C178E8" w:rsidR="003B0531" w:rsidRPr="003B0531" w:rsidRDefault="003B0531" w:rsidP="00977196">
            <w:pPr>
              <w:pStyle w:val="Normal1"/>
              <w:numPr>
                <w:ilvl w:val="0"/>
                <w:numId w:val="32"/>
              </w:numPr>
              <w:bidi/>
              <w:spacing w:line="240" w:lineRule="auto"/>
              <w:rPr>
                <w:rFonts w:ascii="Arabic Typesetting" w:hAnsi="Arabic Typesetting" w:cs="KFGQPC Uthman Taha Naskh"/>
                <w:sz w:val="24"/>
                <w:szCs w:val="24"/>
                <w:rtl/>
              </w:rPr>
            </w:pPr>
            <w:r w:rsidRPr="003B0531">
              <w:rPr>
                <w:rFonts w:ascii="Arabic Typesetting" w:hAnsi="Arabic Typesetting" w:cs="KFGQPC Uthman Taha Naskh" w:hint="cs"/>
                <w:sz w:val="24"/>
                <w:szCs w:val="24"/>
                <w:rtl/>
              </w:rPr>
              <w:t>أكملي الجدول بتسمية العملية التي توضحها كل صورة</w:t>
            </w:r>
            <w:r w:rsidR="009568D8">
              <w:rPr>
                <w:rFonts w:ascii="Arabic Typesetting" w:hAnsi="Arabic Typesetting" w:cs="KFGQPC Uthman Taha Naskh" w:hint="cs"/>
                <w:sz w:val="24"/>
                <w:szCs w:val="24"/>
                <w:rtl/>
              </w:rPr>
              <w:t xml:space="preserve">، </w:t>
            </w:r>
            <w:r w:rsidRPr="003B0531">
              <w:rPr>
                <w:rFonts w:ascii="Arabic Typesetting" w:hAnsi="Arabic Typesetting" w:cs="KFGQPC Uthman Taha Naskh" w:hint="cs"/>
                <w:sz w:val="24"/>
                <w:szCs w:val="24"/>
                <w:rtl/>
              </w:rPr>
              <w:t>محددة</w:t>
            </w:r>
            <w:r w:rsidR="004E00AF">
              <w:rPr>
                <w:rFonts w:ascii="Arabic Typesetting" w:hAnsi="Arabic Typesetting" w:cs="KFGQPC Uthman Taha Naskh" w:hint="cs"/>
                <w:sz w:val="24"/>
                <w:szCs w:val="24"/>
                <w:rtl/>
              </w:rPr>
              <w:t>ً</w:t>
            </w:r>
            <w:r w:rsidRPr="003B0531">
              <w:rPr>
                <w:rFonts w:ascii="Arabic Typesetting" w:hAnsi="Arabic Typesetting" w:cs="KFGQPC Uthman Taha Naskh" w:hint="cs"/>
                <w:sz w:val="24"/>
                <w:szCs w:val="24"/>
                <w:rtl/>
              </w:rPr>
              <w:t xml:space="preserve"> ا</w:t>
            </w:r>
            <w:r w:rsidR="00565062" w:rsidRPr="00565062">
              <w:rPr>
                <w:rFonts w:ascii="Arabic Typesetting" w:hAnsi="Arabic Typesetting" w:cs="KFGQPC Uthman Taha Naskh" w:hint="cs"/>
                <w:b/>
                <w:bCs/>
                <w:sz w:val="24"/>
                <w:szCs w:val="24"/>
                <w:rtl/>
              </w:rPr>
              <w:t>لفو</w:t>
            </w:r>
            <w:r w:rsidR="004E00AF">
              <w:rPr>
                <w:rFonts w:ascii="Arabic Typesetting" w:hAnsi="Arabic Typesetting" w:cs="KFGQPC Uthman Taha Naskh" w:hint="cs"/>
                <w:b/>
                <w:bCs/>
                <w:sz w:val="24"/>
                <w:szCs w:val="24"/>
                <w:rtl/>
              </w:rPr>
              <w:t>ج</w:t>
            </w:r>
            <w:r w:rsidRPr="003B0531">
              <w:rPr>
                <w:rFonts w:ascii="Arabic Typesetting" w:hAnsi="Arabic Typesetting" w:cs="KFGQPC Uthman Taha Naskh" w:hint="cs"/>
                <w:sz w:val="24"/>
                <w:szCs w:val="24"/>
                <w:rtl/>
              </w:rPr>
              <w:t xml:space="preserve"> ال</w:t>
            </w:r>
            <w:r w:rsidR="00565062">
              <w:rPr>
                <w:rFonts w:ascii="Arabic Typesetting" w:hAnsi="Arabic Typesetting" w:cs="KFGQPC Uthman Taha Naskh" w:hint="cs"/>
                <w:sz w:val="24"/>
                <w:szCs w:val="24"/>
                <w:rtl/>
              </w:rPr>
              <w:t>ذي</w:t>
            </w:r>
            <w:r w:rsidRPr="003B0531">
              <w:rPr>
                <w:rFonts w:ascii="Arabic Typesetting" w:hAnsi="Arabic Typesetting" w:cs="KFGQPC Uthman Taha Naskh" w:hint="cs"/>
                <w:sz w:val="24"/>
                <w:szCs w:val="24"/>
                <w:rtl/>
              </w:rPr>
              <w:t xml:space="preserve"> استعمل كل عملية </w:t>
            </w:r>
          </w:p>
          <w:tbl>
            <w:tblPr>
              <w:tblStyle w:val="Grilledutableau"/>
              <w:bidiVisual/>
              <w:tblW w:w="0" w:type="auto"/>
              <w:jc w:val="center"/>
              <w:tblLook w:val="04A0" w:firstRow="1" w:lastRow="0" w:firstColumn="1" w:lastColumn="0" w:noHBand="0" w:noVBand="1"/>
            </w:tblPr>
            <w:tblGrid>
              <w:gridCol w:w="1810"/>
              <w:gridCol w:w="2863"/>
              <w:gridCol w:w="2692"/>
              <w:gridCol w:w="3171"/>
            </w:tblGrid>
            <w:tr w:rsidR="004D51D8" w:rsidRPr="003B0531" w14:paraId="1C322FFF" w14:textId="77777777" w:rsidTr="004E00AF">
              <w:trPr>
                <w:jc w:val="center"/>
              </w:trPr>
              <w:tc>
                <w:tcPr>
                  <w:tcW w:w="1898" w:type="dxa"/>
                  <w:vAlign w:val="center"/>
                </w:tcPr>
                <w:p w14:paraId="042EE149" w14:textId="77777777" w:rsidR="003B0531"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الصورة</w:t>
                  </w:r>
                </w:p>
                <w:p w14:paraId="015D5E06" w14:textId="4CCEAADA" w:rsidR="004E00AF" w:rsidRPr="00565062" w:rsidRDefault="004E00AF" w:rsidP="004E00AF">
                  <w:pPr>
                    <w:pStyle w:val="Normal1"/>
                    <w:bidi/>
                    <w:spacing w:line="240" w:lineRule="auto"/>
                    <w:jc w:val="center"/>
                    <w:rPr>
                      <w:rFonts w:ascii="Arabic Typesetting" w:hAnsi="Arabic Typesetting" w:cs="KFGQPC Uthman Taha Naskh"/>
                      <w:b/>
                      <w:bCs/>
                      <w:sz w:val="24"/>
                      <w:szCs w:val="24"/>
                      <w:rtl/>
                    </w:rPr>
                  </w:pPr>
                  <w:r>
                    <w:rPr>
                      <w:rFonts w:ascii="Arabic Typesetting" w:hAnsi="Arabic Typesetting" w:cs="KFGQPC Uthman Taha Naskh" w:hint="cs"/>
                      <w:b/>
                      <w:bCs/>
                      <w:sz w:val="24"/>
                      <w:szCs w:val="24"/>
                      <w:rtl/>
                    </w:rPr>
                    <w:t>التوضيحية</w:t>
                  </w:r>
                </w:p>
              </w:tc>
              <w:tc>
                <w:tcPr>
                  <w:tcW w:w="2893" w:type="dxa"/>
                  <w:vAlign w:val="center"/>
                </w:tcPr>
                <w:p w14:paraId="75ECC951" w14:textId="708F8E38" w:rsidR="003B0531" w:rsidRPr="003B0531" w:rsidRDefault="004E00AF" w:rsidP="00977196">
                  <w:pPr>
                    <w:pStyle w:val="Normal1"/>
                    <w:bidi/>
                    <w:spacing w:line="240" w:lineRule="auto"/>
                    <w:jc w:val="center"/>
                    <w:rPr>
                      <w:rFonts w:ascii="Arabic Typesetting" w:hAnsi="Arabic Typesetting" w:cs="KFGQPC Uthman Taha Naskh"/>
                      <w:sz w:val="24"/>
                      <w:szCs w:val="24"/>
                      <w:rtl/>
                    </w:rPr>
                  </w:pPr>
                  <w:r>
                    <w:object w:dxaOrig="1050" w:dyaOrig="3840" w14:anchorId="70453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2.85pt;height:109.6pt" o:ole="">
                        <v:imagedata r:id="rId7" o:title=""/>
                      </v:shape>
                      <o:OLEObject Type="Embed" ProgID="PBrush" ShapeID="_x0000_i1040" DrawAspect="Content" ObjectID="_1777126451" r:id="rId8"/>
                    </w:object>
                  </w:r>
                </w:p>
              </w:tc>
              <w:tc>
                <w:tcPr>
                  <w:tcW w:w="2692" w:type="dxa"/>
                  <w:vAlign w:val="center"/>
                </w:tcPr>
                <w:p w14:paraId="17F43106" w14:textId="35097DE4" w:rsidR="003B0531" w:rsidRPr="003B0531" w:rsidRDefault="0059260B" w:rsidP="00977196">
                  <w:pPr>
                    <w:pStyle w:val="Normal1"/>
                    <w:bidi/>
                    <w:spacing w:line="240" w:lineRule="auto"/>
                    <w:jc w:val="center"/>
                    <w:rPr>
                      <w:rFonts w:ascii="Arabic Typesetting" w:hAnsi="Arabic Typesetting" w:cs="KFGQPC Uthman Taha Naskh"/>
                      <w:sz w:val="24"/>
                      <w:szCs w:val="24"/>
                      <w:rtl/>
                    </w:rPr>
                  </w:pPr>
                  <w:r>
                    <w:object w:dxaOrig="3135" w:dyaOrig="2835" w14:anchorId="4904E610">
                      <v:shape id="_x0000_i1041" type="#_x0000_t75" style="width:123.6pt;height:113.35pt" o:ole="">
                        <v:imagedata r:id="rId9" o:title=""/>
                      </v:shape>
                      <o:OLEObject Type="Embed" ProgID="PBrush" ShapeID="_x0000_i1041" DrawAspect="Content" ObjectID="_1777126452" r:id="rId10"/>
                    </w:object>
                  </w:r>
                </w:p>
              </w:tc>
              <w:tc>
                <w:tcPr>
                  <w:tcW w:w="3171" w:type="dxa"/>
                  <w:vAlign w:val="center"/>
                </w:tcPr>
                <w:p w14:paraId="0E09774B" w14:textId="3C2FBAF0" w:rsidR="003B0531" w:rsidRPr="003B0531" w:rsidRDefault="0059260B" w:rsidP="00977196">
                  <w:pPr>
                    <w:pStyle w:val="Normal1"/>
                    <w:bidi/>
                    <w:spacing w:line="240" w:lineRule="auto"/>
                    <w:jc w:val="center"/>
                    <w:rPr>
                      <w:rFonts w:ascii="Arabic Typesetting" w:hAnsi="Arabic Typesetting" w:cs="KFGQPC Uthman Taha Naskh"/>
                      <w:sz w:val="24"/>
                      <w:szCs w:val="24"/>
                      <w:rtl/>
                    </w:rPr>
                  </w:pPr>
                  <w:r>
                    <w:object w:dxaOrig="2955" w:dyaOrig="4800" w14:anchorId="193BB20A">
                      <v:shape id="_x0000_i1042" type="#_x0000_t75" style="width:147.75pt;height:107.45pt" o:ole="">
                        <v:imagedata r:id="rId11" o:title=""/>
                      </v:shape>
                      <o:OLEObject Type="Embed" ProgID="PBrush" ShapeID="_x0000_i1042" DrawAspect="Content" ObjectID="_1777126453" r:id="rId12"/>
                    </w:object>
                  </w:r>
                </w:p>
              </w:tc>
            </w:tr>
            <w:tr w:rsidR="004D51D8" w:rsidRPr="003B0531" w14:paraId="029F7D70" w14:textId="77777777" w:rsidTr="004E00AF">
              <w:trPr>
                <w:jc w:val="center"/>
              </w:trPr>
              <w:tc>
                <w:tcPr>
                  <w:tcW w:w="1898" w:type="dxa"/>
                  <w:vAlign w:val="center"/>
                </w:tcPr>
                <w:p w14:paraId="3AFB6631" w14:textId="77777777" w:rsidR="003B0531" w:rsidRPr="00565062"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اسم العملية</w:t>
                  </w:r>
                </w:p>
              </w:tc>
              <w:tc>
                <w:tcPr>
                  <w:tcW w:w="2893" w:type="dxa"/>
                  <w:vAlign w:val="center"/>
                </w:tcPr>
                <w:p w14:paraId="598C3B11" w14:textId="153B7AFE"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c>
                <w:tcPr>
                  <w:tcW w:w="2692" w:type="dxa"/>
                  <w:vAlign w:val="center"/>
                </w:tcPr>
                <w:p w14:paraId="73C2F023" w14:textId="220E095C"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c>
                <w:tcPr>
                  <w:tcW w:w="3171" w:type="dxa"/>
                  <w:vAlign w:val="center"/>
                </w:tcPr>
                <w:p w14:paraId="18835D50" w14:textId="558E8F18"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r>
            <w:tr w:rsidR="004D51D8" w:rsidRPr="003B0531" w14:paraId="01436556" w14:textId="77777777" w:rsidTr="004E00AF">
              <w:trPr>
                <w:jc w:val="center"/>
              </w:trPr>
              <w:tc>
                <w:tcPr>
                  <w:tcW w:w="1898" w:type="dxa"/>
                  <w:vAlign w:val="center"/>
                </w:tcPr>
                <w:p w14:paraId="3B9BEE15" w14:textId="521107C4" w:rsidR="003B0531" w:rsidRPr="00565062" w:rsidRDefault="003B0531" w:rsidP="00977196">
                  <w:pPr>
                    <w:pStyle w:val="Normal1"/>
                    <w:bidi/>
                    <w:spacing w:line="240" w:lineRule="auto"/>
                    <w:jc w:val="center"/>
                    <w:rPr>
                      <w:rFonts w:ascii="Arabic Typesetting" w:hAnsi="Arabic Typesetting" w:cs="KFGQPC Uthman Taha Naskh"/>
                      <w:b/>
                      <w:bCs/>
                      <w:sz w:val="24"/>
                      <w:szCs w:val="24"/>
                      <w:rtl/>
                    </w:rPr>
                  </w:pPr>
                  <w:r w:rsidRPr="00565062">
                    <w:rPr>
                      <w:rFonts w:ascii="Arabic Typesetting" w:hAnsi="Arabic Typesetting" w:cs="KFGQPC Uthman Taha Naskh" w:hint="cs"/>
                      <w:b/>
                      <w:bCs/>
                      <w:sz w:val="24"/>
                      <w:szCs w:val="24"/>
                      <w:rtl/>
                    </w:rPr>
                    <w:t>ا</w:t>
                  </w:r>
                  <w:r w:rsidR="00565062" w:rsidRPr="00565062">
                    <w:rPr>
                      <w:rFonts w:ascii="Arabic Typesetting" w:hAnsi="Arabic Typesetting" w:cs="KFGQPC Uthman Taha Naskh" w:hint="cs"/>
                      <w:b/>
                      <w:bCs/>
                      <w:sz w:val="24"/>
                      <w:szCs w:val="24"/>
                      <w:rtl/>
                    </w:rPr>
                    <w:t>لفوح</w:t>
                  </w:r>
                  <w:r w:rsidRPr="00565062">
                    <w:rPr>
                      <w:rFonts w:ascii="Arabic Typesetting" w:hAnsi="Arabic Typesetting" w:cs="KFGQPC Uthman Taha Naskh" w:hint="cs"/>
                      <w:b/>
                      <w:bCs/>
                      <w:sz w:val="24"/>
                      <w:szCs w:val="24"/>
                      <w:rtl/>
                    </w:rPr>
                    <w:t xml:space="preserve"> المستعمل لها</w:t>
                  </w:r>
                </w:p>
              </w:tc>
              <w:tc>
                <w:tcPr>
                  <w:tcW w:w="2893" w:type="dxa"/>
                  <w:vAlign w:val="center"/>
                </w:tcPr>
                <w:p w14:paraId="68095E8A" w14:textId="25EA13E1"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c>
                <w:tcPr>
                  <w:tcW w:w="2692" w:type="dxa"/>
                  <w:vAlign w:val="center"/>
                </w:tcPr>
                <w:p w14:paraId="4A7CCCD8" w14:textId="0F89D349"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c>
                <w:tcPr>
                  <w:tcW w:w="3171" w:type="dxa"/>
                  <w:vAlign w:val="center"/>
                </w:tcPr>
                <w:p w14:paraId="30CB45D9" w14:textId="59146422" w:rsidR="003B0531" w:rsidRPr="003B0531" w:rsidRDefault="003B0531" w:rsidP="00977196">
                  <w:pPr>
                    <w:pStyle w:val="Normal1"/>
                    <w:bidi/>
                    <w:spacing w:line="240" w:lineRule="auto"/>
                    <w:jc w:val="center"/>
                    <w:rPr>
                      <w:rFonts w:ascii="Arabic Typesetting" w:hAnsi="Arabic Typesetting" w:cs="KFGQPC Uthman Taha Naskh"/>
                      <w:sz w:val="24"/>
                      <w:szCs w:val="24"/>
                      <w:rtl/>
                    </w:rPr>
                  </w:pPr>
                  <w:r w:rsidRPr="008C112E">
                    <w:rPr>
                      <w:rFonts w:ascii="Arabic Typesetting" w:hAnsi="Arabic Typesetting" w:cs="Arabic Typesetting" w:hint="cs"/>
                      <w:sz w:val="20"/>
                      <w:szCs w:val="20"/>
                      <w:rtl/>
                    </w:rPr>
                    <w:t>...........................................................</w:t>
                  </w:r>
                  <w:r w:rsidRPr="008C112E">
                    <w:rPr>
                      <w:rFonts w:ascii="Arabic Typesetting" w:hAnsi="Arabic Typesetting" w:cs="Arabic Typesetting"/>
                      <w:sz w:val="20"/>
                      <w:szCs w:val="20"/>
                      <w:rtl/>
                    </w:rPr>
                    <w:t>............</w:t>
                  </w:r>
                </w:p>
              </w:tc>
            </w:tr>
          </w:tbl>
          <w:p w14:paraId="1F46D17D" w14:textId="701DFF68" w:rsidR="00DD044F" w:rsidRPr="00C13159" w:rsidRDefault="00DD044F" w:rsidP="00977196">
            <w:pPr>
              <w:pStyle w:val="Normal1"/>
              <w:bidi/>
              <w:spacing w:after="240" w:line="240" w:lineRule="auto"/>
              <w:rPr>
                <w:rFonts w:ascii="Arabic Typesetting" w:hAnsi="Arabic Typesetting" w:cs="Arabic Typesetting"/>
                <w:b/>
                <w:sz w:val="32"/>
                <w:szCs w:val="32"/>
              </w:rPr>
            </w:pPr>
          </w:p>
        </w:tc>
      </w:tr>
    </w:tbl>
    <w:p w14:paraId="50EDB712" w14:textId="68BEE56C" w:rsidR="00CE1DCA" w:rsidRPr="00977196" w:rsidRDefault="00CE1DCA" w:rsidP="00977196">
      <w:pPr>
        <w:bidi/>
        <w:spacing w:after="0" w:line="240" w:lineRule="auto"/>
        <w:rPr>
          <w:rFonts w:ascii="Arabic Typesetting" w:hAnsi="Arabic Typesetting" w:cs="DTP Naskh 4"/>
          <w:b/>
          <w:bCs/>
          <w:sz w:val="30"/>
          <w:szCs w:val="30"/>
          <w:u w:val="single"/>
          <w:rtl/>
          <w:lang w:bidi="ar-DZ"/>
        </w:rPr>
      </w:pPr>
      <w:r w:rsidRPr="00977196">
        <w:rPr>
          <w:rFonts w:ascii="Arabic Typesetting" w:hAnsi="Arabic Typesetting" w:cs="DTP Naskh 4"/>
          <w:b/>
          <w:bCs/>
          <w:sz w:val="30"/>
          <w:szCs w:val="30"/>
          <w:u w:val="single"/>
          <w:rtl/>
        </w:rPr>
        <w:t>التمرين ال</w:t>
      </w:r>
      <w:r w:rsidRPr="00977196">
        <w:rPr>
          <w:rFonts w:ascii="Arabic Typesetting" w:hAnsi="Arabic Typesetting" w:cs="DTP Naskh 4"/>
          <w:b/>
          <w:bCs/>
          <w:sz w:val="30"/>
          <w:szCs w:val="30"/>
          <w:u w:val="single"/>
          <w:rtl/>
          <w:lang w:bidi="ar-DZ"/>
        </w:rPr>
        <w:t>ثاني</w:t>
      </w:r>
      <w:r w:rsidRPr="00977196">
        <w:rPr>
          <w:rFonts w:ascii="Arabic Typesetting" w:hAnsi="Arabic Typesetting" w:cs="DTP Naskh 4"/>
          <w:b/>
          <w:bCs/>
          <w:sz w:val="30"/>
          <w:szCs w:val="30"/>
          <w:u w:val="single"/>
          <w:rtl/>
        </w:rPr>
        <w:t>:</w:t>
      </w:r>
      <w:r w:rsidR="00B039AE" w:rsidRPr="00977196">
        <w:rPr>
          <w:rFonts w:ascii="Arabic Typesetting" w:hAnsi="Arabic Typesetting" w:cs="DTP Naskh 4" w:hint="cs"/>
          <w:b/>
          <w:bCs/>
          <w:sz w:val="30"/>
          <w:szCs w:val="30"/>
          <w:rtl/>
          <w:lang w:bidi="ar-DZ"/>
        </w:rPr>
        <w:t xml:space="preserve"> </w:t>
      </w:r>
    </w:p>
    <w:tbl>
      <w:tblPr>
        <w:tblStyle w:val="Grilledutableau"/>
        <w:bidiVisual/>
        <w:tblW w:w="10904" w:type="dxa"/>
        <w:tblInd w:w="-79" w:type="dxa"/>
        <w:tblLook w:val="04A0" w:firstRow="1" w:lastRow="0" w:firstColumn="1" w:lastColumn="0" w:noHBand="0" w:noVBand="1"/>
      </w:tblPr>
      <w:tblGrid>
        <w:gridCol w:w="10904"/>
      </w:tblGrid>
      <w:tr w:rsidR="00CE1DCA" w:rsidRPr="003B0531" w14:paraId="2E536C43" w14:textId="77777777" w:rsidTr="00FD4277">
        <w:trPr>
          <w:trHeight w:val="3109"/>
        </w:trPr>
        <w:tc>
          <w:tcPr>
            <w:tcW w:w="10904" w:type="dxa"/>
          </w:tcPr>
          <w:p w14:paraId="02E7F2C8" w14:textId="0E4DB2F5" w:rsidR="003B0531" w:rsidRPr="00A1089C" w:rsidRDefault="009568D8" w:rsidP="003B0531">
            <w:pPr>
              <w:pStyle w:val="Normal1"/>
              <w:bidi/>
              <w:spacing w:line="240" w:lineRule="auto"/>
              <w:rPr>
                <w:rFonts w:ascii="Arabic Typesetting" w:hAnsi="Arabic Typesetting" w:cs="KFGQPC Uthman Taha Naskh"/>
                <w:b/>
                <w:sz w:val="24"/>
                <w:szCs w:val="24"/>
                <w:rtl/>
                <w:lang w:bidi="ar-DZ"/>
              </w:rPr>
            </w:pPr>
            <w:r>
              <w:rPr>
                <w:rFonts w:ascii="Arabic Typesetting" w:hAnsi="Arabic Typesetting" w:cs="KFGQPC Uthman Taha Naskh" w:hint="cs"/>
                <w:b/>
                <w:sz w:val="24"/>
                <w:szCs w:val="24"/>
                <w:rtl/>
                <w:lang w:bidi="ar-DZ"/>
              </w:rPr>
              <w:t xml:space="preserve">  </w:t>
            </w:r>
            <w:r w:rsidR="003B0531" w:rsidRPr="00A1089C">
              <w:rPr>
                <w:rFonts w:ascii="Arabic Typesetting" w:hAnsi="Arabic Typesetting" w:cs="KFGQPC Uthman Taha Naskh" w:hint="cs"/>
                <w:b/>
                <w:sz w:val="24"/>
                <w:szCs w:val="24"/>
                <w:rtl/>
                <w:lang w:bidi="ar-DZ"/>
              </w:rPr>
              <w:t xml:space="preserve">وانت تشاهدين حصة على شاشة التلفاز والتي كانت تتحدث عن </w:t>
            </w:r>
            <w:r>
              <w:rPr>
                <w:rFonts w:ascii="Arabic Typesetting" w:hAnsi="Arabic Typesetting" w:cs="KFGQPC Uthman Taha Naskh" w:hint="cs"/>
                <w:b/>
                <w:sz w:val="24"/>
                <w:szCs w:val="24"/>
                <w:rtl/>
                <w:lang w:bidi="ar-DZ"/>
              </w:rPr>
              <w:t>طريقة رؤيتنا للأجسام</w:t>
            </w:r>
            <w:r w:rsidR="003B0531" w:rsidRPr="00A1089C">
              <w:rPr>
                <w:rFonts w:ascii="Arabic Typesetting" w:hAnsi="Arabic Typesetting" w:cs="KFGQPC Uthman Taha Naskh" w:hint="cs"/>
                <w:b/>
                <w:sz w:val="24"/>
                <w:szCs w:val="24"/>
                <w:rtl/>
                <w:lang w:bidi="ar-DZ"/>
              </w:rPr>
              <w:t xml:space="preserve">، </w:t>
            </w:r>
            <w:r>
              <w:rPr>
                <w:rFonts w:ascii="Arabic Typesetting" w:hAnsi="Arabic Typesetting" w:cs="KFGQPC Uthman Taha Naskh" w:hint="cs"/>
                <w:b/>
                <w:sz w:val="24"/>
                <w:szCs w:val="24"/>
                <w:rtl/>
                <w:lang w:bidi="ar-DZ"/>
              </w:rPr>
              <w:t>قال</w:t>
            </w:r>
            <w:r w:rsidR="003B0531" w:rsidRPr="00A1089C">
              <w:rPr>
                <w:rFonts w:ascii="Arabic Typesetting" w:hAnsi="Arabic Typesetting" w:cs="KFGQPC Uthman Taha Naskh" w:hint="cs"/>
                <w:b/>
                <w:sz w:val="24"/>
                <w:szCs w:val="24"/>
                <w:rtl/>
                <w:lang w:bidi="ar-DZ"/>
              </w:rPr>
              <w:t xml:space="preserve"> المقدم </w:t>
            </w:r>
            <w:r>
              <w:rPr>
                <w:rFonts w:ascii="Arabic Typesetting" w:hAnsi="Arabic Typesetting" w:cs="KFGQPC Uthman Taha Naskh" w:hint="cs"/>
                <w:b/>
                <w:sz w:val="24"/>
                <w:szCs w:val="24"/>
                <w:rtl/>
                <w:lang w:bidi="ar-DZ"/>
              </w:rPr>
              <w:t xml:space="preserve">أنه يجب أن تكون </w:t>
            </w:r>
            <w:r w:rsidRPr="00A1089C">
              <w:rPr>
                <w:rFonts w:ascii="Arabic Typesetting" w:hAnsi="Arabic Typesetting" w:cs="KFGQPC Uthman Taha Naskh" w:hint="cs"/>
                <w:b/>
                <w:sz w:val="24"/>
                <w:szCs w:val="24"/>
                <w:rtl/>
                <w:lang w:bidi="ar-DZ"/>
              </w:rPr>
              <w:t xml:space="preserve">مضيئة </w:t>
            </w:r>
            <w:r>
              <w:rPr>
                <w:rFonts w:ascii="Arabic Typesetting" w:hAnsi="Arabic Typesetting" w:cs="KFGQPC Uthman Taha Naskh" w:hint="cs"/>
                <w:b/>
                <w:sz w:val="24"/>
                <w:szCs w:val="24"/>
                <w:rtl/>
                <w:lang w:bidi="ar-DZ"/>
              </w:rPr>
              <w:t>أ</w:t>
            </w:r>
            <w:r w:rsidRPr="00A1089C">
              <w:rPr>
                <w:rFonts w:ascii="Arabic Typesetting" w:hAnsi="Arabic Typesetting" w:cs="KFGQPC Uthman Taha Naskh" w:hint="cs"/>
                <w:b/>
                <w:sz w:val="24"/>
                <w:szCs w:val="24"/>
                <w:rtl/>
                <w:lang w:bidi="ar-DZ"/>
              </w:rPr>
              <w:t>و</w:t>
            </w:r>
            <w:r>
              <w:rPr>
                <w:rFonts w:ascii="Arabic Typesetting" w:hAnsi="Arabic Typesetting" w:cs="KFGQPC Uthman Taha Naskh" w:hint="cs"/>
                <w:b/>
                <w:sz w:val="24"/>
                <w:szCs w:val="24"/>
                <w:rtl/>
                <w:lang w:bidi="ar-DZ"/>
              </w:rPr>
              <w:t xml:space="preserve"> </w:t>
            </w:r>
            <w:r w:rsidRPr="00A1089C">
              <w:rPr>
                <w:rFonts w:ascii="Arabic Typesetting" w:hAnsi="Arabic Typesetting" w:cs="KFGQPC Uthman Taha Naskh" w:hint="cs"/>
                <w:b/>
                <w:sz w:val="24"/>
                <w:szCs w:val="24"/>
                <w:rtl/>
                <w:lang w:bidi="ar-DZ"/>
              </w:rPr>
              <w:t>مضاءة</w:t>
            </w:r>
            <w:r>
              <w:rPr>
                <w:rFonts w:ascii="Arabic Typesetting" w:hAnsi="Arabic Typesetting" w:cs="KFGQPC Uthman Taha Naskh" w:hint="cs"/>
                <w:b/>
                <w:sz w:val="24"/>
                <w:szCs w:val="24"/>
                <w:rtl/>
                <w:lang w:bidi="ar-DZ"/>
              </w:rPr>
              <w:t>،</w:t>
            </w:r>
            <w:r w:rsidR="00C95266">
              <w:rPr>
                <w:rFonts w:ascii="Arabic Typesetting" w:hAnsi="Arabic Typesetting" w:cs="KFGQPC Uthman Taha Naskh" w:hint="cs"/>
                <w:b/>
                <w:sz w:val="24"/>
                <w:szCs w:val="24"/>
                <w:rtl/>
                <w:lang w:bidi="ar-DZ"/>
              </w:rPr>
              <w:t xml:space="preserve"> </w:t>
            </w:r>
            <w:r>
              <w:rPr>
                <w:rFonts w:ascii="Arabic Typesetting" w:hAnsi="Arabic Typesetting" w:cs="KFGQPC Uthman Taha Naskh" w:hint="cs"/>
                <w:b/>
                <w:sz w:val="24"/>
                <w:szCs w:val="24"/>
                <w:rtl/>
                <w:lang w:bidi="ar-DZ"/>
              </w:rPr>
              <w:t xml:space="preserve">ثم ذكر مجموعة من </w:t>
            </w:r>
            <w:r w:rsidR="00C43F2E">
              <w:rPr>
                <w:rFonts w:ascii="Arabic Typesetting" w:hAnsi="Arabic Typesetting" w:cs="KFGQPC Uthman Taha Naskh" w:hint="cs"/>
                <w:b/>
                <w:sz w:val="24"/>
                <w:szCs w:val="24"/>
                <w:rtl/>
                <w:lang w:bidi="ar-DZ"/>
              </w:rPr>
              <w:t>هذه الاجسام</w:t>
            </w:r>
            <w:r w:rsidR="003B0531" w:rsidRPr="00A1089C">
              <w:rPr>
                <w:rFonts w:ascii="Arabic Typesetting" w:hAnsi="Arabic Typesetting" w:cs="KFGQPC Uthman Taha Naskh" w:hint="cs"/>
                <w:b/>
                <w:sz w:val="24"/>
                <w:szCs w:val="24"/>
                <w:rtl/>
                <w:lang w:bidi="ar-DZ"/>
              </w:rPr>
              <w:t xml:space="preserve"> </w:t>
            </w:r>
            <w:r w:rsidR="003B0531" w:rsidRPr="00A1089C">
              <w:rPr>
                <w:rFonts w:ascii="Arabic Typesetting" w:hAnsi="Arabic Typesetting" w:cs="KFGQPC Uthman Taha Naskh" w:hint="cs"/>
                <w:bCs/>
                <w:sz w:val="24"/>
                <w:szCs w:val="24"/>
                <w:rtl/>
                <w:lang w:bidi="ar-DZ"/>
              </w:rPr>
              <w:t>(الشمس، مصباح منطفئ، القمر، شاشة تلفاز</w:t>
            </w:r>
            <w:r w:rsidR="00565062">
              <w:rPr>
                <w:rFonts w:ascii="Arabic Typesetting" w:hAnsi="Arabic Typesetting" w:cs="KFGQPC Uthman Taha Naskh" w:hint="cs"/>
                <w:bCs/>
                <w:sz w:val="24"/>
                <w:szCs w:val="24"/>
                <w:rtl/>
                <w:lang w:bidi="ar-DZ"/>
              </w:rPr>
              <w:t xml:space="preserve"> مشتعل</w:t>
            </w:r>
            <w:r w:rsidR="003B0531" w:rsidRPr="00A1089C">
              <w:rPr>
                <w:rFonts w:ascii="Arabic Typesetting" w:hAnsi="Arabic Typesetting" w:cs="KFGQPC Uthman Taha Naskh" w:hint="cs"/>
                <w:bCs/>
                <w:sz w:val="24"/>
                <w:szCs w:val="24"/>
                <w:rtl/>
                <w:lang w:bidi="ar-DZ"/>
              </w:rPr>
              <w:t xml:space="preserve">، شجرة، شمعة، نجوم، </w:t>
            </w:r>
            <w:r w:rsidR="00B27E7C">
              <w:rPr>
                <w:rFonts w:ascii="Arabic Typesetting" w:hAnsi="Arabic Typesetting" w:cs="KFGQPC Uthman Taha Naskh" w:hint="cs"/>
                <w:bCs/>
                <w:sz w:val="24"/>
                <w:szCs w:val="24"/>
                <w:rtl/>
                <w:lang w:bidi="ar-DZ"/>
              </w:rPr>
              <w:t>س</w:t>
            </w:r>
            <w:r w:rsidR="003B0531" w:rsidRPr="00A1089C">
              <w:rPr>
                <w:rFonts w:ascii="Arabic Typesetting" w:hAnsi="Arabic Typesetting" w:cs="KFGQPC Uthman Taha Naskh" w:hint="cs"/>
                <w:bCs/>
                <w:sz w:val="24"/>
                <w:szCs w:val="24"/>
                <w:rtl/>
                <w:lang w:bidi="ar-DZ"/>
              </w:rPr>
              <w:t>بورة)</w:t>
            </w:r>
            <w:r w:rsidR="003B0531" w:rsidRPr="00A1089C">
              <w:rPr>
                <w:rFonts w:ascii="Arabic Typesetting" w:hAnsi="Arabic Typesetting" w:cs="KFGQPC Uthman Taha Naskh" w:hint="cs"/>
                <w:b/>
                <w:sz w:val="24"/>
                <w:szCs w:val="24"/>
                <w:rtl/>
                <w:lang w:bidi="ar-DZ"/>
              </w:rPr>
              <w:t>.</w:t>
            </w:r>
          </w:p>
          <w:p w14:paraId="17598EF1" w14:textId="77777777" w:rsidR="003B0531" w:rsidRPr="00A1089C" w:rsidRDefault="003B0531" w:rsidP="003B0531">
            <w:pPr>
              <w:pStyle w:val="Normal1"/>
              <w:numPr>
                <w:ilvl w:val="0"/>
                <w:numId w:val="33"/>
              </w:numPr>
              <w:bidi/>
              <w:spacing w:line="240" w:lineRule="auto"/>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 xml:space="preserve">ماذا نعني بالأجسام المضيئة وبالأجسام المضاءة؟          </w:t>
            </w:r>
          </w:p>
          <w:p w14:paraId="61CD7470" w14:textId="77777777" w:rsidR="003B0531" w:rsidRPr="00A14FE3" w:rsidRDefault="003B0531" w:rsidP="003B0531">
            <w:pPr>
              <w:pStyle w:val="Normal1"/>
              <w:bidi/>
              <w:spacing w:line="240" w:lineRule="auto"/>
              <w:rPr>
                <w:rFonts w:ascii="Arabic Typesetting" w:hAnsi="Arabic Typesetting" w:cs="DTP Naskh 4"/>
                <w:b/>
                <w:sz w:val="32"/>
                <w:szCs w:val="32"/>
                <w:rtl/>
                <w:lang w:bidi="ar-DZ"/>
              </w:rPr>
            </w:pPr>
            <w:r w:rsidRPr="00A1089C">
              <w:rPr>
                <w:rFonts w:ascii="Arabic Typesetting" w:hAnsi="Arabic Typesetting" w:cs="KFGQPC Uthman Taha Naskh" w:hint="cs"/>
                <w:b/>
                <w:sz w:val="24"/>
                <w:szCs w:val="24"/>
                <w:rtl/>
                <w:lang w:bidi="ar-DZ"/>
              </w:rPr>
              <w:t xml:space="preserve">الاجسام المضيئة هي: </w:t>
            </w:r>
            <w:r w:rsidRPr="00235BA6">
              <w:rPr>
                <w:rFonts w:ascii="Arabic Typesetting" w:hAnsi="Arabic Typesetting" w:cs="Arabic Typesetting"/>
                <w:sz w:val="20"/>
                <w:szCs w:val="20"/>
                <w:rtl/>
              </w:rPr>
              <w:t>........................................................................................................................................................................................................................................................................</w:t>
            </w:r>
          </w:p>
          <w:p w14:paraId="21F8E912" w14:textId="77777777" w:rsidR="003B0531" w:rsidRPr="00A14FE3" w:rsidRDefault="003B0531" w:rsidP="003B0531">
            <w:pPr>
              <w:pStyle w:val="Normal1"/>
              <w:bidi/>
              <w:spacing w:line="240" w:lineRule="auto"/>
              <w:rPr>
                <w:rFonts w:ascii="Arabic Typesetting" w:hAnsi="Arabic Typesetting" w:cs="DTP Naskh 4"/>
                <w:b/>
                <w:sz w:val="32"/>
                <w:szCs w:val="32"/>
                <w:rtl/>
                <w:lang w:bidi="ar-DZ"/>
              </w:rPr>
            </w:pPr>
            <w:r w:rsidRPr="00A1089C">
              <w:rPr>
                <w:rFonts w:ascii="Arabic Typesetting" w:hAnsi="Arabic Typesetting" w:cs="KFGQPC Uthman Taha Naskh" w:hint="cs"/>
                <w:b/>
                <w:sz w:val="24"/>
                <w:szCs w:val="24"/>
                <w:rtl/>
                <w:lang w:bidi="ar-DZ"/>
              </w:rPr>
              <w:t xml:space="preserve">الاجسام المضاءة هي: </w:t>
            </w:r>
            <w:r w:rsidRPr="00235BA6">
              <w:rPr>
                <w:rFonts w:ascii="Arabic Typesetting" w:hAnsi="Arabic Typesetting" w:cs="Arabic Typesetting"/>
                <w:sz w:val="20"/>
                <w:szCs w:val="20"/>
                <w:rtl/>
              </w:rPr>
              <w:t>........................................................................................................................................................................................................................................................................</w:t>
            </w:r>
          </w:p>
          <w:p w14:paraId="65121F18" w14:textId="77777777" w:rsidR="003B0531" w:rsidRPr="00235BA6" w:rsidRDefault="003B0531" w:rsidP="003B0531">
            <w:pPr>
              <w:pStyle w:val="Normal1"/>
              <w:numPr>
                <w:ilvl w:val="0"/>
                <w:numId w:val="33"/>
              </w:numPr>
              <w:bidi/>
              <w:spacing w:line="240" w:lineRule="auto"/>
              <w:rPr>
                <w:rFonts w:ascii="Arabic Typesetting" w:hAnsi="Arabic Typesetting" w:cs="KFGQPC Uthman Taha Naskh"/>
                <w:b/>
                <w:sz w:val="26"/>
                <w:szCs w:val="26"/>
                <w:rtl/>
                <w:lang w:bidi="ar-DZ"/>
              </w:rPr>
            </w:pPr>
            <w:r w:rsidRPr="00235BA6">
              <w:rPr>
                <w:rFonts w:ascii="Arabic Typesetting" w:hAnsi="Arabic Typesetting" w:cs="KFGQPC Uthman Taha Naskh" w:hint="cs"/>
                <w:b/>
                <w:sz w:val="26"/>
                <w:szCs w:val="26"/>
                <w:rtl/>
                <w:lang w:bidi="ar-DZ"/>
              </w:rPr>
              <w:t>في الجدول الاتي صنفي الأجسام التي ذكرها المقدم حسب نوع المنبع الضوئي</w:t>
            </w:r>
          </w:p>
          <w:tbl>
            <w:tblPr>
              <w:tblStyle w:val="Grilledutableau"/>
              <w:bidiVisual/>
              <w:tblW w:w="0" w:type="auto"/>
              <w:tblLook w:val="04A0" w:firstRow="1" w:lastRow="0" w:firstColumn="1" w:lastColumn="0" w:noHBand="0" w:noVBand="1"/>
            </w:tblPr>
            <w:tblGrid>
              <w:gridCol w:w="2634"/>
              <w:gridCol w:w="2634"/>
              <w:gridCol w:w="2634"/>
              <w:gridCol w:w="2634"/>
            </w:tblGrid>
            <w:tr w:rsidR="003B0531" w:rsidRPr="00A14FE3" w14:paraId="20528906" w14:textId="77777777" w:rsidTr="000F0F0A">
              <w:tc>
                <w:tcPr>
                  <w:tcW w:w="5268" w:type="dxa"/>
                  <w:gridSpan w:val="2"/>
                  <w:vAlign w:val="center"/>
                </w:tcPr>
                <w:p w14:paraId="033FC778"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المنابع الضوئية المضيئة</w:t>
                  </w:r>
                </w:p>
              </w:tc>
              <w:tc>
                <w:tcPr>
                  <w:tcW w:w="5268" w:type="dxa"/>
                  <w:gridSpan w:val="2"/>
                  <w:vAlign w:val="center"/>
                </w:tcPr>
                <w:p w14:paraId="40D401B6"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المنابع الضوئية المضاءة</w:t>
                  </w:r>
                </w:p>
              </w:tc>
            </w:tr>
            <w:tr w:rsidR="003B0531" w:rsidRPr="00A14FE3" w14:paraId="7C35EA09" w14:textId="77777777" w:rsidTr="000F0F0A">
              <w:trPr>
                <w:trHeight w:val="268"/>
              </w:trPr>
              <w:tc>
                <w:tcPr>
                  <w:tcW w:w="2634" w:type="dxa"/>
                  <w:vAlign w:val="center"/>
                </w:tcPr>
                <w:p w14:paraId="195F76DC"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طبيعية</w:t>
                  </w:r>
                </w:p>
              </w:tc>
              <w:tc>
                <w:tcPr>
                  <w:tcW w:w="2634" w:type="dxa"/>
                  <w:vAlign w:val="center"/>
                </w:tcPr>
                <w:p w14:paraId="7E5F9AED"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اصطناعية</w:t>
                  </w:r>
                </w:p>
              </w:tc>
              <w:tc>
                <w:tcPr>
                  <w:tcW w:w="2634" w:type="dxa"/>
                  <w:vAlign w:val="center"/>
                </w:tcPr>
                <w:p w14:paraId="34C78177"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طبيعية</w:t>
                  </w:r>
                </w:p>
              </w:tc>
              <w:tc>
                <w:tcPr>
                  <w:tcW w:w="2634" w:type="dxa"/>
                  <w:vAlign w:val="center"/>
                </w:tcPr>
                <w:p w14:paraId="64BE865F" w14:textId="77777777" w:rsidR="003B0531" w:rsidRPr="00A1089C" w:rsidRDefault="003B0531" w:rsidP="003B0531">
                  <w:pPr>
                    <w:pStyle w:val="Normal1"/>
                    <w:bidi/>
                    <w:jc w:val="center"/>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اصطناعية</w:t>
                  </w:r>
                </w:p>
              </w:tc>
            </w:tr>
            <w:tr w:rsidR="003B0531" w:rsidRPr="00A14FE3" w14:paraId="3E4114C0" w14:textId="77777777" w:rsidTr="00565062">
              <w:trPr>
                <w:trHeight w:val="695"/>
              </w:trPr>
              <w:tc>
                <w:tcPr>
                  <w:tcW w:w="2634" w:type="dxa"/>
                  <w:vAlign w:val="bottom"/>
                </w:tcPr>
                <w:p w14:paraId="3B606151"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7B82389D"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c>
                <w:tcPr>
                  <w:tcW w:w="2634" w:type="dxa"/>
                  <w:vAlign w:val="bottom"/>
                </w:tcPr>
                <w:p w14:paraId="4DC2D738"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46C766AB"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c>
                <w:tcPr>
                  <w:tcW w:w="2634" w:type="dxa"/>
                  <w:vAlign w:val="bottom"/>
                </w:tcPr>
                <w:p w14:paraId="6ABA9A77"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13C4BA19"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c>
                <w:tcPr>
                  <w:tcW w:w="2634" w:type="dxa"/>
                  <w:vAlign w:val="bottom"/>
                </w:tcPr>
                <w:p w14:paraId="7D241603"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6C6D757C" w14:textId="77777777" w:rsidR="003B0531" w:rsidRPr="00235BA6" w:rsidRDefault="003B0531" w:rsidP="00565062">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r>
          </w:tbl>
          <w:p w14:paraId="56D34B43" w14:textId="2949A0CD" w:rsidR="00A72565" w:rsidRPr="00A1089C" w:rsidRDefault="00C43F2E" w:rsidP="00FD4277">
            <w:pPr>
              <w:pStyle w:val="Normal1"/>
              <w:bidi/>
              <w:rPr>
                <w:rFonts w:ascii="Arabic Typesetting" w:hAnsi="Arabic Typesetting" w:cs="KFGQPC Uthman Taha Naskh"/>
                <w:bCs/>
                <w:sz w:val="24"/>
                <w:szCs w:val="24"/>
                <w:rtl/>
                <w:lang w:bidi="ar-DZ"/>
              </w:rPr>
            </w:pPr>
            <w:r>
              <w:rPr>
                <w:rFonts w:ascii="Arabic Typesetting" w:hAnsi="Arabic Typesetting" w:cs="Arabic Typesetting" w:hint="cs"/>
                <w:b/>
                <w:sz w:val="32"/>
                <w:szCs w:val="32"/>
                <w:rtl/>
                <w:lang w:bidi="ar-DZ"/>
              </w:rPr>
              <w:lastRenderedPageBreak/>
              <w:t xml:space="preserve"> </w:t>
            </w:r>
            <w:r w:rsidR="003B0531">
              <w:rPr>
                <w:rFonts w:ascii="Arabic Typesetting" w:hAnsi="Arabic Typesetting" w:cs="Arabic Typesetting" w:hint="cs"/>
                <w:b/>
                <w:sz w:val="32"/>
                <w:szCs w:val="32"/>
                <w:rtl/>
                <w:lang w:bidi="ar-DZ"/>
              </w:rPr>
              <w:t xml:space="preserve"> </w:t>
            </w:r>
            <w:r w:rsidR="003B0531" w:rsidRPr="00A1089C">
              <w:rPr>
                <w:rFonts w:ascii="Arabic Typesetting" w:hAnsi="Arabic Typesetting" w:cs="KFGQPC Uthman Taha Naskh" w:hint="cs"/>
                <w:b/>
                <w:sz w:val="24"/>
                <w:szCs w:val="24"/>
                <w:rtl/>
                <w:lang w:bidi="ar-DZ"/>
              </w:rPr>
              <w:t xml:space="preserve">تحدث مقدم البرنامج أيضا على الاواسط الضوئية وعلى طبيعة الرؤية فيها </w:t>
            </w:r>
            <w:r w:rsidR="003B0531" w:rsidRPr="00A1089C">
              <w:rPr>
                <w:rFonts w:ascii="Arabic Typesetting" w:hAnsi="Arabic Typesetting" w:cs="KFGQPC Uthman Taha Naskh" w:hint="cs"/>
                <w:bCs/>
                <w:sz w:val="24"/>
                <w:szCs w:val="24"/>
                <w:rtl/>
                <w:lang w:bidi="ar-DZ"/>
              </w:rPr>
              <w:t>(واضحة، جزئية، منعدمة)</w:t>
            </w:r>
            <w:r w:rsidR="003B0531" w:rsidRPr="00A1089C">
              <w:rPr>
                <w:rFonts w:ascii="Arabic Typesetting" w:hAnsi="Arabic Typesetting" w:cs="KFGQPC Uthman Taha Naskh" w:hint="cs"/>
                <w:b/>
                <w:sz w:val="24"/>
                <w:szCs w:val="24"/>
                <w:rtl/>
                <w:lang w:bidi="ar-DZ"/>
              </w:rPr>
              <w:t xml:space="preserve"> حيث ذكر </w:t>
            </w:r>
            <w:r w:rsidR="003B0531" w:rsidRPr="00A1089C">
              <w:rPr>
                <w:rFonts w:ascii="Arabic Typesetting" w:hAnsi="Arabic Typesetting" w:cs="KFGQPC Uthman Taha Naskh" w:hint="cs"/>
                <w:bCs/>
                <w:sz w:val="24"/>
                <w:szCs w:val="24"/>
                <w:rtl/>
                <w:lang w:bidi="ar-DZ"/>
              </w:rPr>
              <w:t>(قطعة خشب، الزجاج الاملس (العادي)، جدار، الضباب، ورق زيتي، الهواء)</w:t>
            </w:r>
            <w:r w:rsidR="00FD4277">
              <w:rPr>
                <w:rFonts w:ascii="Arabic Typesetting" w:hAnsi="Arabic Typesetting" w:cs="KFGQPC Uthman Taha Naskh" w:hint="cs"/>
                <w:bCs/>
                <w:sz w:val="24"/>
                <w:szCs w:val="24"/>
                <w:rtl/>
                <w:lang w:bidi="ar-DZ"/>
              </w:rPr>
              <w:t>.</w:t>
            </w:r>
          </w:p>
          <w:p w14:paraId="009EDF2F" w14:textId="5F8AD84E" w:rsidR="003B0531" w:rsidRPr="00A1089C" w:rsidRDefault="003B0531" w:rsidP="003B0531">
            <w:pPr>
              <w:pStyle w:val="Normal1"/>
              <w:numPr>
                <w:ilvl w:val="0"/>
                <w:numId w:val="33"/>
              </w:numPr>
              <w:bidi/>
              <w:rPr>
                <w:rFonts w:ascii="Arabic Typesetting" w:hAnsi="Arabic Typesetting" w:cs="KFGQPC Uthman Taha Naskh"/>
                <w:b/>
                <w:sz w:val="24"/>
                <w:szCs w:val="24"/>
                <w:rtl/>
                <w:lang w:bidi="ar-DZ"/>
              </w:rPr>
            </w:pPr>
            <w:r w:rsidRPr="00A1089C">
              <w:rPr>
                <w:rFonts w:ascii="Arabic Typesetting" w:hAnsi="Arabic Typesetting" w:cs="KFGQPC Uthman Taha Naskh" w:hint="cs"/>
                <w:b/>
                <w:sz w:val="24"/>
                <w:szCs w:val="24"/>
                <w:rtl/>
                <w:lang w:bidi="ar-DZ"/>
              </w:rPr>
              <w:t>صنف</w:t>
            </w:r>
            <w:r w:rsidR="00C43F2E">
              <w:rPr>
                <w:rFonts w:ascii="Arabic Typesetting" w:hAnsi="Arabic Typesetting" w:cs="KFGQPC Uthman Taha Naskh" w:hint="cs"/>
                <w:b/>
                <w:sz w:val="24"/>
                <w:szCs w:val="24"/>
                <w:rtl/>
                <w:lang w:bidi="ar-DZ"/>
              </w:rPr>
              <w:t>ي</w:t>
            </w:r>
            <w:r w:rsidRPr="00A1089C">
              <w:rPr>
                <w:rFonts w:ascii="Arabic Typesetting" w:hAnsi="Arabic Typesetting" w:cs="KFGQPC Uthman Taha Naskh" w:hint="cs"/>
                <w:b/>
                <w:sz w:val="24"/>
                <w:szCs w:val="24"/>
                <w:rtl/>
                <w:lang w:bidi="ar-DZ"/>
              </w:rPr>
              <w:t xml:space="preserve"> الاواسط التي تحدث عنها المقدم محددة طبيعة الرؤية فيها</w:t>
            </w:r>
            <w:r w:rsidR="00C43F2E" w:rsidRPr="00A1089C">
              <w:rPr>
                <w:rFonts w:ascii="Arabic Typesetting" w:hAnsi="Arabic Typesetting" w:cs="KFGQPC Uthman Taha Naskh" w:hint="cs"/>
                <w:b/>
                <w:sz w:val="24"/>
                <w:szCs w:val="24"/>
                <w:rtl/>
                <w:lang w:bidi="ar-DZ"/>
              </w:rPr>
              <w:t xml:space="preserve"> في الجدول الاتي</w:t>
            </w:r>
            <w:r w:rsidR="00C43F2E">
              <w:rPr>
                <w:rFonts w:ascii="Arabic Typesetting" w:hAnsi="Arabic Typesetting" w:cs="KFGQPC Uthman Taha Naskh" w:hint="cs"/>
                <w:b/>
                <w:sz w:val="24"/>
                <w:szCs w:val="24"/>
                <w:rtl/>
                <w:lang w:bidi="ar-DZ"/>
              </w:rPr>
              <w:t>.</w:t>
            </w:r>
          </w:p>
          <w:tbl>
            <w:tblPr>
              <w:tblStyle w:val="Grilledutableau"/>
              <w:bidiVisual/>
              <w:tblW w:w="0" w:type="auto"/>
              <w:tblLook w:val="04A0" w:firstRow="1" w:lastRow="0" w:firstColumn="1" w:lastColumn="0" w:noHBand="0" w:noVBand="1"/>
            </w:tblPr>
            <w:tblGrid>
              <w:gridCol w:w="1708"/>
              <w:gridCol w:w="3152"/>
              <w:gridCol w:w="3097"/>
              <w:gridCol w:w="2621"/>
            </w:tblGrid>
            <w:tr w:rsidR="003B0531" w14:paraId="7115479E" w14:textId="77777777" w:rsidTr="000F0F0A">
              <w:tc>
                <w:tcPr>
                  <w:tcW w:w="1708" w:type="dxa"/>
                  <w:tcBorders>
                    <w:top w:val="nil"/>
                    <w:left w:val="nil"/>
                  </w:tcBorders>
                  <w:vAlign w:val="center"/>
                </w:tcPr>
                <w:p w14:paraId="69E4D0AF" w14:textId="77777777" w:rsidR="003B0531" w:rsidRDefault="003B0531" w:rsidP="003B0531">
                  <w:pPr>
                    <w:pStyle w:val="Normal1"/>
                    <w:bidi/>
                    <w:jc w:val="center"/>
                    <w:rPr>
                      <w:rFonts w:ascii="Arabic Typesetting" w:hAnsi="Arabic Typesetting" w:cs="KFGQPC Uthman Taha Naskh"/>
                      <w:b/>
                      <w:sz w:val="26"/>
                      <w:szCs w:val="26"/>
                      <w:rtl/>
                      <w:lang w:bidi="ar-DZ"/>
                    </w:rPr>
                  </w:pPr>
                </w:p>
              </w:tc>
              <w:tc>
                <w:tcPr>
                  <w:tcW w:w="3152" w:type="dxa"/>
                  <w:vAlign w:val="center"/>
                </w:tcPr>
                <w:p w14:paraId="0A26B5C7" w14:textId="77777777" w:rsidR="003B0531" w:rsidRPr="00C43F2E" w:rsidRDefault="003B0531" w:rsidP="003B0531">
                  <w:pPr>
                    <w:pStyle w:val="Normal1"/>
                    <w:bidi/>
                    <w:jc w:val="center"/>
                    <w:rPr>
                      <w:rFonts w:ascii="Arabic Typesetting" w:hAnsi="Arabic Typesetting" w:cs="KFGQPC Uthman Taha Naskh"/>
                      <w:bCs/>
                      <w:sz w:val="24"/>
                      <w:szCs w:val="24"/>
                      <w:rtl/>
                      <w:lang w:bidi="ar-DZ"/>
                    </w:rPr>
                  </w:pPr>
                  <w:r w:rsidRPr="00C43F2E">
                    <w:rPr>
                      <w:rFonts w:ascii="Arabic Typesetting" w:hAnsi="Arabic Typesetting" w:cs="KFGQPC Uthman Taha Naskh" w:hint="cs"/>
                      <w:bCs/>
                      <w:sz w:val="24"/>
                      <w:szCs w:val="24"/>
                      <w:rtl/>
                      <w:lang w:bidi="ar-DZ"/>
                    </w:rPr>
                    <w:t>وسط شفاف</w:t>
                  </w:r>
                </w:p>
              </w:tc>
              <w:tc>
                <w:tcPr>
                  <w:tcW w:w="3097" w:type="dxa"/>
                  <w:vAlign w:val="center"/>
                </w:tcPr>
                <w:p w14:paraId="0A1836F6" w14:textId="77777777" w:rsidR="003B0531" w:rsidRPr="00C43F2E" w:rsidRDefault="003B0531" w:rsidP="003B0531">
                  <w:pPr>
                    <w:pStyle w:val="Normal1"/>
                    <w:bidi/>
                    <w:jc w:val="center"/>
                    <w:rPr>
                      <w:rFonts w:ascii="Arabic Typesetting" w:hAnsi="Arabic Typesetting" w:cs="KFGQPC Uthman Taha Naskh"/>
                      <w:bCs/>
                      <w:sz w:val="24"/>
                      <w:szCs w:val="24"/>
                      <w:rtl/>
                      <w:lang w:bidi="ar-DZ"/>
                    </w:rPr>
                  </w:pPr>
                  <w:r w:rsidRPr="00C43F2E">
                    <w:rPr>
                      <w:rFonts w:ascii="Arabic Typesetting" w:hAnsi="Arabic Typesetting" w:cs="KFGQPC Uthman Taha Naskh" w:hint="cs"/>
                      <w:bCs/>
                      <w:sz w:val="24"/>
                      <w:szCs w:val="24"/>
                      <w:rtl/>
                      <w:lang w:bidi="ar-DZ"/>
                    </w:rPr>
                    <w:t>وسط شاف</w:t>
                  </w:r>
                </w:p>
              </w:tc>
              <w:tc>
                <w:tcPr>
                  <w:tcW w:w="2579" w:type="dxa"/>
                  <w:vAlign w:val="center"/>
                </w:tcPr>
                <w:p w14:paraId="5E014086" w14:textId="77777777" w:rsidR="003B0531" w:rsidRPr="00C43F2E" w:rsidRDefault="003B0531" w:rsidP="003B0531">
                  <w:pPr>
                    <w:pStyle w:val="Normal1"/>
                    <w:bidi/>
                    <w:jc w:val="center"/>
                    <w:rPr>
                      <w:rFonts w:ascii="Arabic Typesetting" w:hAnsi="Arabic Typesetting" w:cs="KFGQPC Uthman Taha Naskh"/>
                      <w:bCs/>
                      <w:sz w:val="24"/>
                      <w:szCs w:val="24"/>
                      <w:rtl/>
                      <w:lang w:bidi="ar-DZ"/>
                    </w:rPr>
                  </w:pPr>
                  <w:r w:rsidRPr="00C43F2E">
                    <w:rPr>
                      <w:rFonts w:ascii="Arabic Typesetting" w:hAnsi="Arabic Typesetting" w:cs="KFGQPC Uthman Taha Naskh" w:hint="cs"/>
                      <w:bCs/>
                      <w:sz w:val="24"/>
                      <w:szCs w:val="24"/>
                      <w:rtl/>
                      <w:lang w:bidi="ar-DZ"/>
                    </w:rPr>
                    <w:t>وسط عاتم</w:t>
                  </w:r>
                </w:p>
              </w:tc>
            </w:tr>
            <w:tr w:rsidR="003B0531" w14:paraId="12CC04B4" w14:textId="77777777" w:rsidTr="000F0F0A">
              <w:trPr>
                <w:trHeight w:val="537"/>
              </w:trPr>
              <w:tc>
                <w:tcPr>
                  <w:tcW w:w="1708" w:type="dxa"/>
                  <w:vAlign w:val="center"/>
                </w:tcPr>
                <w:p w14:paraId="58696AAA" w14:textId="77777777" w:rsidR="003B0531" w:rsidRPr="00A1089C" w:rsidRDefault="003B0531" w:rsidP="003B0531">
                  <w:pPr>
                    <w:pStyle w:val="Normal1"/>
                    <w:bidi/>
                    <w:jc w:val="center"/>
                    <w:rPr>
                      <w:rFonts w:ascii="Arabic Typesetting" w:hAnsi="Arabic Typesetting" w:cs="KFGQPC Uthman Taha Naskh"/>
                      <w:bCs/>
                      <w:sz w:val="24"/>
                      <w:szCs w:val="24"/>
                      <w:rtl/>
                      <w:lang w:bidi="ar-DZ"/>
                    </w:rPr>
                  </w:pPr>
                  <w:r w:rsidRPr="00A1089C">
                    <w:rPr>
                      <w:rFonts w:ascii="Arabic Typesetting" w:hAnsi="Arabic Typesetting" w:cs="KFGQPC Uthman Taha Naskh" w:hint="cs"/>
                      <w:bCs/>
                      <w:sz w:val="24"/>
                      <w:szCs w:val="24"/>
                      <w:rtl/>
                      <w:lang w:bidi="ar-DZ"/>
                    </w:rPr>
                    <w:t>الاجسام</w:t>
                  </w:r>
                </w:p>
              </w:tc>
              <w:tc>
                <w:tcPr>
                  <w:tcW w:w="3152" w:type="dxa"/>
                  <w:vAlign w:val="center"/>
                </w:tcPr>
                <w:p w14:paraId="5F2DD5BF" w14:textId="77777777" w:rsidR="003B0531" w:rsidRPr="00235BA6"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7C6DDFFE" w14:textId="77777777" w:rsidR="003B0531" w:rsidRPr="00C8235C"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c>
                <w:tcPr>
                  <w:tcW w:w="3097" w:type="dxa"/>
                  <w:vAlign w:val="center"/>
                </w:tcPr>
                <w:p w14:paraId="1E370AC9" w14:textId="77777777" w:rsidR="003B0531" w:rsidRPr="00235BA6"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40A59012" w14:textId="77777777" w:rsidR="003B0531" w:rsidRPr="00C8235C"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c>
                <w:tcPr>
                  <w:tcW w:w="2579" w:type="dxa"/>
                  <w:vAlign w:val="center"/>
                </w:tcPr>
                <w:p w14:paraId="2A94CE38" w14:textId="77777777" w:rsidR="003B0531" w:rsidRPr="00235BA6"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p w14:paraId="29B7FF5B" w14:textId="77777777" w:rsidR="003B0531" w:rsidRPr="00C8235C" w:rsidRDefault="003B0531" w:rsidP="003B0531">
                  <w:pPr>
                    <w:pStyle w:val="Normal1"/>
                    <w:bidi/>
                    <w:spacing w:line="360" w:lineRule="auto"/>
                    <w:jc w:val="center"/>
                    <w:rPr>
                      <w:rFonts w:ascii="Arabic Typesetting" w:hAnsi="Arabic Typesetting" w:cs="Arabic Typesetting"/>
                      <w:sz w:val="20"/>
                      <w:szCs w:val="20"/>
                      <w:rtl/>
                    </w:rPr>
                  </w:pPr>
                  <w:r w:rsidRPr="00235BA6">
                    <w:rPr>
                      <w:rFonts w:ascii="Arabic Typesetting" w:hAnsi="Arabic Typesetting" w:cs="Arabic Typesetting" w:hint="cs"/>
                      <w:sz w:val="20"/>
                      <w:szCs w:val="20"/>
                      <w:rtl/>
                    </w:rPr>
                    <w:t>............................................................</w:t>
                  </w:r>
                  <w:r w:rsidRPr="00235BA6">
                    <w:rPr>
                      <w:rFonts w:ascii="Arabic Typesetting" w:hAnsi="Arabic Typesetting" w:cs="Arabic Typesetting"/>
                      <w:sz w:val="20"/>
                      <w:szCs w:val="20"/>
                      <w:rtl/>
                    </w:rPr>
                    <w:t>............</w:t>
                  </w:r>
                </w:p>
              </w:tc>
            </w:tr>
            <w:tr w:rsidR="003B0531" w14:paraId="171585E6" w14:textId="77777777" w:rsidTr="000F0F0A">
              <w:tc>
                <w:tcPr>
                  <w:tcW w:w="1708" w:type="dxa"/>
                  <w:vAlign w:val="center"/>
                </w:tcPr>
                <w:p w14:paraId="37DD1B2C" w14:textId="77777777" w:rsidR="003B0531" w:rsidRPr="00A1089C" w:rsidRDefault="003B0531" w:rsidP="003B0531">
                  <w:pPr>
                    <w:pStyle w:val="Normal1"/>
                    <w:bidi/>
                    <w:jc w:val="center"/>
                    <w:rPr>
                      <w:rFonts w:ascii="Arabic Typesetting" w:hAnsi="Arabic Typesetting" w:cs="KFGQPC Uthman Taha Naskh"/>
                      <w:bCs/>
                      <w:sz w:val="24"/>
                      <w:szCs w:val="24"/>
                      <w:rtl/>
                      <w:lang w:bidi="ar-DZ"/>
                    </w:rPr>
                  </w:pPr>
                  <w:r w:rsidRPr="00A1089C">
                    <w:rPr>
                      <w:rFonts w:ascii="Arabic Typesetting" w:hAnsi="Arabic Typesetting" w:cs="KFGQPC Uthman Taha Naskh" w:hint="cs"/>
                      <w:bCs/>
                      <w:sz w:val="24"/>
                      <w:szCs w:val="24"/>
                      <w:rtl/>
                      <w:lang w:bidi="ar-DZ"/>
                    </w:rPr>
                    <w:t>طبيعة الرؤية</w:t>
                  </w:r>
                </w:p>
              </w:tc>
              <w:tc>
                <w:tcPr>
                  <w:tcW w:w="3152" w:type="dxa"/>
                  <w:vAlign w:val="center"/>
                </w:tcPr>
                <w:p w14:paraId="38684026" w14:textId="77777777" w:rsidR="003B0531" w:rsidRDefault="003B0531" w:rsidP="003B0531">
                  <w:pPr>
                    <w:pStyle w:val="Normal1"/>
                    <w:bidi/>
                    <w:jc w:val="center"/>
                    <w:rPr>
                      <w:rFonts w:ascii="Arabic Typesetting" w:hAnsi="Arabic Typesetting" w:cs="KFGQPC Uthman Taha Naskh"/>
                      <w:b/>
                      <w:sz w:val="26"/>
                      <w:szCs w:val="26"/>
                      <w:rtl/>
                      <w:lang w:bidi="ar-DZ"/>
                    </w:rPr>
                  </w:pP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tc>
              <w:tc>
                <w:tcPr>
                  <w:tcW w:w="3097" w:type="dxa"/>
                  <w:vAlign w:val="center"/>
                </w:tcPr>
                <w:p w14:paraId="1271D17E" w14:textId="77777777" w:rsidR="003B0531" w:rsidRDefault="003B0531" w:rsidP="003B0531">
                  <w:pPr>
                    <w:pStyle w:val="Normal1"/>
                    <w:bidi/>
                    <w:jc w:val="center"/>
                    <w:rPr>
                      <w:rFonts w:ascii="Arabic Typesetting" w:hAnsi="Arabic Typesetting" w:cs="KFGQPC Uthman Taha Naskh"/>
                      <w:b/>
                      <w:sz w:val="26"/>
                      <w:szCs w:val="26"/>
                      <w:rtl/>
                      <w:lang w:bidi="ar-DZ"/>
                    </w:rPr>
                  </w:pP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tc>
              <w:tc>
                <w:tcPr>
                  <w:tcW w:w="2579" w:type="dxa"/>
                  <w:vAlign w:val="center"/>
                </w:tcPr>
                <w:p w14:paraId="337E8087" w14:textId="77777777" w:rsidR="003B0531" w:rsidRDefault="003B0531" w:rsidP="003B0531">
                  <w:pPr>
                    <w:pStyle w:val="Normal1"/>
                    <w:bidi/>
                    <w:jc w:val="center"/>
                    <w:rPr>
                      <w:rFonts w:ascii="Arabic Typesetting" w:hAnsi="Arabic Typesetting" w:cs="KFGQPC Uthman Taha Naskh"/>
                      <w:b/>
                      <w:sz w:val="26"/>
                      <w:szCs w:val="26"/>
                      <w:rtl/>
                      <w:lang w:bidi="ar-DZ"/>
                    </w:rPr>
                  </w:pP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tc>
            </w:tr>
          </w:tbl>
          <w:p w14:paraId="4F2A8C41" w14:textId="48198815" w:rsidR="003F03E3" w:rsidRPr="003B0531" w:rsidRDefault="003F03E3" w:rsidP="0065012E">
            <w:pPr>
              <w:pStyle w:val="Normal1"/>
              <w:bidi/>
              <w:rPr>
                <w:rFonts w:ascii="Arabic Typesetting" w:hAnsi="Arabic Typesetting" w:cs="Arabic Typesetting"/>
                <w:b/>
                <w:sz w:val="24"/>
                <w:szCs w:val="24"/>
                <w:rtl/>
                <w:lang w:bidi="ar-DZ"/>
              </w:rPr>
            </w:pPr>
          </w:p>
        </w:tc>
      </w:tr>
    </w:tbl>
    <w:tbl>
      <w:tblPr>
        <w:tblStyle w:val="Grilledutableau"/>
        <w:tblpPr w:leftFromText="141" w:rightFromText="141" w:vertAnchor="text" w:horzAnchor="margin" w:tblpY="770"/>
        <w:bidiVisual/>
        <w:tblW w:w="10903" w:type="dxa"/>
        <w:tblLook w:val="04A0" w:firstRow="1" w:lastRow="0" w:firstColumn="1" w:lastColumn="0" w:noHBand="0" w:noVBand="1"/>
      </w:tblPr>
      <w:tblGrid>
        <w:gridCol w:w="10903"/>
      </w:tblGrid>
      <w:tr w:rsidR="00FD4277" w:rsidRPr="003B0531" w14:paraId="0192EAEF" w14:textId="77777777" w:rsidTr="00FD4277">
        <w:trPr>
          <w:trHeight w:val="8070"/>
        </w:trPr>
        <w:tc>
          <w:tcPr>
            <w:tcW w:w="10903" w:type="dxa"/>
            <w:tcBorders>
              <w:bottom w:val="single" w:sz="4" w:space="0" w:color="auto"/>
            </w:tcBorders>
          </w:tcPr>
          <w:p w14:paraId="4C9D7263" w14:textId="7D9683A4" w:rsidR="00FD4277" w:rsidRPr="003B0531" w:rsidRDefault="00000000" w:rsidP="00FD4277">
            <w:pPr>
              <w:pStyle w:val="Normal1"/>
              <w:bidi/>
              <w:spacing w:line="240" w:lineRule="auto"/>
              <w:rPr>
                <w:rFonts w:ascii="Arabic Typesetting" w:hAnsi="Arabic Typesetting" w:cs="KFGQPC Uthman Taha Naskh"/>
                <w:b/>
                <w:sz w:val="24"/>
                <w:szCs w:val="24"/>
                <w:rtl/>
                <w:lang w:bidi="ar-DZ"/>
              </w:rPr>
            </w:pPr>
            <w:r>
              <w:rPr>
                <w:bCs/>
                <w:noProof/>
                <w:rtl/>
              </w:rPr>
              <w:lastRenderedPageBreak/>
              <w:object w:dxaOrig="1440" w:dyaOrig="1440" w14:anchorId="18A429FD">
                <v:shape id="_x0000_s2054" type="#_x0000_t75" style="position:absolute;left:0;text-align:left;margin-left:1.65pt;margin-top:1.5pt;width:206.2pt;height:76.55pt;z-index:251658240;mso-position-horizontal-relative:text;mso-position-vertical-relative:text;mso-width-relative:page;mso-height-relative:page" wrapcoords="-79 0 -79 21414 21600 21414 21600 0 -79 0">
                  <v:imagedata r:id="rId13" o:title=""/>
                  <w10:wrap type="tight"/>
                </v:shape>
                <o:OLEObject Type="Embed" ProgID="PBrush" ShapeID="_x0000_s2054" DrawAspect="Content" ObjectID="_1777126454" r:id="rId14"/>
              </w:object>
            </w:r>
            <w:r w:rsidR="00FD4277" w:rsidRPr="003B0531">
              <w:rPr>
                <w:rFonts w:ascii="Arabic Typesetting" w:hAnsi="Arabic Typesetting" w:cs="KFGQPC Uthman Taha Naskh" w:hint="cs"/>
                <w:b/>
                <w:sz w:val="24"/>
                <w:szCs w:val="24"/>
                <w:rtl/>
                <w:lang w:bidi="ar-DZ"/>
              </w:rPr>
              <w:t xml:space="preserve">أرادت ياسمين تحضير </w:t>
            </w:r>
            <w:r w:rsidR="00C43F2E">
              <w:rPr>
                <w:rFonts w:ascii="Arabic Typesetting" w:hAnsi="Arabic Typesetting" w:cs="KFGQPC Uthman Taha Naskh" w:hint="cs"/>
                <w:b/>
                <w:sz w:val="24"/>
                <w:szCs w:val="24"/>
                <w:rtl/>
                <w:lang w:bidi="ar-DZ"/>
              </w:rPr>
              <w:t>ثلاثة</w:t>
            </w:r>
            <w:r w:rsidR="00FD4277" w:rsidRPr="003B0531">
              <w:rPr>
                <w:rFonts w:ascii="Arabic Typesetting" w:hAnsi="Arabic Typesetting" w:cs="KFGQPC Uthman Taha Naskh" w:hint="cs"/>
                <w:b/>
                <w:sz w:val="24"/>
                <w:szCs w:val="24"/>
                <w:rtl/>
                <w:lang w:bidi="ar-DZ"/>
              </w:rPr>
              <w:t xml:space="preserve"> (</w:t>
            </w:r>
            <w:r w:rsidR="00FD4277" w:rsidRPr="00C43F2E">
              <w:rPr>
                <w:rFonts w:asciiTheme="minorBidi" w:hAnsiTheme="minorBidi" w:cstheme="minorBidi"/>
                <w:b/>
                <w:sz w:val="24"/>
                <w:szCs w:val="24"/>
                <w:rtl/>
                <w:lang w:bidi="ar-DZ"/>
              </w:rPr>
              <w:t>3</w:t>
            </w:r>
            <w:r w:rsidR="00FD4277" w:rsidRPr="003B0531">
              <w:rPr>
                <w:rFonts w:ascii="Arabic Typesetting" w:hAnsi="Arabic Typesetting" w:cs="KFGQPC Uthman Taha Naskh" w:hint="cs"/>
                <w:b/>
                <w:sz w:val="24"/>
                <w:szCs w:val="24"/>
                <w:rtl/>
                <w:lang w:bidi="ar-DZ"/>
              </w:rPr>
              <w:t xml:space="preserve">) كؤوس من الماء الحلو قصد أن تثبت لأخيها الصغير أن وضع كمية كبيرة من السكر في الحليب لا فائدة منها، بل يجب وضع كمية مناسبة من السكر في الحليب للحصول على حليب معتدل المذاق. حيث قامت بالتجارب الثلاثة الموضحة في </w:t>
            </w:r>
            <w:r w:rsidR="00FD4277" w:rsidRPr="00C43F2E">
              <w:rPr>
                <w:rFonts w:ascii="Arabic Typesetting" w:hAnsi="Arabic Typesetting" w:cs="KFGQPC Uthman Taha Naskh" w:hint="cs"/>
                <w:bCs/>
                <w:sz w:val="24"/>
                <w:szCs w:val="24"/>
                <w:rtl/>
                <w:lang w:bidi="ar-DZ"/>
              </w:rPr>
              <w:t>الوثيقة</w:t>
            </w:r>
            <w:r w:rsidR="00FD4277" w:rsidRPr="00C43F2E">
              <w:rPr>
                <w:rFonts w:hint="cs"/>
                <w:bCs/>
                <w:noProof/>
                <w:rtl/>
              </w:rPr>
              <w:t xml:space="preserve"> </w:t>
            </w:r>
            <w:r w:rsidR="00FD4277" w:rsidRPr="00C43F2E">
              <w:rPr>
                <w:rFonts w:ascii="Arabic Typesetting" w:hAnsi="Arabic Typesetting" w:cs="KFGQPC Uthman Taha Naskh"/>
                <w:bCs/>
                <w:sz w:val="24"/>
                <w:szCs w:val="24"/>
                <w:rtl/>
                <w:lang w:bidi="ar-DZ"/>
              </w:rPr>
              <w:t>المقابلة</w:t>
            </w:r>
          </w:p>
          <w:p w14:paraId="4F3A1F33" w14:textId="77777777" w:rsidR="00FD4277" w:rsidRPr="003B0531" w:rsidRDefault="00FD4277" w:rsidP="00FD4277">
            <w:pPr>
              <w:pStyle w:val="Normal1"/>
              <w:numPr>
                <w:ilvl w:val="0"/>
                <w:numId w:val="34"/>
              </w:numPr>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كيف نسمي كل من الماء والسكر؟ الماء:</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sidRPr="003B0531">
              <w:rPr>
                <w:rFonts w:ascii="Arabic Typesetting" w:hAnsi="Arabic Typesetting" w:cs="KFGQPC Uthman Taha Naskh" w:hint="cs"/>
                <w:b/>
                <w:sz w:val="24"/>
                <w:szCs w:val="24"/>
                <w:rtl/>
                <w:lang w:bidi="ar-DZ"/>
              </w:rPr>
              <w:t>، السكر:</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p w14:paraId="03CBBC33" w14:textId="77777777" w:rsidR="00FD4277" w:rsidRPr="003B0531" w:rsidRDefault="00FD4277" w:rsidP="00FD4277">
            <w:pPr>
              <w:pStyle w:val="Normal1"/>
              <w:numPr>
                <w:ilvl w:val="0"/>
                <w:numId w:val="34"/>
              </w:numPr>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كيف نسمي المحلول (ماء + سكر) الذي تحصلت عليه ياسمين؟ نسمي المحلول (ماء + سكر) بـ</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p w14:paraId="39FFADBF" w14:textId="571B1489" w:rsidR="00FD4277" w:rsidRPr="003B0531" w:rsidRDefault="00000000" w:rsidP="00FD4277">
            <w:pPr>
              <w:pStyle w:val="Normal1"/>
              <w:numPr>
                <w:ilvl w:val="0"/>
                <w:numId w:val="34"/>
              </w:numPr>
              <w:bidi/>
              <w:spacing w:line="240" w:lineRule="auto"/>
              <w:rPr>
                <w:rFonts w:ascii="Arabic Typesetting" w:hAnsi="Arabic Typesetting" w:cs="KFGQPC Uthman Taha Naskh"/>
                <w:b/>
                <w:sz w:val="24"/>
                <w:szCs w:val="24"/>
                <w:rtl/>
                <w:lang w:bidi="ar-DZ"/>
              </w:rPr>
            </w:pPr>
            <w:r>
              <w:rPr>
                <w:noProof/>
                <w:rtl/>
              </w:rPr>
              <w:object w:dxaOrig="1440" w:dyaOrig="1440" w14:anchorId="6B6564C2">
                <v:shape id="_x0000_s2059" type="#_x0000_t75" style="position:absolute;left:0;text-align:left;margin-left:82.05pt;margin-top:24.7pt;width:51.75pt;height:55.45pt;z-index:251661312;mso-position-horizontal-relative:text;mso-position-vertical-relative:text;mso-width-relative:page;mso-height-relative:page" wrapcoords="-354 0 -354 21278 21600 21278 21600 0 -354 0">
                  <v:imagedata r:id="rId15" o:title=""/>
                  <w10:wrap type="through"/>
                </v:shape>
                <o:OLEObject Type="Embed" ProgID="PBrush" ShapeID="_x0000_s2059" DrawAspect="Content" ObjectID="_1777126455" r:id="rId16"/>
              </w:object>
            </w:r>
            <w:r w:rsidR="00FD4277" w:rsidRPr="003B0531">
              <w:rPr>
                <w:rFonts w:ascii="Arabic Typesetting" w:hAnsi="Arabic Typesetting" w:cs="KFGQPC Uthman Taha Naskh" w:hint="cs"/>
                <w:b/>
                <w:sz w:val="24"/>
                <w:szCs w:val="24"/>
                <w:rtl/>
                <w:lang w:bidi="ar-DZ"/>
              </w:rPr>
              <w:t>ما نوع الخليط الذي تتحصل عليه ياسمين عند إذابة السكر في الماء؟ نوع الخليط هو:</w:t>
            </w:r>
            <w:r w:rsidR="00FD4277">
              <w:rPr>
                <w:rFonts w:ascii="Arabic Typesetting" w:hAnsi="Arabic Typesetting" w:cs="KFGQPC Uthman Taha Naskh" w:hint="cs"/>
                <w:b/>
                <w:sz w:val="24"/>
                <w:szCs w:val="24"/>
                <w:rtl/>
                <w:lang w:bidi="ar-DZ"/>
              </w:rPr>
              <w:t xml:space="preserve"> </w:t>
            </w:r>
            <w:r w:rsidR="00FD4277" w:rsidRPr="00871CA9">
              <w:rPr>
                <w:rFonts w:ascii="Arabic Typesetting" w:hAnsi="Arabic Typesetting" w:cs="Arabic Typesetting" w:hint="cs"/>
                <w:sz w:val="20"/>
                <w:szCs w:val="20"/>
                <w:rtl/>
              </w:rPr>
              <w:t>.....................................</w:t>
            </w:r>
            <w:r w:rsidR="00FD4277">
              <w:rPr>
                <w:rFonts w:ascii="Arabic Typesetting" w:hAnsi="Arabic Typesetting" w:cs="Arabic Typesetting" w:hint="cs"/>
                <w:sz w:val="20"/>
                <w:szCs w:val="20"/>
                <w:rtl/>
              </w:rPr>
              <w:t>...........................................</w:t>
            </w:r>
            <w:r w:rsidR="00FD4277" w:rsidRPr="00871CA9">
              <w:rPr>
                <w:rFonts w:ascii="Arabic Typesetting" w:hAnsi="Arabic Typesetting" w:cs="Arabic Typesetting" w:hint="cs"/>
                <w:sz w:val="20"/>
                <w:szCs w:val="20"/>
                <w:rtl/>
              </w:rPr>
              <w:t>.......................</w:t>
            </w:r>
            <w:r w:rsidR="00FD4277" w:rsidRPr="00871CA9">
              <w:rPr>
                <w:rFonts w:ascii="Arabic Typesetting" w:hAnsi="Arabic Typesetting" w:cs="Arabic Typesetting"/>
                <w:sz w:val="20"/>
                <w:szCs w:val="20"/>
                <w:rtl/>
              </w:rPr>
              <w:t>.........</w:t>
            </w:r>
          </w:p>
          <w:p w14:paraId="20B93B3A" w14:textId="160214CA" w:rsidR="00FD4277" w:rsidRDefault="00FD4277" w:rsidP="00FD4277">
            <w:pPr>
              <w:pStyle w:val="Normal1"/>
              <w:numPr>
                <w:ilvl w:val="0"/>
                <w:numId w:val="34"/>
              </w:numPr>
              <w:bidi/>
              <w:spacing w:line="240" w:lineRule="auto"/>
              <w:rPr>
                <w:rFonts w:ascii="Arabic Typesetting" w:hAnsi="Arabic Typesetting" w:cs="KFGQPC Uthman Taha Naskh"/>
                <w:b/>
                <w:sz w:val="24"/>
                <w:szCs w:val="24"/>
                <w:lang w:bidi="ar-DZ"/>
              </w:rPr>
            </w:pPr>
            <w:r w:rsidRPr="003B0531">
              <w:rPr>
                <w:rFonts w:ascii="Arabic Typesetting" w:hAnsi="Arabic Typesetting" w:cs="KFGQPC Uthman Taha Naskh" w:hint="cs"/>
                <w:b/>
                <w:sz w:val="24"/>
                <w:szCs w:val="24"/>
                <w:rtl/>
                <w:lang w:bidi="ar-DZ"/>
              </w:rPr>
              <w:t xml:space="preserve">مثلي بالنموذج الحبيبي الخليط الذي تحصلت عليه ياسمين (ماء + سكر) </w:t>
            </w:r>
          </w:p>
          <w:p w14:paraId="7D21D471" w14:textId="68E43C8F" w:rsidR="00FD4277" w:rsidRPr="0059260B" w:rsidRDefault="0059260B" w:rsidP="0059260B">
            <w:pPr>
              <w:pStyle w:val="Normal1"/>
              <w:bidi/>
              <w:spacing w:line="240" w:lineRule="auto"/>
              <w:ind w:left="360"/>
              <w:jc w:val="center"/>
              <w:rPr>
                <w:rFonts w:ascii="Arabic Typesetting" w:hAnsi="Arabic Typesetting" w:cs="KFGQPC Uthman Taha Naskh"/>
                <w:bCs/>
                <w:sz w:val="24"/>
                <w:szCs w:val="24"/>
                <w:lang w:bidi="ar-DZ"/>
              </w:rPr>
            </w:pPr>
            <w:r w:rsidRPr="0059260B">
              <w:rPr>
                <w:rFonts w:ascii="Arabic Typesetting" w:hAnsi="Arabic Typesetting" w:cs="KFGQPC Uthman Taha Naskh" w:hint="cs"/>
                <w:bCs/>
                <w:noProof/>
                <w:sz w:val="24"/>
                <w:szCs w:val="24"/>
                <w:rtl/>
                <w:lang w:val="ar-DZ" w:bidi="ar-DZ"/>
                <w14:ligatures w14:val="standardContextual"/>
              </w:rPr>
              <mc:AlternateContent>
                <mc:Choice Requires="wps">
                  <w:drawing>
                    <wp:anchor distT="0" distB="0" distL="114300" distR="114300" simplePos="0" relativeHeight="251662336" behindDoc="0" locked="0" layoutInCell="1" allowOverlap="1" wp14:anchorId="76B39364" wp14:editId="1DBEBA55">
                      <wp:simplePos x="0" y="0"/>
                      <wp:positionH relativeFrom="column">
                        <wp:posOffset>1779469</wp:posOffset>
                      </wp:positionH>
                      <wp:positionV relativeFrom="paragraph">
                        <wp:posOffset>134317</wp:posOffset>
                      </wp:positionV>
                      <wp:extent cx="1463154" cy="45719"/>
                      <wp:effectExtent l="38100" t="38100" r="22860" b="88265"/>
                      <wp:wrapNone/>
                      <wp:docPr id="1841489277" name="Connecteur droit avec flèche 1"/>
                      <wp:cNvGraphicFramePr/>
                      <a:graphic xmlns:a="http://schemas.openxmlformats.org/drawingml/2006/main">
                        <a:graphicData uri="http://schemas.microsoft.com/office/word/2010/wordprocessingShape">
                          <wps:wsp>
                            <wps:cNvCnPr/>
                            <wps:spPr>
                              <a:xfrm flipH="1">
                                <a:off x="0" y="0"/>
                                <a:ext cx="1463154"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214714" id="_x0000_t32" coordsize="21600,21600" o:spt="32" o:oned="t" path="m,l21600,21600e" filled="f">
                      <v:path arrowok="t" fillok="f" o:connecttype="none"/>
                      <o:lock v:ext="edit" shapetype="t"/>
                    </v:shapetype>
                    <v:shape id="Connecteur droit avec flèche 1" o:spid="_x0000_s1026" type="#_x0000_t32" style="position:absolute;margin-left:140.1pt;margin-top:10.6pt;width:115.2pt;height:3.6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" strokecolor="black [3200]" strokeweight="1pt">
                      <v:stroke endarrow="block" joinstyle="miter"/>
                    </v:shape>
                  </w:pict>
                </mc:Fallback>
              </mc:AlternateContent>
            </w:r>
            <w:r w:rsidR="00FD4277" w:rsidRPr="0059260B">
              <w:rPr>
                <w:rFonts w:ascii="Arabic Typesetting" w:hAnsi="Arabic Typesetting" w:cs="KFGQPC Uthman Taha Naskh" w:hint="cs"/>
                <w:bCs/>
                <w:sz w:val="24"/>
                <w:szCs w:val="24"/>
                <w:rtl/>
                <w:lang w:bidi="ar-DZ"/>
              </w:rPr>
              <w:t>(إستعملي لونين مختلفين في التمثيل)</w:t>
            </w:r>
          </w:p>
          <w:p w14:paraId="15DFF1FB" w14:textId="5932A6DF" w:rsidR="00FD4277" w:rsidRPr="003B0531" w:rsidRDefault="00565062" w:rsidP="00FD4277">
            <w:pPr>
              <w:pStyle w:val="Normal1"/>
              <w:numPr>
                <w:ilvl w:val="0"/>
                <w:numId w:val="34"/>
              </w:numPr>
              <w:bidi/>
              <w:spacing w:line="240" w:lineRule="auto"/>
              <w:rPr>
                <w:rFonts w:ascii="Arabic Typesetting" w:hAnsi="Arabic Typesetting" w:cs="KFGQPC Uthman Taha Naskh"/>
                <w:b/>
                <w:sz w:val="24"/>
                <w:szCs w:val="24"/>
                <w:rtl/>
                <w:lang w:bidi="ar-DZ"/>
              </w:rPr>
            </w:pPr>
            <w:r>
              <w:rPr>
                <w:rFonts w:ascii="Arabic Typesetting" w:hAnsi="Arabic Typesetting" w:cs="KFGQPC Uthman Taha Naskh" w:hint="cs"/>
                <w:b/>
                <w:sz w:val="24"/>
                <w:szCs w:val="24"/>
                <w:rtl/>
                <w:lang w:bidi="ar-DZ"/>
              </w:rPr>
              <w:t>ما نوع كل محلول من</w:t>
            </w:r>
            <w:r w:rsidR="00FD4277" w:rsidRPr="003B0531">
              <w:rPr>
                <w:rFonts w:ascii="Arabic Typesetting" w:hAnsi="Arabic Typesetting" w:cs="KFGQPC Uthman Taha Naskh" w:hint="cs"/>
                <w:b/>
                <w:sz w:val="24"/>
                <w:szCs w:val="24"/>
                <w:rtl/>
                <w:lang w:bidi="ar-DZ"/>
              </w:rPr>
              <w:t xml:space="preserve"> المحاليل التي تحصلت عليها ياسمين في كل كأس</w:t>
            </w:r>
            <w:r>
              <w:rPr>
                <w:rFonts w:ascii="Arabic Typesetting" w:hAnsi="Arabic Typesetting" w:cs="KFGQPC Uthman Taha Naskh" w:hint="cs"/>
                <w:b/>
                <w:sz w:val="24"/>
                <w:szCs w:val="24"/>
                <w:rtl/>
                <w:lang w:bidi="ar-DZ"/>
              </w:rPr>
              <w:t>؟</w:t>
            </w:r>
            <w:r w:rsidR="00FD4277" w:rsidRPr="003B0531">
              <w:rPr>
                <w:rFonts w:ascii="Arabic Typesetting" w:hAnsi="Arabic Typesetting" w:cs="KFGQPC Uthman Taha Naskh" w:hint="cs"/>
                <w:b/>
                <w:sz w:val="24"/>
                <w:szCs w:val="24"/>
                <w:rtl/>
                <w:lang w:bidi="ar-DZ"/>
              </w:rPr>
              <w:t xml:space="preserve"> </w:t>
            </w:r>
          </w:p>
          <w:p w14:paraId="4B52F8A2" w14:textId="77777777" w:rsidR="00FD4277" w:rsidRPr="003B0531" w:rsidRDefault="00FD4277" w:rsidP="00FD4277">
            <w:pPr>
              <w:pStyle w:val="Normal1"/>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 xml:space="preserve">الكأس </w:t>
            </w:r>
            <w:r w:rsidRPr="00C43F2E">
              <w:rPr>
                <w:rFonts w:asciiTheme="minorBidi" w:hAnsiTheme="minorBidi" w:cstheme="minorBidi"/>
                <w:b/>
                <w:sz w:val="24"/>
                <w:szCs w:val="24"/>
                <w:rtl/>
                <w:lang w:bidi="ar-DZ"/>
              </w:rPr>
              <w:t>1</w:t>
            </w:r>
            <w:r w:rsidRPr="003B0531">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sidRPr="0058304A">
              <w:rPr>
                <w:rFonts w:ascii="Arabic Typesetting" w:hAnsi="Arabic Typesetting" w:cs="Arabic Typesetting" w:hint="cs"/>
                <w:sz w:val="28"/>
                <w:szCs w:val="28"/>
                <w:rtl/>
              </w:rPr>
              <w:t>،</w:t>
            </w:r>
            <w:r w:rsidRPr="0058304A">
              <w:rPr>
                <w:rFonts w:ascii="Arabic Typesetting" w:hAnsi="Arabic Typesetting" w:cs="KFGQPC Uthman Taha Naskh" w:hint="cs"/>
                <w:b/>
                <w:sz w:val="36"/>
                <w:szCs w:val="36"/>
                <w:rtl/>
                <w:lang w:bidi="ar-DZ"/>
              </w:rPr>
              <w:t xml:space="preserve"> </w:t>
            </w:r>
            <w:r w:rsidRPr="003B0531">
              <w:rPr>
                <w:rFonts w:ascii="Arabic Typesetting" w:hAnsi="Arabic Typesetting" w:cs="KFGQPC Uthman Taha Naskh" w:hint="cs"/>
                <w:b/>
                <w:sz w:val="24"/>
                <w:szCs w:val="24"/>
                <w:rtl/>
                <w:lang w:bidi="ar-DZ"/>
              </w:rPr>
              <w:t xml:space="preserve">الكأس </w:t>
            </w:r>
            <w:r w:rsidRPr="00C43F2E">
              <w:rPr>
                <w:rFonts w:asciiTheme="minorBidi" w:hAnsiTheme="minorBidi" w:cstheme="minorBidi"/>
                <w:b/>
                <w:sz w:val="24"/>
                <w:szCs w:val="24"/>
                <w:rtl/>
                <w:lang w:bidi="ar-DZ"/>
              </w:rPr>
              <w:t>2</w:t>
            </w:r>
            <w:r w:rsidRPr="003B0531">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sidRPr="0058304A">
              <w:rPr>
                <w:rFonts w:ascii="Arabic Typesetting" w:hAnsi="Arabic Typesetting" w:cs="Arabic Typesetting" w:hint="cs"/>
                <w:sz w:val="28"/>
                <w:szCs w:val="28"/>
                <w:rtl/>
              </w:rPr>
              <w:t>،</w:t>
            </w:r>
            <w:r>
              <w:rPr>
                <w:rFonts w:ascii="Arabic Typesetting" w:hAnsi="Arabic Typesetting" w:cs="Arabic Typesetting" w:hint="cs"/>
                <w:sz w:val="20"/>
                <w:szCs w:val="20"/>
                <w:rtl/>
              </w:rPr>
              <w:t xml:space="preserve"> </w:t>
            </w:r>
            <w:r w:rsidRPr="003B0531">
              <w:rPr>
                <w:rFonts w:ascii="Arabic Typesetting" w:hAnsi="Arabic Typesetting" w:cs="KFGQPC Uthman Taha Naskh" w:hint="cs"/>
                <w:b/>
                <w:sz w:val="24"/>
                <w:szCs w:val="24"/>
                <w:rtl/>
                <w:lang w:bidi="ar-DZ"/>
              </w:rPr>
              <w:t xml:space="preserve">الكأس </w:t>
            </w:r>
            <w:r w:rsidRPr="00C43F2E">
              <w:rPr>
                <w:rFonts w:asciiTheme="minorBidi" w:hAnsiTheme="minorBidi" w:cstheme="minorBidi"/>
                <w:b/>
                <w:sz w:val="24"/>
                <w:szCs w:val="24"/>
                <w:rtl/>
                <w:lang w:bidi="ar-DZ"/>
              </w:rPr>
              <w:t>3</w:t>
            </w:r>
            <w:r w:rsidRPr="003B0531">
              <w:rPr>
                <w:rFonts w:ascii="Arabic Typesetting" w:hAnsi="Arabic Typesetting" w:cs="KFGQPC Uthman Taha Naskh" w:hint="cs"/>
                <w:b/>
                <w:sz w:val="24"/>
                <w:szCs w:val="24"/>
                <w:rtl/>
                <w:lang w:bidi="ar-DZ"/>
              </w:rPr>
              <w:t>:</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p w14:paraId="49193F82" w14:textId="77777777" w:rsidR="00FD4277" w:rsidRPr="003B0531" w:rsidRDefault="00FD4277" w:rsidP="00FD4277">
            <w:pPr>
              <w:pStyle w:val="Normal1"/>
              <w:numPr>
                <w:ilvl w:val="0"/>
                <w:numId w:val="34"/>
              </w:numPr>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 xml:space="preserve">في أي كأس لا يذوب السكر كاملا؟ </w:t>
            </w:r>
            <w:r w:rsidRPr="0059260B">
              <w:rPr>
                <w:rFonts w:ascii="Arabic Typesetting" w:hAnsi="Arabic Typesetting" w:cs="KFGQPC Uthman Taha Naskh" w:hint="cs"/>
                <w:b/>
                <w:sz w:val="24"/>
                <w:szCs w:val="24"/>
                <w:rtl/>
                <w:lang w:bidi="ar-DZ"/>
              </w:rPr>
              <w:t>وما هو السبب في ذلك</w:t>
            </w:r>
            <w:r w:rsidRPr="003B0531">
              <w:rPr>
                <w:rFonts w:ascii="Arabic Typesetting" w:hAnsi="Arabic Typesetting" w:cs="KFGQPC Uthman Taha Naskh" w:hint="cs"/>
                <w:b/>
                <w:sz w:val="24"/>
                <w:szCs w:val="24"/>
                <w:rtl/>
                <w:lang w:bidi="ar-DZ"/>
              </w:rPr>
              <w:t xml:space="preserve">؟ </w:t>
            </w:r>
          </w:p>
          <w:p w14:paraId="68A64434" w14:textId="77777777" w:rsidR="00FD4277" w:rsidRPr="003B0531" w:rsidRDefault="00FD4277" w:rsidP="00FD4277">
            <w:pPr>
              <w:pStyle w:val="Normal1"/>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لا يذوب السكر كاملا في:</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p>
          <w:p w14:paraId="4D9360E5" w14:textId="52890FA2" w:rsidR="00FD4277" w:rsidRPr="003B0531" w:rsidRDefault="00FD4277" w:rsidP="00FD4277">
            <w:pPr>
              <w:pStyle w:val="Normal1"/>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السبب:</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Pr>
                <w:rFonts w:ascii="Arabic Typesetting" w:hAnsi="Arabic Typesetting" w:cs="Arabic Typesetting" w:hint="cs"/>
                <w:sz w:val="20"/>
                <w:szCs w:val="20"/>
                <w:rtl/>
              </w:rPr>
              <w:t>.........................................................................................................................................................................................................................</w:t>
            </w:r>
          </w:p>
          <w:p w14:paraId="29F92183" w14:textId="6F29ABD1" w:rsidR="00FD4277" w:rsidRDefault="00000000" w:rsidP="00FD4277">
            <w:pPr>
              <w:pStyle w:val="Normal1"/>
              <w:numPr>
                <w:ilvl w:val="0"/>
                <w:numId w:val="34"/>
              </w:numPr>
              <w:bidi/>
              <w:spacing w:line="240" w:lineRule="auto"/>
              <w:rPr>
                <w:rFonts w:ascii="Arabic Typesetting" w:hAnsi="Arabic Typesetting" w:cs="KFGQPC Uthman Taha Naskh"/>
                <w:b/>
                <w:sz w:val="24"/>
                <w:szCs w:val="24"/>
                <w:lang w:bidi="ar-DZ"/>
              </w:rPr>
            </w:pPr>
            <w:r>
              <w:rPr>
                <w:noProof/>
              </w:rPr>
              <w:object w:dxaOrig="1440" w:dyaOrig="1440" w14:anchorId="6CEB9FC1">
                <v:shape id="_x0000_s2055" type="#_x0000_t75" style="position:absolute;left:0;text-align:left;margin-left:30.65pt;margin-top:2.55pt;width:90.6pt;height:97.15pt;z-index:-251657216;mso-position-horizontal:absolute;mso-position-horizontal-relative:text;mso-position-vertical:absolute;mso-position-vertical-relative:text;mso-width-relative:page;mso-height-relative:page" wrapcoords="-186 0 -186 21474 21600 21474 21600 0 -186 0">
                  <v:imagedata r:id="rId17" o:title=""/>
                  <w10:wrap type="through"/>
                </v:shape>
                <o:OLEObject Type="Embed" ProgID="PBrush" ShapeID="_x0000_s2055" DrawAspect="Content" ObjectID="_1777126456" r:id="rId18"/>
              </w:object>
            </w:r>
            <w:r w:rsidR="00FD4277" w:rsidRPr="003B0531">
              <w:rPr>
                <w:rFonts w:ascii="Arabic Typesetting" w:hAnsi="Arabic Typesetting" w:cs="KFGQPC Uthman Taha Naskh" w:hint="cs"/>
                <w:b/>
                <w:sz w:val="24"/>
                <w:szCs w:val="24"/>
                <w:rtl/>
                <w:lang w:bidi="ar-DZ"/>
              </w:rPr>
              <w:t>إذا علمتي أن ياسمين تتحصل على مذاق معتدل عندما تذيب</w:t>
            </w:r>
            <w:r w:rsidR="00FD4277">
              <w:rPr>
                <w:rFonts w:ascii="Arabic Typesetting" w:hAnsi="Arabic Typesetting" w:cs="KFGQPC Uthman Taha Naskh" w:hint="cs"/>
                <w:b/>
                <w:sz w:val="24"/>
                <w:szCs w:val="24"/>
                <w:rtl/>
                <w:lang w:bidi="ar-DZ"/>
              </w:rPr>
              <w:t xml:space="preserve"> كتلة </w:t>
            </w:r>
            <w:r w:rsidR="00FD4277" w:rsidRPr="00393853">
              <w:rPr>
                <w:rFonts w:asciiTheme="minorBidi" w:hAnsiTheme="minorBidi" w:cstheme="minorBidi"/>
                <w:b/>
                <w:sz w:val="24"/>
                <w:szCs w:val="24"/>
                <w:lang w:bidi="ar-DZ"/>
              </w:rPr>
              <w:t>15 g</w:t>
            </w:r>
            <w:r w:rsidR="00FD4277" w:rsidRPr="00393853">
              <w:rPr>
                <w:rFonts w:asciiTheme="minorBidi" w:hAnsiTheme="minorBidi" w:cstheme="minorBidi"/>
                <w:b/>
                <w:sz w:val="28"/>
                <w:szCs w:val="28"/>
                <w:rtl/>
                <w:lang w:bidi="ar-DZ"/>
              </w:rPr>
              <w:t xml:space="preserve"> </w:t>
            </w:r>
            <w:r w:rsidR="00FD4277" w:rsidRPr="003B0531">
              <w:rPr>
                <w:rFonts w:ascii="Arabic Typesetting" w:hAnsi="Arabic Typesetting" w:cs="KFGQPC Uthman Taha Naskh" w:hint="cs"/>
                <w:b/>
                <w:sz w:val="24"/>
                <w:szCs w:val="24"/>
                <w:rtl/>
                <w:lang w:bidi="ar-DZ"/>
              </w:rPr>
              <w:t>من السكر في</w:t>
            </w:r>
          </w:p>
          <w:p w14:paraId="55875CC8" w14:textId="77777777" w:rsidR="00FD4277" w:rsidRPr="003B0531" w:rsidRDefault="00FD4277" w:rsidP="00C43F2E">
            <w:pPr>
              <w:pStyle w:val="Normal1"/>
              <w:bidi/>
              <w:spacing w:before="240" w:line="240" w:lineRule="auto"/>
              <w:ind w:left="360"/>
              <w:rPr>
                <w:rFonts w:ascii="Arabic Typesetting" w:hAnsi="Arabic Typesetting" w:cs="KFGQPC Uthman Taha Naskh"/>
                <w:b/>
                <w:sz w:val="24"/>
                <w:szCs w:val="24"/>
                <w:rtl/>
                <w:lang w:bidi="ar-DZ"/>
              </w:rPr>
            </w:pPr>
            <w:r>
              <w:rPr>
                <w:rFonts w:ascii="Arabic Typesetting" w:hAnsi="Arabic Typesetting" w:cs="KFGQPC Uthman Taha Naskh" w:hint="cs"/>
                <w:b/>
                <w:sz w:val="24"/>
                <w:szCs w:val="24"/>
                <w:rtl/>
                <w:lang w:bidi="ar-DZ"/>
              </w:rPr>
              <w:t xml:space="preserve"> حجم</w:t>
            </w:r>
            <w:r w:rsidRPr="003B0531">
              <w:rPr>
                <w:rFonts w:ascii="Arabic Typesetting" w:hAnsi="Arabic Typesetting" w:cs="KFGQPC Uthman Taha Naskh" w:hint="cs"/>
                <w:b/>
                <w:sz w:val="24"/>
                <w:szCs w:val="24"/>
                <w:rtl/>
                <w:lang w:bidi="ar-DZ"/>
              </w:rPr>
              <w:t xml:space="preserve"> </w:t>
            </w:r>
            <w:r w:rsidRPr="00393853">
              <w:rPr>
                <w:rFonts w:asciiTheme="minorBidi" w:hAnsiTheme="minorBidi" w:cstheme="minorBidi"/>
                <w:b/>
                <w:sz w:val="28"/>
                <w:szCs w:val="28"/>
                <w:lang w:bidi="ar-DZ"/>
              </w:rPr>
              <w:t>0.1L</w:t>
            </w:r>
            <w:r w:rsidRPr="003B0531">
              <w:rPr>
                <w:rFonts w:ascii="Arabic Typesetting" w:hAnsi="Arabic Typesetting" w:cs="KFGQPC Uthman Taha Naskh" w:hint="cs"/>
                <w:b/>
                <w:sz w:val="24"/>
                <w:szCs w:val="24"/>
                <w:rtl/>
                <w:lang w:bidi="ar-DZ"/>
              </w:rPr>
              <w:t xml:space="preserve"> من الماء،</w:t>
            </w:r>
            <w:r>
              <w:t xml:space="preserve"> </w:t>
            </w:r>
            <w:r w:rsidRPr="003B0531">
              <w:rPr>
                <w:rFonts w:ascii="Arabic Typesetting" w:hAnsi="Arabic Typesetting" w:cs="KFGQPC Uthman Taha Naskh" w:hint="cs"/>
                <w:b/>
                <w:sz w:val="24"/>
                <w:szCs w:val="24"/>
                <w:rtl/>
                <w:lang w:bidi="ar-DZ"/>
              </w:rPr>
              <w:t>أحسبي التركيز الكتلي في هذه الحالة</w:t>
            </w:r>
          </w:p>
          <w:p w14:paraId="44FF355B" w14:textId="77777777" w:rsidR="00FD4277" w:rsidRDefault="00FD4277" w:rsidP="00C43F2E">
            <w:pPr>
              <w:pStyle w:val="Normal1"/>
              <w:bidi/>
              <w:spacing w:before="240" w:line="240" w:lineRule="auto"/>
              <w:rPr>
                <w:rFonts w:ascii="Arabic Typesetting" w:hAnsi="Arabic Typesetting" w:cs="Arabic Typesetting"/>
                <w:sz w:val="20"/>
                <w:szCs w:val="20"/>
                <w:rtl/>
              </w:rPr>
            </w:pPr>
            <w:r w:rsidRPr="003B0531">
              <w:rPr>
                <w:rFonts w:ascii="Arabic Typesetting" w:hAnsi="Arabic Typesetting" w:cs="KFGQPC Uthman Taha Naskh" w:hint="cs"/>
                <w:b/>
                <w:sz w:val="24"/>
                <w:szCs w:val="24"/>
                <w:rtl/>
                <w:lang w:bidi="ar-DZ"/>
              </w:rPr>
              <w:t>القانون:</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Pr>
                <w:rFonts w:ascii="Arabic Typesetting" w:hAnsi="Arabic Typesetting" w:cs="Arabic Typesetting"/>
                <w:sz w:val="20"/>
                <w:szCs w:val="20"/>
              </w:rPr>
              <w:t xml:space="preserve"> </w:t>
            </w:r>
            <w:r>
              <w:rPr>
                <w:rFonts w:ascii="Arabic Typesetting" w:hAnsi="Arabic Typesetting" w:cs="Arabic Typesetting"/>
                <w:sz w:val="36"/>
                <w:szCs w:val="36"/>
              </w:rPr>
              <w:t>C</w:t>
            </w:r>
            <w:r>
              <w:rPr>
                <w:rFonts w:ascii="Arabic Typesetting" w:hAnsi="Arabic Typesetting" w:cs="Arabic Typesetting"/>
                <w:sz w:val="44"/>
                <w:szCs w:val="44"/>
              </w:rPr>
              <w:t xml:space="preserve"> =</w:t>
            </w:r>
            <w:r>
              <w:rPr>
                <w:rFonts w:ascii="Arabic Typesetting" w:hAnsi="Arabic Typesetting" w:cs="Arabic Typesetting" w:hint="cs"/>
                <w:sz w:val="44"/>
                <w:szCs w:val="44"/>
                <w:rtl/>
              </w:rPr>
              <w:t xml:space="preserve">، </w:t>
            </w:r>
            <w:r w:rsidRPr="003B0531">
              <w:rPr>
                <w:rFonts w:ascii="Arabic Typesetting" w:hAnsi="Arabic Typesetting" w:cs="KFGQPC Uthman Taha Naskh" w:hint="cs"/>
                <w:b/>
                <w:sz w:val="24"/>
                <w:szCs w:val="24"/>
                <w:rtl/>
                <w:lang w:bidi="ar-DZ"/>
              </w:rPr>
              <w:t xml:space="preserve">الحساب: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sidRPr="001D6624">
              <w:rPr>
                <w:rFonts w:ascii="Arabic Typesetting" w:hAnsi="Arabic Typesetting" w:cs="Arabic Typesetting"/>
                <w:sz w:val="44"/>
                <w:szCs w:val="44"/>
              </w:rPr>
              <w:t xml:space="preserve"> </w:t>
            </w:r>
            <w:r w:rsidRPr="001D6624">
              <w:rPr>
                <w:rFonts w:ascii="Arabic Typesetting" w:hAnsi="Arabic Typesetting" w:cs="Arabic Typesetting"/>
                <w:sz w:val="36"/>
                <w:szCs w:val="36"/>
              </w:rPr>
              <w:t>C</w:t>
            </w:r>
            <w:r>
              <w:rPr>
                <w:rFonts w:ascii="Arabic Typesetting" w:hAnsi="Arabic Typesetting" w:cs="Arabic Typesetting"/>
                <w:sz w:val="44"/>
                <w:szCs w:val="44"/>
              </w:rPr>
              <w:t xml:space="preserve"> =</w:t>
            </w:r>
          </w:p>
          <w:p w14:paraId="0DAEAF97" w14:textId="77777777" w:rsidR="00FD4277" w:rsidRPr="001D6624" w:rsidRDefault="00FD4277" w:rsidP="00FD4277">
            <w:pPr>
              <w:pStyle w:val="Normal1"/>
              <w:bidi/>
              <w:spacing w:line="240" w:lineRule="auto"/>
              <w:rPr>
                <w:rFonts w:ascii="Arabic Typesetting" w:hAnsi="Arabic Typesetting" w:cs="KFGQPC Uthman Taha Naskh"/>
                <w:b/>
                <w:sz w:val="24"/>
                <w:szCs w:val="24"/>
                <w:rtl/>
                <w:lang w:bidi="ar-DZ"/>
              </w:rPr>
            </w:pPr>
            <w:r w:rsidRPr="003B0531">
              <w:rPr>
                <w:rFonts w:ascii="Arabic Typesetting" w:hAnsi="Arabic Typesetting" w:cs="KFGQPC Uthman Taha Naskh" w:hint="cs"/>
                <w:b/>
                <w:sz w:val="24"/>
                <w:szCs w:val="24"/>
                <w:rtl/>
                <w:lang w:bidi="ar-DZ"/>
              </w:rPr>
              <w:t xml:space="preserve">  النتيجة مع الوحدة:</w:t>
            </w:r>
            <w:r>
              <w:rPr>
                <w:rFonts w:ascii="Arabic Typesetting" w:hAnsi="Arabic Typesetting" w:cs="KFGQPC Uthman Taha Naskh" w:hint="cs"/>
                <w:b/>
                <w:sz w:val="24"/>
                <w:szCs w:val="24"/>
                <w:rtl/>
                <w:lang w:bidi="ar-DZ"/>
              </w:rPr>
              <w:t xml:space="preserve"> </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w:t>
            </w:r>
            <w:r w:rsidRPr="00871CA9">
              <w:rPr>
                <w:rFonts w:ascii="Arabic Typesetting" w:hAnsi="Arabic Typesetting" w:cs="Arabic Typesetting" w:hint="cs"/>
                <w:sz w:val="20"/>
                <w:szCs w:val="20"/>
                <w:rtl/>
              </w:rPr>
              <w:t>......</w:t>
            </w:r>
            <w:r>
              <w:rPr>
                <w:rFonts w:ascii="Arabic Typesetting" w:hAnsi="Arabic Typesetting" w:cs="Arabic Typesetting" w:hint="cs"/>
                <w:sz w:val="20"/>
                <w:szCs w:val="20"/>
                <w:rtl/>
              </w:rPr>
              <w:t xml:space="preserve">........ </w:t>
            </w:r>
            <w:r w:rsidRPr="00871CA9">
              <w:rPr>
                <w:rFonts w:ascii="Arabic Typesetting" w:hAnsi="Arabic Typesetting" w:cs="Arabic Typesetting" w:hint="cs"/>
                <w:sz w:val="20"/>
                <w:szCs w:val="20"/>
                <w:rtl/>
              </w:rPr>
              <w:t>......................................</w:t>
            </w:r>
            <w:r w:rsidRPr="00871CA9">
              <w:rPr>
                <w:rFonts w:ascii="Arabic Typesetting" w:hAnsi="Arabic Typesetting" w:cs="Arabic Typesetting"/>
                <w:sz w:val="20"/>
                <w:szCs w:val="20"/>
                <w:rtl/>
              </w:rPr>
              <w:t>............</w:t>
            </w:r>
            <w:r w:rsidRPr="001D6624">
              <w:rPr>
                <w:rFonts w:ascii="Arabic Typesetting" w:hAnsi="Arabic Typesetting" w:cs="Arabic Typesetting"/>
                <w:sz w:val="44"/>
                <w:szCs w:val="44"/>
              </w:rPr>
              <w:t xml:space="preserve"> </w:t>
            </w:r>
            <w:r w:rsidRPr="001D6624">
              <w:rPr>
                <w:rFonts w:ascii="Arabic Typesetting" w:hAnsi="Arabic Typesetting" w:cs="Arabic Typesetting"/>
                <w:sz w:val="36"/>
                <w:szCs w:val="36"/>
              </w:rPr>
              <w:t>C</w:t>
            </w:r>
            <w:r>
              <w:rPr>
                <w:rFonts w:ascii="Arabic Typesetting" w:hAnsi="Arabic Typesetting" w:cs="Arabic Typesetting"/>
                <w:sz w:val="44"/>
                <w:szCs w:val="44"/>
              </w:rPr>
              <w:t xml:space="preserve"> = </w:t>
            </w:r>
          </w:p>
        </w:tc>
      </w:tr>
      <w:tr w:rsidR="00FD4277" w:rsidRPr="003B0531" w14:paraId="7594CA5D" w14:textId="77777777" w:rsidTr="00FD4277">
        <w:tc>
          <w:tcPr>
            <w:tcW w:w="10903" w:type="dxa"/>
            <w:tcBorders>
              <w:left w:val="nil"/>
              <w:right w:val="nil"/>
            </w:tcBorders>
          </w:tcPr>
          <w:p w14:paraId="7C4B7357" w14:textId="77777777" w:rsidR="00FD4277" w:rsidRPr="00393853" w:rsidRDefault="00FD4277" w:rsidP="00FD4277">
            <w:pPr>
              <w:bidi/>
              <w:jc w:val="center"/>
              <w:rPr>
                <w:rFonts w:ascii="Arabic Typesetting" w:hAnsi="Arabic Typesetting" w:cs="KFGQPC Uthman Taha Naskh"/>
                <w:b/>
                <w:bCs/>
                <w:sz w:val="24"/>
                <w:szCs w:val="24"/>
                <w:rtl/>
                <w:lang w:bidi="ar-DZ"/>
              </w:rPr>
            </w:pPr>
            <w:r w:rsidRPr="00393853">
              <w:rPr>
                <w:rFonts w:ascii="Arabic Typesetting" w:hAnsi="Arabic Typesetting" w:cs="KFGQPC Uthman Taha Naskh"/>
                <w:b/>
                <w:bCs/>
                <w:sz w:val="28"/>
                <w:szCs w:val="28"/>
                <w:rtl/>
                <w:lang w:bidi="ar-DZ"/>
              </w:rPr>
              <w:t xml:space="preserve">انتهى.                                              </w:t>
            </w:r>
            <w:r w:rsidRPr="00393853">
              <w:rPr>
                <w:rFonts w:ascii="Arabic Typesetting" w:hAnsi="Arabic Typesetting" w:cs="KFGQPC Uthman Taha Naskh"/>
                <w:b/>
                <w:bCs/>
                <w:sz w:val="28"/>
                <w:szCs w:val="28"/>
                <w:lang w:bidi="ar-DZ"/>
              </w:rPr>
              <w:t xml:space="preserve">                       </w:t>
            </w:r>
            <w:r w:rsidRPr="00393853">
              <w:rPr>
                <w:rFonts w:ascii="Arabic Typesetting" w:hAnsi="Arabic Typesetting" w:cs="KFGQPC Uthman Taha Naskh"/>
                <w:b/>
                <w:bCs/>
                <w:sz w:val="28"/>
                <w:szCs w:val="28"/>
                <w:rtl/>
                <w:lang w:bidi="ar-DZ"/>
              </w:rPr>
              <w:t xml:space="preserve">                        </w:t>
            </w:r>
            <w:r w:rsidRPr="00393853">
              <w:rPr>
                <w:rFonts w:ascii="Arabic Typesetting" w:hAnsi="Arabic Typesetting" w:cs="KFGQPC Uthman Taha Naskh"/>
                <w:b/>
                <w:bCs/>
                <w:sz w:val="28"/>
                <w:szCs w:val="28"/>
                <w:lang w:bidi="ar-DZ"/>
              </w:rPr>
              <w:t xml:space="preserve">   </w:t>
            </w:r>
            <w:r w:rsidRPr="00393853">
              <w:rPr>
                <w:rFonts w:ascii="Arabic Typesetting" w:hAnsi="Arabic Typesetting" w:cs="KFGQPC Uthman Taha Naskh"/>
                <w:b/>
                <w:bCs/>
                <w:sz w:val="28"/>
                <w:szCs w:val="28"/>
                <w:rtl/>
                <w:lang w:bidi="ar-DZ"/>
              </w:rPr>
              <w:t xml:space="preserve">                                              مع تمنياتنا لكن بالتوفيق.</w:t>
            </w:r>
          </w:p>
        </w:tc>
      </w:tr>
    </w:tbl>
    <w:p w14:paraId="5CA2CD5A" w14:textId="5CD61321" w:rsidR="00FD4277" w:rsidRPr="00977196" w:rsidRDefault="00FD4277" w:rsidP="00FD4277">
      <w:pPr>
        <w:bidi/>
        <w:spacing w:after="0"/>
        <w:rPr>
          <w:rFonts w:ascii="Arabic Typesetting" w:hAnsi="Arabic Typesetting" w:cs="DTP Naskh 4"/>
          <w:b/>
          <w:bCs/>
          <w:sz w:val="30"/>
          <w:szCs w:val="30"/>
          <w:u w:val="single"/>
          <w:rtl/>
          <w:lang w:bidi="ar-DZ"/>
        </w:rPr>
      </w:pPr>
      <w:r w:rsidRPr="00977196">
        <w:rPr>
          <w:rFonts w:ascii="Arabic Typesetting" w:hAnsi="Arabic Typesetting" w:cs="DTP Naskh 4" w:hint="cs"/>
          <w:b/>
          <w:bCs/>
          <w:sz w:val="30"/>
          <w:szCs w:val="30"/>
          <w:u w:val="single"/>
          <w:rtl/>
          <w:lang w:bidi="ar-DZ"/>
        </w:rPr>
        <w:t>الوضعية الادماجية:</w:t>
      </w:r>
    </w:p>
    <w:p w14:paraId="7944B6D9" w14:textId="77777777" w:rsidR="00FD4277" w:rsidRPr="00FD4277" w:rsidRDefault="00FD4277" w:rsidP="00FD4277">
      <w:pPr>
        <w:tabs>
          <w:tab w:val="left" w:pos="2456"/>
          <w:tab w:val="center" w:pos="5587"/>
        </w:tabs>
        <w:bidi/>
        <w:spacing w:after="0" w:line="240" w:lineRule="auto"/>
        <w:rPr>
          <w:rFonts w:ascii="Traditional Arabic" w:hAnsi="Traditional Arabic" w:cs="DTP Naskh 4"/>
          <w:b/>
          <w:bCs/>
          <w:i/>
          <w:sz w:val="32"/>
          <w:szCs w:val="32"/>
          <w:rtl/>
          <w:lang w:bidi="ar-DZ"/>
        </w:rPr>
      </w:pPr>
      <w:r w:rsidRPr="00FD4277">
        <w:rPr>
          <w:rFonts w:ascii="Traditional Arabic" w:hAnsi="Traditional Arabic" w:cs="DTP Naskh 4" w:hint="cs"/>
          <w:b/>
          <w:bCs/>
          <w:i/>
          <w:sz w:val="32"/>
          <w:szCs w:val="32"/>
          <w:rtl/>
          <w:lang w:bidi="ar-DZ"/>
        </w:rPr>
        <w:t>" النجاح سلم لا يستطيع تسلق درجاته إلا عاملٌ متعلمٌ حالمٌ وصول قمته</w:t>
      </w:r>
    </w:p>
    <w:p w14:paraId="5C278D14" w14:textId="075F4EC1" w:rsidR="00FD4277" w:rsidRPr="00FD4277" w:rsidRDefault="00FD4277" w:rsidP="00FD4277">
      <w:pPr>
        <w:tabs>
          <w:tab w:val="left" w:pos="2456"/>
          <w:tab w:val="center" w:pos="5587"/>
        </w:tabs>
        <w:bidi/>
        <w:spacing w:after="0" w:line="240" w:lineRule="auto"/>
        <w:jc w:val="right"/>
        <w:rPr>
          <w:rFonts w:ascii="Traditional Arabic" w:hAnsi="Traditional Arabic" w:cs="DTP Naskh 4"/>
          <w:b/>
          <w:bCs/>
          <w:i/>
          <w:sz w:val="32"/>
          <w:szCs w:val="32"/>
          <w:rtl/>
          <w:lang w:bidi="ar-DZ"/>
        </w:rPr>
      </w:pPr>
      <w:r w:rsidRPr="00FD4277">
        <w:rPr>
          <w:rFonts w:ascii="Traditional Arabic" w:hAnsi="Traditional Arabic" w:cs="DTP Naskh 4" w:hint="cs"/>
          <w:b/>
          <w:bCs/>
          <w:i/>
          <w:sz w:val="32"/>
          <w:szCs w:val="32"/>
          <w:rtl/>
          <w:lang w:bidi="ar-DZ"/>
        </w:rPr>
        <w:t>فتعلمي من أجل تسهيل العمل لتحققي حلمك في صعود سلم النجاح"</w:t>
      </w:r>
    </w:p>
    <w:p w14:paraId="745C27FB" w14:textId="1EFF88B8" w:rsidR="00FD4277" w:rsidRPr="00CA7BCA" w:rsidRDefault="00FD4277" w:rsidP="00FD4277">
      <w:pPr>
        <w:tabs>
          <w:tab w:val="left" w:pos="8394"/>
        </w:tabs>
        <w:jc w:val="center"/>
        <w:rPr>
          <w:b/>
          <w:bCs/>
          <w:sz w:val="36"/>
          <w:szCs w:val="36"/>
          <w:rtl/>
          <w:lang w:bidi="ar-DZ"/>
        </w:rPr>
      </w:pPr>
      <w:r>
        <w:rPr>
          <w:noProof/>
          <w:lang w:eastAsia="fr-FR"/>
        </w:rPr>
        <mc:AlternateContent>
          <mc:Choice Requires="wps">
            <w:drawing>
              <wp:anchor distT="0" distB="0" distL="114300" distR="114300" simplePos="0" relativeHeight="251657216" behindDoc="0" locked="0" layoutInCell="1" allowOverlap="1" wp14:anchorId="0E76C1B8" wp14:editId="53B900EE">
                <wp:simplePos x="0" y="0"/>
                <wp:positionH relativeFrom="column">
                  <wp:posOffset>1036955</wp:posOffset>
                </wp:positionH>
                <wp:positionV relativeFrom="paragraph">
                  <wp:posOffset>35560</wp:posOffset>
                </wp:positionV>
                <wp:extent cx="4585970" cy="628650"/>
                <wp:effectExtent l="0" t="0" r="0" b="0"/>
                <wp:wrapSquare wrapText="bothSides"/>
                <wp:docPr id="324582111" name="Text Box 1"/>
                <wp:cNvGraphicFramePr/>
                <a:graphic xmlns:a="http://schemas.openxmlformats.org/drawingml/2006/main">
                  <a:graphicData uri="http://schemas.microsoft.com/office/word/2010/wordprocessingShape">
                    <wps:wsp>
                      <wps:cNvSpPr txBox="1"/>
                      <wps:spPr>
                        <a:xfrm>
                          <a:off x="0" y="0"/>
                          <a:ext cx="4585970" cy="628650"/>
                        </a:xfrm>
                        <a:prstGeom prst="rect">
                          <a:avLst/>
                        </a:prstGeom>
                        <a:noFill/>
                        <a:ln>
                          <a:noFill/>
                        </a:ln>
                      </wps:spPr>
                      <wps:txbx>
                        <w:txbxContent>
                          <w:p w14:paraId="32487274" w14:textId="177F530B" w:rsidR="00FD4277" w:rsidRPr="00FD4277" w:rsidRDefault="00FD4277" w:rsidP="00FD4277">
                            <w:pPr>
                              <w:tabs>
                                <w:tab w:val="left" w:pos="8394"/>
                              </w:tabs>
                              <w:jc w:val="center"/>
                              <w:rPr>
                                <w:rFonts w:ascii="Traditional Arabic" w:hAnsi="Traditional Arabic" w:cs="DTP Naskh 4"/>
                                <w:b/>
                                <w:bCs/>
                                <w:noProof/>
                                <w:color w:val="000000" w:themeColor="text1"/>
                                <w:sz w:val="44"/>
                                <w:szCs w:val="44"/>
                                <w:rtl/>
                                <w:lang w:val="ar-DZ"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D4277">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عطلة ملؤها الراحة</w:t>
                            </w:r>
                            <w:r w:rsidR="00565062">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الاستمتاع</w:t>
                            </w:r>
                            <w:r w:rsidRPr="00FD4277">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والسعادة</w:t>
                            </w:r>
                            <w:r w:rsidR="00565062">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205BA7EE" w14:textId="77777777" w:rsidR="00FD4277" w:rsidRDefault="00FD4277" w:rsidP="00FD42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6C1B8" id="_x0000_t202" coordsize="21600,21600" o:spt="202" path="m,l,21600r21600,l21600,xe">
                <v:stroke joinstyle="miter"/>
                <v:path gradientshapeok="t" o:connecttype="rect"/>
              </v:shapetype>
              <v:shape id="Text Box 1" o:spid="_x0000_s1027" type="#_x0000_t202" style="position:absolute;left:0;text-align:left;margin-left:81.65pt;margin-top:2.8pt;width:361.1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" filled="f" stroked="f">
                <v:textbox>
                  <w:txbxContent>
                    <w:p w14:paraId="32487274" w14:textId="177F530B" w:rsidR="00FD4277" w:rsidRPr="00FD4277" w:rsidRDefault="00FD4277" w:rsidP="00FD4277">
                      <w:pPr>
                        <w:tabs>
                          <w:tab w:val="left" w:pos="8394"/>
                        </w:tabs>
                        <w:jc w:val="center"/>
                        <w:rPr>
                          <w:rFonts w:ascii="Traditional Arabic" w:hAnsi="Traditional Arabic" w:cs="DTP Naskh 4"/>
                          <w:b/>
                          <w:bCs/>
                          <w:noProof/>
                          <w:color w:val="000000" w:themeColor="text1"/>
                          <w:sz w:val="44"/>
                          <w:szCs w:val="44"/>
                          <w:rtl/>
                          <w:lang w:val="ar-DZ"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D4277">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عطلة ملؤها الراحة</w:t>
                      </w:r>
                      <w:r w:rsidR="00565062">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الاستمتاع</w:t>
                      </w:r>
                      <w:r w:rsidRPr="00FD4277">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والسعادة</w:t>
                      </w:r>
                      <w:r w:rsidR="00565062">
                        <w:rPr>
                          <w:rFonts w:cs="DTP Naskh 4" w:hint="cs"/>
                          <w:b/>
                          <w:bCs/>
                          <w:color w:val="000000" w:themeColor="text1"/>
                          <w:sz w:val="44"/>
                          <w:szCs w:val="44"/>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205BA7EE" w14:textId="77777777" w:rsidR="00FD4277" w:rsidRDefault="00FD4277" w:rsidP="00FD4277">
                      <w:pPr>
                        <w:jc w:val="center"/>
                      </w:pPr>
                    </w:p>
                  </w:txbxContent>
                </v:textbox>
                <w10:wrap type="square"/>
              </v:shape>
            </w:pict>
          </mc:Fallback>
        </mc:AlternateContent>
      </w:r>
    </w:p>
    <w:p w14:paraId="1F0A8986" w14:textId="690FD231" w:rsidR="00C17180" w:rsidRDefault="00C17180" w:rsidP="00AF2E13">
      <w:pPr>
        <w:bidi/>
        <w:jc w:val="center"/>
        <w:rPr>
          <w:rFonts w:ascii="Tempus Sans ITC" w:hAnsi="Tempus Sans ITC" w:cs="Arabic Typesetting"/>
          <w:b/>
          <w:bCs/>
          <w:sz w:val="36"/>
          <w:szCs w:val="36"/>
          <w:rtl/>
          <w:lang w:bidi="ar-DZ"/>
        </w:rPr>
      </w:pPr>
    </w:p>
    <w:sectPr w:rsidR="00C17180" w:rsidSect="00E43E49">
      <w:footerReference w:type="default" r:id="rId19"/>
      <w:pgSz w:w="11906" w:h="16838" w:code="9"/>
      <w:pgMar w:top="567" w:right="567" w:bottom="567" w:left="567"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F3E03" w14:textId="77777777" w:rsidR="0014211C" w:rsidRDefault="0014211C" w:rsidP="003D50A2">
      <w:pPr>
        <w:spacing w:after="0" w:line="240" w:lineRule="auto"/>
      </w:pPr>
      <w:r>
        <w:separator/>
      </w:r>
    </w:p>
  </w:endnote>
  <w:endnote w:type="continuationSeparator" w:id="0">
    <w:p w14:paraId="18676E23" w14:textId="77777777" w:rsidR="0014211C" w:rsidRDefault="0014211C" w:rsidP="003D5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DTP Naskh 4">
    <w:panose1 w:val="00000000000000000000"/>
    <w:charset w:val="B2"/>
    <w:family w:val="auto"/>
    <w:pitch w:val="variable"/>
    <w:sig w:usb0="00002001" w:usb1="00000000" w:usb2="00000000" w:usb3="00000000" w:csb0="00000040" w:csb1="00000000"/>
  </w:font>
  <w:font w:name="AF_Jeddah">
    <w:panose1 w:val="00000000000000000000"/>
    <w:charset w:val="B2"/>
    <w:family w:val="auto"/>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KFGQPC Uthman Taha Naskh">
    <w:panose1 w:val="02000000000000000000"/>
    <w:charset w:val="B2"/>
    <w:family w:val="auto"/>
    <w:pitch w:val="variable"/>
    <w:sig w:usb0="80002001" w:usb1="9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Look w:val="04A0" w:firstRow="1" w:lastRow="0" w:firstColumn="1" w:lastColumn="0" w:noHBand="0" w:noVBand="1"/>
    </w:tblPr>
    <w:tblGrid>
      <w:gridCol w:w="10762"/>
    </w:tblGrid>
    <w:tr w:rsidR="00E255A3" w14:paraId="7918769D" w14:textId="77777777" w:rsidTr="004E00AF">
      <w:tc>
        <w:tcPr>
          <w:tcW w:w="10762" w:type="dxa"/>
          <w:tcBorders>
            <w:left w:val="single" w:sz="4" w:space="0" w:color="auto"/>
            <w:right w:val="single" w:sz="4" w:space="0" w:color="auto"/>
          </w:tcBorders>
        </w:tcPr>
        <w:p w14:paraId="7674C78E" w14:textId="41BDDFE5" w:rsidR="00E255A3" w:rsidRDefault="00000000" w:rsidP="00CD0011">
          <w:pPr>
            <w:pStyle w:val="Pieddepage"/>
            <w:bidi/>
            <w:jc w:val="center"/>
          </w:pPr>
          <w:sdt>
            <w:sdtPr>
              <w:rPr>
                <w:rtl/>
              </w:rPr>
              <w:id w:val="-1461642777"/>
              <w:docPartObj>
                <w:docPartGallery w:val="Page Numbers (Bottom of Page)"/>
                <w:docPartUnique/>
              </w:docPartObj>
            </w:sdtPr>
            <w:sdtContent>
              <w:r w:rsidR="00E255A3" w:rsidRPr="000B6525">
                <w:rPr>
                  <w:rFonts w:cs="DTP Naskh 4" w:hint="cs"/>
                  <w:b/>
                  <w:bCs/>
                  <w:sz w:val="24"/>
                  <w:szCs w:val="24"/>
                  <w:rtl/>
                </w:rPr>
                <w:t>قراءة السؤال جيد</w:t>
              </w:r>
              <w:r w:rsidR="00E255A3">
                <w:rPr>
                  <w:rFonts w:cs="DTP Naskh 4" w:hint="cs"/>
                  <w:b/>
                  <w:bCs/>
                  <w:sz w:val="24"/>
                  <w:szCs w:val="24"/>
                  <w:rtl/>
                </w:rPr>
                <w:t>ا</w:t>
              </w:r>
              <w:r w:rsidR="00E255A3" w:rsidRPr="000B6525">
                <w:rPr>
                  <w:rFonts w:cs="DTP Naskh 4" w:hint="cs"/>
                  <w:b/>
                  <w:bCs/>
                  <w:sz w:val="24"/>
                  <w:szCs w:val="24"/>
                  <w:rtl/>
                </w:rPr>
                <w:t xml:space="preserve"> ثم التركيز عند الإجابة</w:t>
              </w:r>
              <w:r w:rsidR="00E255A3">
                <w:rPr>
                  <w:rFonts w:cs="DTP Naskh 4" w:hint="cs"/>
                  <w:b/>
                  <w:bCs/>
                  <w:sz w:val="24"/>
                  <w:szCs w:val="24"/>
                  <w:rtl/>
                </w:rPr>
                <w:t xml:space="preserve">   </w:t>
              </w:r>
              <w:r w:rsidR="00E255A3" w:rsidRPr="000B6525">
                <w:rPr>
                  <w:rFonts w:hint="cs"/>
                  <w:b/>
                  <w:bCs/>
                  <w:sz w:val="24"/>
                  <w:szCs w:val="24"/>
                  <w:rtl/>
                </w:rPr>
                <w:t xml:space="preserve">      </w:t>
              </w:r>
              <w:r w:rsidR="00E255A3">
                <w:rPr>
                  <w:rFonts w:hint="cs"/>
                  <w:b/>
                  <w:bCs/>
                  <w:sz w:val="24"/>
                  <w:szCs w:val="24"/>
                  <w:rtl/>
                </w:rPr>
                <w:t xml:space="preserve">                    </w:t>
              </w:r>
              <w:r w:rsidR="00E255A3" w:rsidRPr="0050561C">
                <w:rPr>
                  <w:rFonts w:cs="DTP Naskh 4" w:hint="cs"/>
                  <w:b/>
                  <w:bCs/>
                  <w:sz w:val="24"/>
                  <w:szCs w:val="24"/>
                  <w:u w:val="single"/>
                  <w:rtl/>
                </w:rPr>
                <w:t>الصفحة</w:t>
              </w:r>
              <w:r w:rsidR="00E255A3">
                <w:rPr>
                  <w:rFonts w:hint="cs"/>
                  <w:b/>
                  <w:bCs/>
                  <w:sz w:val="24"/>
                  <w:szCs w:val="24"/>
                  <w:rtl/>
                </w:rPr>
                <w:t xml:space="preserve"> </w:t>
              </w:r>
              <w:r w:rsidR="00E255A3" w:rsidRPr="00CD0011">
                <w:rPr>
                  <w:rFonts w:cs="DTP Naskh 4" w:hint="cs"/>
                  <w:b/>
                  <w:bCs/>
                  <w:sz w:val="24"/>
                  <w:szCs w:val="24"/>
                  <w:u w:val="single"/>
                  <w:rtl/>
                </w:rPr>
                <w:t>2/</w:t>
              </w:r>
              <w:r w:rsidR="00E255A3" w:rsidRPr="00CD0011">
                <w:rPr>
                  <w:rFonts w:cs="DTP Naskh 4"/>
                  <w:b/>
                  <w:bCs/>
                  <w:sz w:val="24"/>
                  <w:szCs w:val="24"/>
                  <w:u w:val="single"/>
                </w:rPr>
                <w:fldChar w:fldCharType="begin"/>
              </w:r>
              <w:r w:rsidR="00E255A3" w:rsidRPr="00CD0011">
                <w:rPr>
                  <w:rFonts w:cs="DTP Naskh 4"/>
                  <w:b/>
                  <w:bCs/>
                  <w:sz w:val="24"/>
                  <w:szCs w:val="24"/>
                  <w:u w:val="single"/>
                </w:rPr>
                <w:instrText>PAGE   \* MERGEFORMAT</w:instrText>
              </w:r>
              <w:r w:rsidR="00E255A3" w:rsidRPr="00CD0011">
                <w:rPr>
                  <w:rFonts w:cs="DTP Naskh 4"/>
                  <w:b/>
                  <w:bCs/>
                  <w:sz w:val="24"/>
                  <w:szCs w:val="24"/>
                  <w:u w:val="single"/>
                </w:rPr>
                <w:fldChar w:fldCharType="separate"/>
              </w:r>
              <w:r w:rsidR="00E255A3" w:rsidRPr="00CD0011">
                <w:rPr>
                  <w:rFonts w:cs="DTP Naskh 4"/>
                  <w:b/>
                  <w:bCs/>
                  <w:sz w:val="24"/>
                  <w:szCs w:val="24"/>
                  <w:u w:val="single"/>
                </w:rPr>
                <w:t>2</w:t>
              </w:r>
              <w:r w:rsidR="00E255A3" w:rsidRPr="00CD0011">
                <w:rPr>
                  <w:rFonts w:cs="DTP Naskh 4"/>
                  <w:b/>
                  <w:bCs/>
                  <w:sz w:val="24"/>
                  <w:szCs w:val="24"/>
                  <w:u w:val="single"/>
                </w:rPr>
                <w:fldChar w:fldCharType="end"/>
              </w:r>
              <w:r w:rsidR="00E255A3">
                <w:rPr>
                  <w:rFonts w:hint="cs"/>
                  <w:b/>
                  <w:bCs/>
                  <w:sz w:val="24"/>
                  <w:szCs w:val="24"/>
                  <w:rtl/>
                </w:rPr>
                <w:t xml:space="preserve">            </w:t>
              </w:r>
              <w:r w:rsidR="00E255A3" w:rsidRPr="00CD0011">
                <w:rPr>
                  <w:rFonts w:cs="DTP Naskh 4" w:hint="cs"/>
                  <w:b/>
                  <w:bCs/>
                  <w:sz w:val="24"/>
                  <w:szCs w:val="24"/>
                  <w:rtl/>
                </w:rPr>
                <w:t xml:space="preserve">             </w:t>
              </w:r>
              <w:r w:rsidR="00E255A3" w:rsidRPr="000B6525">
                <w:rPr>
                  <w:rFonts w:cs="DTP Naskh 4" w:hint="cs"/>
                  <w:b/>
                  <w:bCs/>
                  <w:sz w:val="24"/>
                  <w:szCs w:val="24"/>
                  <w:rtl/>
                </w:rPr>
                <w:t>لا تتسرعي لديك الوقت الكافي للإجاب</w:t>
              </w:r>
              <w:r w:rsidR="00E255A3">
                <w:rPr>
                  <w:rFonts w:cs="DTP Naskh 4" w:hint="cs"/>
                  <w:b/>
                  <w:bCs/>
                  <w:sz w:val="24"/>
                  <w:szCs w:val="24"/>
                  <w:rtl/>
                </w:rPr>
                <w:t>ة</w:t>
              </w:r>
            </w:sdtContent>
          </w:sdt>
        </w:p>
      </w:tc>
    </w:tr>
  </w:tbl>
  <w:p w14:paraId="550AD854" w14:textId="502E9451" w:rsidR="00AF2E13" w:rsidRPr="00E255A3" w:rsidRDefault="00AF2E13" w:rsidP="00E255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F2E60" w14:textId="77777777" w:rsidR="0014211C" w:rsidRDefault="0014211C" w:rsidP="003D50A2">
      <w:pPr>
        <w:spacing w:after="0" w:line="240" w:lineRule="auto"/>
      </w:pPr>
      <w:r>
        <w:separator/>
      </w:r>
    </w:p>
  </w:footnote>
  <w:footnote w:type="continuationSeparator" w:id="0">
    <w:p w14:paraId="3CC0E91E" w14:textId="77777777" w:rsidR="0014211C" w:rsidRDefault="0014211C" w:rsidP="003D5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D3073"/>
    <w:multiLevelType w:val="hybridMultilevel"/>
    <w:tmpl w:val="E6783962"/>
    <w:lvl w:ilvl="0" w:tplc="04090001">
      <w:start w:val="1"/>
      <w:numFmt w:val="bullet"/>
      <w:lvlText w:val=""/>
      <w:lvlJc w:val="left"/>
      <w:pPr>
        <w:ind w:left="708" w:hanging="360"/>
      </w:pPr>
      <w:rPr>
        <w:rFonts w:ascii="Symbol" w:hAnsi="Symbol"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1" w15:restartNumberingAfterBreak="0">
    <w:nsid w:val="037301FA"/>
    <w:multiLevelType w:val="hybridMultilevel"/>
    <w:tmpl w:val="1610B984"/>
    <w:lvl w:ilvl="0" w:tplc="38184098">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14071B"/>
    <w:multiLevelType w:val="hybridMultilevel"/>
    <w:tmpl w:val="9E244906"/>
    <w:lvl w:ilvl="0" w:tplc="A40AB6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BF7EDB"/>
    <w:multiLevelType w:val="hybridMultilevel"/>
    <w:tmpl w:val="8EE8F132"/>
    <w:lvl w:ilvl="0" w:tplc="AA748E36">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8E515F"/>
    <w:multiLevelType w:val="hybridMultilevel"/>
    <w:tmpl w:val="F6468608"/>
    <w:lvl w:ilvl="0" w:tplc="2488F75C">
      <w:start w:val="1"/>
      <w:numFmt w:val="decimal"/>
      <w:lvlText w:val="%1."/>
      <w:lvlJc w:val="left"/>
      <w:pPr>
        <w:ind w:left="406" w:hanging="360"/>
      </w:pPr>
      <w:rPr>
        <w:rFonts w:hint="default"/>
        <w:b w:val="0"/>
        <w:bCs/>
      </w:rPr>
    </w:lvl>
    <w:lvl w:ilvl="1" w:tplc="040C0019" w:tentative="1">
      <w:start w:val="1"/>
      <w:numFmt w:val="lowerLetter"/>
      <w:lvlText w:val="%2."/>
      <w:lvlJc w:val="left"/>
      <w:pPr>
        <w:ind w:left="1486" w:hanging="360"/>
      </w:pPr>
    </w:lvl>
    <w:lvl w:ilvl="2" w:tplc="040C001B" w:tentative="1">
      <w:start w:val="1"/>
      <w:numFmt w:val="lowerRoman"/>
      <w:lvlText w:val="%3."/>
      <w:lvlJc w:val="right"/>
      <w:pPr>
        <w:ind w:left="2206" w:hanging="180"/>
      </w:pPr>
    </w:lvl>
    <w:lvl w:ilvl="3" w:tplc="040C000F" w:tentative="1">
      <w:start w:val="1"/>
      <w:numFmt w:val="decimal"/>
      <w:lvlText w:val="%4."/>
      <w:lvlJc w:val="left"/>
      <w:pPr>
        <w:ind w:left="2926" w:hanging="360"/>
      </w:pPr>
    </w:lvl>
    <w:lvl w:ilvl="4" w:tplc="040C0019" w:tentative="1">
      <w:start w:val="1"/>
      <w:numFmt w:val="lowerLetter"/>
      <w:lvlText w:val="%5."/>
      <w:lvlJc w:val="left"/>
      <w:pPr>
        <w:ind w:left="3646" w:hanging="360"/>
      </w:pPr>
    </w:lvl>
    <w:lvl w:ilvl="5" w:tplc="040C001B" w:tentative="1">
      <w:start w:val="1"/>
      <w:numFmt w:val="lowerRoman"/>
      <w:lvlText w:val="%6."/>
      <w:lvlJc w:val="right"/>
      <w:pPr>
        <w:ind w:left="4366" w:hanging="180"/>
      </w:pPr>
    </w:lvl>
    <w:lvl w:ilvl="6" w:tplc="040C000F" w:tentative="1">
      <w:start w:val="1"/>
      <w:numFmt w:val="decimal"/>
      <w:lvlText w:val="%7."/>
      <w:lvlJc w:val="left"/>
      <w:pPr>
        <w:ind w:left="5086" w:hanging="360"/>
      </w:pPr>
    </w:lvl>
    <w:lvl w:ilvl="7" w:tplc="040C0019" w:tentative="1">
      <w:start w:val="1"/>
      <w:numFmt w:val="lowerLetter"/>
      <w:lvlText w:val="%8."/>
      <w:lvlJc w:val="left"/>
      <w:pPr>
        <w:ind w:left="5806" w:hanging="360"/>
      </w:pPr>
    </w:lvl>
    <w:lvl w:ilvl="8" w:tplc="040C001B" w:tentative="1">
      <w:start w:val="1"/>
      <w:numFmt w:val="lowerRoman"/>
      <w:lvlText w:val="%9."/>
      <w:lvlJc w:val="right"/>
      <w:pPr>
        <w:ind w:left="6526" w:hanging="180"/>
      </w:pPr>
    </w:lvl>
  </w:abstractNum>
  <w:abstractNum w:abstractNumId="5" w15:restartNumberingAfterBreak="0">
    <w:nsid w:val="14BA69CB"/>
    <w:multiLevelType w:val="hybridMultilevel"/>
    <w:tmpl w:val="872416B0"/>
    <w:lvl w:ilvl="0" w:tplc="36B8ABC6">
      <w:start w:val="1"/>
      <w:numFmt w:val="bullet"/>
      <w:lvlText w:val=""/>
      <w:lvlJc w:val="left"/>
      <w:pPr>
        <w:ind w:left="36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5061D3"/>
    <w:multiLevelType w:val="hybridMultilevel"/>
    <w:tmpl w:val="97A87A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6928CF"/>
    <w:multiLevelType w:val="hybridMultilevel"/>
    <w:tmpl w:val="1CC2AF3C"/>
    <w:lvl w:ilvl="0" w:tplc="2488F75C">
      <w:start w:val="1"/>
      <w:numFmt w:val="decimal"/>
      <w:lvlText w:val="%1."/>
      <w:lvlJc w:val="left"/>
      <w:pPr>
        <w:ind w:left="36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0CF6386"/>
    <w:multiLevelType w:val="hybridMultilevel"/>
    <w:tmpl w:val="DAAC83EA"/>
    <w:lvl w:ilvl="0" w:tplc="040C000F">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26A79B7"/>
    <w:multiLevelType w:val="hybridMultilevel"/>
    <w:tmpl w:val="849CBE24"/>
    <w:lvl w:ilvl="0" w:tplc="2488F75C">
      <w:start w:val="1"/>
      <w:numFmt w:val="decimal"/>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3C8706B"/>
    <w:multiLevelType w:val="hybridMultilevel"/>
    <w:tmpl w:val="52B0B2EC"/>
    <w:lvl w:ilvl="0" w:tplc="D7C0A230">
      <w:start w:val="1"/>
      <w:numFmt w:val="decimal"/>
      <w:lvlText w:val="%1."/>
      <w:lvlJc w:val="left"/>
      <w:pPr>
        <w:ind w:left="36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CB6527"/>
    <w:multiLevelType w:val="hybridMultilevel"/>
    <w:tmpl w:val="3BE08E00"/>
    <w:lvl w:ilvl="0" w:tplc="7848FDD8">
      <w:start w:val="1"/>
      <w:numFmt w:val="decimal"/>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BB39F4"/>
    <w:multiLevelType w:val="hybridMultilevel"/>
    <w:tmpl w:val="057011A2"/>
    <w:lvl w:ilvl="0" w:tplc="06B6B5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2176A"/>
    <w:multiLevelType w:val="hybridMultilevel"/>
    <w:tmpl w:val="15F22C1E"/>
    <w:lvl w:ilvl="0" w:tplc="7848FDD8">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F222B"/>
    <w:multiLevelType w:val="hybridMultilevel"/>
    <w:tmpl w:val="19A63E8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0020BC0"/>
    <w:multiLevelType w:val="hybridMultilevel"/>
    <w:tmpl w:val="AD74C3BC"/>
    <w:lvl w:ilvl="0" w:tplc="A6B4C030">
      <w:start w:val="1"/>
      <w:numFmt w:val="arabicAlpha"/>
      <w:lvlText w:val="%1-"/>
      <w:lvlJc w:val="left"/>
      <w:pPr>
        <w:ind w:left="502" w:hanging="360"/>
      </w:pPr>
      <w:rPr>
        <w:rFonts w:hint="default"/>
        <w:b w:val="0"/>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6" w15:restartNumberingAfterBreak="0">
    <w:nsid w:val="322F6381"/>
    <w:multiLevelType w:val="hybridMultilevel"/>
    <w:tmpl w:val="39DAAB0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C2566"/>
    <w:multiLevelType w:val="hybridMultilevel"/>
    <w:tmpl w:val="E7F2B0A0"/>
    <w:lvl w:ilvl="0" w:tplc="7848FDD8">
      <w:start w:val="1"/>
      <w:numFmt w:val="decimal"/>
      <w:lvlText w:val="%1."/>
      <w:lvlJc w:val="left"/>
      <w:pPr>
        <w:ind w:left="36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50A7365"/>
    <w:multiLevelType w:val="hybridMultilevel"/>
    <w:tmpl w:val="B406C186"/>
    <w:lvl w:ilvl="0" w:tplc="C9B001B6">
      <w:start w:val="1"/>
      <w:numFmt w:val="decimal"/>
      <w:lvlText w:val="%1."/>
      <w:lvlJc w:val="left"/>
      <w:pPr>
        <w:ind w:left="360" w:hanging="360"/>
      </w:pPr>
      <w:rPr>
        <w:rFonts w:hint="default"/>
        <w:b/>
        <w:bCs/>
        <w:sz w:val="32"/>
        <w:szCs w:val="32"/>
        <w:lang w:bidi="ar-SA"/>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8A60A52"/>
    <w:multiLevelType w:val="hybridMultilevel"/>
    <w:tmpl w:val="D6FC34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B12507B"/>
    <w:multiLevelType w:val="hybridMultilevel"/>
    <w:tmpl w:val="D68C3188"/>
    <w:lvl w:ilvl="0" w:tplc="80BACE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D361046"/>
    <w:multiLevelType w:val="hybridMultilevel"/>
    <w:tmpl w:val="EAE86020"/>
    <w:lvl w:ilvl="0" w:tplc="6EBCBDA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8B17F30"/>
    <w:multiLevelType w:val="hybridMultilevel"/>
    <w:tmpl w:val="61EE73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4B594BEE"/>
    <w:multiLevelType w:val="hybridMultilevel"/>
    <w:tmpl w:val="822C4E8E"/>
    <w:lvl w:ilvl="0" w:tplc="A5482326">
      <w:start w:val="1"/>
      <w:numFmt w:val="arabicAlpha"/>
      <w:lvlText w:val="%1-"/>
      <w:lvlJc w:val="left"/>
      <w:pPr>
        <w:ind w:left="360"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C842870"/>
    <w:multiLevelType w:val="hybridMultilevel"/>
    <w:tmpl w:val="6E1E14FA"/>
    <w:lvl w:ilvl="0" w:tplc="85324820">
      <w:start w:val="1"/>
      <w:numFmt w:val="decimal"/>
      <w:lvlText w:val="%1-"/>
      <w:lvlJc w:val="left"/>
      <w:pPr>
        <w:ind w:left="360" w:hanging="360"/>
      </w:pPr>
      <w:rPr>
        <w:rFonts w:hint="default"/>
        <w:b/>
        <w:sz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50A50C50"/>
    <w:multiLevelType w:val="hybridMultilevel"/>
    <w:tmpl w:val="C06431F4"/>
    <w:lvl w:ilvl="0" w:tplc="A5482326">
      <w:start w:val="1"/>
      <w:numFmt w:val="arabicAlpha"/>
      <w:lvlText w:val="%1-"/>
      <w:lvlJc w:val="left"/>
      <w:pPr>
        <w:ind w:left="360" w:hanging="360"/>
      </w:pPr>
      <w:rPr>
        <w:rFonts w:hint="default"/>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57D7318"/>
    <w:multiLevelType w:val="hybridMultilevel"/>
    <w:tmpl w:val="459029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6B34B2B"/>
    <w:multiLevelType w:val="hybridMultilevel"/>
    <w:tmpl w:val="BF9075CA"/>
    <w:lvl w:ilvl="0" w:tplc="66D0B0E4">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5AC7446F"/>
    <w:multiLevelType w:val="hybridMultilevel"/>
    <w:tmpl w:val="40FEB752"/>
    <w:lvl w:ilvl="0" w:tplc="91002E3C">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D50E6D"/>
    <w:multiLevelType w:val="hybridMultilevel"/>
    <w:tmpl w:val="BB5C3DDA"/>
    <w:lvl w:ilvl="0" w:tplc="520E6EE2">
      <w:start w:val="1"/>
      <w:numFmt w:val="decimal"/>
      <w:lvlText w:val="%1."/>
      <w:lvlJc w:val="left"/>
      <w:pPr>
        <w:ind w:left="36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3005FB"/>
    <w:multiLevelType w:val="hybridMultilevel"/>
    <w:tmpl w:val="44D89B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6E1F5DA6"/>
    <w:multiLevelType w:val="hybridMultilevel"/>
    <w:tmpl w:val="19F42464"/>
    <w:lvl w:ilvl="0" w:tplc="7ADCCEE0">
      <w:start w:val="1"/>
      <w:numFmt w:val="bullet"/>
      <w:lvlText w:val=""/>
      <w:lvlJc w:val="left"/>
      <w:pPr>
        <w:ind w:left="360" w:hanging="360"/>
      </w:pPr>
      <w:rPr>
        <w:rFonts w:ascii="Symbol" w:hAnsi="Symbol" w:hint="default"/>
        <w:sz w:val="24"/>
        <w:szCs w:val="24"/>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2" w15:restartNumberingAfterBreak="0">
    <w:nsid w:val="729F1C18"/>
    <w:multiLevelType w:val="hybridMultilevel"/>
    <w:tmpl w:val="0ECAD778"/>
    <w:lvl w:ilvl="0" w:tplc="06B6B5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80B09"/>
    <w:multiLevelType w:val="hybridMultilevel"/>
    <w:tmpl w:val="7C7C01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1796335">
    <w:abstractNumId w:val="16"/>
  </w:num>
  <w:num w:numId="2" w16cid:durableId="488256868">
    <w:abstractNumId w:val="33"/>
  </w:num>
  <w:num w:numId="3" w16cid:durableId="1937862047">
    <w:abstractNumId w:val="12"/>
  </w:num>
  <w:num w:numId="4" w16cid:durableId="796603774">
    <w:abstractNumId w:val="32"/>
  </w:num>
  <w:num w:numId="5" w16cid:durableId="1656106443">
    <w:abstractNumId w:val="0"/>
  </w:num>
  <w:num w:numId="6" w16cid:durableId="296763337">
    <w:abstractNumId w:val="17"/>
  </w:num>
  <w:num w:numId="7" w16cid:durableId="453138318">
    <w:abstractNumId w:val="14"/>
  </w:num>
  <w:num w:numId="8" w16cid:durableId="1573270526">
    <w:abstractNumId w:val="28"/>
  </w:num>
  <w:num w:numId="9" w16cid:durableId="2101102234">
    <w:abstractNumId w:val="22"/>
  </w:num>
  <w:num w:numId="10" w16cid:durableId="188226628">
    <w:abstractNumId w:val="6"/>
  </w:num>
  <w:num w:numId="11" w16cid:durableId="2045253470">
    <w:abstractNumId w:val="19"/>
  </w:num>
  <w:num w:numId="12" w16cid:durableId="958923822">
    <w:abstractNumId w:val="1"/>
  </w:num>
  <w:num w:numId="13" w16cid:durableId="2081057542">
    <w:abstractNumId w:val="8"/>
  </w:num>
  <w:num w:numId="14" w16cid:durableId="278949614">
    <w:abstractNumId w:val="31"/>
  </w:num>
  <w:num w:numId="15" w16cid:durableId="229733862">
    <w:abstractNumId w:val="26"/>
  </w:num>
  <w:num w:numId="16" w16cid:durableId="1703821203">
    <w:abstractNumId w:val="11"/>
  </w:num>
  <w:num w:numId="17" w16cid:durableId="64839784">
    <w:abstractNumId w:val="21"/>
  </w:num>
  <w:num w:numId="18" w16cid:durableId="1975406380">
    <w:abstractNumId w:val="13"/>
  </w:num>
  <w:num w:numId="19" w16cid:durableId="931743161">
    <w:abstractNumId w:val="3"/>
  </w:num>
  <w:num w:numId="20" w16cid:durableId="644551134">
    <w:abstractNumId w:val="25"/>
  </w:num>
  <w:num w:numId="21" w16cid:durableId="1664020">
    <w:abstractNumId w:val="5"/>
  </w:num>
  <w:num w:numId="22" w16cid:durableId="946690502">
    <w:abstractNumId w:val="23"/>
  </w:num>
  <w:num w:numId="23" w16cid:durableId="665015413">
    <w:abstractNumId w:val="9"/>
  </w:num>
  <w:num w:numId="24" w16cid:durableId="1511021767">
    <w:abstractNumId w:val="2"/>
  </w:num>
  <w:num w:numId="25" w16cid:durableId="841823574">
    <w:abstractNumId w:val="27"/>
  </w:num>
  <w:num w:numId="26" w16cid:durableId="2138646352">
    <w:abstractNumId w:val="20"/>
  </w:num>
  <w:num w:numId="27" w16cid:durableId="761537142">
    <w:abstractNumId w:val="24"/>
  </w:num>
  <w:num w:numId="28" w16cid:durableId="1249344411">
    <w:abstractNumId w:val="18"/>
  </w:num>
  <w:num w:numId="29" w16cid:durableId="790826732">
    <w:abstractNumId w:val="15"/>
  </w:num>
  <w:num w:numId="30" w16cid:durableId="731465955">
    <w:abstractNumId w:val="29"/>
  </w:num>
  <w:num w:numId="31" w16cid:durableId="1394044931">
    <w:abstractNumId w:val="30"/>
  </w:num>
  <w:num w:numId="32" w16cid:durableId="939097570">
    <w:abstractNumId w:val="4"/>
  </w:num>
  <w:num w:numId="33" w16cid:durableId="1823694514">
    <w:abstractNumId w:val="7"/>
  </w:num>
  <w:num w:numId="34" w16cid:durableId="324404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A2"/>
    <w:rsid w:val="00005D40"/>
    <w:rsid w:val="00046606"/>
    <w:rsid w:val="0004713A"/>
    <w:rsid w:val="00047F49"/>
    <w:rsid w:val="000B6525"/>
    <w:rsid w:val="000D4302"/>
    <w:rsid w:val="0014211C"/>
    <w:rsid w:val="001862B2"/>
    <w:rsid w:val="001940E5"/>
    <w:rsid w:val="001A474C"/>
    <w:rsid w:val="001D6624"/>
    <w:rsid w:val="001F461D"/>
    <w:rsid w:val="00231A85"/>
    <w:rsid w:val="00235BA6"/>
    <w:rsid w:val="0025716D"/>
    <w:rsid w:val="00257634"/>
    <w:rsid w:val="002809F5"/>
    <w:rsid w:val="002851F6"/>
    <w:rsid w:val="00296AD4"/>
    <w:rsid w:val="00296C44"/>
    <w:rsid w:val="00297302"/>
    <w:rsid w:val="002B5A5C"/>
    <w:rsid w:val="002F605D"/>
    <w:rsid w:val="00304B44"/>
    <w:rsid w:val="0034602B"/>
    <w:rsid w:val="00374800"/>
    <w:rsid w:val="00380646"/>
    <w:rsid w:val="00392691"/>
    <w:rsid w:val="00393853"/>
    <w:rsid w:val="003A289F"/>
    <w:rsid w:val="003B0531"/>
    <w:rsid w:val="003B0A25"/>
    <w:rsid w:val="003D50A2"/>
    <w:rsid w:val="003E45D4"/>
    <w:rsid w:val="003F03E3"/>
    <w:rsid w:val="00421BD6"/>
    <w:rsid w:val="0043075E"/>
    <w:rsid w:val="0046017B"/>
    <w:rsid w:val="00493954"/>
    <w:rsid w:val="00495CFB"/>
    <w:rsid w:val="004B2308"/>
    <w:rsid w:val="004D51D8"/>
    <w:rsid w:val="004E00AF"/>
    <w:rsid w:val="004E7DCA"/>
    <w:rsid w:val="0050561C"/>
    <w:rsid w:val="00531A02"/>
    <w:rsid w:val="00532843"/>
    <w:rsid w:val="005629BA"/>
    <w:rsid w:val="00565062"/>
    <w:rsid w:val="0058304A"/>
    <w:rsid w:val="0059260B"/>
    <w:rsid w:val="005A70A5"/>
    <w:rsid w:val="005F1C1A"/>
    <w:rsid w:val="005F40DB"/>
    <w:rsid w:val="00626775"/>
    <w:rsid w:val="00647AA1"/>
    <w:rsid w:val="0065012E"/>
    <w:rsid w:val="00683738"/>
    <w:rsid w:val="006A5201"/>
    <w:rsid w:val="006D16B0"/>
    <w:rsid w:val="006D62B9"/>
    <w:rsid w:val="006E12E9"/>
    <w:rsid w:val="006E3D57"/>
    <w:rsid w:val="0071723E"/>
    <w:rsid w:val="00731DDE"/>
    <w:rsid w:val="007356A3"/>
    <w:rsid w:val="007429E2"/>
    <w:rsid w:val="00753D6B"/>
    <w:rsid w:val="00755DBC"/>
    <w:rsid w:val="007563F4"/>
    <w:rsid w:val="007606C8"/>
    <w:rsid w:val="00764F32"/>
    <w:rsid w:val="007B023A"/>
    <w:rsid w:val="007E1BF6"/>
    <w:rsid w:val="00820FC6"/>
    <w:rsid w:val="00860D09"/>
    <w:rsid w:val="008A1936"/>
    <w:rsid w:val="008D34DF"/>
    <w:rsid w:val="008E0DB8"/>
    <w:rsid w:val="008F2A52"/>
    <w:rsid w:val="009009EA"/>
    <w:rsid w:val="00905BC9"/>
    <w:rsid w:val="00905DAB"/>
    <w:rsid w:val="00907CFC"/>
    <w:rsid w:val="009342D1"/>
    <w:rsid w:val="0095085D"/>
    <w:rsid w:val="009568D8"/>
    <w:rsid w:val="00964051"/>
    <w:rsid w:val="00975A06"/>
    <w:rsid w:val="00977196"/>
    <w:rsid w:val="009B2F76"/>
    <w:rsid w:val="009D3F7A"/>
    <w:rsid w:val="00A00607"/>
    <w:rsid w:val="00A03A6E"/>
    <w:rsid w:val="00A1089C"/>
    <w:rsid w:val="00A13FF2"/>
    <w:rsid w:val="00A14FE3"/>
    <w:rsid w:val="00A31A7B"/>
    <w:rsid w:val="00A41E58"/>
    <w:rsid w:val="00A60BB0"/>
    <w:rsid w:val="00A641F1"/>
    <w:rsid w:val="00A72565"/>
    <w:rsid w:val="00AA6546"/>
    <w:rsid w:val="00AC5AA0"/>
    <w:rsid w:val="00AE49CB"/>
    <w:rsid w:val="00AF2DBB"/>
    <w:rsid w:val="00AF2E13"/>
    <w:rsid w:val="00B039AE"/>
    <w:rsid w:val="00B1452D"/>
    <w:rsid w:val="00B14CE6"/>
    <w:rsid w:val="00B23384"/>
    <w:rsid w:val="00B27E7C"/>
    <w:rsid w:val="00B303D4"/>
    <w:rsid w:val="00B52772"/>
    <w:rsid w:val="00B54870"/>
    <w:rsid w:val="00B65990"/>
    <w:rsid w:val="00B85443"/>
    <w:rsid w:val="00BA148A"/>
    <w:rsid w:val="00BD2414"/>
    <w:rsid w:val="00BF40D4"/>
    <w:rsid w:val="00C13159"/>
    <w:rsid w:val="00C17180"/>
    <w:rsid w:val="00C43F2E"/>
    <w:rsid w:val="00C56F8A"/>
    <w:rsid w:val="00C75A64"/>
    <w:rsid w:val="00C8235C"/>
    <w:rsid w:val="00C95266"/>
    <w:rsid w:val="00CB1AF0"/>
    <w:rsid w:val="00CD0011"/>
    <w:rsid w:val="00CD38AC"/>
    <w:rsid w:val="00CE1DCA"/>
    <w:rsid w:val="00CF51FB"/>
    <w:rsid w:val="00D05965"/>
    <w:rsid w:val="00D06837"/>
    <w:rsid w:val="00D472E0"/>
    <w:rsid w:val="00D65AB0"/>
    <w:rsid w:val="00D915EB"/>
    <w:rsid w:val="00DC7826"/>
    <w:rsid w:val="00DD044F"/>
    <w:rsid w:val="00DE050B"/>
    <w:rsid w:val="00E255A3"/>
    <w:rsid w:val="00E43E49"/>
    <w:rsid w:val="00E52E72"/>
    <w:rsid w:val="00E61D2F"/>
    <w:rsid w:val="00E87DF5"/>
    <w:rsid w:val="00E92C62"/>
    <w:rsid w:val="00EA3514"/>
    <w:rsid w:val="00EB249F"/>
    <w:rsid w:val="00EC210D"/>
    <w:rsid w:val="00ED066A"/>
    <w:rsid w:val="00F020CD"/>
    <w:rsid w:val="00F26EA5"/>
    <w:rsid w:val="00F725BF"/>
    <w:rsid w:val="00FA4FF1"/>
    <w:rsid w:val="00FA77FC"/>
    <w:rsid w:val="00FD4277"/>
    <w:rsid w:val="00FE7D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18FD530E"/>
  <w15:chartTrackingRefBased/>
  <w15:docId w15:val="{4DA0BD65-A39D-4C89-BF05-0E01C6D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D50A2"/>
    <w:pPr>
      <w:tabs>
        <w:tab w:val="center" w:pos="4536"/>
        <w:tab w:val="right" w:pos="9072"/>
      </w:tabs>
      <w:spacing w:after="0" w:line="240" w:lineRule="auto"/>
    </w:pPr>
  </w:style>
  <w:style w:type="character" w:customStyle="1" w:styleId="En-tteCar">
    <w:name w:val="En-tête Car"/>
    <w:basedOn w:val="Policepardfaut"/>
    <w:link w:val="En-tte"/>
    <w:uiPriority w:val="99"/>
    <w:rsid w:val="003D50A2"/>
  </w:style>
  <w:style w:type="paragraph" w:styleId="Pieddepage">
    <w:name w:val="footer"/>
    <w:basedOn w:val="Normal"/>
    <w:link w:val="PieddepageCar"/>
    <w:uiPriority w:val="99"/>
    <w:unhideWhenUsed/>
    <w:rsid w:val="003D5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50A2"/>
  </w:style>
  <w:style w:type="table" w:styleId="Grilledutableau">
    <w:name w:val="Table Grid"/>
    <w:basedOn w:val="TableauNormal"/>
    <w:uiPriority w:val="59"/>
    <w:rsid w:val="003D5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52772"/>
    <w:pPr>
      <w:ind w:left="720"/>
      <w:contextualSpacing/>
    </w:pPr>
  </w:style>
  <w:style w:type="paragraph" w:customStyle="1" w:styleId="Normal1">
    <w:name w:val="Normal1"/>
    <w:rsid w:val="00C13159"/>
    <w:pPr>
      <w:spacing w:after="0" w:line="276" w:lineRule="auto"/>
    </w:pPr>
    <w:rPr>
      <w:rFonts w:ascii="Arial" w:eastAsia="Arial" w:hAnsi="Arial" w:cs="Arial"/>
      <w:kern w:val="0"/>
      <w:lang w:eastAsia="fr-FR"/>
      <w14:ligatures w14:val="none"/>
    </w:rPr>
  </w:style>
  <w:style w:type="character" w:styleId="Textedelespacerserv">
    <w:name w:val="Placeholder Text"/>
    <w:basedOn w:val="Policepardfaut"/>
    <w:uiPriority w:val="99"/>
    <w:semiHidden/>
    <w:rsid w:val="00296AD4"/>
    <w:rPr>
      <w:color w:val="666666"/>
    </w:rPr>
  </w:style>
  <w:style w:type="character" w:styleId="Accentuationintense">
    <w:name w:val="Intense Emphasis"/>
    <w:basedOn w:val="Policepardfaut"/>
    <w:uiPriority w:val="21"/>
    <w:qFormat/>
    <w:rsid w:val="00C43F2E"/>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2</Pages>
  <Words>1235</Words>
  <Characters>6797</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hicham far</dc:creator>
  <cp:keywords/>
  <dc:description/>
  <cp:lastModifiedBy>hicham far</cp:lastModifiedBy>
  <cp:revision>15</cp:revision>
  <cp:lastPrinted>2024-05-12T00:47:00Z</cp:lastPrinted>
  <dcterms:created xsi:type="dcterms:W3CDTF">2024-05-08T12:31:00Z</dcterms:created>
  <dcterms:modified xsi:type="dcterms:W3CDTF">2024-05-13T16:28:00Z</dcterms:modified>
</cp:coreProperties>
</file>