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7AF6" w:rsidRPr="00E54916" w:rsidRDefault="003839CD" w:rsidP="00E06E8E">
      <w:pPr>
        <w:bidi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مديرية التربية لولاية سطيف</w:t>
      </w:r>
    </w:p>
    <w:p w:rsidR="00767AF6" w:rsidRPr="00E54916" w:rsidRDefault="001B1D83" w:rsidP="00AA08E0">
      <w:pPr>
        <w:bidi/>
        <w:spacing w:after="0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متوسطة ضيف الله مخلوف </w:t>
      </w:r>
      <w:r w:rsidR="00E643FC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- </w:t>
      </w:r>
      <w:r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بيضاء برج</w:t>
      </w:r>
      <w:r w:rsidR="00767AF6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</w:t>
      </w:r>
      <w:r w:rsidR="00E643FC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-</w:t>
      </w:r>
      <w:r w:rsidR="00767AF6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    </w:t>
      </w:r>
      <w:r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                 </w:t>
      </w:r>
      <w:r w:rsidR="00E643FC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 </w:t>
      </w:r>
      <w:r w:rsidR="00443B67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             </w:t>
      </w:r>
      <w:r w:rsidR="006E54BC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   </w:t>
      </w:r>
      <w:r w:rsidR="00E54916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</w:t>
      </w:r>
      <w:r w:rsidR="006E54BC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                        </w:t>
      </w:r>
      <w:r w:rsidR="00767AF6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 </w:t>
      </w:r>
      <w:r w:rsidR="00240C91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   </w:t>
      </w:r>
      <w:r w:rsidR="004E7BD1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    </w:t>
      </w:r>
      <w:r w:rsidR="00240C91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   </w:t>
      </w:r>
      <w:r w:rsidR="003839CD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المستوى: </w:t>
      </w:r>
      <w:r w:rsidR="00AA08E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الأول</w:t>
      </w:r>
      <w:r w:rsidR="002D4F1A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المتوسط</w:t>
      </w:r>
    </w:p>
    <w:p w:rsidR="00240C91" w:rsidRPr="00E54916" w:rsidRDefault="00AF4D57" w:rsidP="00E06E8E">
      <w:pPr>
        <w:bidi/>
        <w:spacing w:after="0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3.6pt;margin-top:8.1pt;width:543.55pt;height:.8pt;flip:x;z-index:251660288" o:connectortype="straight"/>
        </w:pict>
      </w:r>
    </w:p>
    <w:p w:rsidR="00767AF6" w:rsidRPr="00E54916" w:rsidRDefault="00AF4D57" w:rsidP="007148AA">
      <w:pPr>
        <w:tabs>
          <w:tab w:val="left" w:pos="7973"/>
        </w:tabs>
        <w:bidi/>
        <w:jc w:val="center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rtl/>
          <w:lang w:eastAsia="fr-FR"/>
        </w:rPr>
        <w:pict>
          <v:shape id="_x0000_s1027" type="#_x0000_t32" style="position:absolute;left:0;text-align:left;margin-left:-3.6pt;margin-top:23.4pt;width:543.55pt;height:.8pt;flip:x;z-index:251661312" o:connectortype="straight"/>
        </w:pict>
      </w:r>
      <w:r w:rsidR="00FB5930">
        <w:rPr>
          <w:rFonts w:ascii="Times New Roman" w:hAnsi="Times New Roman" w:cs="Times New Roman" w:hint="cs"/>
          <w:b/>
          <w:bCs/>
          <w:sz w:val="24"/>
          <w:szCs w:val="24"/>
          <w:rtl/>
        </w:rPr>
        <w:t>الاختبار</w:t>
      </w:r>
      <w:r w:rsidR="000D1968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="000D1968">
        <w:rPr>
          <w:rFonts w:ascii="Times New Roman" w:hAnsi="Times New Roman" w:cs="Times New Roman" w:hint="cs"/>
          <w:b/>
          <w:bCs/>
          <w:sz w:val="24"/>
          <w:szCs w:val="24"/>
          <w:rtl/>
        </w:rPr>
        <w:t>الثالث</w:t>
      </w:r>
      <w:r w:rsidR="00767AF6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في </w:t>
      </w:r>
      <w:r w:rsidR="00240C91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مادة:</w:t>
      </w:r>
      <w:r w:rsidR="00D9778E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</w:t>
      </w:r>
      <w:r w:rsidR="00240C91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العلوم الفيزيائية و التكنولوجيا                </w:t>
      </w:r>
      <w:r w:rsidR="00FB593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2</w:t>
      </w:r>
      <w:r w:rsidR="007148AA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0</w:t>
      </w:r>
      <w:r w:rsidR="00FB593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ماي</w:t>
      </w:r>
      <w:r w:rsidR="00E643FC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202</w:t>
      </w:r>
      <w:r w:rsidR="00E424CC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5</w:t>
      </w:r>
      <w:r w:rsidR="00915614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  </w:t>
      </w:r>
      <w:r w:rsidR="006E54BC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                      </w:t>
      </w:r>
      <w:r w:rsidR="00240C91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     </w:t>
      </w:r>
      <w:r w:rsidR="00A86A44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المدة:</w:t>
      </w:r>
      <w:r w:rsidR="005A614E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</w:t>
      </w:r>
      <w:r w:rsidR="00346650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1سا</w:t>
      </w:r>
      <w:r w:rsidR="005A614E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</w:t>
      </w:r>
      <w:r w:rsidR="00FB593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30د</w:t>
      </w:r>
    </w:p>
    <w:p w:rsidR="00C44E07" w:rsidRDefault="008F35E2" w:rsidP="008F35E2">
      <w:pPr>
        <w:tabs>
          <w:tab w:val="left" w:pos="6990"/>
        </w:tabs>
        <w:bidi/>
        <w:spacing w:line="360" w:lineRule="auto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bidi="ar-DZ"/>
        </w:rPr>
        <w:t>التمرين الأول</w:t>
      </w:r>
      <w:r w:rsidR="00FF255A" w:rsidRPr="00E54916"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  <w:t>:</w:t>
      </w:r>
      <w:r w:rsidR="00FF255A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(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06</w:t>
      </w:r>
      <w:r w:rsidR="00FF255A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ن)</w:t>
      </w:r>
      <w:r w:rsidR="00CA5EEC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  </w:t>
      </w:r>
      <w:r w:rsidR="00997CD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</w:t>
      </w:r>
    </w:p>
    <w:p w:rsidR="007B411D" w:rsidRPr="001F6CF3" w:rsidRDefault="00997CD3" w:rsidP="007B411D">
      <w:pPr>
        <w:tabs>
          <w:tab w:val="left" w:pos="6990"/>
        </w:tabs>
        <w:bidi/>
        <w:spacing w:line="240" w:lineRule="auto"/>
        <w:rPr>
          <w:rFonts w:ascii="Arial" w:hAnsi="Arial" w:cs="Arial"/>
          <w:b/>
          <w:bCs/>
          <w:lang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7B411D" w:rsidRPr="001F6CF3">
        <w:rPr>
          <w:rFonts w:hint="cs"/>
          <w:color w:val="000000"/>
          <w:rtl/>
          <w:lang w:bidi="ar-DZ"/>
        </w:rPr>
        <w:t>تتميز الأجسام النقية عن الخلائط بثوابت فيزيائية معينة و التي تحدد نقاوتها، إليك بعض الأجسام النقية و ثوابتها الفيزيائية تحت الضغط النظامي.</w:t>
      </w:r>
    </w:p>
    <w:tbl>
      <w:tblPr>
        <w:bidiVisual/>
        <w:tblW w:w="0" w:type="auto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32"/>
        <w:gridCol w:w="1564"/>
        <w:gridCol w:w="1701"/>
        <w:gridCol w:w="1900"/>
        <w:gridCol w:w="2066"/>
        <w:gridCol w:w="2066"/>
      </w:tblGrid>
      <w:tr w:rsidR="007B411D" w:rsidRPr="0083626B" w:rsidTr="00A87589">
        <w:tc>
          <w:tcPr>
            <w:tcW w:w="1032" w:type="dxa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rFonts w:hint="cs"/>
                <w:color w:val="000000"/>
                <w:sz w:val="24"/>
                <w:szCs w:val="24"/>
                <w:rtl/>
                <w:lang w:bidi="ar-DZ"/>
              </w:rPr>
              <w:t>الثوابت</w:t>
            </w:r>
          </w:p>
        </w:tc>
        <w:tc>
          <w:tcPr>
            <w:tcW w:w="1564" w:type="dxa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rFonts w:hint="cs"/>
                <w:color w:val="000000"/>
                <w:sz w:val="24"/>
                <w:szCs w:val="24"/>
                <w:rtl/>
                <w:lang w:bidi="ar-DZ"/>
              </w:rPr>
              <w:t>الجسم النقي</w:t>
            </w:r>
          </w:p>
        </w:tc>
        <w:tc>
          <w:tcPr>
            <w:tcW w:w="1701" w:type="dxa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rFonts w:hint="cs"/>
                <w:color w:val="000000"/>
                <w:sz w:val="24"/>
                <w:szCs w:val="24"/>
                <w:rtl/>
                <w:lang w:bidi="ar-DZ"/>
              </w:rPr>
              <w:t>الماء</w:t>
            </w:r>
          </w:p>
        </w:tc>
        <w:tc>
          <w:tcPr>
            <w:tcW w:w="1900" w:type="dxa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rFonts w:hint="cs"/>
                <w:color w:val="000000"/>
                <w:sz w:val="24"/>
                <w:szCs w:val="24"/>
                <w:rtl/>
                <w:lang w:bidi="ar-DZ"/>
              </w:rPr>
              <w:t>الملح</w:t>
            </w:r>
          </w:p>
        </w:tc>
        <w:tc>
          <w:tcPr>
            <w:tcW w:w="2066" w:type="dxa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rFonts w:hint="cs"/>
                <w:color w:val="000000"/>
                <w:sz w:val="24"/>
                <w:szCs w:val="24"/>
                <w:rtl/>
                <w:lang w:bidi="ar-DZ"/>
              </w:rPr>
              <w:t>الحديد</w:t>
            </w:r>
          </w:p>
        </w:tc>
        <w:tc>
          <w:tcPr>
            <w:tcW w:w="2066" w:type="dxa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rFonts w:hint="cs"/>
                <w:color w:val="000000"/>
                <w:sz w:val="24"/>
                <w:szCs w:val="24"/>
                <w:rtl/>
                <w:lang w:bidi="ar-DZ"/>
              </w:rPr>
              <w:t>ثنائي أكسيد الكربون</w:t>
            </w:r>
          </w:p>
        </w:tc>
      </w:tr>
      <w:tr w:rsidR="007B411D" w:rsidRPr="0083626B" w:rsidTr="00A87589">
        <w:tc>
          <w:tcPr>
            <w:tcW w:w="2596" w:type="dxa"/>
            <w:gridSpan w:val="2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rFonts w:hint="cs"/>
                <w:color w:val="000000"/>
                <w:sz w:val="24"/>
                <w:szCs w:val="24"/>
                <w:rtl/>
                <w:lang w:bidi="ar-DZ"/>
              </w:rPr>
              <w:t>درجة حرارة الانصهار- التجمد</w:t>
            </w:r>
          </w:p>
        </w:tc>
        <w:tc>
          <w:tcPr>
            <w:tcW w:w="1701" w:type="dxa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color w:val="000000"/>
                <w:sz w:val="24"/>
                <w:szCs w:val="24"/>
                <w:lang w:bidi="ar-DZ"/>
              </w:rPr>
              <w:t>0˚C</w:t>
            </w:r>
          </w:p>
        </w:tc>
        <w:tc>
          <w:tcPr>
            <w:tcW w:w="1900" w:type="dxa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color w:val="000000"/>
                <w:sz w:val="24"/>
                <w:szCs w:val="24"/>
                <w:lang w:bidi="ar-DZ"/>
              </w:rPr>
              <w:t>801˚C</w:t>
            </w:r>
          </w:p>
        </w:tc>
        <w:tc>
          <w:tcPr>
            <w:tcW w:w="2066" w:type="dxa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color w:val="000000"/>
                <w:sz w:val="24"/>
                <w:szCs w:val="24"/>
                <w:lang w:bidi="ar-DZ"/>
              </w:rPr>
              <w:t>1535˚C</w:t>
            </w:r>
          </w:p>
        </w:tc>
        <w:tc>
          <w:tcPr>
            <w:tcW w:w="2066" w:type="dxa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color w:val="000000"/>
                <w:sz w:val="24"/>
                <w:szCs w:val="24"/>
                <w:lang w:bidi="ar-DZ"/>
              </w:rPr>
              <w:t>-79˚C</w:t>
            </w:r>
          </w:p>
        </w:tc>
      </w:tr>
      <w:tr w:rsidR="007B411D" w:rsidRPr="0083626B" w:rsidTr="00A87589">
        <w:tc>
          <w:tcPr>
            <w:tcW w:w="2596" w:type="dxa"/>
            <w:gridSpan w:val="2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rFonts w:hint="cs"/>
                <w:color w:val="000000"/>
                <w:sz w:val="24"/>
                <w:szCs w:val="24"/>
                <w:rtl/>
                <w:lang w:bidi="ar-DZ"/>
              </w:rPr>
              <w:t>درجة حرارة الغليان</w:t>
            </w:r>
          </w:p>
        </w:tc>
        <w:tc>
          <w:tcPr>
            <w:tcW w:w="1701" w:type="dxa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color w:val="000000"/>
                <w:sz w:val="24"/>
                <w:szCs w:val="24"/>
                <w:lang w:bidi="ar-DZ"/>
              </w:rPr>
              <w:t>100˚C</w:t>
            </w:r>
          </w:p>
        </w:tc>
        <w:tc>
          <w:tcPr>
            <w:tcW w:w="1900" w:type="dxa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color w:val="000000"/>
                <w:sz w:val="24"/>
                <w:szCs w:val="24"/>
                <w:lang w:bidi="ar-DZ"/>
              </w:rPr>
              <w:t>1465˚C</w:t>
            </w:r>
          </w:p>
        </w:tc>
        <w:tc>
          <w:tcPr>
            <w:tcW w:w="2066" w:type="dxa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color w:val="000000"/>
                <w:sz w:val="24"/>
                <w:szCs w:val="24"/>
                <w:lang w:bidi="ar-DZ"/>
              </w:rPr>
              <w:t>2750˚C</w:t>
            </w:r>
          </w:p>
        </w:tc>
        <w:tc>
          <w:tcPr>
            <w:tcW w:w="2066" w:type="dxa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color w:val="000000"/>
                <w:sz w:val="24"/>
                <w:szCs w:val="24"/>
                <w:lang w:bidi="ar-DZ"/>
              </w:rPr>
              <w:t>-57˚C</w:t>
            </w:r>
          </w:p>
        </w:tc>
      </w:tr>
      <w:tr w:rsidR="007B411D" w:rsidRPr="0083626B" w:rsidTr="00A87589">
        <w:tc>
          <w:tcPr>
            <w:tcW w:w="2596" w:type="dxa"/>
            <w:gridSpan w:val="2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rFonts w:hint="cs"/>
                <w:color w:val="000000"/>
                <w:sz w:val="24"/>
                <w:szCs w:val="24"/>
                <w:rtl/>
                <w:lang w:bidi="ar-DZ"/>
              </w:rPr>
              <w:t>الكتلة الحجمية</w:t>
            </w:r>
          </w:p>
        </w:tc>
        <w:tc>
          <w:tcPr>
            <w:tcW w:w="1701" w:type="dxa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color w:val="000000"/>
                <w:sz w:val="24"/>
                <w:szCs w:val="24"/>
                <w:lang w:bidi="ar-DZ"/>
              </w:rPr>
              <w:t>1Kg/L</w:t>
            </w:r>
          </w:p>
        </w:tc>
        <w:tc>
          <w:tcPr>
            <w:tcW w:w="1900" w:type="dxa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color w:val="000000"/>
                <w:sz w:val="24"/>
                <w:szCs w:val="24"/>
                <w:lang w:bidi="ar-DZ"/>
              </w:rPr>
              <w:t>2.2 Kg/L</w:t>
            </w:r>
          </w:p>
        </w:tc>
        <w:tc>
          <w:tcPr>
            <w:tcW w:w="2066" w:type="dxa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color w:val="000000"/>
                <w:sz w:val="24"/>
                <w:szCs w:val="24"/>
                <w:lang w:bidi="ar-DZ"/>
              </w:rPr>
              <w:t>7.9 Kg/L</w:t>
            </w:r>
          </w:p>
        </w:tc>
        <w:tc>
          <w:tcPr>
            <w:tcW w:w="2066" w:type="dxa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color w:val="000000"/>
                <w:sz w:val="24"/>
                <w:szCs w:val="24"/>
                <w:lang w:bidi="ar-DZ"/>
              </w:rPr>
              <w:t>0.0019 Kg/L</w:t>
            </w:r>
          </w:p>
        </w:tc>
      </w:tr>
      <w:tr w:rsidR="007B411D" w:rsidRPr="0083626B" w:rsidTr="00A87589">
        <w:tc>
          <w:tcPr>
            <w:tcW w:w="2596" w:type="dxa"/>
            <w:gridSpan w:val="2"/>
          </w:tcPr>
          <w:p w:rsidR="007B411D" w:rsidRPr="0083626B" w:rsidRDefault="007B411D" w:rsidP="00A87589">
            <w:pPr>
              <w:tabs>
                <w:tab w:val="right" w:pos="4392"/>
              </w:tabs>
              <w:bidi/>
              <w:spacing w:line="240" w:lineRule="auto"/>
              <w:jc w:val="center"/>
              <w:rPr>
                <w:color w:val="000000"/>
                <w:sz w:val="24"/>
                <w:szCs w:val="24"/>
                <w:lang w:bidi="ar-DZ"/>
              </w:rPr>
            </w:pPr>
            <w:r w:rsidRPr="0083626B">
              <w:rPr>
                <w:rFonts w:hint="cs"/>
                <w:color w:val="000000"/>
                <w:sz w:val="24"/>
                <w:szCs w:val="24"/>
                <w:rtl/>
                <w:lang w:bidi="ar-DZ"/>
              </w:rPr>
              <w:t xml:space="preserve">حالة المادة عند الدرجة  </w:t>
            </w:r>
            <w:r w:rsidRPr="0083626B">
              <w:rPr>
                <w:color w:val="000000"/>
                <w:sz w:val="24"/>
                <w:szCs w:val="24"/>
                <w:lang w:bidi="ar-DZ"/>
              </w:rPr>
              <w:t xml:space="preserve"> 25˚C</w:t>
            </w:r>
          </w:p>
        </w:tc>
        <w:tc>
          <w:tcPr>
            <w:tcW w:w="1701" w:type="dxa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rFonts w:hint="cs"/>
                <w:color w:val="000000"/>
                <w:sz w:val="24"/>
                <w:szCs w:val="24"/>
                <w:rtl/>
                <w:lang w:bidi="ar-DZ"/>
              </w:rPr>
              <w:t>سائل</w:t>
            </w:r>
          </w:p>
        </w:tc>
        <w:tc>
          <w:tcPr>
            <w:tcW w:w="1900" w:type="dxa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rFonts w:hint="cs"/>
                <w:color w:val="000000"/>
                <w:sz w:val="24"/>
                <w:szCs w:val="24"/>
                <w:rtl/>
                <w:lang w:bidi="ar-DZ"/>
              </w:rPr>
              <w:t>صلب</w:t>
            </w:r>
          </w:p>
        </w:tc>
        <w:tc>
          <w:tcPr>
            <w:tcW w:w="2066" w:type="dxa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rFonts w:hint="cs"/>
                <w:color w:val="000000"/>
                <w:sz w:val="24"/>
                <w:szCs w:val="24"/>
                <w:rtl/>
                <w:lang w:bidi="ar-DZ"/>
              </w:rPr>
              <w:t>صلب</w:t>
            </w:r>
          </w:p>
        </w:tc>
        <w:tc>
          <w:tcPr>
            <w:tcW w:w="2066" w:type="dxa"/>
          </w:tcPr>
          <w:p w:rsidR="007B411D" w:rsidRPr="0083626B" w:rsidRDefault="007B411D" w:rsidP="00A87589">
            <w:pPr>
              <w:tabs>
                <w:tab w:val="right" w:pos="4392"/>
              </w:tabs>
              <w:spacing w:line="240" w:lineRule="auto"/>
              <w:jc w:val="center"/>
              <w:rPr>
                <w:color w:val="000000"/>
                <w:sz w:val="24"/>
                <w:szCs w:val="24"/>
                <w:rtl/>
                <w:lang w:bidi="ar-DZ"/>
              </w:rPr>
            </w:pPr>
            <w:r w:rsidRPr="0083626B">
              <w:rPr>
                <w:rFonts w:hint="cs"/>
                <w:color w:val="000000"/>
                <w:sz w:val="24"/>
                <w:szCs w:val="24"/>
                <w:rtl/>
                <w:lang w:bidi="ar-DZ"/>
              </w:rPr>
              <w:t>غاز</w:t>
            </w:r>
          </w:p>
        </w:tc>
      </w:tr>
    </w:tbl>
    <w:p w:rsidR="007B411D" w:rsidRDefault="0057311F" w:rsidP="006744F7">
      <w:pPr>
        <w:tabs>
          <w:tab w:val="right" w:pos="4392"/>
        </w:tabs>
        <w:spacing w:line="240" w:lineRule="auto"/>
        <w:jc w:val="right"/>
        <w:rPr>
          <w:color w:val="000000"/>
          <w:sz w:val="24"/>
          <w:szCs w:val="24"/>
          <w:rtl/>
          <w:lang w:bidi="ar-DZ"/>
        </w:rPr>
      </w:pPr>
      <w:r>
        <w:rPr>
          <w:b/>
          <w:bCs/>
          <w:noProof/>
          <w:color w:val="000000"/>
          <w:sz w:val="24"/>
          <w:szCs w:val="24"/>
          <w:rtl/>
          <w:lang w:eastAsia="fr-FR"/>
        </w:rPr>
        <w:pict>
          <v:group id="_x0000_s1038" style="position:absolute;left:0;text-align:left;margin-left:77.65pt;margin-top:1.1pt;width:240.55pt;height:52.6pt;z-index:251669504;mso-position-horizontal-relative:text;mso-position-vertical-relative:text" coordorigin="2120,5633" coordsize="4811,1052">
            <v:rect id="_x0000_s1031" style="position:absolute;left:2120;top:5918;width:4811;height:649" strokecolor="white [3212]">
              <v:textbox>
                <w:txbxContent>
                  <w:p w:rsidR="005165E7" w:rsidRDefault="005165E7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2781935" cy="206190"/>
                          <wp:effectExtent l="19050" t="0" r="0" b="0"/>
                          <wp:docPr id="10" name="Imag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781935" cy="2061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  <v:rect id="_x0000_s1034" style="position:absolute;left:5032;top:5649;width:728;height:396" strokecolor="white [3212]">
              <v:textbox>
                <w:txbxContent>
                  <w:p w:rsidR="0057311F" w:rsidRDefault="0057311F">
                    <w:r>
                      <w:t>…..……..</w:t>
                    </w:r>
                  </w:p>
                </w:txbxContent>
              </v:textbox>
            </v:rect>
            <v:rect id="_x0000_s1035" style="position:absolute;left:5032;top:6289;width:728;height:396" strokecolor="white [3212]">
              <v:textbox>
                <w:txbxContent>
                  <w:p w:rsidR="0057311F" w:rsidRDefault="0057311F" w:rsidP="0057311F">
                    <w:r>
                      <w:t>…..……..</w:t>
                    </w:r>
                  </w:p>
                </w:txbxContent>
              </v:textbox>
            </v:rect>
            <v:rect id="_x0000_s1036" style="position:absolute;left:3256;top:5633;width:728;height:396" strokecolor="white [3212]">
              <v:textbox>
                <w:txbxContent>
                  <w:p w:rsidR="0057311F" w:rsidRDefault="0057311F" w:rsidP="0057311F">
                    <w:r>
                      <w:t>…..……..</w:t>
                    </w:r>
                  </w:p>
                </w:txbxContent>
              </v:textbox>
            </v:rect>
            <v:rect id="_x0000_s1037" style="position:absolute;left:3224;top:6273;width:728;height:396" strokecolor="white [3212]">
              <v:textbox>
                <w:txbxContent>
                  <w:p w:rsidR="0057311F" w:rsidRDefault="0057311F" w:rsidP="0057311F">
                    <w:r>
                      <w:t>…..……..</w:t>
                    </w:r>
                  </w:p>
                </w:txbxContent>
              </v:textbox>
            </v:rect>
          </v:group>
        </w:pict>
      </w:r>
      <w:r w:rsidR="006744F7" w:rsidRPr="006744F7">
        <w:rPr>
          <w:rFonts w:hint="cs"/>
          <w:b/>
          <w:bCs/>
          <w:color w:val="000000"/>
          <w:sz w:val="24"/>
          <w:szCs w:val="24"/>
          <w:rtl/>
          <w:lang w:bidi="ar-DZ"/>
        </w:rPr>
        <w:t>1</w:t>
      </w:r>
      <w:r w:rsidR="007B411D" w:rsidRPr="006744F7">
        <w:rPr>
          <w:rFonts w:hint="cs"/>
          <w:b/>
          <w:bCs/>
          <w:color w:val="000000"/>
          <w:sz w:val="24"/>
          <w:szCs w:val="24"/>
          <w:rtl/>
          <w:lang w:bidi="ar-DZ"/>
        </w:rPr>
        <w:t>-</w:t>
      </w:r>
      <w:r w:rsidR="007B411D">
        <w:rPr>
          <w:rFonts w:hint="cs"/>
          <w:color w:val="000000"/>
          <w:sz w:val="24"/>
          <w:szCs w:val="24"/>
          <w:rtl/>
          <w:lang w:bidi="ar-DZ"/>
        </w:rPr>
        <w:t xml:space="preserve"> استخرج</w:t>
      </w:r>
      <w:r w:rsidR="007B411D" w:rsidRPr="0083626B">
        <w:rPr>
          <w:rFonts w:hint="cs"/>
          <w:color w:val="000000"/>
          <w:sz w:val="24"/>
          <w:szCs w:val="24"/>
          <w:rtl/>
          <w:lang w:bidi="ar-DZ"/>
        </w:rPr>
        <w:t xml:space="preserve"> من الجدول الثوابت </w:t>
      </w:r>
      <w:r w:rsidR="007B411D">
        <w:rPr>
          <w:rFonts w:hint="cs"/>
          <w:color w:val="000000"/>
          <w:sz w:val="24"/>
          <w:szCs w:val="24"/>
          <w:rtl/>
          <w:lang w:bidi="ar-DZ"/>
        </w:rPr>
        <w:t>الفيزيائية للجسم النقي.</w:t>
      </w:r>
    </w:p>
    <w:p w:rsidR="00797408" w:rsidRPr="0083626B" w:rsidRDefault="00797408" w:rsidP="007B411D">
      <w:pPr>
        <w:tabs>
          <w:tab w:val="right" w:pos="4392"/>
        </w:tabs>
        <w:spacing w:line="240" w:lineRule="auto"/>
        <w:jc w:val="right"/>
        <w:rPr>
          <w:color w:val="000000"/>
          <w:sz w:val="24"/>
          <w:szCs w:val="24"/>
          <w:rtl/>
          <w:lang w:bidi="ar-DZ"/>
        </w:rPr>
      </w:pPr>
      <w:r w:rsidRPr="006744F7">
        <w:rPr>
          <w:rFonts w:hint="cs"/>
          <w:b/>
          <w:bCs/>
          <w:color w:val="000000"/>
          <w:sz w:val="24"/>
          <w:szCs w:val="24"/>
          <w:rtl/>
          <w:lang w:bidi="ar-DZ"/>
        </w:rPr>
        <w:t xml:space="preserve">2- </w:t>
      </w:r>
      <w:r>
        <w:rPr>
          <w:rFonts w:hint="cs"/>
          <w:color w:val="000000"/>
          <w:sz w:val="24"/>
          <w:szCs w:val="24"/>
          <w:rtl/>
          <w:lang w:bidi="ar-DZ"/>
        </w:rPr>
        <w:t>أكمل مخطط تغيرات حالات المادة.</w:t>
      </w:r>
    </w:p>
    <w:p w:rsidR="007B411D" w:rsidRPr="0083626B" w:rsidRDefault="00797408" w:rsidP="007B411D">
      <w:pPr>
        <w:tabs>
          <w:tab w:val="right" w:pos="4392"/>
        </w:tabs>
        <w:bidi/>
        <w:spacing w:line="240" w:lineRule="auto"/>
        <w:rPr>
          <w:color w:val="000000"/>
          <w:sz w:val="24"/>
          <w:szCs w:val="24"/>
          <w:rtl/>
          <w:lang w:bidi="ar-DZ"/>
        </w:rPr>
      </w:pPr>
      <w:r w:rsidRPr="006744F7">
        <w:rPr>
          <w:rFonts w:hint="cs"/>
          <w:b/>
          <w:bCs/>
          <w:color w:val="000000"/>
          <w:sz w:val="24"/>
          <w:szCs w:val="24"/>
          <w:rtl/>
          <w:lang w:bidi="ar-DZ"/>
        </w:rPr>
        <w:t>3</w:t>
      </w:r>
      <w:r w:rsidR="007B411D" w:rsidRPr="006744F7">
        <w:rPr>
          <w:rFonts w:hint="cs"/>
          <w:b/>
          <w:bCs/>
          <w:color w:val="000000"/>
          <w:sz w:val="24"/>
          <w:szCs w:val="24"/>
          <w:rtl/>
          <w:lang w:bidi="ar-DZ"/>
        </w:rPr>
        <w:t xml:space="preserve">- </w:t>
      </w:r>
      <w:r w:rsidR="007B411D">
        <w:rPr>
          <w:rFonts w:hint="cs"/>
          <w:color w:val="000000"/>
          <w:sz w:val="24"/>
          <w:szCs w:val="24"/>
          <w:rtl/>
          <w:lang w:bidi="ar-DZ"/>
        </w:rPr>
        <w:t>ماهي العوامل</w:t>
      </w:r>
      <w:r w:rsidR="00E963CE">
        <w:rPr>
          <w:rFonts w:hint="cs"/>
          <w:color w:val="000000"/>
          <w:sz w:val="24"/>
          <w:szCs w:val="24"/>
          <w:rtl/>
          <w:lang w:bidi="ar-DZ"/>
        </w:rPr>
        <w:t xml:space="preserve"> المسببة لتغيرات حالات المادة</w:t>
      </w:r>
      <w:r w:rsidR="007B411D">
        <w:rPr>
          <w:rFonts w:hint="cs"/>
          <w:color w:val="000000"/>
          <w:sz w:val="24"/>
          <w:szCs w:val="24"/>
          <w:rtl/>
          <w:lang w:bidi="ar-DZ"/>
        </w:rPr>
        <w:t>؟</w:t>
      </w:r>
    </w:p>
    <w:p w:rsidR="00906ACA" w:rsidRDefault="00806EE1" w:rsidP="008F35E2">
      <w:pPr>
        <w:tabs>
          <w:tab w:val="left" w:pos="6990"/>
        </w:tabs>
        <w:bidi/>
        <w:spacing w:line="360" w:lineRule="auto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 w:rsidRPr="00744B79">
        <w:rPr>
          <w:rFonts w:ascii="Arial" w:hAnsi="Arial" w:cs="Arial" w:hint="cs"/>
          <w:sz w:val="24"/>
          <w:szCs w:val="24"/>
          <w:rtl/>
          <w:lang w:bidi="ar-DZ"/>
        </w:rPr>
        <w:t xml:space="preserve"> </w:t>
      </w:r>
      <w:r w:rsidR="008F35E2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bidi="ar-DZ"/>
        </w:rPr>
        <w:t>التمرين الثاني</w:t>
      </w:r>
      <w:r w:rsidR="008F35E2" w:rsidRPr="00E54916"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  <w:t>:</w:t>
      </w:r>
      <w:r w:rsidR="008F35E2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(</w:t>
      </w:r>
      <w:r w:rsidR="008F35E2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06</w:t>
      </w:r>
      <w:r w:rsidR="008F35E2"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ن)  </w:t>
      </w:r>
    </w:p>
    <w:p w:rsidR="00906ACA" w:rsidRPr="00E54916" w:rsidRDefault="00906ACA" w:rsidP="00906ACA">
      <w:pPr>
        <w:tabs>
          <w:tab w:val="left" w:pos="6990"/>
        </w:tabs>
        <w:bidi/>
        <w:spacing w:line="360" w:lineRule="auto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1- </w:t>
      </w:r>
      <w:r w:rsidR="003F5324">
        <w:rPr>
          <w:rFonts w:ascii="Times New Roman" w:hAnsi="Times New Roman" w:cs="Times New Roman" w:hint="cs"/>
          <w:sz w:val="24"/>
          <w:szCs w:val="24"/>
          <w:rtl/>
          <w:lang w:bidi="ar-DZ"/>
        </w:rPr>
        <w:t>صنف الخلائط الموجودة في الجدول أدناه</w:t>
      </w: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مع ذكر طريقة الفصل.</w:t>
      </w:r>
    </w:p>
    <w:tbl>
      <w:tblPr>
        <w:tblStyle w:val="Grilledutableau"/>
        <w:bidiVisual/>
        <w:tblW w:w="0" w:type="auto"/>
        <w:tblInd w:w="248" w:type="dxa"/>
        <w:tblLook w:val="04A0"/>
      </w:tblPr>
      <w:tblGrid>
        <w:gridCol w:w="3389"/>
        <w:gridCol w:w="3637"/>
        <w:gridCol w:w="3638"/>
      </w:tblGrid>
      <w:tr w:rsidR="00906ACA" w:rsidTr="003F5324">
        <w:tc>
          <w:tcPr>
            <w:tcW w:w="3389" w:type="dxa"/>
          </w:tcPr>
          <w:p w:rsidR="00906ACA" w:rsidRPr="00E62085" w:rsidRDefault="003F5324" w:rsidP="003F5324">
            <w:pPr>
              <w:tabs>
                <w:tab w:val="left" w:pos="6990"/>
              </w:tabs>
              <w:bidi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E6208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الخليط</w:t>
            </w:r>
          </w:p>
        </w:tc>
        <w:tc>
          <w:tcPr>
            <w:tcW w:w="3637" w:type="dxa"/>
          </w:tcPr>
          <w:p w:rsidR="00906ACA" w:rsidRPr="00E62085" w:rsidRDefault="003F5324" w:rsidP="003F5324">
            <w:pPr>
              <w:tabs>
                <w:tab w:val="left" w:pos="6990"/>
              </w:tabs>
              <w:bidi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E6208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نوعه</w:t>
            </w:r>
          </w:p>
        </w:tc>
        <w:tc>
          <w:tcPr>
            <w:tcW w:w="3638" w:type="dxa"/>
          </w:tcPr>
          <w:p w:rsidR="00906ACA" w:rsidRPr="00E62085" w:rsidRDefault="003F5324" w:rsidP="003F5324">
            <w:pPr>
              <w:tabs>
                <w:tab w:val="left" w:pos="6990"/>
              </w:tabs>
              <w:bidi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E6208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طريقة الفصل بين المكونات</w:t>
            </w:r>
          </w:p>
        </w:tc>
      </w:tr>
      <w:tr w:rsidR="00906ACA" w:rsidTr="003F5324">
        <w:tc>
          <w:tcPr>
            <w:tcW w:w="3389" w:type="dxa"/>
          </w:tcPr>
          <w:p w:rsidR="00906ACA" w:rsidRDefault="003F5324" w:rsidP="003F5324">
            <w:pPr>
              <w:tabs>
                <w:tab w:val="left" w:pos="6990"/>
              </w:tabs>
              <w:bidi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  <w:lang w:bidi="ar-DZ"/>
              </w:rPr>
              <w:t>ماء + أوراق النباتات</w:t>
            </w:r>
          </w:p>
        </w:tc>
        <w:tc>
          <w:tcPr>
            <w:tcW w:w="3637" w:type="dxa"/>
          </w:tcPr>
          <w:p w:rsidR="00906ACA" w:rsidRDefault="00906ACA" w:rsidP="003F5324">
            <w:pPr>
              <w:tabs>
                <w:tab w:val="left" w:pos="6990"/>
              </w:tabs>
              <w:bidi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638" w:type="dxa"/>
          </w:tcPr>
          <w:p w:rsidR="00906ACA" w:rsidRDefault="00906ACA" w:rsidP="003F5324">
            <w:pPr>
              <w:tabs>
                <w:tab w:val="left" w:pos="6990"/>
              </w:tabs>
              <w:bidi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906ACA" w:rsidTr="003F5324">
        <w:tc>
          <w:tcPr>
            <w:tcW w:w="3389" w:type="dxa"/>
          </w:tcPr>
          <w:p w:rsidR="00906ACA" w:rsidRDefault="003F5324" w:rsidP="003F5324">
            <w:pPr>
              <w:tabs>
                <w:tab w:val="left" w:pos="6990"/>
              </w:tabs>
              <w:bidi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  <w:lang w:bidi="ar-DZ"/>
              </w:rPr>
              <w:t>ماء + ملح</w:t>
            </w:r>
          </w:p>
        </w:tc>
        <w:tc>
          <w:tcPr>
            <w:tcW w:w="3637" w:type="dxa"/>
          </w:tcPr>
          <w:p w:rsidR="00906ACA" w:rsidRDefault="00906ACA" w:rsidP="003F5324">
            <w:pPr>
              <w:tabs>
                <w:tab w:val="left" w:pos="6990"/>
              </w:tabs>
              <w:bidi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638" w:type="dxa"/>
          </w:tcPr>
          <w:p w:rsidR="00906ACA" w:rsidRDefault="00906ACA" w:rsidP="003F5324">
            <w:pPr>
              <w:tabs>
                <w:tab w:val="left" w:pos="6990"/>
              </w:tabs>
              <w:bidi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906ACA" w:rsidTr="003F5324">
        <w:tc>
          <w:tcPr>
            <w:tcW w:w="3389" w:type="dxa"/>
          </w:tcPr>
          <w:p w:rsidR="00906ACA" w:rsidRDefault="003F5324" w:rsidP="003F5324">
            <w:pPr>
              <w:tabs>
                <w:tab w:val="left" w:pos="6990"/>
              </w:tabs>
              <w:bidi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  <w:lang w:bidi="ar-DZ"/>
              </w:rPr>
              <w:t>ماء + زيت</w:t>
            </w:r>
          </w:p>
        </w:tc>
        <w:tc>
          <w:tcPr>
            <w:tcW w:w="3637" w:type="dxa"/>
          </w:tcPr>
          <w:p w:rsidR="00906ACA" w:rsidRDefault="00906ACA" w:rsidP="003F5324">
            <w:pPr>
              <w:tabs>
                <w:tab w:val="left" w:pos="6990"/>
              </w:tabs>
              <w:bidi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638" w:type="dxa"/>
          </w:tcPr>
          <w:p w:rsidR="00906ACA" w:rsidRDefault="00906ACA" w:rsidP="003F5324">
            <w:pPr>
              <w:tabs>
                <w:tab w:val="left" w:pos="6990"/>
              </w:tabs>
              <w:bidi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:rsidR="000E7301" w:rsidRDefault="008F35E2" w:rsidP="003F5324">
      <w:pPr>
        <w:tabs>
          <w:tab w:val="left" w:pos="6990"/>
        </w:tabs>
        <w:bidi/>
        <w:spacing w:line="360" w:lineRule="auto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 w:rsidRPr="00E54916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</w:t>
      </w:r>
      <w:r w:rsidR="000E7301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2-</w:t>
      </w:r>
      <w:r w:rsidR="003F5324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8709A6" w:rsidRPr="008709A6">
        <w:rPr>
          <w:rFonts w:ascii="Times New Roman" w:hAnsi="Times New Roman" w:cs="Times New Roman" w:hint="cs"/>
          <w:sz w:val="24"/>
          <w:szCs w:val="24"/>
          <w:rtl/>
          <w:lang w:bidi="ar-DZ"/>
        </w:rPr>
        <w:t>مثل بالنموذج الحبيبي الخليط: (ماء + ملح) و (ماء + زيت)</w:t>
      </w:r>
      <w:r w:rsidR="008709A6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8709A6" w:rsidRPr="008709A6">
        <w:rPr>
          <w:rFonts w:ascii="Times New Roman" w:hAnsi="Times New Roman" w:cs="Times New Roman" w:hint="cs"/>
          <w:sz w:val="24"/>
          <w:szCs w:val="24"/>
          <w:rtl/>
          <w:lang w:bidi="ar-DZ"/>
        </w:rPr>
        <w:t>مع استعمال الألوان و احترام حجم الحبيبات.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</w:t>
      </w:r>
    </w:p>
    <w:p w:rsidR="00906ACA" w:rsidRPr="003F5324" w:rsidRDefault="000E7301" w:rsidP="000E7301">
      <w:pPr>
        <w:tabs>
          <w:tab w:val="left" w:pos="6990"/>
        </w:tabs>
        <w:bidi/>
        <w:spacing w:line="360" w:lineRule="auto"/>
        <w:rPr>
          <w:rFonts w:ascii="Times New Roman" w:hAnsi="Times New Roman" w:cs="Times New Roman"/>
          <w:sz w:val="24"/>
          <w:szCs w:val="24"/>
          <w:lang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3- </w:t>
      </w: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>لماذا تطفو الزيت فوق الماء؟</w:t>
      </w:r>
      <w:r w:rsidR="008F35E2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                 </w:t>
      </w:r>
    </w:p>
    <w:p w:rsidR="00806EE1" w:rsidRPr="00E234E8" w:rsidRDefault="008F35E2" w:rsidP="00E234E8">
      <w:pPr>
        <w:tabs>
          <w:tab w:val="left" w:pos="6990"/>
        </w:tabs>
        <w:bidi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bidi="ar-DZ"/>
        </w:rPr>
        <w:t xml:space="preserve">الوضعية </w:t>
      </w:r>
      <w:r w:rsidR="00C44E07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bidi="ar-DZ"/>
        </w:rPr>
        <w:t>الإدماجية</w:t>
      </w:r>
      <w:r w:rsidR="001F3113" w:rsidRPr="00744B79"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  <w:t>:</w:t>
      </w:r>
      <w:r w:rsidR="001F3113" w:rsidRPr="00744B79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(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08</w:t>
      </w:r>
      <w:r w:rsidR="001F3113" w:rsidRPr="00744B79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ن)  </w:t>
      </w:r>
    </w:p>
    <w:p w:rsidR="002341B2" w:rsidRPr="00744B79" w:rsidRDefault="0011165F" w:rsidP="0011165F">
      <w:pPr>
        <w:spacing w:line="360" w:lineRule="auto"/>
        <w:jc w:val="right"/>
        <w:rPr>
          <w:rFonts w:ascii="Arial" w:hAnsi="Arial" w:cs="Arial"/>
          <w:sz w:val="24"/>
          <w:szCs w:val="24"/>
          <w:rtl/>
          <w:lang w:bidi="ar-DZ"/>
        </w:rPr>
      </w:pPr>
      <w:r>
        <w:rPr>
          <w:rFonts w:ascii="Arial" w:hAnsi="Arial" w:cs="Arial" w:hint="cs"/>
          <w:sz w:val="24"/>
          <w:szCs w:val="24"/>
          <w:rtl/>
          <w:lang w:bidi="ar-DZ"/>
        </w:rPr>
        <w:t>يعتبر ضوء الشمس شكلا من أشكال الطاقة الحرارية و شرطا ضروريا للرؤية حيث يربطنا بالعالم الخارجي</w:t>
      </w:r>
      <w:r w:rsidR="00965A28">
        <w:rPr>
          <w:rFonts w:ascii="Arial" w:hAnsi="Arial" w:cs="Arial" w:hint="cs"/>
          <w:sz w:val="24"/>
          <w:szCs w:val="24"/>
          <w:rtl/>
          <w:lang w:bidi="ar-DZ"/>
        </w:rPr>
        <w:t>.</w:t>
      </w:r>
    </w:p>
    <w:p w:rsidR="00BC5DBA" w:rsidRDefault="00AF4D57" w:rsidP="008911A3">
      <w:pPr>
        <w:bidi/>
        <w:spacing w:line="360" w:lineRule="auto"/>
        <w:rPr>
          <w:rFonts w:ascii="Arial" w:hAnsi="Arial" w:cs="Arial"/>
          <w:sz w:val="24"/>
          <w:szCs w:val="24"/>
          <w:rtl/>
          <w:lang w:bidi="ar-DZ"/>
        </w:rPr>
      </w:pPr>
      <w:r w:rsidRPr="00AF4D57">
        <w:rPr>
          <w:rFonts w:ascii="Arial" w:hAnsi="Arial" w:cs="Arial"/>
          <w:b/>
          <w:bCs/>
          <w:noProof/>
          <w:sz w:val="24"/>
          <w:szCs w:val="24"/>
          <w:rtl/>
          <w:lang w:eastAsia="fr-FR"/>
        </w:rPr>
        <w:pict>
          <v:rect id="_x0000_s1032" style="position:absolute;left:0;text-align:left;margin-left:26.1pt;margin-top:62.75pt;width:226.25pt;height:42.15pt;z-index:251664384">
            <v:textbox>
              <w:txbxContent>
                <w:p w:rsidR="00B30C98" w:rsidRDefault="00B30C98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680970" cy="436232"/>
                        <wp:effectExtent l="19050" t="0" r="5080" b="0"/>
                        <wp:docPr id="11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80970" cy="4362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3C4935">
        <w:rPr>
          <w:rFonts w:ascii="Arial" w:hAnsi="Arial" w:cs="Arial" w:hint="cs"/>
          <w:b/>
          <w:bCs/>
          <w:sz w:val="24"/>
          <w:szCs w:val="24"/>
          <w:rtl/>
          <w:lang w:bidi="ar-DZ"/>
        </w:rPr>
        <w:t>1</w:t>
      </w:r>
      <w:r w:rsidR="003C4935" w:rsidRPr="00F77BA9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- </w:t>
      </w:r>
      <w:r w:rsidR="003C4935">
        <w:rPr>
          <w:rFonts w:ascii="Arial" w:hAnsi="Arial" w:cs="Arial" w:hint="cs"/>
          <w:sz w:val="24"/>
          <w:szCs w:val="24"/>
          <w:rtl/>
          <w:lang w:bidi="ar-DZ"/>
        </w:rPr>
        <w:t>لرؤية الأشياء، يجب أن تكون هذه الأشياء .................أو مضاءة، كما أنَها يجب أن ................عين المشاهد لأن الضوء ينتشر في الأوساط الشفافة و المتجانسة وفق خطوط...................</w:t>
      </w:r>
      <w:r w:rsidR="006744F7">
        <w:rPr>
          <w:rFonts w:ascii="Arial" w:hAnsi="Arial" w:cs="Arial" w:hint="cs"/>
          <w:sz w:val="24"/>
          <w:szCs w:val="24"/>
          <w:rtl/>
          <w:lang w:bidi="ar-DZ"/>
        </w:rPr>
        <w:t>،</w:t>
      </w:r>
      <w:r w:rsidR="00EC0BDB">
        <w:rPr>
          <w:rFonts w:ascii="Arial" w:hAnsi="Arial" w:cs="Arial" w:hint="cs"/>
          <w:sz w:val="24"/>
          <w:szCs w:val="24"/>
          <w:rtl/>
          <w:lang w:bidi="ar-DZ"/>
        </w:rPr>
        <w:t>الحزمة الضوئية تتكون من مجموعة من................الضوئية،</w:t>
      </w:r>
      <w:r w:rsidR="006744F7">
        <w:rPr>
          <w:rFonts w:ascii="Arial" w:hAnsi="Arial" w:cs="Arial" w:hint="cs"/>
          <w:sz w:val="24"/>
          <w:szCs w:val="24"/>
          <w:rtl/>
          <w:lang w:bidi="ar-DZ"/>
        </w:rPr>
        <w:t xml:space="preserve"> ضوء الشمس يشكل حزمة ضوئية..................و الضوء الداخل للعين يشكل حزمة ضوئية ...................و ضوء الليزر يشكل حز</w:t>
      </w:r>
      <w:r w:rsidR="00EC0BDB">
        <w:rPr>
          <w:rFonts w:ascii="Arial" w:hAnsi="Arial" w:cs="Arial" w:hint="cs"/>
          <w:sz w:val="24"/>
          <w:szCs w:val="24"/>
          <w:rtl/>
          <w:lang w:bidi="ar-DZ"/>
        </w:rPr>
        <w:t>مة ضوئية...............</w:t>
      </w:r>
    </w:p>
    <w:p w:rsidR="003C4935" w:rsidRDefault="003C4935" w:rsidP="003C4935">
      <w:pPr>
        <w:bidi/>
        <w:spacing w:line="360" w:lineRule="auto"/>
        <w:rPr>
          <w:rFonts w:ascii="Arial" w:hAnsi="Arial" w:cs="Arial"/>
          <w:sz w:val="24"/>
          <w:szCs w:val="24"/>
          <w:rtl/>
          <w:lang w:bidi="ar-DZ"/>
        </w:rPr>
      </w:pPr>
      <w:r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2- </w:t>
      </w:r>
      <w:r w:rsidR="00E1095A">
        <w:rPr>
          <w:rFonts w:ascii="Arial" w:hAnsi="Arial" w:cs="Arial" w:hint="cs"/>
          <w:sz w:val="24"/>
          <w:szCs w:val="24"/>
          <w:rtl/>
          <w:lang w:bidi="ar-DZ"/>
        </w:rPr>
        <w:t>أذكر أربعة أجسام مضيئة و أربعة أجسام مضاءة.</w:t>
      </w:r>
    </w:p>
    <w:p w:rsidR="00E1095A" w:rsidRDefault="00AF4D57" w:rsidP="00E1095A">
      <w:pPr>
        <w:bidi/>
        <w:spacing w:line="360" w:lineRule="auto"/>
        <w:rPr>
          <w:rFonts w:ascii="Arial" w:hAnsi="Arial" w:cs="Arial"/>
          <w:sz w:val="24"/>
          <w:szCs w:val="24"/>
          <w:rtl/>
          <w:lang w:bidi="ar-DZ"/>
        </w:rPr>
      </w:pPr>
      <w:r w:rsidRPr="00AF4D57">
        <w:rPr>
          <w:rFonts w:ascii="Arial" w:hAnsi="Arial" w:cs="Arial"/>
          <w:b/>
          <w:bCs/>
          <w:noProof/>
          <w:sz w:val="24"/>
          <w:szCs w:val="24"/>
          <w:rtl/>
          <w:lang w:eastAsia="fr-FR"/>
        </w:rPr>
        <w:pict>
          <v:rect id="_x0000_s1028" style="position:absolute;left:0;text-align:left;margin-left:2pt;margin-top:2.1pt;width:278.5pt;height:79.9pt;z-index:251662336" strokecolor="white [3212]">
            <v:textbox>
              <w:txbxContent>
                <w:p w:rsidR="00057130" w:rsidRDefault="0005713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348939" cy="904351"/>
                        <wp:effectExtent l="19050" t="0" r="3861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44545" cy="9031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E1095A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3- </w:t>
      </w:r>
      <w:r w:rsidR="00E1095A">
        <w:rPr>
          <w:rFonts w:ascii="Arial" w:hAnsi="Arial" w:cs="Arial" w:hint="cs"/>
          <w:sz w:val="24"/>
          <w:szCs w:val="24"/>
          <w:rtl/>
          <w:lang w:bidi="ar-DZ"/>
        </w:rPr>
        <w:t>أذكر وسطا شفافا، وسطا شافا و وسطا عاتما.</w:t>
      </w:r>
    </w:p>
    <w:p w:rsidR="00685722" w:rsidRPr="00685722" w:rsidRDefault="00965A28" w:rsidP="00965A28">
      <w:pPr>
        <w:bidi/>
        <w:spacing w:line="360" w:lineRule="auto"/>
        <w:rPr>
          <w:rFonts w:ascii="Arial" w:hAnsi="Arial" w:cs="Arial"/>
          <w:sz w:val="24"/>
          <w:szCs w:val="24"/>
          <w:rtl/>
          <w:lang w:bidi="ar-DZ"/>
        </w:rPr>
      </w:pPr>
      <w:r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4- </w:t>
      </w:r>
      <w:r w:rsidR="00685722">
        <w:rPr>
          <w:rFonts w:ascii="Arial" w:hAnsi="Arial" w:cs="Arial" w:hint="cs"/>
          <w:b/>
          <w:bCs/>
          <w:sz w:val="24"/>
          <w:szCs w:val="24"/>
          <w:rtl/>
          <w:lang w:bidi="ar-DZ"/>
        </w:rPr>
        <w:t>أ-</w:t>
      </w:r>
      <w:r w:rsidR="00685722">
        <w:rPr>
          <w:rFonts w:ascii="Arial" w:hAnsi="Arial" w:cs="Arial" w:hint="cs"/>
          <w:sz w:val="24"/>
          <w:szCs w:val="24"/>
          <w:rtl/>
          <w:lang w:bidi="ar-DZ"/>
        </w:rPr>
        <w:t xml:space="preserve"> وظيفة العين في الرؤية هي عضو إرسال أم </w:t>
      </w:r>
      <w:r w:rsidR="00BF37AF">
        <w:rPr>
          <w:rFonts w:ascii="Arial" w:hAnsi="Arial" w:cs="Arial" w:hint="cs"/>
          <w:sz w:val="24"/>
          <w:szCs w:val="24"/>
          <w:rtl/>
          <w:lang w:bidi="ar-DZ"/>
        </w:rPr>
        <w:t>استقبال</w:t>
      </w:r>
      <w:r w:rsidR="00685722">
        <w:rPr>
          <w:rFonts w:ascii="Arial" w:hAnsi="Arial" w:cs="Arial" w:hint="cs"/>
          <w:sz w:val="24"/>
          <w:szCs w:val="24"/>
          <w:rtl/>
          <w:lang w:bidi="ar-DZ"/>
        </w:rPr>
        <w:t xml:space="preserve"> الضوء؟</w:t>
      </w:r>
    </w:p>
    <w:p w:rsidR="00965A28" w:rsidRPr="00965A28" w:rsidRDefault="00685722" w:rsidP="00685722">
      <w:pPr>
        <w:bidi/>
        <w:spacing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ب- </w:t>
      </w:r>
      <w:r w:rsidR="00057130" w:rsidRPr="00057130">
        <w:rPr>
          <w:rFonts w:ascii="Arial" w:hAnsi="Arial" w:cs="Arial" w:hint="cs"/>
          <w:sz w:val="24"/>
          <w:szCs w:val="24"/>
          <w:rtl/>
          <w:lang w:bidi="ar-DZ"/>
        </w:rPr>
        <w:t>ماهي الوضعية الصحيحة لرؤية الكتاب؟</w:t>
      </w:r>
    </w:p>
    <w:sectPr w:rsidR="00965A28" w:rsidRPr="00965A28" w:rsidSect="007C79CA">
      <w:pgSz w:w="11906" w:h="16838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0B68" w:rsidRDefault="00F90B68" w:rsidP="00446FFA">
      <w:pPr>
        <w:spacing w:after="0" w:line="240" w:lineRule="auto"/>
      </w:pPr>
      <w:r>
        <w:separator/>
      </w:r>
    </w:p>
  </w:endnote>
  <w:endnote w:type="continuationSeparator" w:id="1">
    <w:p w:rsidR="00F90B68" w:rsidRDefault="00F90B68" w:rsidP="00446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0B68" w:rsidRDefault="00F90B68" w:rsidP="00446FFA">
      <w:pPr>
        <w:spacing w:after="0" w:line="240" w:lineRule="auto"/>
      </w:pPr>
      <w:r>
        <w:separator/>
      </w:r>
    </w:p>
  </w:footnote>
  <w:footnote w:type="continuationSeparator" w:id="1">
    <w:p w:rsidR="00F90B68" w:rsidRDefault="00F90B68" w:rsidP="00446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A503B"/>
    <w:multiLevelType w:val="hybridMultilevel"/>
    <w:tmpl w:val="0DC0F6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97CE4"/>
    <w:multiLevelType w:val="hybridMultilevel"/>
    <w:tmpl w:val="96082A56"/>
    <w:lvl w:ilvl="0" w:tplc="BEE26E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0BE1945"/>
    <w:multiLevelType w:val="hybridMultilevel"/>
    <w:tmpl w:val="47DC16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074B08"/>
    <w:multiLevelType w:val="hybridMultilevel"/>
    <w:tmpl w:val="20D864F4"/>
    <w:lvl w:ilvl="0" w:tplc="469A16A6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68FF5AD8"/>
    <w:multiLevelType w:val="hybridMultilevel"/>
    <w:tmpl w:val="D3422800"/>
    <w:lvl w:ilvl="0" w:tplc="040C000F">
      <w:start w:val="1"/>
      <w:numFmt w:val="decimal"/>
      <w:lvlText w:val="%1."/>
      <w:lvlJc w:val="left"/>
      <w:pPr>
        <w:ind w:left="1353" w:hanging="360"/>
      </w:p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67AF6"/>
    <w:rsid w:val="00000301"/>
    <w:rsid w:val="000007A5"/>
    <w:rsid w:val="000064E2"/>
    <w:rsid w:val="00011524"/>
    <w:rsid w:val="00011F0C"/>
    <w:rsid w:val="00013F09"/>
    <w:rsid w:val="00015B3E"/>
    <w:rsid w:val="00016D2C"/>
    <w:rsid w:val="00017314"/>
    <w:rsid w:val="0002791D"/>
    <w:rsid w:val="00030FE2"/>
    <w:rsid w:val="00035144"/>
    <w:rsid w:val="00036190"/>
    <w:rsid w:val="00045020"/>
    <w:rsid w:val="00051797"/>
    <w:rsid w:val="00053050"/>
    <w:rsid w:val="00053C24"/>
    <w:rsid w:val="0005448C"/>
    <w:rsid w:val="00057130"/>
    <w:rsid w:val="00065084"/>
    <w:rsid w:val="00067099"/>
    <w:rsid w:val="00072C41"/>
    <w:rsid w:val="000833D0"/>
    <w:rsid w:val="00093A3A"/>
    <w:rsid w:val="000A01BD"/>
    <w:rsid w:val="000A1736"/>
    <w:rsid w:val="000A498D"/>
    <w:rsid w:val="000B1E44"/>
    <w:rsid w:val="000B31C8"/>
    <w:rsid w:val="000B56F8"/>
    <w:rsid w:val="000B6C78"/>
    <w:rsid w:val="000C33FA"/>
    <w:rsid w:val="000C7669"/>
    <w:rsid w:val="000D00D9"/>
    <w:rsid w:val="000D1968"/>
    <w:rsid w:val="000E2EAD"/>
    <w:rsid w:val="000E3282"/>
    <w:rsid w:val="000E7301"/>
    <w:rsid w:val="000F1E94"/>
    <w:rsid w:val="000F799E"/>
    <w:rsid w:val="00100A83"/>
    <w:rsid w:val="001015C3"/>
    <w:rsid w:val="00104AB8"/>
    <w:rsid w:val="0011165F"/>
    <w:rsid w:val="0011228C"/>
    <w:rsid w:val="0011245D"/>
    <w:rsid w:val="001136C0"/>
    <w:rsid w:val="0011670A"/>
    <w:rsid w:val="00122C65"/>
    <w:rsid w:val="00124463"/>
    <w:rsid w:val="001260F8"/>
    <w:rsid w:val="001312FB"/>
    <w:rsid w:val="00131FAF"/>
    <w:rsid w:val="00133EE3"/>
    <w:rsid w:val="00145588"/>
    <w:rsid w:val="00150385"/>
    <w:rsid w:val="00164559"/>
    <w:rsid w:val="0016552B"/>
    <w:rsid w:val="0016719A"/>
    <w:rsid w:val="001706F7"/>
    <w:rsid w:val="001771CB"/>
    <w:rsid w:val="00183A64"/>
    <w:rsid w:val="0018479B"/>
    <w:rsid w:val="00187833"/>
    <w:rsid w:val="0019484F"/>
    <w:rsid w:val="001951E2"/>
    <w:rsid w:val="00197055"/>
    <w:rsid w:val="001A40AC"/>
    <w:rsid w:val="001B0029"/>
    <w:rsid w:val="001B1D83"/>
    <w:rsid w:val="001B4002"/>
    <w:rsid w:val="001D7188"/>
    <w:rsid w:val="001E15DB"/>
    <w:rsid w:val="001E2BDE"/>
    <w:rsid w:val="001E3B9C"/>
    <w:rsid w:val="001F3113"/>
    <w:rsid w:val="001F7FC3"/>
    <w:rsid w:val="00201D70"/>
    <w:rsid w:val="00211A43"/>
    <w:rsid w:val="002136CB"/>
    <w:rsid w:val="0022707F"/>
    <w:rsid w:val="0023287A"/>
    <w:rsid w:val="002341B2"/>
    <w:rsid w:val="00240742"/>
    <w:rsid w:val="00240A86"/>
    <w:rsid w:val="00240C91"/>
    <w:rsid w:val="00246E85"/>
    <w:rsid w:val="00250D6A"/>
    <w:rsid w:val="0025473B"/>
    <w:rsid w:val="00254916"/>
    <w:rsid w:val="0026079E"/>
    <w:rsid w:val="002661DF"/>
    <w:rsid w:val="002710F8"/>
    <w:rsid w:val="00273C4E"/>
    <w:rsid w:val="002839C4"/>
    <w:rsid w:val="00283C24"/>
    <w:rsid w:val="00290F8A"/>
    <w:rsid w:val="00295F74"/>
    <w:rsid w:val="00297DDD"/>
    <w:rsid w:val="002A1638"/>
    <w:rsid w:val="002A422C"/>
    <w:rsid w:val="002B7148"/>
    <w:rsid w:val="002D4F1A"/>
    <w:rsid w:val="002E26A1"/>
    <w:rsid w:val="002F5EA4"/>
    <w:rsid w:val="002F68F1"/>
    <w:rsid w:val="00303B8B"/>
    <w:rsid w:val="00305F64"/>
    <w:rsid w:val="00311ADD"/>
    <w:rsid w:val="00320C26"/>
    <w:rsid w:val="0032281E"/>
    <w:rsid w:val="00346650"/>
    <w:rsid w:val="00360E33"/>
    <w:rsid w:val="00367A1E"/>
    <w:rsid w:val="00371224"/>
    <w:rsid w:val="00377913"/>
    <w:rsid w:val="003839CD"/>
    <w:rsid w:val="00392481"/>
    <w:rsid w:val="003A0A51"/>
    <w:rsid w:val="003A26CC"/>
    <w:rsid w:val="003B40AF"/>
    <w:rsid w:val="003B4679"/>
    <w:rsid w:val="003B4C71"/>
    <w:rsid w:val="003B739F"/>
    <w:rsid w:val="003C4935"/>
    <w:rsid w:val="003C4D57"/>
    <w:rsid w:val="003D16F0"/>
    <w:rsid w:val="003E3DDE"/>
    <w:rsid w:val="003F5324"/>
    <w:rsid w:val="003F787B"/>
    <w:rsid w:val="004159CA"/>
    <w:rsid w:val="00421435"/>
    <w:rsid w:val="004248B6"/>
    <w:rsid w:val="0042649F"/>
    <w:rsid w:val="0042717D"/>
    <w:rsid w:val="00436815"/>
    <w:rsid w:val="00443B67"/>
    <w:rsid w:val="00446FFA"/>
    <w:rsid w:val="004535DA"/>
    <w:rsid w:val="00456199"/>
    <w:rsid w:val="0046130E"/>
    <w:rsid w:val="0047252F"/>
    <w:rsid w:val="0048611C"/>
    <w:rsid w:val="004866EE"/>
    <w:rsid w:val="004874B7"/>
    <w:rsid w:val="00490B1D"/>
    <w:rsid w:val="00491682"/>
    <w:rsid w:val="00493185"/>
    <w:rsid w:val="00495A6B"/>
    <w:rsid w:val="00497026"/>
    <w:rsid w:val="004B18ED"/>
    <w:rsid w:val="004C7259"/>
    <w:rsid w:val="004D2120"/>
    <w:rsid w:val="004E4DAA"/>
    <w:rsid w:val="004E7BD1"/>
    <w:rsid w:val="004F04BC"/>
    <w:rsid w:val="004F52CB"/>
    <w:rsid w:val="004F730C"/>
    <w:rsid w:val="00513627"/>
    <w:rsid w:val="00514F16"/>
    <w:rsid w:val="005165E7"/>
    <w:rsid w:val="005219DE"/>
    <w:rsid w:val="00537D3E"/>
    <w:rsid w:val="0054143E"/>
    <w:rsid w:val="00542FFB"/>
    <w:rsid w:val="00546EA6"/>
    <w:rsid w:val="00550459"/>
    <w:rsid w:val="00561D43"/>
    <w:rsid w:val="005626E8"/>
    <w:rsid w:val="00566859"/>
    <w:rsid w:val="00566874"/>
    <w:rsid w:val="0057311F"/>
    <w:rsid w:val="005A5967"/>
    <w:rsid w:val="005A614E"/>
    <w:rsid w:val="005A649B"/>
    <w:rsid w:val="005B5739"/>
    <w:rsid w:val="005E004E"/>
    <w:rsid w:val="005E01AF"/>
    <w:rsid w:val="005F18F6"/>
    <w:rsid w:val="00604742"/>
    <w:rsid w:val="00607AC0"/>
    <w:rsid w:val="00610367"/>
    <w:rsid w:val="00614AA9"/>
    <w:rsid w:val="00617246"/>
    <w:rsid w:val="00630A5F"/>
    <w:rsid w:val="00633C80"/>
    <w:rsid w:val="006462BD"/>
    <w:rsid w:val="00646654"/>
    <w:rsid w:val="00647C9A"/>
    <w:rsid w:val="00650CF8"/>
    <w:rsid w:val="0065532B"/>
    <w:rsid w:val="00655BB2"/>
    <w:rsid w:val="006568F1"/>
    <w:rsid w:val="00667D60"/>
    <w:rsid w:val="00670E69"/>
    <w:rsid w:val="006744F7"/>
    <w:rsid w:val="00685722"/>
    <w:rsid w:val="00696C64"/>
    <w:rsid w:val="006A0A33"/>
    <w:rsid w:val="006C351B"/>
    <w:rsid w:val="006C4065"/>
    <w:rsid w:val="006D2155"/>
    <w:rsid w:val="006E54BC"/>
    <w:rsid w:val="006E7686"/>
    <w:rsid w:val="00703860"/>
    <w:rsid w:val="00705AE7"/>
    <w:rsid w:val="007148AA"/>
    <w:rsid w:val="007218D6"/>
    <w:rsid w:val="00724BE4"/>
    <w:rsid w:val="00727268"/>
    <w:rsid w:val="00731831"/>
    <w:rsid w:val="00740E59"/>
    <w:rsid w:val="00744B79"/>
    <w:rsid w:val="007520AC"/>
    <w:rsid w:val="007554E8"/>
    <w:rsid w:val="00767ABD"/>
    <w:rsid w:val="00767AF6"/>
    <w:rsid w:val="007719B8"/>
    <w:rsid w:val="00772666"/>
    <w:rsid w:val="00773C8B"/>
    <w:rsid w:val="007819A4"/>
    <w:rsid w:val="00790BEE"/>
    <w:rsid w:val="00797408"/>
    <w:rsid w:val="007A14D6"/>
    <w:rsid w:val="007A2F1A"/>
    <w:rsid w:val="007B411D"/>
    <w:rsid w:val="007B769E"/>
    <w:rsid w:val="007C7853"/>
    <w:rsid w:val="007C79CA"/>
    <w:rsid w:val="007D60D0"/>
    <w:rsid w:val="007D624D"/>
    <w:rsid w:val="007E3C31"/>
    <w:rsid w:val="007F1275"/>
    <w:rsid w:val="007F3191"/>
    <w:rsid w:val="008027BE"/>
    <w:rsid w:val="00802D24"/>
    <w:rsid w:val="00806EE1"/>
    <w:rsid w:val="00816503"/>
    <w:rsid w:val="008173E8"/>
    <w:rsid w:val="00824210"/>
    <w:rsid w:val="008253E0"/>
    <w:rsid w:val="008268E8"/>
    <w:rsid w:val="00846EEC"/>
    <w:rsid w:val="00850422"/>
    <w:rsid w:val="00855FE0"/>
    <w:rsid w:val="0086556D"/>
    <w:rsid w:val="008709A6"/>
    <w:rsid w:val="0087135C"/>
    <w:rsid w:val="00871559"/>
    <w:rsid w:val="00871B24"/>
    <w:rsid w:val="00874933"/>
    <w:rsid w:val="008778FD"/>
    <w:rsid w:val="00880052"/>
    <w:rsid w:val="008911A3"/>
    <w:rsid w:val="0089639B"/>
    <w:rsid w:val="00897323"/>
    <w:rsid w:val="00897A47"/>
    <w:rsid w:val="008A4CEC"/>
    <w:rsid w:val="008A5CC0"/>
    <w:rsid w:val="008B10B3"/>
    <w:rsid w:val="008C0010"/>
    <w:rsid w:val="008C435E"/>
    <w:rsid w:val="008C436A"/>
    <w:rsid w:val="008E1EFD"/>
    <w:rsid w:val="008E270A"/>
    <w:rsid w:val="008E48D6"/>
    <w:rsid w:val="008F35E2"/>
    <w:rsid w:val="008F7F21"/>
    <w:rsid w:val="009003BD"/>
    <w:rsid w:val="0090621E"/>
    <w:rsid w:val="00906431"/>
    <w:rsid w:val="00906ACA"/>
    <w:rsid w:val="0090751E"/>
    <w:rsid w:val="0091054B"/>
    <w:rsid w:val="00912712"/>
    <w:rsid w:val="009128A3"/>
    <w:rsid w:val="00915614"/>
    <w:rsid w:val="00916CE8"/>
    <w:rsid w:val="00920433"/>
    <w:rsid w:val="00922D63"/>
    <w:rsid w:val="0093045B"/>
    <w:rsid w:val="009309B2"/>
    <w:rsid w:val="0093122D"/>
    <w:rsid w:val="00933390"/>
    <w:rsid w:val="00936656"/>
    <w:rsid w:val="00940C45"/>
    <w:rsid w:val="00942BDB"/>
    <w:rsid w:val="00943CEA"/>
    <w:rsid w:val="009475A1"/>
    <w:rsid w:val="00951CEC"/>
    <w:rsid w:val="00957AA8"/>
    <w:rsid w:val="009630F9"/>
    <w:rsid w:val="00965A28"/>
    <w:rsid w:val="00971479"/>
    <w:rsid w:val="00980A2C"/>
    <w:rsid w:val="00980BB7"/>
    <w:rsid w:val="00983118"/>
    <w:rsid w:val="00986452"/>
    <w:rsid w:val="00997CD3"/>
    <w:rsid w:val="009A25ED"/>
    <w:rsid w:val="009B3056"/>
    <w:rsid w:val="009B5878"/>
    <w:rsid w:val="009C0439"/>
    <w:rsid w:val="009C25E3"/>
    <w:rsid w:val="009C39BB"/>
    <w:rsid w:val="009C39BC"/>
    <w:rsid w:val="009E26CB"/>
    <w:rsid w:val="009E278A"/>
    <w:rsid w:val="009E4867"/>
    <w:rsid w:val="009E5E4F"/>
    <w:rsid w:val="009F0CD5"/>
    <w:rsid w:val="009F581C"/>
    <w:rsid w:val="009F63BA"/>
    <w:rsid w:val="009F64E6"/>
    <w:rsid w:val="009F736E"/>
    <w:rsid w:val="00A0245A"/>
    <w:rsid w:val="00A02CDB"/>
    <w:rsid w:val="00A04A52"/>
    <w:rsid w:val="00A133A6"/>
    <w:rsid w:val="00A15C94"/>
    <w:rsid w:val="00A26CDC"/>
    <w:rsid w:val="00A31455"/>
    <w:rsid w:val="00A3336E"/>
    <w:rsid w:val="00A41EF2"/>
    <w:rsid w:val="00A54996"/>
    <w:rsid w:val="00A67388"/>
    <w:rsid w:val="00A7155A"/>
    <w:rsid w:val="00A74836"/>
    <w:rsid w:val="00A77DE4"/>
    <w:rsid w:val="00A86A44"/>
    <w:rsid w:val="00A95596"/>
    <w:rsid w:val="00AA08E0"/>
    <w:rsid w:val="00AC1A42"/>
    <w:rsid w:val="00AC25A1"/>
    <w:rsid w:val="00AC2CEC"/>
    <w:rsid w:val="00AC6188"/>
    <w:rsid w:val="00AC632C"/>
    <w:rsid w:val="00AD046E"/>
    <w:rsid w:val="00AE7663"/>
    <w:rsid w:val="00AF4D57"/>
    <w:rsid w:val="00AF5EF7"/>
    <w:rsid w:val="00AF6F4D"/>
    <w:rsid w:val="00B13120"/>
    <w:rsid w:val="00B216E6"/>
    <w:rsid w:val="00B24F98"/>
    <w:rsid w:val="00B25184"/>
    <w:rsid w:val="00B30C98"/>
    <w:rsid w:val="00B33F98"/>
    <w:rsid w:val="00B66895"/>
    <w:rsid w:val="00B86C8C"/>
    <w:rsid w:val="00B911F2"/>
    <w:rsid w:val="00B93737"/>
    <w:rsid w:val="00BA49C3"/>
    <w:rsid w:val="00BA7AE7"/>
    <w:rsid w:val="00BA7C7F"/>
    <w:rsid w:val="00BB2E1A"/>
    <w:rsid w:val="00BC5A99"/>
    <w:rsid w:val="00BC5DBA"/>
    <w:rsid w:val="00BD4773"/>
    <w:rsid w:val="00BD6983"/>
    <w:rsid w:val="00BD7084"/>
    <w:rsid w:val="00BE1630"/>
    <w:rsid w:val="00BE2600"/>
    <w:rsid w:val="00BE6AFE"/>
    <w:rsid w:val="00BF35A0"/>
    <w:rsid w:val="00BF37AF"/>
    <w:rsid w:val="00C1074D"/>
    <w:rsid w:val="00C10BD1"/>
    <w:rsid w:val="00C122C3"/>
    <w:rsid w:val="00C130AA"/>
    <w:rsid w:val="00C16800"/>
    <w:rsid w:val="00C424F3"/>
    <w:rsid w:val="00C44E07"/>
    <w:rsid w:val="00C4756E"/>
    <w:rsid w:val="00C47918"/>
    <w:rsid w:val="00C53102"/>
    <w:rsid w:val="00C61D2D"/>
    <w:rsid w:val="00C722C3"/>
    <w:rsid w:val="00C77852"/>
    <w:rsid w:val="00C97424"/>
    <w:rsid w:val="00CA0F2D"/>
    <w:rsid w:val="00CA414F"/>
    <w:rsid w:val="00CA5EEC"/>
    <w:rsid w:val="00CB0AB1"/>
    <w:rsid w:val="00CB0AD7"/>
    <w:rsid w:val="00CB7A64"/>
    <w:rsid w:val="00CC4071"/>
    <w:rsid w:val="00CC5530"/>
    <w:rsid w:val="00CE0F05"/>
    <w:rsid w:val="00CE33DA"/>
    <w:rsid w:val="00CE6D2D"/>
    <w:rsid w:val="00CF3B60"/>
    <w:rsid w:val="00D03CA6"/>
    <w:rsid w:val="00D05D24"/>
    <w:rsid w:val="00D1108C"/>
    <w:rsid w:val="00D3439E"/>
    <w:rsid w:val="00D3715C"/>
    <w:rsid w:val="00D41F58"/>
    <w:rsid w:val="00D5292A"/>
    <w:rsid w:val="00D60039"/>
    <w:rsid w:val="00D63887"/>
    <w:rsid w:val="00D763F7"/>
    <w:rsid w:val="00D841EB"/>
    <w:rsid w:val="00D90662"/>
    <w:rsid w:val="00D909A9"/>
    <w:rsid w:val="00D92E79"/>
    <w:rsid w:val="00D94A37"/>
    <w:rsid w:val="00D9778E"/>
    <w:rsid w:val="00D978BF"/>
    <w:rsid w:val="00D97C64"/>
    <w:rsid w:val="00DA183D"/>
    <w:rsid w:val="00DA535B"/>
    <w:rsid w:val="00DB4AA1"/>
    <w:rsid w:val="00DB62AE"/>
    <w:rsid w:val="00DB6D17"/>
    <w:rsid w:val="00DC36FA"/>
    <w:rsid w:val="00DD43F6"/>
    <w:rsid w:val="00DE5EA6"/>
    <w:rsid w:val="00DF2F60"/>
    <w:rsid w:val="00E06A52"/>
    <w:rsid w:val="00E06E8E"/>
    <w:rsid w:val="00E1095A"/>
    <w:rsid w:val="00E234E8"/>
    <w:rsid w:val="00E25B31"/>
    <w:rsid w:val="00E4046A"/>
    <w:rsid w:val="00E424CC"/>
    <w:rsid w:val="00E543D7"/>
    <w:rsid w:val="00E547E5"/>
    <w:rsid w:val="00E54916"/>
    <w:rsid w:val="00E566F3"/>
    <w:rsid w:val="00E57CDC"/>
    <w:rsid w:val="00E60CC9"/>
    <w:rsid w:val="00E62085"/>
    <w:rsid w:val="00E6233F"/>
    <w:rsid w:val="00E6268A"/>
    <w:rsid w:val="00E63C30"/>
    <w:rsid w:val="00E643FC"/>
    <w:rsid w:val="00E67CC9"/>
    <w:rsid w:val="00E75117"/>
    <w:rsid w:val="00E85E2F"/>
    <w:rsid w:val="00E8792F"/>
    <w:rsid w:val="00E963CE"/>
    <w:rsid w:val="00EA2638"/>
    <w:rsid w:val="00EB0D0F"/>
    <w:rsid w:val="00EB411E"/>
    <w:rsid w:val="00EC0BDB"/>
    <w:rsid w:val="00EC1AAE"/>
    <w:rsid w:val="00EC2018"/>
    <w:rsid w:val="00EC54F3"/>
    <w:rsid w:val="00EC5636"/>
    <w:rsid w:val="00F002CC"/>
    <w:rsid w:val="00F044AE"/>
    <w:rsid w:val="00F2185D"/>
    <w:rsid w:val="00F2710C"/>
    <w:rsid w:val="00F309A2"/>
    <w:rsid w:val="00F34DCF"/>
    <w:rsid w:val="00F36EFD"/>
    <w:rsid w:val="00F42C20"/>
    <w:rsid w:val="00F5529C"/>
    <w:rsid w:val="00F55CF9"/>
    <w:rsid w:val="00F56CEE"/>
    <w:rsid w:val="00F63875"/>
    <w:rsid w:val="00F65082"/>
    <w:rsid w:val="00F66C25"/>
    <w:rsid w:val="00F67377"/>
    <w:rsid w:val="00F704A1"/>
    <w:rsid w:val="00F71AD8"/>
    <w:rsid w:val="00F82418"/>
    <w:rsid w:val="00F82626"/>
    <w:rsid w:val="00F83B92"/>
    <w:rsid w:val="00F859D6"/>
    <w:rsid w:val="00F90B68"/>
    <w:rsid w:val="00F9133E"/>
    <w:rsid w:val="00F93543"/>
    <w:rsid w:val="00FA0632"/>
    <w:rsid w:val="00FA3FF8"/>
    <w:rsid w:val="00FB35BF"/>
    <w:rsid w:val="00FB5930"/>
    <w:rsid w:val="00FC70F2"/>
    <w:rsid w:val="00FE5166"/>
    <w:rsid w:val="00FE7EB0"/>
    <w:rsid w:val="00FF1F61"/>
    <w:rsid w:val="00FF255A"/>
    <w:rsid w:val="00FF405F"/>
    <w:rsid w:val="00FF7F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6802">
      <o:colormenu v:ext="edit" fillcolor="none [3213]" strokecolor="none [3212]"/>
    </o:shapedefaults>
    <o:shapelayout v:ext="edit">
      <o:idmap v:ext="edit" data="1"/>
      <o:rules v:ext="edit">
        <o:r id="V:Rule3" type="connector" idref="#_x0000_s1027"/>
        <o:r id="V:Rule4" type="connector" idref="#_x0000_s1026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AF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67AF6"/>
    <w:pPr>
      <w:ind w:left="720"/>
      <w:contextualSpacing/>
    </w:pPr>
  </w:style>
  <w:style w:type="table" w:styleId="Grilledutableau">
    <w:name w:val="Table Grid"/>
    <w:basedOn w:val="TableauNormal"/>
    <w:uiPriority w:val="59"/>
    <w:rsid w:val="00B131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A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414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446F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46FFA"/>
  </w:style>
  <w:style w:type="paragraph" w:styleId="Pieddepage">
    <w:name w:val="footer"/>
    <w:basedOn w:val="Normal"/>
    <w:link w:val="PieddepageCar"/>
    <w:uiPriority w:val="99"/>
    <w:unhideWhenUsed/>
    <w:rsid w:val="00446F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46FFA"/>
  </w:style>
  <w:style w:type="character" w:styleId="Textedelespacerserv">
    <w:name w:val="Placeholder Text"/>
    <w:basedOn w:val="Policepardfaut"/>
    <w:uiPriority w:val="99"/>
    <w:semiHidden/>
    <w:rsid w:val="009F64E6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296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ency-education.com</dc:creator>
  <cp:lastModifiedBy>Relativity</cp:lastModifiedBy>
  <cp:revision>43</cp:revision>
  <cp:lastPrinted>2025-05-09T17:17:00Z</cp:lastPrinted>
  <dcterms:created xsi:type="dcterms:W3CDTF">2025-01-30T17:45:00Z</dcterms:created>
  <dcterms:modified xsi:type="dcterms:W3CDTF">2025-05-09T19:06:00Z</dcterms:modified>
</cp:coreProperties>
</file>