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5FA2" w:rsidRPr="00DC5FA2" w:rsidRDefault="00DC5FA2" w:rsidP="00DC5FA2">
      <w:pPr>
        <w:bidi/>
        <w:spacing w:after="0" w:line="240" w:lineRule="auto"/>
        <w:jc w:val="center"/>
        <w:rPr>
          <w:rFonts w:ascii="Sakkal Majalla" w:eastAsia="Calibri" w:hAnsi="Sakkal Majalla" w:cs="Sakkal Majalla"/>
          <w:b/>
          <w:bCs/>
          <w:sz w:val="40"/>
          <w:szCs w:val="40"/>
          <w:rtl/>
          <w:lang w:val="en-US" w:bidi="ar-DZ"/>
        </w:rPr>
      </w:pPr>
      <w:bookmarkStart w:id="0" w:name="_GoBack"/>
      <w:bookmarkEnd w:id="0"/>
      <w:r w:rsidRPr="00DC5FA2">
        <w:rPr>
          <w:rFonts w:ascii="Sakkal Majalla" w:eastAsia="Calibri" w:hAnsi="Sakkal Majalla" w:cs="Sakkal Majalla" w:hint="cs"/>
          <w:b/>
          <w:bCs/>
          <w:sz w:val="40"/>
          <w:szCs w:val="40"/>
          <w:rtl/>
          <w:lang w:val="en-US" w:bidi="ar-DZ"/>
        </w:rPr>
        <w:t>الجمهورية الجزائرية الديمقراطية الشعبية</w:t>
      </w:r>
    </w:p>
    <w:p w:rsidR="00DC5FA2" w:rsidRPr="00DC5FA2" w:rsidRDefault="00DC5FA2" w:rsidP="00DC5FA2">
      <w:pPr>
        <w:bidi/>
        <w:spacing w:after="0"/>
        <w:jc w:val="center"/>
        <w:rPr>
          <w:rFonts w:ascii="Sakkal Majalla" w:eastAsia="Calibri" w:hAnsi="Sakkal Majalla" w:cs="Sakkal Majalla"/>
          <w:b/>
          <w:bCs/>
          <w:sz w:val="36"/>
          <w:szCs w:val="36"/>
          <w:rtl/>
          <w:lang w:val="en-US" w:bidi="ar-DZ"/>
        </w:rPr>
      </w:pPr>
      <w:r w:rsidRPr="00DC5FA2">
        <w:rPr>
          <w:rFonts w:ascii="Sakkal Majalla" w:eastAsia="Calibri" w:hAnsi="Sakkal Majalla" w:cs="Sakkal Majalla" w:hint="cs"/>
          <w:b/>
          <w:bCs/>
          <w:sz w:val="36"/>
          <w:szCs w:val="36"/>
          <w:rtl/>
          <w:lang w:val="en-US" w:bidi="ar-DZ"/>
        </w:rPr>
        <w:t>وزارة التربية الوطنية</w:t>
      </w:r>
    </w:p>
    <w:p w:rsidR="00DC5FA2" w:rsidRPr="00485983" w:rsidRDefault="00DC5FA2" w:rsidP="00485983">
      <w:pPr>
        <w:bidi/>
        <w:spacing w:after="0" w:line="240" w:lineRule="auto"/>
        <w:rPr>
          <w:rFonts w:ascii="Sakkal Majalla" w:eastAsia="Calibri" w:hAnsi="Sakkal Majalla" w:cs="Sakkal Majalla"/>
          <w:b/>
          <w:bCs/>
          <w:sz w:val="32"/>
          <w:szCs w:val="32"/>
          <w:lang w:bidi="ar-DZ"/>
        </w:rPr>
      </w:pPr>
      <w:r>
        <w:rPr>
          <w:rFonts w:ascii="Sakkal Majalla" w:eastAsia="Calibri" w:hAnsi="Sakkal Majalla" w:cs="Sakkal Majalla" w:hint="cs"/>
          <w:b/>
          <w:bCs/>
          <w:sz w:val="32"/>
          <w:szCs w:val="32"/>
          <w:rtl/>
          <w:lang w:val="en-US" w:bidi="ar-DZ"/>
        </w:rPr>
        <w:t>مديرية التربية لولاية:</w:t>
      </w:r>
      <w:r w:rsidR="00485983">
        <w:rPr>
          <w:rFonts w:ascii="Sakkal Majalla" w:eastAsia="Calibri" w:hAnsi="Sakkal Majalla" w:cs="Sakkal Majalla"/>
          <w:b/>
          <w:bCs/>
          <w:sz w:val="32"/>
          <w:szCs w:val="32"/>
          <w:rtl/>
          <w:lang w:val="en-US" w:bidi="ar-DZ"/>
        </w:rPr>
        <w:tab/>
      </w:r>
      <w:r w:rsidR="00485983">
        <w:rPr>
          <w:rFonts w:ascii="Sakkal Majalla" w:eastAsia="Calibri" w:hAnsi="Sakkal Majalla" w:cs="Sakkal Majalla" w:hint="cs"/>
          <w:b/>
          <w:bCs/>
          <w:sz w:val="32"/>
          <w:szCs w:val="32"/>
          <w:rtl/>
          <w:lang w:val="en-US" w:bidi="ar-DZ"/>
        </w:rPr>
        <w:t>تيارت</w:t>
      </w:r>
      <w:r w:rsidR="00485983">
        <w:rPr>
          <w:rFonts w:ascii="Sakkal Majalla" w:eastAsia="Calibri" w:hAnsi="Sakkal Majalla" w:cs="Sakkal Majalla"/>
          <w:b/>
          <w:bCs/>
          <w:sz w:val="32"/>
          <w:szCs w:val="32"/>
          <w:rtl/>
          <w:lang w:val="en-US" w:bidi="ar-DZ"/>
        </w:rPr>
        <w:tab/>
      </w:r>
      <w:r w:rsidR="00485983">
        <w:rPr>
          <w:rFonts w:ascii="Sakkal Majalla" w:eastAsia="Calibri" w:hAnsi="Sakkal Majalla" w:cs="Sakkal Majalla"/>
          <w:b/>
          <w:bCs/>
          <w:sz w:val="32"/>
          <w:szCs w:val="32"/>
          <w:rtl/>
          <w:lang w:val="en-US" w:bidi="ar-DZ"/>
        </w:rPr>
        <w:tab/>
      </w:r>
      <w:r w:rsidR="00485983">
        <w:rPr>
          <w:rFonts w:ascii="Sakkal Majalla" w:eastAsia="Calibri" w:hAnsi="Sakkal Majalla" w:cs="Sakkal Majalla"/>
          <w:b/>
          <w:bCs/>
          <w:sz w:val="32"/>
          <w:szCs w:val="32"/>
          <w:rtl/>
          <w:lang w:val="en-US" w:bidi="ar-DZ"/>
        </w:rPr>
        <w:tab/>
      </w:r>
      <w:r w:rsidR="00485983">
        <w:rPr>
          <w:rFonts w:ascii="Sakkal Majalla" w:eastAsia="Calibri" w:hAnsi="Sakkal Majalla" w:cs="Sakkal Majalla"/>
          <w:b/>
          <w:bCs/>
          <w:sz w:val="32"/>
          <w:szCs w:val="32"/>
          <w:rtl/>
          <w:lang w:val="en-US" w:bidi="ar-DZ"/>
        </w:rPr>
        <w:tab/>
      </w:r>
      <w:r w:rsidR="00485983">
        <w:rPr>
          <w:rFonts w:ascii="Sakkal Majalla" w:eastAsia="Calibri" w:hAnsi="Sakkal Majalla" w:cs="Sakkal Majalla"/>
          <w:b/>
          <w:bCs/>
          <w:sz w:val="32"/>
          <w:szCs w:val="32"/>
          <w:rtl/>
          <w:lang w:val="en-US" w:bidi="ar-DZ"/>
        </w:rPr>
        <w:tab/>
      </w:r>
      <w:r w:rsidR="00485983">
        <w:rPr>
          <w:rFonts w:ascii="Sakkal Majalla" w:eastAsia="Calibri" w:hAnsi="Sakkal Majalla" w:cs="Sakkal Majalla"/>
          <w:b/>
          <w:bCs/>
          <w:sz w:val="32"/>
          <w:szCs w:val="32"/>
          <w:rtl/>
          <w:lang w:val="en-US" w:bidi="ar-DZ"/>
        </w:rPr>
        <w:tab/>
      </w:r>
      <w:r>
        <w:rPr>
          <w:rFonts w:ascii="Sakkal Majalla" w:eastAsia="Calibri" w:hAnsi="Sakkal Majalla" w:cs="Sakkal Majalla"/>
          <w:b/>
          <w:bCs/>
          <w:sz w:val="32"/>
          <w:szCs w:val="32"/>
          <w:rtl/>
          <w:lang w:val="en-US" w:bidi="ar-DZ"/>
        </w:rPr>
        <w:tab/>
      </w:r>
      <w:r>
        <w:rPr>
          <w:rFonts w:ascii="Sakkal Majalla" w:eastAsia="Calibri" w:hAnsi="Sakkal Majalla" w:cs="Sakkal Majalla" w:hint="cs"/>
          <w:b/>
          <w:bCs/>
          <w:sz w:val="32"/>
          <w:szCs w:val="32"/>
          <w:rtl/>
          <w:lang w:val="en-US" w:bidi="ar-DZ"/>
        </w:rPr>
        <w:t xml:space="preserve">السنة الدراسية: </w:t>
      </w:r>
      <w:r>
        <w:rPr>
          <w:rFonts w:ascii="Sakkal Majalla" w:eastAsia="Calibri" w:hAnsi="Sakkal Majalla" w:cs="Sakkal Majalla"/>
          <w:b/>
          <w:bCs/>
          <w:sz w:val="32"/>
          <w:szCs w:val="32"/>
          <w:lang w:bidi="ar-DZ"/>
        </w:rPr>
        <w:t>20</w:t>
      </w:r>
      <w:r w:rsidR="00485983">
        <w:rPr>
          <w:rFonts w:ascii="Sakkal Majalla" w:eastAsia="Calibri" w:hAnsi="Sakkal Majalla" w:cs="Sakkal Majalla"/>
          <w:b/>
          <w:bCs/>
          <w:sz w:val="32"/>
          <w:szCs w:val="32"/>
          <w:lang w:bidi="ar-DZ"/>
        </w:rPr>
        <w:t>25</w:t>
      </w:r>
      <w:r>
        <w:rPr>
          <w:rFonts w:ascii="Sakkal Majalla" w:eastAsia="Calibri" w:hAnsi="Sakkal Majalla" w:cs="Sakkal Majalla"/>
          <w:b/>
          <w:bCs/>
          <w:sz w:val="32"/>
          <w:szCs w:val="32"/>
          <w:lang w:bidi="ar-DZ"/>
        </w:rPr>
        <w:t>/20</w:t>
      </w:r>
      <w:r w:rsidR="00485983">
        <w:rPr>
          <w:rFonts w:ascii="Sakkal Majalla" w:eastAsia="Calibri" w:hAnsi="Sakkal Majalla" w:cs="Sakkal Majalla"/>
          <w:b/>
          <w:bCs/>
          <w:sz w:val="32"/>
          <w:szCs w:val="32"/>
          <w:lang w:bidi="ar-DZ"/>
        </w:rPr>
        <w:t>24</w:t>
      </w:r>
    </w:p>
    <w:p w:rsidR="00DC5FA2" w:rsidRDefault="008F6408" w:rsidP="00CF5C45">
      <w:pPr>
        <w:bidi/>
        <w:spacing w:after="0" w:line="240" w:lineRule="auto"/>
        <w:rPr>
          <w:rFonts w:ascii="Sakkal Majalla" w:eastAsia="Calibri" w:hAnsi="Sakkal Majalla" w:cs="Sakkal Majalla"/>
          <w:b/>
          <w:bCs/>
          <w:sz w:val="32"/>
          <w:szCs w:val="32"/>
          <w:rtl/>
          <w:lang w:val="en-US" w:bidi="ar-DZ"/>
        </w:rPr>
      </w:pPr>
      <w:r>
        <w:rPr>
          <w:rFonts w:ascii="Sakkal Majalla" w:eastAsia="Calibri" w:hAnsi="Sakkal Majalla" w:cs="Sakkal Majalla" w:hint="cs"/>
          <w:b/>
          <w:bCs/>
          <w:noProof/>
          <w:color w:val="C00000"/>
          <w:sz w:val="36"/>
          <w:szCs w:val="36"/>
          <w:rtl/>
          <w:lang w:eastAsia="fr-FR"/>
        </w:rP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149860</wp:posOffset>
                </wp:positionV>
                <wp:extent cx="2171700" cy="914400"/>
                <wp:effectExtent l="39370" t="38100" r="36830" b="3810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914400"/>
                        </a:xfrm>
                        <a:prstGeom prst="rect">
                          <a:avLst/>
                        </a:prstGeom>
                        <a:solidFill>
                          <a:schemeClr val="lt1">
                            <a:lumMod val="100000"/>
                            <a:lumOff val="0"/>
                          </a:schemeClr>
                        </a:solidFill>
                        <a:ln w="63500" cmpd="thickThin" algn="ctr">
                          <a:solidFill>
                            <a:schemeClr val="accent1">
                              <a:lumMod val="100000"/>
                              <a:lumOff val="0"/>
                            </a:schemeClr>
                          </a:solidFill>
                          <a:prstDash val="solid"/>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D7332A" w:rsidRPr="0090095C" w:rsidRDefault="00D7332A" w:rsidP="00D7332A">
                            <w:pPr>
                              <w:bidi/>
                              <w:jc w:val="center"/>
                              <w:rPr>
                                <w:color w:val="FF0000"/>
                                <w:sz w:val="40"/>
                                <w:szCs w:val="40"/>
                                <w:lang w:bidi="ar-DZ"/>
                              </w:rPr>
                            </w:pPr>
                            <w:r w:rsidRPr="0090095C">
                              <w:rPr>
                                <w:rFonts w:hint="cs"/>
                                <w:color w:val="FF0000"/>
                                <w:sz w:val="40"/>
                                <w:szCs w:val="40"/>
                                <w:rtl/>
                                <w:lang w:bidi="ar-DZ"/>
                              </w:rPr>
                              <w:t>من اعداد الاستاذة عماري رباب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4pt;margin-top:11.8pt;width:171pt;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" fillcolor="white [3201]" strokecolor="#4472c4 [3204]" strokeweight="5pt">
                <v:stroke linestyle="thickThin"/>
                <v:shadow color="#868686"/>
                <v:textbox>
                  <w:txbxContent>
                    <w:p w:rsidR="00D7332A" w:rsidRPr="0090095C" w:rsidRDefault="00D7332A" w:rsidP="00D7332A">
                      <w:pPr>
                        <w:bidi/>
                        <w:jc w:val="center"/>
                        <w:rPr>
                          <w:color w:val="FF0000"/>
                          <w:sz w:val="40"/>
                          <w:szCs w:val="40"/>
                          <w:lang w:bidi="ar-DZ"/>
                        </w:rPr>
                      </w:pPr>
                      <w:r w:rsidRPr="0090095C">
                        <w:rPr>
                          <w:rFonts w:hint="cs"/>
                          <w:color w:val="FF0000"/>
                          <w:sz w:val="40"/>
                          <w:szCs w:val="40"/>
                          <w:rtl/>
                          <w:lang w:bidi="ar-DZ"/>
                        </w:rPr>
                        <w:t>من اعداد الاستاذة عماري رباب</w:t>
                      </w:r>
                    </w:p>
                  </w:txbxContent>
                </v:textbox>
              </v:shape>
            </w:pict>
          </mc:Fallback>
        </mc:AlternateContent>
      </w:r>
      <w:r w:rsidR="00DC5FA2">
        <w:rPr>
          <w:rFonts w:ascii="Sakkal Majalla" w:eastAsia="Calibri" w:hAnsi="Sakkal Majalla" w:cs="Sakkal Majalla" w:hint="cs"/>
          <w:b/>
          <w:bCs/>
          <w:sz w:val="32"/>
          <w:szCs w:val="32"/>
          <w:rtl/>
          <w:lang w:val="en-US" w:bidi="ar-DZ"/>
        </w:rPr>
        <w:t>متوسطة:</w:t>
      </w:r>
    </w:p>
    <w:p w:rsidR="00485983" w:rsidRPr="00485983" w:rsidRDefault="00485983" w:rsidP="00485983">
      <w:pPr>
        <w:bidi/>
        <w:spacing w:after="0" w:line="240" w:lineRule="auto"/>
        <w:rPr>
          <w:rFonts w:ascii="Sakkal Majalla" w:eastAsia="Calibri" w:hAnsi="Sakkal Majalla" w:cs="Sakkal Majalla"/>
          <w:b/>
          <w:bCs/>
          <w:sz w:val="32"/>
          <w:szCs w:val="32"/>
          <w:rtl/>
          <w:lang w:bidi="ar-DZ"/>
        </w:rPr>
      </w:pPr>
      <w:r>
        <w:rPr>
          <w:rFonts w:ascii="Sakkal Majalla" w:eastAsia="Calibri" w:hAnsi="Sakkal Majalla" w:cs="Sakkal Majalla" w:hint="cs"/>
          <w:b/>
          <w:bCs/>
          <w:sz w:val="32"/>
          <w:szCs w:val="32"/>
          <w:rtl/>
          <w:lang w:val="en-US" w:bidi="ar-DZ"/>
        </w:rPr>
        <w:t>الأستاذة </w:t>
      </w:r>
      <w:r>
        <w:rPr>
          <w:rFonts w:ascii="Sakkal Majalla" w:eastAsia="Calibri" w:hAnsi="Sakkal Majalla" w:cs="Sakkal Majalla"/>
          <w:b/>
          <w:bCs/>
          <w:sz w:val="32"/>
          <w:szCs w:val="32"/>
          <w:lang w:bidi="ar-DZ"/>
        </w:rPr>
        <w:t>:</w:t>
      </w:r>
      <w:r>
        <w:rPr>
          <w:rFonts w:ascii="Sakkal Majalla" w:eastAsia="Calibri" w:hAnsi="Sakkal Majalla" w:cs="Sakkal Majalla" w:hint="cs"/>
          <w:b/>
          <w:bCs/>
          <w:sz w:val="32"/>
          <w:szCs w:val="32"/>
          <w:rtl/>
          <w:lang w:bidi="ar-DZ"/>
        </w:rPr>
        <w:t xml:space="preserve"> عماري رباب</w:t>
      </w:r>
    </w:p>
    <w:p w:rsidR="00CF5C45" w:rsidRDefault="00CF5C45" w:rsidP="00F13C97">
      <w:pPr>
        <w:bidi/>
        <w:spacing w:after="0" w:line="240" w:lineRule="auto"/>
        <w:rPr>
          <w:rFonts w:ascii="Sakkal Majalla" w:eastAsia="Calibri" w:hAnsi="Sakkal Majalla" w:cs="Sakkal Majalla"/>
          <w:b/>
          <w:bCs/>
          <w:sz w:val="32"/>
          <w:szCs w:val="32"/>
          <w:rtl/>
          <w:lang w:val="en-US" w:bidi="ar-DZ"/>
        </w:rPr>
      </w:pPr>
      <w:proofErr w:type="gramStart"/>
      <w:r>
        <w:rPr>
          <w:rFonts w:ascii="Sakkal Majalla" w:eastAsia="Calibri" w:hAnsi="Sakkal Majalla" w:cs="Sakkal Majalla" w:hint="cs"/>
          <w:b/>
          <w:bCs/>
          <w:sz w:val="32"/>
          <w:szCs w:val="32"/>
          <w:rtl/>
          <w:lang w:val="en-US" w:bidi="ar-DZ"/>
        </w:rPr>
        <w:t>المادة</w:t>
      </w:r>
      <w:proofErr w:type="gramEnd"/>
      <w:r>
        <w:rPr>
          <w:rFonts w:ascii="Sakkal Majalla" w:eastAsia="Calibri" w:hAnsi="Sakkal Majalla" w:cs="Sakkal Majalla" w:hint="cs"/>
          <w:b/>
          <w:bCs/>
          <w:sz w:val="32"/>
          <w:szCs w:val="32"/>
          <w:rtl/>
          <w:lang w:val="en-US" w:bidi="ar-DZ"/>
        </w:rPr>
        <w:t xml:space="preserve"> التعليمية:</w:t>
      </w:r>
      <w:r w:rsidR="00485983">
        <w:rPr>
          <w:rFonts w:ascii="Sakkal Majalla" w:eastAsia="Calibri" w:hAnsi="Sakkal Majalla" w:cs="Sakkal Majalla" w:hint="cs"/>
          <w:b/>
          <w:bCs/>
          <w:sz w:val="32"/>
          <w:szCs w:val="32"/>
          <w:rtl/>
          <w:lang w:val="en-US" w:bidi="ar-DZ"/>
        </w:rPr>
        <w:t xml:space="preserve"> العلوم الفيزيائية و التكنولوجية</w:t>
      </w:r>
    </w:p>
    <w:p w:rsidR="00DC5FA2" w:rsidRPr="003E6997" w:rsidRDefault="00C47E60" w:rsidP="00F13C97">
      <w:pPr>
        <w:bidi/>
        <w:spacing w:after="0" w:line="240" w:lineRule="auto"/>
        <w:jc w:val="center"/>
        <w:rPr>
          <w:rFonts w:ascii="Sakkal Majalla" w:eastAsia="Calibri" w:hAnsi="Sakkal Majalla" w:cs="Sakkal Majalla"/>
          <w:b/>
          <w:bCs/>
          <w:color w:val="C00000"/>
          <w:sz w:val="36"/>
          <w:szCs w:val="36"/>
          <w:rtl/>
          <w:lang w:val="en-US" w:bidi="ar-DZ"/>
        </w:rPr>
      </w:pPr>
      <w:r>
        <w:rPr>
          <w:rFonts w:ascii="Sakkal Majalla" w:eastAsia="Calibri" w:hAnsi="Sakkal Majalla" w:cs="Sakkal Majalla" w:hint="cs"/>
          <w:b/>
          <w:bCs/>
          <w:color w:val="C00000"/>
          <w:sz w:val="36"/>
          <w:szCs w:val="36"/>
          <w:rtl/>
          <w:lang w:val="en-US" w:bidi="ar-DZ"/>
        </w:rPr>
        <w:t>ا</w:t>
      </w:r>
      <w:r w:rsidR="00DC5FA2" w:rsidRPr="003E6997">
        <w:rPr>
          <w:rFonts w:ascii="Sakkal Majalla" w:eastAsia="Calibri" w:hAnsi="Sakkal Majalla" w:cs="Sakkal Majalla" w:hint="cs"/>
          <w:b/>
          <w:bCs/>
          <w:color w:val="C00000"/>
          <w:sz w:val="36"/>
          <w:szCs w:val="36"/>
          <w:rtl/>
          <w:lang w:val="en-US" w:bidi="ar-DZ"/>
        </w:rPr>
        <w:t>لتقرير</w:t>
      </w:r>
      <w:r w:rsidR="00F719CF" w:rsidRPr="003E6997">
        <w:rPr>
          <w:rFonts w:ascii="Sakkal Majalla" w:eastAsia="Calibri" w:hAnsi="Sakkal Majalla" w:cs="Sakkal Majalla" w:hint="cs"/>
          <w:b/>
          <w:bCs/>
          <w:color w:val="C00000"/>
          <w:sz w:val="36"/>
          <w:szCs w:val="36"/>
          <w:rtl/>
          <w:lang w:val="en-US" w:bidi="ar-DZ"/>
        </w:rPr>
        <w:t xml:space="preserve"> </w:t>
      </w:r>
      <w:proofErr w:type="gramStart"/>
      <w:r w:rsidR="00DC5FA2" w:rsidRPr="003E6997">
        <w:rPr>
          <w:rFonts w:ascii="Sakkal Majalla" w:eastAsia="Calibri" w:hAnsi="Sakkal Majalla" w:cs="Sakkal Majalla" w:hint="cs"/>
          <w:b/>
          <w:bCs/>
          <w:color w:val="C00000"/>
          <w:sz w:val="36"/>
          <w:szCs w:val="36"/>
          <w:rtl/>
          <w:lang w:val="en-US" w:bidi="ar-DZ"/>
        </w:rPr>
        <w:t>توصيفي</w:t>
      </w:r>
      <w:proofErr w:type="gramEnd"/>
      <w:r w:rsidR="00F719CF" w:rsidRPr="003E6997">
        <w:rPr>
          <w:rFonts w:ascii="Sakkal Majalla" w:eastAsia="Calibri" w:hAnsi="Sakkal Majalla" w:cs="Sakkal Majalla" w:hint="cs"/>
          <w:b/>
          <w:bCs/>
          <w:color w:val="C00000"/>
          <w:sz w:val="36"/>
          <w:szCs w:val="36"/>
          <w:rtl/>
          <w:lang w:val="en-US" w:bidi="ar-DZ"/>
        </w:rPr>
        <w:t xml:space="preserve"> </w:t>
      </w:r>
      <w:r w:rsidR="00DC5FA2" w:rsidRPr="003E6997">
        <w:rPr>
          <w:rFonts w:ascii="Sakkal Majalla" w:eastAsia="Calibri" w:hAnsi="Sakkal Majalla" w:cs="Sakkal Majalla" w:hint="cs"/>
          <w:b/>
          <w:bCs/>
          <w:color w:val="C00000"/>
          <w:sz w:val="36"/>
          <w:szCs w:val="36"/>
          <w:rtl/>
          <w:lang w:val="en-US" w:bidi="ar-DZ"/>
        </w:rPr>
        <w:t>للمادة</w:t>
      </w:r>
    </w:p>
    <w:p w:rsidR="00DC5FA2" w:rsidRPr="00485983" w:rsidRDefault="00DC5FA2" w:rsidP="00F13C97">
      <w:pPr>
        <w:pStyle w:val="Paragraphedeliste"/>
        <w:numPr>
          <w:ilvl w:val="0"/>
          <w:numId w:val="2"/>
        </w:numPr>
        <w:bidi/>
        <w:rPr>
          <w:rFonts w:ascii="Sakkal Majalla" w:eastAsia="Calibri" w:hAnsi="Sakkal Majalla" w:cs="Sakkal Majalla"/>
          <w:b/>
          <w:bCs/>
          <w:color w:val="002060"/>
          <w:sz w:val="36"/>
          <w:szCs w:val="36"/>
          <w:u w:val="single"/>
          <w:lang w:val="en-US" w:bidi="ar-DZ"/>
        </w:rPr>
      </w:pPr>
      <w:r w:rsidRPr="00485983">
        <w:rPr>
          <w:rFonts w:ascii="Sakkal Majalla" w:eastAsia="Calibri" w:hAnsi="Sakkal Majalla" w:cs="Sakkal Majalla"/>
          <w:b/>
          <w:bCs/>
          <w:color w:val="002060"/>
          <w:sz w:val="32"/>
          <w:szCs w:val="32"/>
          <w:u w:val="single"/>
          <w:rtl/>
          <w:lang w:val="en-US" w:bidi="ar-DZ"/>
        </w:rPr>
        <w:t xml:space="preserve">تعيين </w:t>
      </w:r>
      <w:r w:rsidRPr="00485983">
        <w:rPr>
          <w:rFonts w:ascii="Sakkal Majalla" w:eastAsia="Calibri" w:hAnsi="Sakkal Majalla" w:cs="Sakkal Majalla" w:hint="cs"/>
          <w:b/>
          <w:bCs/>
          <w:color w:val="002060"/>
          <w:sz w:val="32"/>
          <w:szCs w:val="32"/>
          <w:u w:val="single"/>
          <w:rtl/>
          <w:lang w:val="en-US" w:bidi="ar-DZ"/>
        </w:rPr>
        <w:t>الرقمي للم</w:t>
      </w:r>
      <w:r w:rsidRPr="00485983">
        <w:rPr>
          <w:rFonts w:ascii="Sakkal Majalla" w:eastAsia="Calibri" w:hAnsi="Sakkal Majalla" w:cs="Sakkal Majalla"/>
          <w:b/>
          <w:bCs/>
          <w:color w:val="002060"/>
          <w:sz w:val="32"/>
          <w:szCs w:val="32"/>
          <w:u w:val="single"/>
          <w:rtl/>
          <w:lang w:val="en-US" w:bidi="ar-DZ"/>
        </w:rPr>
        <w:t xml:space="preserve">عايير المؤثرة </w:t>
      </w:r>
    </w:p>
    <w:tbl>
      <w:tblPr>
        <w:tblStyle w:val="Grilledutableau"/>
        <w:bidiVisual/>
        <w:tblW w:w="0" w:type="auto"/>
        <w:jc w:val="center"/>
        <w:tblLayout w:type="fixed"/>
        <w:tblLook w:val="04A0" w:firstRow="1" w:lastRow="0" w:firstColumn="1" w:lastColumn="0" w:noHBand="0" w:noVBand="1"/>
      </w:tblPr>
      <w:tblGrid>
        <w:gridCol w:w="1740"/>
        <w:gridCol w:w="2524"/>
        <w:gridCol w:w="2869"/>
      </w:tblGrid>
      <w:tr w:rsidR="00933C8E" w:rsidRPr="00BD6288" w:rsidTr="00933C8E">
        <w:trPr>
          <w:trHeight w:val="341"/>
          <w:jc w:val="center"/>
        </w:trPr>
        <w:tc>
          <w:tcPr>
            <w:tcW w:w="174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933C8E" w:rsidRPr="00DC5FA2" w:rsidRDefault="00933C8E" w:rsidP="00F13C97">
            <w:pPr>
              <w:bidi/>
              <w:spacing w:after="0" w:line="240" w:lineRule="auto"/>
              <w:jc w:val="center"/>
              <w:rPr>
                <w:rFonts w:ascii="Sakkal Majalla" w:eastAsia="Calibri" w:hAnsi="Sakkal Majalla" w:cs="Sakkal Majalla"/>
                <w:b/>
                <w:bCs/>
                <w:sz w:val="28"/>
                <w:szCs w:val="28"/>
                <w:lang w:bidi="ar-DZ"/>
              </w:rPr>
            </w:pPr>
            <w:r w:rsidRPr="00DC5FA2">
              <w:rPr>
                <w:rFonts w:ascii="Sakkal Majalla" w:eastAsia="Calibri" w:hAnsi="Sakkal Majalla" w:cs="Sakkal Majalla" w:hint="cs"/>
                <w:b/>
                <w:bCs/>
                <w:sz w:val="28"/>
                <w:szCs w:val="28"/>
                <w:rtl/>
                <w:lang w:bidi="ar-DZ"/>
              </w:rPr>
              <w:t>الكفاءات</w:t>
            </w:r>
          </w:p>
        </w:tc>
        <w:tc>
          <w:tcPr>
            <w:tcW w:w="2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933C8E" w:rsidRPr="00DC5FA2" w:rsidRDefault="00933C8E" w:rsidP="00F13C97">
            <w:pPr>
              <w:bidi/>
              <w:spacing w:after="0" w:line="240" w:lineRule="auto"/>
              <w:jc w:val="center"/>
              <w:rPr>
                <w:rFonts w:ascii="Sakkal Majalla" w:eastAsia="Calibri" w:hAnsi="Sakkal Majalla" w:cs="Sakkal Majalla"/>
                <w:b/>
                <w:bCs/>
                <w:sz w:val="28"/>
                <w:szCs w:val="28"/>
                <w:rtl/>
                <w:lang w:bidi="ar-DZ"/>
              </w:rPr>
            </w:pPr>
            <w:r w:rsidRPr="00DC5FA2">
              <w:rPr>
                <w:rFonts w:ascii="Sakkal Majalla" w:eastAsia="Calibri" w:hAnsi="Sakkal Majalla" w:cs="Sakkal Majalla"/>
                <w:b/>
                <w:bCs/>
                <w:sz w:val="28"/>
                <w:szCs w:val="28"/>
                <w:rtl/>
                <w:lang w:bidi="ar-DZ"/>
              </w:rPr>
              <w:t xml:space="preserve">الكفاءة </w:t>
            </w:r>
            <w:r w:rsidRPr="00DC5FA2">
              <w:rPr>
                <w:rFonts w:ascii="Sakkal Majalla" w:eastAsia="Calibri" w:hAnsi="Sakkal Majalla" w:cs="Sakkal Majalla" w:hint="cs"/>
                <w:b/>
                <w:bCs/>
                <w:sz w:val="28"/>
                <w:szCs w:val="28"/>
                <w:rtl/>
                <w:lang w:bidi="ar-DZ"/>
              </w:rPr>
              <w:t>1</w:t>
            </w:r>
          </w:p>
        </w:tc>
        <w:tc>
          <w:tcPr>
            <w:tcW w:w="286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rsidR="00933C8E" w:rsidRPr="00DC5FA2" w:rsidRDefault="00933C8E" w:rsidP="00F13C97">
            <w:pPr>
              <w:bidi/>
              <w:spacing w:after="0" w:line="240" w:lineRule="auto"/>
              <w:jc w:val="center"/>
              <w:rPr>
                <w:rFonts w:ascii="Sakkal Majalla" w:eastAsia="Calibri" w:hAnsi="Sakkal Majalla" w:cs="Sakkal Majalla"/>
                <w:b/>
                <w:bCs/>
                <w:sz w:val="28"/>
                <w:szCs w:val="28"/>
                <w:rtl/>
                <w:lang w:bidi="ar-DZ"/>
              </w:rPr>
            </w:pPr>
            <w:r w:rsidRPr="00DC5FA2">
              <w:rPr>
                <w:rFonts w:ascii="Sakkal Majalla" w:eastAsia="Calibri" w:hAnsi="Sakkal Majalla" w:cs="Sakkal Majalla"/>
                <w:b/>
                <w:bCs/>
                <w:sz w:val="28"/>
                <w:szCs w:val="28"/>
                <w:rtl/>
                <w:lang w:bidi="ar-DZ"/>
              </w:rPr>
              <w:t>الكفاءة 2</w:t>
            </w:r>
          </w:p>
        </w:tc>
      </w:tr>
    </w:tbl>
    <w:tbl>
      <w:tblPr>
        <w:tblStyle w:val="Grilledutableau"/>
        <w:tblpPr w:leftFromText="180" w:rightFromText="180" w:vertAnchor="text" w:horzAnchor="margin" w:tblpXSpec="center" w:tblpY="8"/>
        <w:bidiVisual/>
        <w:tblW w:w="0" w:type="auto"/>
        <w:tblLayout w:type="fixed"/>
        <w:tblLook w:val="04A0" w:firstRow="1" w:lastRow="0" w:firstColumn="1" w:lastColumn="0" w:noHBand="0" w:noVBand="1"/>
      </w:tblPr>
      <w:tblGrid>
        <w:gridCol w:w="1888"/>
        <w:gridCol w:w="533"/>
        <w:gridCol w:w="601"/>
        <w:gridCol w:w="567"/>
        <w:gridCol w:w="709"/>
        <w:gridCol w:w="567"/>
        <w:gridCol w:w="1275"/>
        <w:gridCol w:w="993"/>
      </w:tblGrid>
      <w:tr w:rsidR="00933C8E" w:rsidRPr="00BD6288" w:rsidTr="00B9099F">
        <w:tc>
          <w:tcPr>
            <w:tcW w:w="188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933C8E" w:rsidRPr="00DC5FA2" w:rsidRDefault="00B9099F" w:rsidP="00F13C97">
            <w:pPr>
              <w:bidi/>
              <w:spacing w:after="0" w:line="240" w:lineRule="auto"/>
              <w:jc w:val="center"/>
              <w:rPr>
                <w:rFonts w:ascii="Sakkal Majalla" w:eastAsia="Calibri" w:hAnsi="Sakkal Majalla" w:cs="Sakkal Majalla"/>
                <w:b/>
                <w:bCs/>
                <w:sz w:val="28"/>
                <w:szCs w:val="28"/>
                <w:rtl/>
                <w:lang w:bidi="ar-DZ"/>
              </w:rPr>
            </w:pPr>
            <w:r w:rsidRPr="00B9099F">
              <w:rPr>
                <w:rFonts w:ascii="Sakkal Majalla" w:eastAsia="Calibri" w:hAnsi="Sakkal Majalla" w:cs="Sakkal Majalla" w:hint="cs"/>
                <w:b/>
                <w:bCs/>
                <w:rtl/>
                <w:lang w:bidi="ar-DZ"/>
              </w:rPr>
              <w:t>أرقام المعايير ذات الأداء المنخفض</w:t>
            </w:r>
          </w:p>
        </w:tc>
        <w:tc>
          <w:tcPr>
            <w:tcW w:w="533" w:type="dxa"/>
            <w:tcBorders>
              <w:top w:val="single" w:sz="4" w:space="0" w:color="auto"/>
              <w:left w:val="single" w:sz="4" w:space="0" w:color="auto"/>
              <w:bottom w:val="single" w:sz="4" w:space="0" w:color="auto"/>
              <w:right w:val="single" w:sz="4" w:space="0" w:color="auto"/>
            </w:tcBorders>
            <w:vAlign w:val="center"/>
          </w:tcPr>
          <w:p w:rsidR="00933C8E" w:rsidRPr="000F0E90" w:rsidRDefault="00933C8E" w:rsidP="00F13C97">
            <w:pPr>
              <w:bidi/>
              <w:spacing w:after="0" w:line="240" w:lineRule="auto"/>
              <w:jc w:val="center"/>
              <w:rPr>
                <w:rFonts w:ascii="Sakkal Majalla" w:eastAsia="Calibri" w:hAnsi="Sakkal Majalla" w:cs="Sakkal Majalla"/>
                <w:sz w:val="28"/>
                <w:szCs w:val="28"/>
                <w:lang w:bidi="ar-DZ"/>
              </w:rPr>
            </w:pPr>
            <w:r>
              <w:rPr>
                <w:rFonts w:ascii="Sakkal Majalla" w:eastAsia="Calibri" w:hAnsi="Sakkal Majalla" w:cs="Sakkal Majalla" w:hint="cs"/>
                <w:sz w:val="28"/>
                <w:szCs w:val="28"/>
                <w:rtl/>
                <w:lang w:bidi="ar-DZ"/>
              </w:rPr>
              <w:t>01</w:t>
            </w:r>
          </w:p>
        </w:tc>
        <w:tc>
          <w:tcPr>
            <w:tcW w:w="601" w:type="dxa"/>
            <w:tcBorders>
              <w:top w:val="single" w:sz="4" w:space="0" w:color="auto"/>
              <w:left w:val="single" w:sz="4" w:space="0" w:color="auto"/>
              <w:bottom w:val="single" w:sz="4" w:space="0" w:color="auto"/>
              <w:right w:val="single" w:sz="4" w:space="0" w:color="auto"/>
            </w:tcBorders>
            <w:vAlign w:val="center"/>
          </w:tcPr>
          <w:p w:rsidR="00933C8E" w:rsidRPr="000F0E90" w:rsidRDefault="00933C8E" w:rsidP="00F13C97">
            <w:pPr>
              <w:bidi/>
              <w:spacing w:after="0" w:line="240" w:lineRule="auto"/>
              <w:jc w:val="center"/>
              <w:rPr>
                <w:rFonts w:ascii="Sakkal Majalla" w:eastAsia="Calibri" w:hAnsi="Sakkal Majalla" w:cs="Sakkal Majalla"/>
                <w:sz w:val="28"/>
                <w:szCs w:val="28"/>
                <w:rtl/>
                <w:lang w:bidi="ar-DZ"/>
              </w:rPr>
            </w:pPr>
            <w:r>
              <w:rPr>
                <w:rFonts w:ascii="Sakkal Majalla" w:eastAsia="Calibri" w:hAnsi="Sakkal Majalla" w:cs="Sakkal Majalla" w:hint="cs"/>
                <w:sz w:val="28"/>
                <w:szCs w:val="28"/>
                <w:rtl/>
                <w:lang w:bidi="ar-DZ"/>
              </w:rPr>
              <w:t xml:space="preserve">  02</w:t>
            </w:r>
          </w:p>
        </w:tc>
        <w:tc>
          <w:tcPr>
            <w:tcW w:w="567" w:type="dxa"/>
            <w:tcBorders>
              <w:top w:val="single" w:sz="4" w:space="0" w:color="auto"/>
              <w:left w:val="single" w:sz="4" w:space="0" w:color="auto"/>
              <w:bottom w:val="single" w:sz="4" w:space="0" w:color="auto"/>
              <w:right w:val="single" w:sz="4" w:space="0" w:color="auto"/>
            </w:tcBorders>
            <w:vAlign w:val="center"/>
          </w:tcPr>
          <w:p w:rsidR="00933C8E" w:rsidRPr="000F0E90" w:rsidRDefault="00933C8E" w:rsidP="00F13C97">
            <w:pPr>
              <w:bidi/>
              <w:spacing w:after="0" w:line="240" w:lineRule="auto"/>
              <w:jc w:val="center"/>
              <w:rPr>
                <w:rFonts w:ascii="Sakkal Majalla" w:eastAsia="Calibri" w:hAnsi="Sakkal Majalla" w:cs="Sakkal Majalla"/>
                <w:sz w:val="28"/>
                <w:szCs w:val="28"/>
                <w:rtl/>
                <w:lang w:bidi="ar-DZ"/>
              </w:rPr>
            </w:pPr>
            <w:r>
              <w:rPr>
                <w:rFonts w:ascii="Sakkal Majalla" w:eastAsia="Calibri" w:hAnsi="Sakkal Majalla" w:cs="Sakkal Majalla" w:hint="cs"/>
                <w:sz w:val="28"/>
                <w:szCs w:val="28"/>
                <w:rtl/>
                <w:lang w:bidi="ar-DZ"/>
              </w:rPr>
              <w:t>03</w:t>
            </w:r>
          </w:p>
        </w:tc>
        <w:tc>
          <w:tcPr>
            <w:tcW w:w="709" w:type="dxa"/>
            <w:tcBorders>
              <w:top w:val="single" w:sz="4" w:space="0" w:color="auto"/>
              <w:left w:val="single" w:sz="4" w:space="0" w:color="auto"/>
              <w:bottom w:val="single" w:sz="4" w:space="0" w:color="auto"/>
              <w:right w:val="single" w:sz="4" w:space="0" w:color="auto"/>
            </w:tcBorders>
            <w:vAlign w:val="center"/>
          </w:tcPr>
          <w:p w:rsidR="00933C8E" w:rsidRPr="000F0E90" w:rsidRDefault="00933C8E" w:rsidP="00F13C97">
            <w:pPr>
              <w:bidi/>
              <w:spacing w:after="0" w:line="240" w:lineRule="auto"/>
              <w:jc w:val="center"/>
              <w:rPr>
                <w:rFonts w:ascii="Sakkal Majalla" w:eastAsia="Calibri" w:hAnsi="Sakkal Majalla" w:cs="Sakkal Majalla"/>
                <w:sz w:val="28"/>
                <w:szCs w:val="28"/>
                <w:rtl/>
                <w:lang w:bidi="ar-DZ"/>
              </w:rPr>
            </w:pPr>
            <w:r>
              <w:rPr>
                <w:rFonts w:ascii="Sakkal Majalla" w:eastAsia="Calibri" w:hAnsi="Sakkal Majalla" w:cs="Sakkal Majalla" w:hint="cs"/>
                <w:sz w:val="28"/>
                <w:szCs w:val="28"/>
                <w:rtl/>
                <w:lang w:bidi="ar-DZ"/>
              </w:rPr>
              <w:t>04</w:t>
            </w:r>
          </w:p>
        </w:tc>
        <w:tc>
          <w:tcPr>
            <w:tcW w:w="567" w:type="dxa"/>
            <w:tcBorders>
              <w:top w:val="single" w:sz="4" w:space="0" w:color="auto"/>
              <w:left w:val="single" w:sz="4" w:space="0" w:color="auto"/>
              <w:bottom w:val="single" w:sz="4" w:space="0" w:color="auto"/>
              <w:right w:val="single" w:sz="4" w:space="0" w:color="auto"/>
            </w:tcBorders>
            <w:vAlign w:val="center"/>
          </w:tcPr>
          <w:p w:rsidR="00933C8E" w:rsidRPr="000F0E90" w:rsidRDefault="00933C8E" w:rsidP="00F13C97">
            <w:pPr>
              <w:bidi/>
              <w:spacing w:after="0" w:line="240" w:lineRule="auto"/>
              <w:jc w:val="center"/>
              <w:rPr>
                <w:rFonts w:ascii="Sakkal Majalla" w:eastAsia="Calibri" w:hAnsi="Sakkal Majalla" w:cs="Sakkal Majalla"/>
                <w:sz w:val="28"/>
                <w:szCs w:val="28"/>
                <w:lang w:bidi="ar-DZ"/>
              </w:rPr>
            </w:pPr>
            <w:r>
              <w:rPr>
                <w:rFonts w:ascii="Sakkal Majalla" w:eastAsia="Calibri" w:hAnsi="Sakkal Majalla" w:cs="Sakkal Majalla" w:hint="cs"/>
                <w:sz w:val="28"/>
                <w:szCs w:val="28"/>
                <w:rtl/>
                <w:lang w:bidi="ar-DZ"/>
              </w:rPr>
              <w:t>01</w:t>
            </w:r>
          </w:p>
        </w:tc>
        <w:tc>
          <w:tcPr>
            <w:tcW w:w="1275" w:type="dxa"/>
            <w:tcBorders>
              <w:top w:val="single" w:sz="4" w:space="0" w:color="auto"/>
              <w:left w:val="single" w:sz="4" w:space="0" w:color="auto"/>
              <w:bottom w:val="single" w:sz="4" w:space="0" w:color="auto"/>
              <w:right w:val="single" w:sz="4" w:space="0" w:color="auto"/>
            </w:tcBorders>
            <w:vAlign w:val="center"/>
          </w:tcPr>
          <w:p w:rsidR="00933C8E" w:rsidRPr="000F0E90" w:rsidRDefault="00933C8E" w:rsidP="00F13C97">
            <w:pPr>
              <w:bidi/>
              <w:spacing w:after="0" w:line="240" w:lineRule="auto"/>
              <w:jc w:val="center"/>
              <w:rPr>
                <w:rFonts w:ascii="Sakkal Majalla" w:eastAsia="Calibri" w:hAnsi="Sakkal Majalla" w:cs="Sakkal Majalla"/>
                <w:sz w:val="28"/>
                <w:szCs w:val="28"/>
                <w:rtl/>
                <w:lang w:bidi="ar-DZ"/>
              </w:rPr>
            </w:pPr>
            <w:r>
              <w:rPr>
                <w:rFonts w:ascii="Sakkal Majalla" w:eastAsia="Calibri" w:hAnsi="Sakkal Majalla" w:cs="Sakkal Majalla" w:hint="cs"/>
                <w:sz w:val="28"/>
                <w:szCs w:val="28"/>
                <w:rtl/>
                <w:lang w:bidi="ar-DZ"/>
              </w:rPr>
              <w:t xml:space="preserve">  02</w:t>
            </w:r>
          </w:p>
        </w:tc>
        <w:tc>
          <w:tcPr>
            <w:tcW w:w="993" w:type="dxa"/>
            <w:tcBorders>
              <w:top w:val="single" w:sz="4" w:space="0" w:color="auto"/>
              <w:left w:val="single" w:sz="4" w:space="0" w:color="auto"/>
              <w:bottom w:val="single" w:sz="4" w:space="0" w:color="auto"/>
              <w:right w:val="single" w:sz="4" w:space="0" w:color="auto"/>
            </w:tcBorders>
            <w:vAlign w:val="center"/>
          </w:tcPr>
          <w:p w:rsidR="00933C8E" w:rsidRPr="000F0E90" w:rsidRDefault="00933C8E" w:rsidP="00F13C97">
            <w:pPr>
              <w:bidi/>
              <w:spacing w:after="0" w:line="240" w:lineRule="auto"/>
              <w:jc w:val="center"/>
              <w:rPr>
                <w:rFonts w:ascii="Sakkal Majalla" w:eastAsia="Calibri" w:hAnsi="Sakkal Majalla" w:cs="Sakkal Majalla"/>
                <w:sz w:val="28"/>
                <w:szCs w:val="28"/>
                <w:rtl/>
                <w:lang w:bidi="ar-DZ"/>
              </w:rPr>
            </w:pPr>
            <w:r>
              <w:rPr>
                <w:rFonts w:ascii="Sakkal Majalla" w:eastAsia="Calibri" w:hAnsi="Sakkal Majalla" w:cs="Sakkal Majalla" w:hint="cs"/>
                <w:sz w:val="28"/>
                <w:szCs w:val="28"/>
                <w:rtl/>
                <w:lang w:bidi="ar-DZ"/>
              </w:rPr>
              <w:t>03</w:t>
            </w:r>
          </w:p>
        </w:tc>
      </w:tr>
    </w:tbl>
    <w:p w:rsidR="00B9099F" w:rsidRPr="00F13C97" w:rsidRDefault="00B9099F" w:rsidP="00F13C97">
      <w:pPr>
        <w:bidi/>
        <w:spacing w:line="240" w:lineRule="auto"/>
        <w:rPr>
          <w:sz w:val="2"/>
          <w:szCs w:val="2"/>
          <w:rtl/>
        </w:rPr>
      </w:pPr>
    </w:p>
    <w:p w:rsidR="00F13C97" w:rsidRDefault="00F13C97" w:rsidP="00F13C97">
      <w:pPr>
        <w:bidi/>
        <w:spacing w:line="240" w:lineRule="auto"/>
      </w:pPr>
    </w:p>
    <w:p w:rsidR="00DC5FA2" w:rsidRPr="00485983" w:rsidRDefault="00DC5FA2" w:rsidP="00F13C97">
      <w:pPr>
        <w:pStyle w:val="Paragraphedeliste"/>
        <w:numPr>
          <w:ilvl w:val="0"/>
          <w:numId w:val="2"/>
        </w:numPr>
        <w:bidi/>
        <w:spacing w:before="240"/>
        <w:rPr>
          <w:rFonts w:ascii="Sakkal Majalla" w:eastAsia="Calibri" w:hAnsi="Sakkal Majalla" w:cs="Sakkal Majalla"/>
          <w:color w:val="002060"/>
          <w:sz w:val="32"/>
          <w:szCs w:val="32"/>
          <w:u w:val="single"/>
          <w:rtl/>
          <w:lang w:val="en-US" w:bidi="ar-DZ"/>
        </w:rPr>
      </w:pPr>
      <w:r w:rsidRPr="00485983">
        <w:rPr>
          <w:rFonts w:ascii="Sakkal Majalla" w:eastAsia="Calibri" w:hAnsi="Sakkal Majalla" w:cs="Sakkal Majalla" w:hint="cs"/>
          <w:b/>
          <w:bCs/>
          <w:color w:val="002060"/>
          <w:sz w:val="32"/>
          <w:szCs w:val="32"/>
          <w:u w:val="single"/>
          <w:rtl/>
          <w:lang w:val="en-US" w:bidi="ar-DZ"/>
        </w:rPr>
        <w:t>ال</w:t>
      </w:r>
      <w:r w:rsidRPr="00485983">
        <w:rPr>
          <w:rFonts w:ascii="Sakkal Majalla" w:eastAsia="Calibri" w:hAnsi="Sakkal Majalla" w:cs="Sakkal Majalla"/>
          <w:b/>
          <w:bCs/>
          <w:color w:val="002060"/>
          <w:sz w:val="32"/>
          <w:szCs w:val="32"/>
          <w:u w:val="single"/>
          <w:rtl/>
          <w:lang w:val="en-US" w:bidi="ar-DZ"/>
        </w:rPr>
        <w:t xml:space="preserve">تعيين </w:t>
      </w:r>
      <w:proofErr w:type="spellStart"/>
      <w:r w:rsidRPr="00485983">
        <w:rPr>
          <w:rFonts w:ascii="Sakkal Majalla" w:eastAsia="Calibri" w:hAnsi="Sakkal Majalla" w:cs="Sakkal Majalla"/>
          <w:b/>
          <w:bCs/>
          <w:color w:val="002060"/>
          <w:sz w:val="32"/>
          <w:szCs w:val="32"/>
          <w:u w:val="single"/>
          <w:rtl/>
          <w:lang w:val="en-US" w:bidi="ar-DZ"/>
        </w:rPr>
        <w:t>التوصيفي</w:t>
      </w:r>
      <w:proofErr w:type="spellEnd"/>
      <w:r w:rsidRPr="00485983">
        <w:rPr>
          <w:rFonts w:ascii="Sakkal Majalla" w:eastAsia="Calibri" w:hAnsi="Sakkal Majalla" w:cs="Sakkal Majalla"/>
          <w:b/>
          <w:bCs/>
          <w:color w:val="002060"/>
          <w:sz w:val="32"/>
          <w:szCs w:val="32"/>
          <w:u w:val="single"/>
          <w:rtl/>
          <w:lang w:val="en-US" w:bidi="ar-DZ"/>
        </w:rPr>
        <w:t xml:space="preserve"> للمعايير المؤثرة</w:t>
      </w:r>
    </w:p>
    <w:tbl>
      <w:tblPr>
        <w:tblStyle w:val="Grilledutableau"/>
        <w:bidiVisual/>
        <w:tblW w:w="10568" w:type="dxa"/>
        <w:jc w:val="center"/>
        <w:tblLook w:val="04A0" w:firstRow="1" w:lastRow="0" w:firstColumn="1" w:lastColumn="0" w:noHBand="0" w:noVBand="1"/>
      </w:tblPr>
      <w:tblGrid>
        <w:gridCol w:w="872"/>
        <w:gridCol w:w="1296"/>
        <w:gridCol w:w="862"/>
        <w:gridCol w:w="1663"/>
        <w:gridCol w:w="3024"/>
        <w:gridCol w:w="2851"/>
      </w:tblGrid>
      <w:tr w:rsidR="003E6997" w:rsidTr="00F13C97">
        <w:trPr>
          <w:trHeight w:val="448"/>
          <w:jc w:val="center"/>
        </w:trPr>
        <w:tc>
          <w:tcPr>
            <w:tcW w:w="872" w:type="dxa"/>
            <w:shd w:val="clear" w:color="auto" w:fill="D9E2F3" w:themeFill="accent1" w:themeFillTint="33"/>
            <w:vAlign w:val="center"/>
          </w:tcPr>
          <w:p w:rsidR="003E6997" w:rsidRDefault="003E6997"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r>
              <w:rPr>
                <w:rFonts w:ascii="Sakkal Majalla" w:eastAsia="Calibri" w:hAnsi="Sakkal Majalla" w:cs="Sakkal Majalla" w:hint="cs"/>
                <w:b/>
                <w:bCs/>
                <w:sz w:val="24"/>
                <w:szCs w:val="24"/>
                <w:rtl/>
                <w:lang w:bidi="ar-DZ"/>
              </w:rPr>
              <w:t>المادة</w:t>
            </w:r>
          </w:p>
        </w:tc>
        <w:tc>
          <w:tcPr>
            <w:tcW w:w="1296" w:type="dxa"/>
            <w:shd w:val="clear" w:color="auto" w:fill="D9E2F3" w:themeFill="accent1" w:themeFillTint="33"/>
            <w:vAlign w:val="center"/>
          </w:tcPr>
          <w:p w:rsidR="003E6997" w:rsidRDefault="003E6997"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r w:rsidRPr="000F0E90">
              <w:rPr>
                <w:rFonts w:ascii="Sakkal Majalla" w:eastAsia="Calibri" w:hAnsi="Sakkal Majalla" w:cs="Sakkal Majalla"/>
                <w:b/>
                <w:bCs/>
                <w:sz w:val="24"/>
                <w:szCs w:val="24"/>
                <w:rtl/>
                <w:lang w:bidi="ar-DZ"/>
              </w:rPr>
              <w:t>الكفاءة</w:t>
            </w:r>
          </w:p>
        </w:tc>
        <w:tc>
          <w:tcPr>
            <w:tcW w:w="862" w:type="dxa"/>
            <w:shd w:val="clear" w:color="auto" w:fill="D9E2F3" w:themeFill="accent1" w:themeFillTint="33"/>
            <w:vAlign w:val="center"/>
          </w:tcPr>
          <w:p w:rsidR="003E6997" w:rsidRDefault="003E6997"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r w:rsidRPr="00F13C97">
              <w:rPr>
                <w:rFonts w:ascii="Sakkal Majalla" w:eastAsia="Calibri" w:hAnsi="Sakkal Majalla" w:cs="Sakkal Majalla" w:hint="cs"/>
                <w:b/>
                <w:bCs/>
                <w:sz w:val="20"/>
                <w:szCs w:val="20"/>
                <w:rtl/>
                <w:lang w:bidi="ar-DZ"/>
              </w:rPr>
              <w:t xml:space="preserve"> رقم المعيار</w:t>
            </w:r>
          </w:p>
        </w:tc>
        <w:tc>
          <w:tcPr>
            <w:tcW w:w="1663" w:type="dxa"/>
            <w:shd w:val="clear" w:color="auto" w:fill="D9E2F3" w:themeFill="accent1" w:themeFillTint="33"/>
            <w:vAlign w:val="center"/>
          </w:tcPr>
          <w:p w:rsidR="003E6997" w:rsidRDefault="003E6997"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r w:rsidRPr="000F0E90">
              <w:rPr>
                <w:rFonts w:ascii="Sakkal Majalla" w:eastAsia="Calibri" w:hAnsi="Sakkal Majalla" w:cs="Sakkal Majalla" w:hint="cs"/>
                <w:b/>
                <w:bCs/>
                <w:sz w:val="24"/>
                <w:szCs w:val="24"/>
                <w:rtl/>
                <w:lang w:bidi="ar-DZ"/>
              </w:rPr>
              <w:t>عدد المتعثرين</w:t>
            </w:r>
          </w:p>
        </w:tc>
        <w:tc>
          <w:tcPr>
            <w:tcW w:w="3024" w:type="dxa"/>
            <w:shd w:val="clear" w:color="auto" w:fill="D9E2F3" w:themeFill="accent1" w:themeFillTint="33"/>
            <w:vAlign w:val="center"/>
          </w:tcPr>
          <w:p w:rsidR="003E6997" w:rsidRDefault="003E6997"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roofErr w:type="gramStart"/>
            <w:r w:rsidRPr="000F0E90">
              <w:rPr>
                <w:rFonts w:ascii="Sakkal Majalla" w:eastAsia="Calibri" w:hAnsi="Sakkal Majalla" w:cs="Sakkal Majalla" w:hint="cs"/>
                <w:b/>
                <w:bCs/>
                <w:sz w:val="24"/>
                <w:szCs w:val="24"/>
                <w:rtl/>
                <w:lang w:bidi="ar-DZ"/>
              </w:rPr>
              <w:t>توصيف</w:t>
            </w:r>
            <w:proofErr w:type="gramEnd"/>
            <w:r w:rsidRPr="000F0E90">
              <w:rPr>
                <w:rFonts w:ascii="Sakkal Majalla" w:eastAsia="Calibri" w:hAnsi="Sakkal Majalla" w:cs="Sakkal Majalla" w:hint="cs"/>
                <w:b/>
                <w:bCs/>
                <w:sz w:val="24"/>
                <w:szCs w:val="24"/>
                <w:rtl/>
                <w:lang w:bidi="ar-DZ"/>
              </w:rPr>
              <w:t xml:space="preserve"> ا</w:t>
            </w:r>
            <w:r w:rsidRPr="000F0E90">
              <w:rPr>
                <w:rFonts w:ascii="Sakkal Majalla" w:eastAsia="Calibri" w:hAnsi="Sakkal Majalla" w:cs="Sakkal Majalla"/>
                <w:b/>
                <w:bCs/>
                <w:sz w:val="24"/>
                <w:szCs w:val="24"/>
                <w:rtl/>
                <w:lang w:bidi="ar-DZ"/>
              </w:rPr>
              <w:t>لمعيار</w:t>
            </w:r>
          </w:p>
        </w:tc>
        <w:tc>
          <w:tcPr>
            <w:tcW w:w="2851" w:type="dxa"/>
            <w:shd w:val="clear" w:color="auto" w:fill="D9E2F3" w:themeFill="accent1" w:themeFillTint="33"/>
            <w:vAlign w:val="center"/>
          </w:tcPr>
          <w:p w:rsidR="003E6997" w:rsidRDefault="003E6997"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r w:rsidRPr="000F0E90">
              <w:rPr>
                <w:rFonts w:ascii="Sakkal Majalla" w:eastAsia="Calibri" w:hAnsi="Sakkal Majalla" w:cs="Sakkal Majalla" w:hint="cs"/>
                <w:b/>
                <w:bCs/>
                <w:sz w:val="24"/>
                <w:szCs w:val="24"/>
                <w:rtl/>
                <w:lang w:bidi="ar-DZ"/>
              </w:rPr>
              <w:t>الموارد المعرفية</w:t>
            </w:r>
          </w:p>
        </w:tc>
      </w:tr>
      <w:tr w:rsidR="00C47E60" w:rsidTr="00F13C97">
        <w:trPr>
          <w:trHeight w:val="696"/>
          <w:jc w:val="center"/>
        </w:trPr>
        <w:tc>
          <w:tcPr>
            <w:tcW w:w="872" w:type="dxa"/>
            <w:vMerge w:val="restart"/>
          </w:tcPr>
          <w:p w:rsidR="00C47E60" w:rsidRDefault="00C47E60"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roofErr w:type="gramStart"/>
            <w:r>
              <w:rPr>
                <w:rFonts w:ascii="Traditional Arabic" w:eastAsia="Calibri" w:hAnsi="Traditional Arabic" w:cs="Traditional Arabic" w:hint="cs"/>
                <w:b/>
                <w:bCs/>
                <w:color w:val="C00000"/>
                <w:sz w:val="36"/>
                <w:szCs w:val="36"/>
                <w:u w:val="single"/>
                <w:rtl/>
                <w:lang w:bidi="ar-DZ"/>
              </w:rPr>
              <w:t>علوم</w:t>
            </w:r>
            <w:proofErr w:type="gramEnd"/>
            <w:r>
              <w:rPr>
                <w:rFonts w:ascii="Traditional Arabic" w:eastAsia="Calibri" w:hAnsi="Traditional Arabic" w:cs="Traditional Arabic" w:hint="cs"/>
                <w:b/>
                <w:bCs/>
                <w:color w:val="C00000"/>
                <w:sz w:val="36"/>
                <w:szCs w:val="36"/>
                <w:u w:val="single"/>
                <w:rtl/>
                <w:lang w:bidi="ar-DZ"/>
              </w:rPr>
              <w:t xml:space="preserve"> فيزيائية</w:t>
            </w:r>
          </w:p>
        </w:tc>
        <w:tc>
          <w:tcPr>
            <w:tcW w:w="1296" w:type="dxa"/>
            <w:vMerge w:val="restart"/>
          </w:tcPr>
          <w:p w:rsidR="00C47E60" w:rsidRDefault="00C47E60" w:rsidP="00F13C97">
            <w:pPr>
              <w:pStyle w:val="Paragraphedeliste"/>
              <w:numPr>
                <w:ilvl w:val="0"/>
                <w:numId w:val="3"/>
              </w:numPr>
              <w:bidi/>
              <w:rPr>
                <w:rFonts w:ascii="Sakkal Majalla" w:eastAsia="Calibri" w:hAnsi="Sakkal Majalla" w:cs="Sakkal Majalla"/>
                <w:lang w:bidi="ar-DZ"/>
              </w:rPr>
            </w:pPr>
          </w:p>
          <w:p w:rsidR="00C47E60" w:rsidRPr="00661364" w:rsidRDefault="00C47E60" w:rsidP="00F13C97">
            <w:pPr>
              <w:bidi/>
              <w:spacing w:after="0" w:line="240" w:lineRule="auto"/>
              <w:ind w:left="360"/>
              <w:rPr>
                <w:rFonts w:ascii="Sakkal Majalla" w:eastAsia="Calibri" w:hAnsi="Sakkal Majalla" w:cs="Sakkal Majalla"/>
                <w:lang w:bidi="ar-DZ"/>
              </w:rPr>
            </w:pPr>
            <w:r w:rsidRPr="00661364">
              <w:rPr>
                <w:rFonts w:ascii="Sakkal Majalla" w:eastAsia="Calibri" w:hAnsi="Sakkal Majalla" w:cs="Sakkal Majalla" w:hint="cs"/>
                <w:rtl/>
                <w:lang w:bidi="ar-DZ"/>
              </w:rPr>
              <w:t xml:space="preserve">كفاءة </w:t>
            </w:r>
          </w:p>
          <w:p w:rsidR="00C47E60" w:rsidRDefault="00C47E60" w:rsidP="00F13C97">
            <w:pPr>
              <w:bidi/>
              <w:spacing w:after="0" w:line="240" w:lineRule="auto"/>
              <w:ind w:left="360"/>
              <w:rPr>
                <w:rFonts w:ascii="Sakkal Majalla" w:eastAsia="Calibri" w:hAnsi="Sakkal Majalla" w:cs="Sakkal Majalla"/>
                <w:rtl/>
                <w:lang w:bidi="ar-DZ"/>
              </w:rPr>
            </w:pPr>
            <w:r>
              <w:rPr>
                <w:rFonts w:ascii="Sakkal Majalla" w:eastAsia="Calibri" w:hAnsi="Sakkal Majalla" w:cs="Sakkal Majalla" w:hint="cs"/>
                <w:rtl/>
                <w:lang w:bidi="ar-DZ"/>
              </w:rPr>
              <w:t xml:space="preserve">الاستخدام  </w:t>
            </w:r>
          </w:p>
          <w:p w:rsidR="00C47E60" w:rsidRDefault="00C47E60" w:rsidP="00F13C97">
            <w:pPr>
              <w:bidi/>
              <w:spacing w:after="0" w:line="240" w:lineRule="auto"/>
              <w:ind w:left="360"/>
              <w:rPr>
                <w:rFonts w:ascii="Sakkal Majalla" w:eastAsia="Calibri" w:hAnsi="Sakkal Majalla" w:cs="Sakkal Majalla"/>
                <w:rtl/>
                <w:lang w:bidi="ar-DZ"/>
              </w:rPr>
            </w:pPr>
            <w:r>
              <w:rPr>
                <w:rFonts w:ascii="Sakkal Majalla" w:eastAsia="Calibri" w:hAnsi="Sakkal Majalla" w:cs="Sakkal Majalla" w:hint="cs"/>
                <w:rtl/>
                <w:lang w:bidi="ar-DZ"/>
              </w:rPr>
              <w:t xml:space="preserve">السليم و الامن </w:t>
            </w:r>
          </w:p>
          <w:p w:rsidR="00C47E60" w:rsidRDefault="00C47E60" w:rsidP="00F13C97">
            <w:pPr>
              <w:bidi/>
              <w:spacing w:after="0" w:line="240" w:lineRule="auto"/>
              <w:jc w:val="center"/>
              <w:rPr>
                <w:rFonts w:ascii="Sakkal Majalla" w:eastAsia="Calibri" w:hAnsi="Sakkal Majalla" w:cs="Sakkal Majalla"/>
                <w:lang w:bidi="ar-DZ"/>
              </w:rPr>
            </w:pPr>
            <w:r>
              <w:rPr>
                <w:rFonts w:ascii="Sakkal Majalla" w:eastAsia="Calibri" w:hAnsi="Sakkal Majalla" w:cs="Sakkal Majalla" w:hint="cs"/>
                <w:rtl/>
                <w:lang w:bidi="ar-DZ"/>
              </w:rPr>
              <w:t>للمادة</w:t>
            </w:r>
          </w:p>
        </w:tc>
        <w:tc>
          <w:tcPr>
            <w:tcW w:w="862" w:type="dxa"/>
          </w:tcPr>
          <w:p w:rsidR="00C47E60" w:rsidRPr="00F13C97" w:rsidRDefault="00C47E60" w:rsidP="00F13C97">
            <w:pPr>
              <w:bidi/>
              <w:spacing w:after="0" w:line="240" w:lineRule="auto"/>
              <w:jc w:val="center"/>
              <w:rPr>
                <w:rFonts w:ascii="Traditional Arabic" w:eastAsia="Calibri" w:hAnsi="Traditional Arabic" w:cs="Traditional Arabic"/>
                <w:b/>
                <w:bCs/>
                <w:color w:val="00B050"/>
                <w:sz w:val="24"/>
                <w:szCs w:val="24"/>
                <w:u w:val="single"/>
                <w:lang w:bidi="ar-DZ"/>
              </w:rPr>
            </w:pPr>
            <w:r w:rsidRPr="00F13C97">
              <w:rPr>
                <w:rFonts w:ascii="Traditional Arabic" w:eastAsia="Calibri" w:hAnsi="Traditional Arabic" w:cs="Traditional Arabic" w:hint="cs"/>
                <w:b/>
                <w:bCs/>
                <w:color w:val="00B050"/>
                <w:sz w:val="24"/>
                <w:szCs w:val="24"/>
                <w:u w:val="single"/>
                <w:rtl/>
                <w:lang w:bidi="ar-DZ"/>
              </w:rPr>
              <w:t>1</w:t>
            </w:r>
          </w:p>
        </w:tc>
        <w:tc>
          <w:tcPr>
            <w:tcW w:w="1663" w:type="dxa"/>
          </w:tcPr>
          <w:p w:rsidR="00C47E60" w:rsidRPr="00F13C97" w:rsidRDefault="00240F4A" w:rsidP="00F13C97">
            <w:pPr>
              <w:bidi/>
              <w:spacing w:after="0" w:line="240" w:lineRule="auto"/>
              <w:jc w:val="center"/>
              <w:rPr>
                <w:rFonts w:ascii="Traditional Arabic" w:eastAsia="Calibri" w:hAnsi="Traditional Arabic" w:cs="Traditional Arabic"/>
                <w:b/>
                <w:bCs/>
                <w:color w:val="C00000"/>
                <w:sz w:val="24"/>
                <w:szCs w:val="24"/>
                <w:u w:val="single"/>
                <w:rtl/>
                <w:lang w:bidi="ar-DZ"/>
              </w:rPr>
            </w:pPr>
            <w:r w:rsidRPr="00F13C97">
              <w:rPr>
                <w:rFonts w:ascii="Traditional Arabic" w:eastAsia="Calibri" w:hAnsi="Traditional Arabic" w:cs="Traditional Arabic" w:hint="cs"/>
                <w:b/>
                <w:bCs/>
                <w:color w:val="C00000"/>
                <w:sz w:val="24"/>
                <w:szCs w:val="24"/>
                <w:u w:val="single"/>
                <w:rtl/>
                <w:lang w:bidi="ar-DZ"/>
              </w:rPr>
              <w:t>16</w:t>
            </w:r>
          </w:p>
        </w:tc>
        <w:tc>
          <w:tcPr>
            <w:tcW w:w="3024" w:type="dxa"/>
          </w:tcPr>
          <w:p w:rsidR="00C47E60" w:rsidRPr="00661364" w:rsidRDefault="00C47E60" w:rsidP="00F13C97">
            <w:pPr>
              <w:bidi/>
              <w:spacing w:after="0" w:line="240" w:lineRule="auto"/>
              <w:rPr>
                <w:rFonts w:ascii="Sakkal Majalla" w:eastAsia="Calibri" w:hAnsi="Sakkal Majalla" w:cs="Sakkal Majalla"/>
                <w:b/>
                <w:bCs/>
                <w:sz w:val="24"/>
                <w:szCs w:val="24"/>
                <w:rtl/>
                <w:lang w:bidi="ar-DZ"/>
              </w:rPr>
            </w:pPr>
            <w:r w:rsidRPr="00661364">
              <w:rPr>
                <w:rFonts w:ascii="Sakkal Majalla" w:eastAsia="Calibri" w:hAnsi="Sakkal Majalla" w:cs="Sakkal Majalla" w:hint="cs"/>
                <w:b/>
                <w:bCs/>
                <w:sz w:val="24"/>
                <w:szCs w:val="24"/>
                <w:rtl/>
                <w:lang w:bidi="ar-DZ"/>
              </w:rPr>
              <w:t>تحديد شروط احتراق بعض الغازات و مخاطر الاحتراق غير الامن</w:t>
            </w:r>
          </w:p>
        </w:tc>
        <w:tc>
          <w:tcPr>
            <w:tcW w:w="2851" w:type="dxa"/>
          </w:tcPr>
          <w:p w:rsidR="00C47E60" w:rsidRDefault="00240F4A" w:rsidP="00F13C97">
            <w:pPr>
              <w:bidi/>
              <w:spacing w:after="0" w:line="240" w:lineRule="auto"/>
              <w:rPr>
                <w:rFonts w:ascii="Sakkal Majalla" w:eastAsia="Calibri" w:hAnsi="Sakkal Majalla" w:cs="Sakkal Majalla"/>
                <w:sz w:val="24"/>
                <w:szCs w:val="24"/>
                <w:rtl/>
                <w:lang w:bidi="ar-DZ"/>
              </w:rPr>
            </w:pPr>
            <w:proofErr w:type="gramStart"/>
            <w:r>
              <w:rPr>
                <w:rFonts w:ascii="Sakkal Majalla" w:eastAsia="Calibri" w:hAnsi="Sakkal Majalla" w:cs="Sakkal Majalla" w:hint="cs"/>
                <w:sz w:val="24"/>
                <w:szCs w:val="24"/>
                <w:rtl/>
                <w:lang w:bidi="ar-DZ"/>
              </w:rPr>
              <w:t>التحول</w:t>
            </w:r>
            <w:proofErr w:type="gramEnd"/>
            <w:r>
              <w:rPr>
                <w:rFonts w:ascii="Sakkal Majalla" w:eastAsia="Calibri" w:hAnsi="Sakkal Majalla" w:cs="Sakkal Majalla" w:hint="cs"/>
                <w:sz w:val="24"/>
                <w:szCs w:val="24"/>
                <w:rtl/>
                <w:lang w:bidi="ar-DZ"/>
              </w:rPr>
              <w:t xml:space="preserve"> الفيزيائي و الكيميائي</w:t>
            </w:r>
          </w:p>
        </w:tc>
      </w:tr>
      <w:tr w:rsidR="00C47E60" w:rsidTr="00F13C97">
        <w:trPr>
          <w:trHeight w:val="584"/>
          <w:jc w:val="center"/>
        </w:trPr>
        <w:tc>
          <w:tcPr>
            <w:tcW w:w="872" w:type="dxa"/>
            <w:vMerge/>
          </w:tcPr>
          <w:p w:rsidR="00C47E60" w:rsidRDefault="00C47E60"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
        </w:tc>
        <w:tc>
          <w:tcPr>
            <w:tcW w:w="1296" w:type="dxa"/>
            <w:vMerge/>
          </w:tcPr>
          <w:p w:rsidR="00C47E60" w:rsidRDefault="00C47E60" w:rsidP="00F13C97">
            <w:pPr>
              <w:bidi/>
              <w:spacing w:after="0" w:line="240" w:lineRule="auto"/>
              <w:jc w:val="center"/>
              <w:rPr>
                <w:rFonts w:ascii="Sakkal Majalla" w:eastAsia="Calibri" w:hAnsi="Sakkal Majalla" w:cs="Sakkal Majalla"/>
                <w:lang w:bidi="ar-DZ"/>
              </w:rPr>
            </w:pPr>
          </w:p>
        </w:tc>
        <w:tc>
          <w:tcPr>
            <w:tcW w:w="862" w:type="dxa"/>
          </w:tcPr>
          <w:p w:rsidR="00C47E60" w:rsidRPr="00F13C97" w:rsidRDefault="00C47E60" w:rsidP="00F13C97">
            <w:pPr>
              <w:bidi/>
              <w:spacing w:after="0" w:line="240" w:lineRule="auto"/>
              <w:jc w:val="center"/>
              <w:rPr>
                <w:rFonts w:ascii="Traditional Arabic" w:eastAsia="Calibri" w:hAnsi="Traditional Arabic" w:cs="Traditional Arabic"/>
                <w:b/>
                <w:bCs/>
                <w:color w:val="00B050"/>
                <w:sz w:val="24"/>
                <w:szCs w:val="24"/>
                <w:u w:val="single"/>
                <w:lang w:bidi="ar-DZ"/>
              </w:rPr>
            </w:pPr>
            <w:r w:rsidRPr="00F13C97">
              <w:rPr>
                <w:rFonts w:ascii="Traditional Arabic" w:eastAsia="Calibri" w:hAnsi="Traditional Arabic" w:cs="Traditional Arabic"/>
                <w:b/>
                <w:bCs/>
                <w:color w:val="00B050"/>
                <w:sz w:val="24"/>
                <w:szCs w:val="24"/>
                <w:u w:val="single"/>
                <w:lang w:bidi="ar-DZ"/>
              </w:rPr>
              <w:t>2</w:t>
            </w:r>
          </w:p>
        </w:tc>
        <w:tc>
          <w:tcPr>
            <w:tcW w:w="1663" w:type="dxa"/>
          </w:tcPr>
          <w:p w:rsidR="00C47E60" w:rsidRPr="00F13C97" w:rsidRDefault="00240F4A" w:rsidP="00F13C97">
            <w:pPr>
              <w:bidi/>
              <w:spacing w:after="0" w:line="240" w:lineRule="auto"/>
              <w:jc w:val="center"/>
              <w:rPr>
                <w:rFonts w:ascii="Traditional Arabic" w:eastAsia="Calibri" w:hAnsi="Traditional Arabic" w:cs="Traditional Arabic"/>
                <w:b/>
                <w:bCs/>
                <w:color w:val="C00000"/>
                <w:sz w:val="24"/>
                <w:szCs w:val="24"/>
                <w:u w:val="single"/>
                <w:rtl/>
                <w:lang w:bidi="ar-DZ"/>
              </w:rPr>
            </w:pPr>
            <w:r w:rsidRPr="00F13C97">
              <w:rPr>
                <w:rFonts w:ascii="Traditional Arabic" w:eastAsia="Calibri" w:hAnsi="Traditional Arabic" w:cs="Traditional Arabic" w:hint="cs"/>
                <w:b/>
                <w:bCs/>
                <w:color w:val="C00000"/>
                <w:sz w:val="24"/>
                <w:szCs w:val="24"/>
                <w:u w:val="single"/>
                <w:rtl/>
                <w:lang w:bidi="ar-DZ"/>
              </w:rPr>
              <w:t>13</w:t>
            </w:r>
          </w:p>
        </w:tc>
        <w:tc>
          <w:tcPr>
            <w:tcW w:w="3024" w:type="dxa"/>
          </w:tcPr>
          <w:p w:rsidR="00C47E60" w:rsidRPr="00661364" w:rsidRDefault="00C47E60" w:rsidP="00F13C97">
            <w:pPr>
              <w:bidi/>
              <w:spacing w:after="0" w:line="240" w:lineRule="auto"/>
              <w:rPr>
                <w:rFonts w:ascii="Sakkal Majalla" w:eastAsia="Calibri" w:hAnsi="Sakkal Majalla" w:cs="Sakkal Majalla"/>
                <w:b/>
                <w:bCs/>
                <w:sz w:val="24"/>
                <w:szCs w:val="24"/>
                <w:rtl/>
                <w:lang w:bidi="ar-DZ"/>
              </w:rPr>
            </w:pPr>
            <w:r w:rsidRPr="00661364">
              <w:rPr>
                <w:rFonts w:ascii="Sakkal Majalla" w:eastAsia="Calibri" w:hAnsi="Sakkal Majalla" w:cs="Sakkal Majalla" w:hint="cs"/>
                <w:b/>
                <w:bCs/>
                <w:sz w:val="24"/>
                <w:szCs w:val="24"/>
                <w:rtl/>
                <w:lang w:bidi="ar-DZ"/>
              </w:rPr>
              <w:t>قواعد ارشادات الاستخدام الامن للموارد و توظيفها</w:t>
            </w:r>
          </w:p>
        </w:tc>
        <w:tc>
          <w:tcPr>
            <w:tcW w:w="2851" w:type="dxa"/>
          </w:tcPr>
          <w:p w:rsidR="00C47E60" w:rsidRDefault="00240F4A" w:rsidP="00F13C97">
            <w:pPr>
              <w:bidi/>
              <w:spacing w:after="0" w:line="240" w:lineRule="auto"/>
              <w:rPr>
                <w:rFonts w:ascii="Sakkal Majalla" w:eastAsia="Calibri" w:hAnsi="Sakkal Majalla" w:cs="Sakkal Majalla"/>
                <w:sz w:val="24"/>
                <w:szCs w:val="24"/>
                <w:rtl/>
                <w:lang w:bidi="ar-DZ"/>
              </w:rPr>
            </w:pPr>
            <w:r>
              <w:rPr>
                <w:rFonts w:ascii="Sakkal Majalla" w:eastAsia="Calibri" w:hAnsi="Sakkal Majalla" w:cs="Sakkal Majalla" w:hint="cs"/>
                <w:sz w:val="24"/>
                <w:szCs w:val="24"/>
                <w:rtl/>
                <w:lang w:bidi="ar-DZ"/>
              </w:rPr>
              <w:t>تفسير التحول الكيميائي بالنموذج المجهري</w:t>
            </w:r>
          </w:p>
        </w:tc>
      </w:tr>
      <w:tr w:rsidR="00C47E60" w:rsidTr="00F13C97">
        <w:trPr>
          <w:trHeight w:val="136"/>
          <w:jc w:val="center"/>
        </w:trPr>
        <w:tc>
          <w:tcPr>
            <w:tcW w:w="872" w:type="dxa"/>
            <w:vMerge/>
          </w:tcPr>
          <w:p w:rsidR="00C47E60" w:rsidRDefault="00C47E60"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
        </w:tc>
        <w:tc>
          <w:tcPr>
            <w:tcW w:w="1296" w:type="dxa"/>
            <w:vMerge/>
          </w:tcPr>
          <w:p w:rsidR="00C47E60" w:rsidRDefault="00C47E60"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
        </w:tc>
        <w:tc>
          <w:tcPr>
            <w:tcW w:w="862" w:type="dxa"/>
          </w:tcPr>
          <w:p w:rsidR="00C47E60" w:rsidRPr="00F13C97" w:rsidRDefault="00C47E60" w:rsidP="00F13C97">
            <w:pPr>
              <w:bidi/>
              <w:spacing w:after="0" w:line="240" w:lineRule="auto"/>
              <w:jc w:val="center"/>
              <w:rPr>
                <w:rFonts w:ascii="Traditional Arabic" w:eastAsia="Calibri" w:hAnsi="Traditional Arabic" w:cs="Traditional Arabic"/>
                <w:b/>
                <w:bCs/>
                <w:color w:val="00B050"/>
                <w:sz w:val="24"/>
                <w:szCs w:val="24"/>
                <w:u w:val="single"/>
                <w:rtl/>
                <w:lang w:bidi="ar-DZ"/>
              </w:rPr>
            </w:pPr>
            <w:r w:rsidRPr="00F13C97">
              <w:rPr>
                <w:rFonts w:ascii="Traditional Arabic" w:eastAsia="Calibri" w:hAnsi="Traditional Arabic" w:cs="Traditional Arabic" w:hint="cs"/>
                <w:b/>
                <w:bCs/>
                <w:color w:val="00B050"/>
                <w:sz w:val="24"/>
                <w:szCs w:val="24"/>
                <w:u w:val="single"/>
                <w:rtl/>
                <w:lang w:bidi="ar-DZ"/>
              </w:rPr>
              <w:t>3</w:t>
            </w:r>
          </w:p>
        </w:tc>
        <w:tc>
          <w:tcPr>
            <w:tcW w:w="1663" w:type="dxa"/>
          </w:tcPr>
          <w:p w:rsidR="00C47E60" w:rsidRPr="00F13C97" w:rsidRDefault="00C47E60" w:rsidP="00F13C97">
            <w:pPr>
              <w:bidi/>
              <w:spacing w:after="0" w:line="240" w:lineRule="auto"/>
              <w:jc w:val="center"/>
              <w:rPr>
                <w:rFonts w:ascii="Traditional Arabic" w:eastAsia="Calibri" w:hAnsi="Traditional Arabic" w:cs="Traditional Arabic"/>
                <w:b/>
                <w:bCs/>
                <w:color w:val="C00000"/>
                <w:sz w:val="24"/>
                <w:szCs w:val="24"/>
                <w:u w:val="single"/>
                <w:rtl/>
                <w:lang w:bidi="ar-DZ"/>
              </w:rPr>
            </w:pPr>
            <w:r w:rsidRPr="00F13C97">
              <w:rPr>
                <w:rFonts w:ascii="Traditional Arabic" w:eastAsia="Calibri" w:hAnsi="Traditional Arabic" w:cs="Traditional Arabic" w:hint="cs"/>
                <w:b/>
                <w:bCs/>
                <w:color w:val="C00000"/>
                <w:sz w:val="24"/>
                <w:szCs w:val="24"/>
                <w:u w:val="single"/>
                <w:rtl/>
                <w:lang w:bidi="ar-DZ"/>
              </w:rPr>
              <w:t>100</w:t>
            </w:r>
          </w:p>
        </w:tc>
        <w:tc>
          <w:tcPr>
            <w:tcW w:w="3024" w:type="dxa"/>
          </w:tcPr>
          <w:p w:rsidR="00C47E60" w:rsidRPr="00661364" w:rsidRDefault="00C47E60" w:rsidP="00F13C97">
            <w:pPr>
              <w:bidi/>
              <w:spacing w:after="0" w:line="240" w:lineRule="auto"/>
              <w:rPr>
                <w:sz w:val="24"/>
                <w:szCs w:val="24"/>
              </w:rPr>
            </w:pPr>
            <w:r w:rsidRPr="00661364">
              <w:rPr>
                <w:rFonts w:ascii="Sakkal Majalla" w:eastAsia="Calibri" w:hAnsi="Sakkal Majalla" w:cs="Sakkal Majalla" w:hint="cs"/>
                <w:b/>
                <w:bCs/>
                <w:sz w:val="24"/>
                <w:szCs w:val="24"/>
                <w:rtl/>
                <w:lang w:bidi="ar-DZ"/>
              </w:rPr>
              <w:t xml:space="preserve"> </w:t>
            </w:r>
            <w:r w:rsidRPr="004815B4">
              <w:rPr>
                <w:rFonts w:ascii="Sakkal Majalla" w:eastAsia="Calibri" w:hAnsi="Sakkal Majalla" w:cs="Sakkal Majalla" w:hint="cs"/>
                <w:b/>
                <w:bCs/>
                <w:sz w:val="24"/>
                <w:szCs w:val="24"/>
                <w:rtl/>
                <w:lang w:bidi="ar-DZ"/>
              </w:rPr>
              <w:t>اختيار المنبع المناسب لتغذية الأجهزة الكهربائية و طرق  الأمنة  لاستخدامها</w:t>
            </w:r>
          </w:p>
        </w:tc>
        <w:tc>
          <w:tcPr>
            <w:tcW w:w="2851" w:type="dxa"/>
          </w:tcPr>
          <w:p w:rsidR="00C47E60" w:rsidRPr="004815B4" w:rsidRDefault="00C47E60" w:rsidP="00F13C97">
            <w:pPr>
              <w:bidi/>
              <w:spacing w:after="0" w:line="240" w:lineRule="auto"/>
            </w:pPr>
            <w:proofErr w:type="gramStart"/>
            <w:r>
              <w:rPr>
                <w:rFonts w:ascii="Sakkal Majalla" w:eastAsia="Calibri" w:hAnsi="Sakkal Majalla" w:cs="Sakkal Majalla" w:hint="cs"/>
                <w:sz w:val="24"/>
                <w:szCs w:val="24"/>
                <w:rtl/>
                <w:lang w:bidi="ar-DZ"/>
              </w:rPr>
              <w:t>اشتعال</w:t>
            </w:r>
            <w:proofErr w:type="gramEnd"/>
            <w:r>
              <w:rPr>
                <w:rFonts w:ascii="Sakkal Majalla" w:eastAsia="Calibri" w:hAnsi="Sakkal Majalla" w:cs="Sakkal Majalla" w:hint="cs"/>
                <w:sz w:val="24"/>
                <w:szCs w:val="24"/>
                <w:rtl/>
                <w:lang w:bidi="ar-DZ"/>
              </w:rPr>
              <w:t xml:space="preserve"> مصباح التوهج</w:t>
            </w:r>
          </w:p>
        </w:tc>
      </w:tr>
      <w:tr w:rsidR="00C47E60" w:rsidTr="00F13C97">
        <w:trPr>
          <w:trHeight w:val="653"/>
          <w:jc w:val="center"/>
        </w:trPr>
        <w:tc>
          <w:tcPr>
            <w:tcW w:w="872" w:type="dxa"/>
            <w:vMerge/>
          </w:tcPr>
          <w:p w:rsidR="00C47E60" w:rsidRDefault="00C47E60"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
        </w:tc>
        <w:tc>
          <w:tcPr>
            <w:tcW w:w="1296" w:type="dxa"/>
            <w:vMerge/>
          </w:tcPr>
          <w:p w:rsidR="00C47E60" w:rsidRDefault="00C47E60"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
        </w:tc>
        <w:tc>
          <w:tcPr>
            <w:tcW w:w="862" w:type="dxa"/>
          </w:tcPr>
          <w:p w:rsidR="00C47E60" w:rsidRPr="00F13C97" w:rsidRDefault="00C47E60" w:rsidP="00F13C97">
            <w:pPr>
              <w:bidi/>
              <w:spacing w:after="0" w:line="240" w:lineRule="auto"/>
              <w:jc w:val="center"/>
              <w:rPr>
                <w:rFonts w:ascii="Traditional Arabic" w:eastAsia="Calibri" w:hAnsi="Traditional Arabic" w:cs="Traditional Arabic"/>
                <w:b/>
                <w:bCs/>
                <w:color w:val="00B050"/>
                <w:sz w:val="24"/>
                <w:szCs w:val="24"/>
                <w:u w:val="single"/>
                <w:rtl/>
                <w:lang w:bidi="ar-DZ"/>
              </w:rPr>
            </w:pPr>
            <w:r w:rsidRPr="00F13C97">
              <w:rPr>
                <w:rFonts w:ascii="Traditional Arabic" w:eastAsia="Calibri" w:hAnsi="Traditional Arabic" w:cs="Traditional Arabic" w:hint="cs"/>
                <w:b/>
                <w:bCs/>
                <w:color w:val="00B050"/>
                <w:sz w:val="24"/>
                <w:szCs w:val="24"/>
                <w:u w:val="single"/>
                <w:rtl/>
                <w:lang w:bidi="ar-DZ"/>
              </w:rPr>
              <w:t>4</w:t>
            </w:r>
          </w:p>
        </w:tc>
        <w:tc>
          <w:tcPr>
            <w:tcW w:w="1663" w:type="dxa"/>
          </w:tcPr>
          <w:p w:rsidR="00C47E60" w:rsidRPr="00F13C97" w:rsidRDefault="00C47E60" w:rsidP="00F13C97">
            <w:pPr>
              <w:bidi/>
              <w:spacing w:after="0" w:line="240" w:lineRule="auto"/>
              <w:jc w:val="center"/>
              <w:rPr>
                <w:rFonts w:ascii="Traditional Arabic" w:eastAsia="Calibri" w:hAnsi="Traditional Arabic" w:cs="Traditional Arabic"/>
                <w:b/>
                <w:bCs/>
                <w:color w:val="C00000"/>
                <w:sz w:val="24"/>
                <w:szCs w:val="24"/>
                <w:u w:val="single"/>
                <w:rtl/>
                <w:lang w:bidi="ar-DZ"/>
              </w:rPr>
            </w:pPr>
            <w:r w:rsidRPr="00F13C97">
              <w:rPr>
                <w:rFonts w:ascii="Traditional Arabic" w:eastAsia="Calibri" w:hAnsi="Traditional Arabic" w:cs="Traditional Arabic" w:hint="cs"/>
                <w:b/>
                <w:bCs/>
                <w:color w:val="C00000"/>
                <w:sz w:val="24"/>
                <w:szCs w:val="24"/>
                <w:u w:val="single"/>
                <w:rtl/>
                <w:lang w:bidi="ar-DZ"/>
              </w:rPr>
              <w:t>40</w:t>
            </w:r>
          </w:p>
        </w:tc>
        <w:tc>
          <w:tcPr>
            <w:tcW w:w="3024" w:type="dxa"/>
          </w:tcPr>
          <w:p w:rsidR="00C47E60" w:rsidRDefault="00C47E60" w:rsidP="00F13C97">
            <w:pPr>
              <w:bidi/>
              <w:spacing w:after="0" w:line="240" w:lineRule="auto"/>
            </w:pPr>
            <w:r w:rsidRPr="00184F80">
              <w:rPr>
                <w:rFonts w:ascii="Sakkal Majalla" w:eastAsia="Calibri" w:hAnsi="Sakkal Majalla" w:cs="Sakkal Majalla" w:hint="cs"/>
                <w:b/>
                <w:bCs/>
                <w:sz w:val="28"/>
                <w:szCs w:val="28"/>
                <w:rtl/>
                <w:lang w:bidi="ar-DZ"/>
              </w:rPr>
              <w:t xml:space="preserve"> </w:t>
            </w:r>
            <w:r w:rsidRPr="00661364">
              <w:rPr>
                <w:rFonts w:ascii="Sakkal Majalla" w:eastAsia="Calibri" w:hAnsi="Sakkal Majalla" w:cs="Sakkal Majalla" w:hint="cs"/>
                <w:b/>
                <w:bCs/>
                <w:sz w:val="24"/>
                <w:szCs w:val="24"/>
                <w:rtl/>
                <w:lang w:bidi="ar-DZ"/>
              </w:rPr>
              <w:t>الالتزام بالقواعد الأمنية للحماية من مخاطر التكهرب</w:t>
            </w:r>
          </w:p>
        </w:tc>
        <w:tc>
          <w:tcPr>
            <w:tcW w:w="2851" w:type="dxa"/>
          </w:tcPr>
          <w:p w:rsidR="00C47E60" w:rsidRPr="004815B4" w:rsidRDefault="00C47E60" w:rsidP="00F13C97">
            <w:pPr>
              <w:bidi/>
              <w:spacing w:after="0" w:line="240" w:lineRule="auto"/>
            </w:pPr>
            <w:r w:rsidRPr="004815B4">
              <w:rPr>
                <w:rFonts w:ascii="Sakkal Majalla" w:eastAsia="Calibri" w:hAnsi="Sakkal Majalla" w:cs="Sakkal Majalla" w:hint="cs"/>
                <w:sz w:val="28"/>
                <w:szCs w:val="28"/>
                <w:rtl/>
                <w:lang w:bidi="ar-DZ"/>
              </w:rPr>
              <w:t xml:space="preserve"> </w:t>
            </w:r>
            <w:r>
              <w:rPr>
                <w:rFonts w:ascii="Sakkal Majalla" w:eastAsia="Calibri" w:hAnsi="Sakkal Majalla" w:cs="Sakkal Majalla" w:hint="cs"/>
                <w:sz w:val="24"/>
                <w:szCs w:val="24"/>
                <w:rtl/>
                <w:lang w:bidi="ar-DZ"/>
              </w:rPr>
              <w:t xml:space="preserve">كيف نتجنب الدارة </w:t>
            </w:r>
            <w:proofErr w:type="spellStart"/>
            <w:r>
              <w:rPr>
                <w:rFonts w:ascii="Sakkal Majalla" w:eastAsia="Calibri" w:hAnsi="Sakkal Majalla" w:cs="Sakkal Majalla" w:hint="cs"/>
                <w:sz w:val="24"/>
                <w:szCs w:val="24"/>
                <w:rtl/>
                <w:lang w:bidi="ar-DZ"/>
              </w:rPr>
              <w:t>المستقصرة</w:t>
            </w:r>
            <w:proofErr w:type="spellEnd"/>
            <w:r>
              <w:rPr>
                <w:rFonts w:ascii="Sakkal Majalla" w:eastAsia="Calibri" w:hAnsi="Sakkal Majalla" w:cs="Sakkal Majalla" w:hint="cs"/>
                <w:sz w:val="24"/>
                <w:szCs w:val="24"/>
                <w:rtl/>
                <w:lang w:bidi="ar-DZ"/>
              </w:rPr>
              <w:t>؟</w:t>
            </w:r>
          </w:p>
        </w:tc>
      </w:tr>
      <w:tr w:rsidR="00C47E60" w:rsidTr="00F13C97">
        <w:trPr>
          <w:trHeight w:val="763"/>
          <w:jc w:val="center"/>
        </w:trPr>
        <w:tc>
          <w:tcPr>
            <w:tcW w:w="872" w:type="dxa"/>
            <w:vMerge w:val="restart"/>
          </w:tcPr>
          <w:p w:rsidR="00C47E60" w:rsidRDefault="00C47E60"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
        </w:tc>
        <w:tc>
          <w:tcPr>
            <w:tcW w:w="1296" w:type="dxa"/>
            <w:vMerge w:val="restart"/>
          </w:tcPr>
          <w:p w:rsidR="00C47E60" w:rsidRDefault="00C47E60"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
        </w:tc>
        <w:tc>
          <w:tcPr>
            <w:tcW w:w="862" w:type="dxa"/>
          </w:tcPr>
          <w:p w:rsidR="00C47E60" w:rsidRPr="00F13C97" w:rsidRDefault="00C47E60" w:rsidP="00F13C97">
            <w:pPr>
              <w:bidi/>
              <w:spacing w:after="0" w:line="240" w:lineRule="auto"/>
              <w:jc w:val="center"/>
              <w:rPr>
                <w:rFonts w:ascii="Traditional Arabic" w:eastAsia="Calibri" w:hAnsi="Traditional Arabic" w:cs="Traditional Arabic"/>
                <w:b/>
                <w:bCs/>
                <w:color w:val="00B050"/>
                <w:sz w:val="24"/>
                <w:szCs w:val="24"/>
                <w:u w:val="single"/>
                <w:lang w:bidi="ar-DZ"/>
              </w:rPr>
            </w:pPr>
            <w:r w:rsidRPr="00F13C97">
              <w:rPr>
                <w:rFonts w:ascii="Traditional Arabic" w:eastAsia="Calibri" w:hAnsi="Traditional Arabic" w:cs="Traditional Arabic" w:hint="cs"/>
                <w:b/>
                <w:bCs/>
                <w:color w:val="00B050"/>
                <w:sz w:val="24"/>
                <w:szCs w:val="24"/>
                <w:u w:val="single"/>
                <w:rtl/>
                <w:lang w:bidi="ar-DZ"/>
              </w:rPr>
              <w:t>1</w:t>
            </w:r>
          </w:p>
        </w:tc>
        <w:tc>
          <w:tcPr>
            <w:tcW w:w="1663" w:type="dxa"/>
          </w:tcPr>
          <w:p w:rsidR="00C47E60" w:rsidRPr="00F13C97" w:rsidRDefault="00240F4A" w:rsidP="00F13C97">
            <w:pPr>
              <w:bidi/>
              <w:spacing w:after="0" w:line="240" w:lineRule="auto"/>
              <w:jc w:val="center"/>
              <w:rPr>
                <w:rFonts w:ascii="Traditional Arabic" w:eastAsia="Calibri" w:hAnsi="Traditional Arabic" w:cs="Traditional Arabic"/>
                <w:b/>
                <w:bCs/>
                <w:color w:val="C00000"/>
                <w:sz w:val="24"/>
                <w:szCs w:val="24"/>
                <w:u w:val="single"/>
                <w:rtl/>
                <w:lang w:bidi="ar-DZ"/>
              </w:rPr>
            </w:pPr>
            <w:r w:rsidRPr="00F13C97">
              <w:rPr>
                <w:rFonts w:ascii="Traditional Arabic" w:eastAsia="Calibri" w:hAnsi="Traditional Arabic" w:cs="Traditional Arabic" w:hint="cs"/>
                <w:b/>
                <w:bCs/>
                <w:color w:val="C00000"/>
                <w:sz w:val="24"/>
                <w:szCs w:val="24"/>
                <w:u w:val="single"/>
                <w:rtl/>
                <w:lang w:bidi="ar-DZ"/>
              </w:rPr>
              <w:t>46</w:t>
            </w:r>
          </w:p>
        </w:tc>
        <w:tc>
          <w:tcPr>
            <w:tcW w:w="3024" w:type="dxa"/>
          </w:tcPr>
          <w:p w:rsidR="00C47E60" w:rsidRPr="00184F80" w:rsidRDefault="00240F4A" w:rsidP="00F13C97">
            <w:pPr>
              <w:bidi/>
              <w:spacing w:after="0" w:line="240" w:lineRule="auto"/>
              <w:rPr>
                <w:rFonts w:ascii="Sakkal Majalla" w:eastAsia="Calibri" w:hAnsi="Sakkal Majalla" w:cs="Sakkal Majalla"/>
                <w:b/>
                <w:bCs/>
                <w:sz w:val="28"/>
                <w:szCs w:val="28"/>
                <w:rtl/>
                <w:lang w:bidi="ar-DZ"/>
              </w:rPr>
            </w:pPr>
            <w:r>
              <w:rPr>
                <w:rFonts w:ascii="Sakkal Majalla" w:eastAsia="Calibri" w:hAnsi="Sakkal Majalla" w:cs="Sakkal Majalla" w:hint="cs"/>
                <w:b/>
                <w:bCs/>
                <w:sz w:val="28"/>
                <w:szCs w:val="28"/>
                <w:rtl/>
                <w:lang w:bidi="ar-DZ"/>
              </w:rPr>
              <w:t>تفسير الظواهر الفلكية المترتبة عن حركة الأرض حول الشمس</w:t>
            </w:r>
          </w:p>
        </w:tc>
        <w:tc>
          <w:tcPr>
            <w:tcW w:w="2851" w:type="dxa"/>
          </w:tcPr>
          <w:p w:rsidR="00C47E60" w:rsidRPr="004815B4" w:rsidRDefault="00240F4A" w:rsidP="00F13C97">
            <w:pPr>
              <w:bidi/>
              <w:spacing w:after="0" w:line="240" w:lineRule="auto"/>
              <w:rPr>
                <w:rFonts w:ascii="Sakkal Majalla" w:eastAsia="Calibri" w:hAnsi="Sakkal Majalla" w:cs="Sakkal Majalla"/>
                <w:sz w:val="28"/>
                <w:szCs w:val="28"/>
                <w:rtl/>
                <w:lang w:bidi="ar-DZ"/>
              </w:rPr>
            </w:pPr>
            <w:r>
              <w:rPr>
                <w:rFonts w:ascii="Sakkal Majalla" w:eastAsia="Calibri" w:hAnsi="Sakkal Majalla" w:cs="Sakkal Majalla" w:hint="cs"/>
                <w:sz w:val="28"/>
                <w:szCs w:val="28"/>
                <w:rtl/>
                <w:lang w:bidi="ar-DZ"/>
              </w:rPr>
              <w:t>دوران الأرض حول الشمس</w:t>
            </w:r>
          </w:p>
        </w:tc>
      </w:tr>
      <w:tr w:rsidR="00240F4A" w:rsidTr="00F13C97">
        <w:trPr>
          <w:trHeight w:val="359"/>
          <w:jc w:val="center"/>
        </w:trPr>
        <w:tc>
          <w:tcPr>
            <w:tcW w:w="872" w:type="dxa"/>
            <w:vMerge/>
          </w:tcPr>
          <w:p w:rsidR="00240F4A" w:rsidRDefault="00240F4A"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
        </w:tc>
        <w:tc>
          <w:tcPr>
            <w:tcW w:w="1296" w:type="dxa"/>
            <w:vMerge/>
          </w:tcPr>
          <w:p w:rsidR="00240F4A" w:rsidRDefault="00240F4A"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
        </w:tc>
        <w:tc>
          <w:tcPr>
            <w:tcW w:w="862" w:type="dxa"/>
          </w:tcPr>
          <w:p w:rsidR="00240F4A" w:rsidRPr="00F13C97" w:rsidRDefault="00240F4A" w:rsidP="00F13C97">
            <w:pPr>
              <w:bidi/>
              <w:spacing w:after="0" w:line="240" w:lineRule="auto"/>
              <w:jc w:val="center"/>
              <w:rPr>
                <w:rFonts w:ascii="Traditional Arabic" w:eastAsia="Calibri" w:hAnsi="Traditional Arabic" w:cs="Traditional Arabic"/>
                <w:b/>
                <w:bCs/>
                <w:color w:val="00B050"/>
                <w:sz w:val="24"/>
                <w:szCs w:val="24"/>
                <w:u w:val="single"/>
                <w:lang w:bidi="ar-DZ"/>
              </w:rPr>
            </w:pPr>
            <w:r w:rsidRPr="00F13C97">
              <w:rPr>
                <w:rFonts w:ascii="Traditional Arabic" w:eastAsia="Calibri" w:hAnsi="Traditional Arabic" w:cs="Traditional Arabic" w:hint="cs"/>
                <w:b/>
                <w:bCs/>
                <w:color w:val="00B050"/>
                <w:sz w:val="24"/>
                <w:szCs w:val="24"/>
                <w:u w:val="single"/>
                <w:rtl/>
                <w:lang w:bidi="ar-DZ"/>
              </w:rPr>
              <w:t>2</w:t>
            </w:r>
          </w:p>
        </w:tc>
        <w:tc>
          <w:tcPr>
            <w:tcW w:w="1663" w:type="dxa"/>
          </w:tcPr>
          <w:p w:rsidR="00240F4A" w:rsidRPr="00F13C97" w:rsidRDefault="00240F4A" w:rsidP="00F13C97">
            <w:pPr>
              <w:bidi/>
              <w:spacing w:after="0" w:line="240" w:lineRule="auto"/>
              <w:jc w:val="center"/>
              <w:rPr>
                <w:rFonts w:ascii="Traditional Arabic" w:eastAsia="Calibri" w:hAnsi="Traditional Arabic" w:cs="Traditional Arabic"/>
                <w:b/>
                <w:bCs/>
                <w:color w:val="C00000"/>
                <w:sz w:val="24"/>
                <w:szCs w:val="24"/>
                <w:u w:val="single"/>
                <w:rtl/>
                <w:lang w:bidi="ar-DZ"/>
              </w:rPr>
            </w:pPr>
            <w:r w:rsidRPr="00F13C97">
              <w:rPr>
                <w:rFonts w:ascii="Traditional Arabic" w:eastAsia="Calibri" w:hAnsi="Traditional Arabic" w:cs="Traditional Arabic" w:hint="cs"/>
                <w:b/>
                <w:bCs/>
                <w:color w:val="C00000"/>
                <w:sz w:val="24"/>
                <w:szCs w:val="24"/>
                <w:u w:val="single"/>
                <w:rtl/>
                <w:lang w:bidi="ar-DZ"/>
              </w:rPr>
              <w:t>40</w:t>
            </w:r>
          </w:p>
        </w:tc>
        <w:tc>
          <w:tcPr>
            <w:tcW w:w="3024" w:type="dxa"/>
          </w:tcPr>
          <w:p w:rsidR="00240F4A" w:rsidRPr="00184F80" w:rsidRDefault="00240F4A" w:rsidP="00F13C97">
            <w:pPr>
              <w:bidi/>
              <w:spacing w:after="0" w:line="240" w:lineRule="auto"/>
              <w:rPr>
                <w:rFonts w:ascii="Sakkal Majalla" w:eastAsia="Calibri" w:hAnsi="Sakkal Majalla" w:cs="Sakkal Majalla"/>
                <w:b/>
                <w:bCs/>
                <w:sz w:val="28"/>
                <w:szCs w:val="28"/>
                <w:rtl/>
                <w:lang w:bidi="ar-DZ"/>
              </w:rPr>
            </w:pPr>
            <w:r>
              <w:rPr>
                <w:rFonts w:ascii="Sakkal Majalla" w:eastAsia="Calibri" w:hAnsi="Sakkal Majalla" w:cs="Sakkal Majalla" w:hint="cs"/>
                <w:b/>
                <w:bCs/>
                <w:sz w:val="28"/>
                <w:szCs w:val="28"/>
                <w:rtl/>
                <w:lang w:bidi="ar-DZ"/>
              </w:rPr>
              <w:t>ابراز  مميزات الفصول الاربعة</w:t>
            </w:r>
          </w:p>
        </w:tc>
        <w:tc>
          <w:tcPr>
            <w:tcW w:w="2851" w:type="dxa"/>
            <w:vMerge w:val="restart"/>
            <w:tcBorders>
              <w:top w:val="nil"/>
            </w:tcBorders>
          </w:tcPr>
          <w:p w:rsidR="00240F4A" w:rsidRPr="004815B4" w:rsidRDefault="00240F4A" w:rsidP="00F13C97">
            <w:pPr>
              <w:bidi/>
              <w:spacing w:after="0" w:line="240" w:lineRule="auto"/>
              <w:rPr>
                <w:rFonts w:ascii="Sakkal Majalla" w:eastAsia="Calibri" w:hAnsi="Sakkal Majalla" w:cs="Sakkal Majalla"/>
                <w:sz w:val="28"/>
                <w:szCs w:val="28"/>
                <w:rtl/>
                <w:lang w:bidi="ar-DZ"/>
              </w:rPr>
            </w:pPr>
          </w:p>
        </w:tc>
      </w:tr>
      <w:tr w:rsidR="00240F4A" w:rsidTr="00F13C97">
        <w:trPr>
          <w:trHeight w:val="826"/>
          <w:jc w:val="center"/>
        </w:trPr>
        <w:tc>
          <w:tcPr>
            <w:tcW w:w="872" w:type="dxa"/>
            <w:tcBorders>
              <w:top w:val="nil"/>
            </w:tcBorders>
          </w:tcPr>
          <w:p w:rsidR="00240F4A" w:rsidRDefault="00240F4A"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
        </w:tc>
        <w:tc>
          <w:tcPr>
            <w:tcW w:w="1296" w:type="dxa"/>
            <w:tcBorders>
              <w:top w:val="nil"/>
            </w:tcBorders>
          </w:tcPr>
          <w:p w:rsidR="00240F4A" w:rsidRDefault="00240F4A" w:rsidP="00F13C97">
            <w:pPr>
              <w:bidi/>
              <w:spacing w:after="0" w:line="240" w:lineRule="auto"/>
              <w:jc w:val="center"/>
              <w:rPr>
                <w:rFonts w:ascii="Traditional Arabic" w:eastAsia="Calibri" w:hAnsi="Traditional Arabic" w:cs="Traditional Arabic"/>
                <w:b/>
                <w:bCs/>
                <w:color w:val="C00000"/>
                <w:sz w:val="36"/>
                <w:szCs w:val="36"/>
                <w:u w:val="single"/>
                <w:rtl/>
                <w:lang w:bidi="ar-DZ"/>
              </w:rPr>
            </w:pPr>
          </w:p>
        </w:tc>
        <w:tc>
          <w:tcPr>
            <w:tcW w:w="862" w:type="dxa"/>
          </w:tcPr>
          <w:p w:rsidR="00240F4A" w:rsidRPr="00F13C97" w:rsidRDefault="00240F4A" w:rsidP="00F13C97">
            <w:pPr>
              <w:bidi/>
              <w:spacing w:after="0" w:line="240" w:lineRule="auto"/>
              <w:jc w:val="center"/>
              <w:rPr>
                <w:rFonts w:ascii="Traditional Arabic" w:eastAsia="Calibri" w:hAnsi="Traditional Arabic" w:cs="Traditional Arabic"/>
                <w:b/>
                <w:bCs/>
                <w:color w:val="00B050"/>
                <w:sz w:val="24"/>
                <w:szCs w:val="24"/>
                <w:u w:val="single"/>
                <w:lang w:bidi="ar-DZ"/>
              </w:rPr>
            </w:pPr>
            <w:r w:rsidRPr="00F13C97">
              <w:rPr>
                <w:rFonts w:ascii="Traditional Arabic" w:eastAsia="Calibri" w:hAnsi="Traditional Arabic" w:cs="Traditional Arabic" w:hint="cs"/>
                <w:b/>
                <w:bCs/>
                <w:color w:val="00B050"/>
                <w:sz w:val="24"/>
                <w:szCs w:val="24"/>
                <w:u w:val="single"/>
                <w:rtl/>
                <w:lang w:bidi="ar-DZ"/>
              </w:rPr>
              <w:t>3</w:t>
            </w:r>
          </w:p>
        </w:tc>
        <w:tc>
          <w:tcPr>
            <w:tcW w:w="1663" w:type="dxa"/>
          </w:tcPr>
          <w:p w:rsidR="00240F4A" w:rsidRPr="00F13C97" w:rsidRDefault="00240F4A" w:rsidP="00F13C97">
            <w:pPr>
              <w:bidi/>
              <w:spacing w:after="0" w:line="240" w:lineRule="auto"/>
              <w:jc w:val="center"/>
              <w:rPr>
                <w:rFonts w:ascii="Traditional Arabic" w:eastAsia="Calibri" w:hAnsi="Traditional Arabic" w:cs="Traditional Arabic"/>
                <w:b/>
                <w:bCs/>
                <w:color w:val="C00000"/>
                <w:sz w:val="24"/>
                <w:szCs w:val="24"/>
                <w:u w:val="single"/>
                <w:rtl/>
                <w:lang w:bidi="ar-DZ"/>
              </w:rPr>
            </w:pPr>
            <w:r w:rsidRPr="00F13C97">
              <w:rPr>
                <w:rFonts w:ascii="Traditional Arabic" w:eastAsia="Calibri" w:hAnsi="Traditional Arabic" w:cs="Traditional Arabic" w:hint="cs"/>
                <w:b/>
                <w:bCs/>
                <w:color w:val="C00000"/>
                <w:sz w:val="24"/>
                <w:szCs w:val="24"/>
                <w:u w:val="single"/>
                <w:rtl/>
                <w:lang w:bidi="ar-DZ"/>
              </w:rPr>
              <w:t>40</w:t>
            </w:r>
          </w:p>
        </w:tc>
        <w:tc>
          <w:tcPr>
            <w:tcW w:w="3024" w:type="dxa"/>
          </w:tcPr>
          <w:p w:rsidR="00240F4A" w:rsidRPr="00184F80" w:rsidRDefault="00240F4A" w:rsidP="00F13C97">
            <w:pPr>
              <w:bidi/>
              <w:spacing w:after="0" w:line="240" w:lineRule="auto"/>
              <w:rPr>
                <w:rFonts w:ascii="Sakkal Majalla" w:eastAsia="Calibri" w:hAnsi="Sakkal Majalla" w:cs="Sakkal Majalla"/>
                <w:b/>
                <w:bCs/>
                <w:sz w:val="28"/>
                <w:szCs w:val="28"/>
                <w:rtl/>
                <w:lang w:bidi="ar-DZ"/>
              </w:rPr>
            </w:pPr>
            <w:r>
              <w:rPr>
                <w:rFonts w:ascii="Sakkal Majalla" w:eastAsia="Calibri" w:hAnsi="Sakkal Majalla" w:cs="Sakkal Majalla" w:hint="cs"/>
                <w:b/>
                <w:bCs/>
                <w:sz w:val="28"/>
                <w:szCs w:val="28"/>
                <w:rtl/>
                <w:lang w:bidi="ar-DZ"/>
              </w:rPr>
              <w:t>تكييف الأنشطة الحياتية مع متطلبات و خصائص كل فصل</w:t>
            </w:r>
          </w:p>
        </w:tc>
        <w:tc>
          <w:tcPr>
            <w:tcW w:w="2851" w:type="dxa"/>
            <w:vMerge/>
          </w:tcPr>
          <w:p w:rsidR="00240F4A" w:rsidRPr="004815B4" w:rsidRDefault="00240F4A" w:rsidP="00F13C97">
            <w:pPr>
              <w:bidi/>
              <w:spacing w:after="0" w:line="240" w:lineRule="auto"/>
              <w:rPr>
                <w:rFonts w:ascii="Sakkal Majalla" w:eastAsia="Calibri" w:hAnsi="Sakkal Majalla" w:cs="Sakkal Majalla"/>
                <w:sz w:val="28"/>
                <w:szCs w:val="28"/>
                <w:rtl/>
                <w:lang w:bidi="ar-DZ"/>
              </w:rPr>
            </w:pPr>
          </w:p>
        </w:tc>
      </w:tr>
    </w:tbl>
    <w:p w:rsidR="00DC5FA2" w:rsidRPr="008B6895" w:rsidRDefault="00DC5FA2" w:rsidP="008B6895">
      <w:pPr>
        <w:bidi/>
        <w:spacing w:after="0" w:line="240" w:lineRule="auto"/>
        <w:rPr>
          <w:rFonts w:ascii="Sakkal Majalla" w:eastAsia="Calibri" w:hAnsi="Sakkal Majalla" w:cs="Sakkal Majalla"/>
          <w:b/>
          <w:bCs/>
          <w:color w:val="002060"/>
          <w:sz w:val="28"/>
          <w:szCs w:val="28"/>
          <w:u w:val="single"/>
          <w:rtl/>
          <w:lang w:val="en-US" w:bidi="ar-DZ"/>
        </w:rPr>
      </w:pPr>
      <w:r w:rsidRPr="008B6895">
        <w:rPr>
          <w:rFonts w:ascii="Sakkal Majalla" w:eastAsia="Calibri" w:hAnsi="Sakkal Majalla" w:cs="Sakkal Majalla" w:hint="cs"/>
          <w:b/>
          <w:bCs/>
          <w:color w:val="002060"/>
          <w:sz w:val="28"/>
          <w:szCs w:val="28"/>
          <w:u w:val="single"/>
          <w:rtl/>
          <w:lang w:val="en-US" w:bidi="ar-DZ"/>
        </w:rPr>
        <w:t>ج-</w:t>
      </w:r>
      <w:r w:rsidRPr="008B6895">
        <w:rPr>
          <w:rFonts w:ascii="Sakkal Majalla" w:eastAsia="Calibri" w:hAnsi="Sakkal Majalla" w:cs="Sakkal Majalla"/>
          <w:b/>
          <w:bCs/>
          <w:color w:val="002060"/>
          <w:sz w:val="28"/>
          <w:szCs w:val="28"/>
          <w:u w:val="single"/>
          <w:rtl/>
          <w:lang w:val="en-US" w:bidi="ar-DZ"/>
        </w:rPr>
        <w:t xml:space="preserve"> </w:t>
      </w:r>
      <w:r w:rsidR="008B6895">
        <w:rPr>
          <w:rFonts w:ascii="Sakkal Majalla" w:eastAsia="Calibri" w:hAnsi="Sakkal Majalla" w:cs="Sakkal Majalla" w:hint="cs"/>
          <w:b/>
          <w:bCs/>
          <w:color w:val="002060"/>
          <w:sz w:val="28"/>
          <w:szCs w:val="28"/>
          <w:u w:val="single"/>
          <w:rtl/>
          <w:lang w:val="en-US" w:bidi="ar-DZ"/>
        </w:rPr>
        <w:t xml:space="preserve"> </w:t>
      </w:r>
      <w:r w:rsidRPr="008B6895">
        <w:rPr>
          <w:rFonts w:ascii="Sakkal Majalla" w:eastAsia="Calibri" w:hAnsi="Sakkal Majalla" w:cs="Sakkal Majalla"/>
          <w:b/>
          <w:bCs/>
          <w:color w:val="002060"/>
          <w:sz w:val="28"/>
          <w:szCs w:val="28"/>
          <w:u w:val="single"/>
          <w:rtl/>
          <w:lang w:val="en-US" w:bidi="ar-DZ"/>
        </w:rPr>
        <w:t xml:space="preserve">التقرير </w:t>
      </w:r>
      <w:proofErr w:type="spellStart"/>
      <w:r w:rsidRPr="008B6895">
        <w:rPr>
          <w:rFonts w:ascii="Sakkal Majalla" w:eastAsia="Calibri" w:hAnsi="Sakkal Majalla" w:cs="Sakkal Majalla"/>
          <w:b/>
          <w:bCs/>
          <w:color w:val="002060"/>
          <w:sz w:val="28"/>
          <w:szCs w:val="28"/>
          <w:u w:val="single"/>
          <w:rtl/>
          <w:lang w:val="en-US" w:bidi="ar-DZ"/>
        </w:rPr>
        <w:t>التوصيفي</w:t>
      </w:r>
      <w:proofErr w:type="spellEnd"/>
      <w:r w:rsidRPr="008B6895">
        <w:rPr>
          <w:rFonts w:ascii="Sakkal Majalla" w:eastAsia="Calibri" w:hAnsi="Sakkal Majalla" w:cs="Sakkal Majalla"/>
          <w:b/>
          <w:bCs/>
          <w:color w:val="002060"/>
          <w:sz w:val="28"/>
          <w:szCs w:val="28"/>
          <w:u w:val="single"/>
          <w:rtl/>
          <w:lang w:val="en-US" w:bidi="ar-DZ"/>
        </w:rPr>
        <w:t xml:space="preserve"> </w:t>
      </w:r>
      <w:r w:rsidRPr="008B6895">
        <w:rPr>
          <w:rFonts w:ascii="Sakkal Majalla" w:eastAsia="Calibri" w:hAnsi="Sakkal Majalla" w:cs="Sakkal Majalla" w:hint="cs"/>
          <w:b/>
          <w:bCs/>
          <w:color w:val="002060"/>
          <w:sz w:val="28"/>
          <w:szCs w:val="28"/>
          <w:u w:val="single"/>
          <w:rtl/>
          <w:lang w:val="en-US" w:bidi="ar-DZ"/>
        </w:rPr>
        <w:t>لأساتذة المادّة</w:t>
      </w:r>
    </w:p>
    <w:p w:rsidR="00B9099F" w:rsidRDefault="00B9099F" w:rsidP="008B6895">
      <w:pPr>
        <w:bidi/>
        <w:spacing w:after="0" w:line="240" w:lineRule="auto"/>
        <w:rPr>
          <w:rFonts w:ascii="Sakkal Majalla" w:eastAsia="Calibri" w:hAnsi="Sakkal Majalla" w:cs="Sakkal Majalla"/>
          <w:b/>
          <w:bCs/>
          <w:color w:val="00B050"/>
          <w:sz w:val="28"/>
          <w:szCs w:val="28"/>
          <w:rtl/>
          <w:lang w:bidi="ar-DZ"/>
        </w:rPr>
      </w:pPr>
      <w:r>
        <w:rPr>
          <w:rFonts w:ascii="Sakkal Majalla" w:eastAsia="Calibri" w:hAnsi="Sakkal Majalla" w:cs="Sakkal Majalla" w:hint="cs"/>
          <w:b/>
          <w:bCs/>
          <w:sz w:val="28"/>
          <w:szCs w:val="28"/>
          <w:rtl/>
          <w:lang w:val="en-US" w:bidi="ar-DZ"/>
        </w:rPr>
        <w:t xml:space="preserve">بعد الاطلاع على كوكبة التلاميذ من قاعدة البيانات تبين أن ملمح التلاميذ المنتقلين من السنة الخامسة ابتدائي هو ملمح علمي حيث تم تحقيق الكفاءة الشاملة للبعد التكنولوجي عند أغلب التلاميذ اذ نلاحظ أن الفئتين </w:t>
      </w:r>
      <w:r w:rsidRPr="00B9099F">
        <w:rPr>
          <w:rFonts w:ascii="Sakkal Majalla" w:eastAsia="Calibri" w:hAnsi="Sakkal Majalla" w:cs="Sakkal Majalla" w:hint="cs"/>
          <w:b/>
          <w:bCs/>
          <w:color w:val="00B050"/>
          <w:sz w:val="28"/>
          <w:szCs w:val="28"/>
          <w:rtl/>
          <w:lang w:bidi="ar-DZ"/>
        </w:rPr>
        <w:t>أ</w:t>
      </w:r>
      <w:r>
        <w:rPr>
          <w:rFonts w:ascii="Sakkal Majalla" w:eastAsia="Calibri" w:hAnsi="Sakkal Majalla" w:cs="Sakkal Majalla" w:hint="cs"/>
          <w:b/>
          <w:bCs/>
          <w:sz w:val="28"/>
          <w:szCs w:val="28"/>
          <w:rtl/>
          <w:lang w:bidi="ar-DZ"/>
        </w:rPr>
        <w:t xml:space="preserve"> و </w:t>
      </w:r>
      <w:r w:rsidRPr="00B9099F">
        <w:rPr>
          <w:rFonts w:ascii="Sakkal Majalla" w:eastAsia="Calibri" w:hAnsi="Sakkal Majalla" w:cs="Sakkal Majalla" w:hint="cs"/>
          <w:b/>
          <w:bCs/>
          <w:color w:val="00B050"/>
          <w:sz w:val="28"/>
          <w:szCs w:val="28"/>
          <w:rtl/>
          <w:lang w:bidi="ar-DZ"/>
        </w:rPr>
        <w:t>ب</w:t>
      </w:r>
      <w:r>
        <w:rPr>
          <w:rFonts w:ascii="Sakkal Majalla" w:eastAsia="Calibri" w:hAnsi="Sakkal Majalla" w:cs="Sakkal Majalla" w:hint="cs"/>
          <w:b/>
          <w:bCs/>
          <w:sz w:val="28"/>
          <w:szCs w:val="28"/>
          <w:rtl/>
          <w:lang w:bidi="ar-DZ"/>
        </w:rPr>
        <w:t xml:space="preserve"> مرتفعة مقارنة بالفئة </w:t>
      </w:r>
      <w:r w:rsidRPr="00B9099F">
        <w:rPr>
          <w:rFonts w:ascii="Sakkal Majalla" w:eastAsia="Calibri" w:hAnsi="Sakkal Majalla" w:cs="Sakkal Majalla" w:hint="cs"/>
          <w:b/>
          <w:bCs/>
          <w:color w:val="00B050"/>
          <w:sz w:val="28"/>
          <w:szCs w:val="28"/>
          <w:rtl/>
          <w:lang w:bidi="ar-DZ"/>
        </w:rPr>
        <w:t>ج</w:t>
      </w:r>
      <w:r>
        <w:rPr>
          <w:rFonts w:ascii="Sakkal Majalla" w:eastAsia="Calibri" w:hAnsi="Sakkal Majalla" w:cs="Sakkal Majalla" w:hint="cs"/>
          <w:b/>
          <w:bCs/>
          <w:sz w:val="28"/>
          <w:szCs w:val="28"/>
          <w:rtl/>
          <w:lang w:bidi="ar-DZ"/>
        </w:rPr>
        <w:t xml:space="preserve"> و </w:t>
      </w:r>
      <w:r w:rsidRPr="00B9099F">
        <w:rPr>
          <w:rFonts w:ascii="Sakkal Majalla" w:eastAsia="Calibri" w:hAnsi="Sakkal Majalla" w:cs="Sakkal Majalla" w:hint="cs"/>
          <w:b/>
          <w:bCs/>
          <w:color w:val="00B050"/>
          <w:sz w:val="28"/>
          <w:szCs w:val="28"/>
          <w:rtl/>
          <w:lang w:bidi="ar-DZ"/>
        </w:rPr>
        <w:t>د</w:t>
      </w:r>
    </w:p>
    <w:p w:rsidR="00B9099F" w:rsidRDefault="00B9099F" w:rsidP="00B9099F">
      <w:pPr>
        <w:bidi/>
        <w:spacing w:before="240" w:line="240" w:lineRule="auto"/>
        <w:rPr>
          <w:rFonts w:ascii="Sakkal Majalla" w:eastAsia="Calibri" w:hAnsi="Sakkal Majalla" w:cs="Sakkal Majalla"/>
          <w:b/>
          <w:bCs/>
          <w:sz w:val="28"/>
          <w:szCs w:val="28"/>
          <w:rtl/>
          <w:lang w:bidi="ar-DZ"/>
        </w:rPr>
      </w:pPr>
      <w:r>
        <w:rPr>
          <w:rFonts w:ascii="Sakkal Majalla" w:eastAsia="Calibri" w:hAnsi="Sakkal Majalla" w:cs="Sakkal Majalla" w:hint="cs"/>
          <w:b/>
          <w:bCs/>
          <w:sz w:val="28"/>
          <w:szCs w:val="28"/>
          <w:rtl/>
          <w:lang w:bidi="ar-DZ"/>
        </w:rPr>
        <w:t>ف</w:t>
      </w:r>
      <w:r w:rsidRPr="00B9099F">
        <w:rPr>
          <w:rFonts w:ascii="Sakkal Majalla" w:eastAsia="Calibri" w:hAnsi="Sakkal Majalla" w:cs="Sakkal Majalla" w:hint="cs"/>
          <w:b/>
          <w:bCs/>
          <w:sz w:val="28"/>
          <w:szCs w:val="28"/>
          <w:rtl/>
          <w:lang w:bidi="ar-DZ"/>
        </w:rPr>
        <w:t>وفقا</w:t>
      </w:r>
      <w:r>
        <w:rPr>
          <w:rFonts w:ascii="Sakkal Majalla" w:eastAsia="Calibri" w:hAnsi="Sakkal Majalla" w:cs="Sakkal Majalla" w:hint="cs"/>
          <w:b/>
          <w:bCs/>
          <w:sz w:val="28"/>
          <w:szCs w:val="28"/>
          <w:rtl/>
          <w:lang w:bidi="ar-DZ"/>
        </w:rPr>
        <w:t xml:space="preserve"> للدراسة العمودية اتضح أن المعايير ذات الأداء المنخفض تتمثل في المعيارين 2 و 3 من كفاءة الاستخدام السليم و الامن للمادة بنسبة 26</w:t>
      </w:r>
      <w:r>
        <w:rPr>
          <w:rFonts w:ascii="Sakkal Majalla" w:eastAsia="Calibri" w:hAnsi="Sakkal Majalla" w:cs="Sakkal Majalla"/>
          <w:b/>
          <w:bCs/>
          <w:sz w:val="28"/>
          <w:szCs w:val="28"/>
          <w:lang w:bidi="ar-DZ"/>
        </w:rPr>
        <w:t>%</w:t>
      </w:r>
      <w:r>
        <w:rPr>
          <w:rFonts w:ascii="Sakkal Majalla" w:eastAsia="Calibri" w:hAnsi="Sakkal Majalla" w:cs="Sakkal Majalla" w:hint="cs"/>
          <w:b/>
          <w:bCs/>
          <w:sz w:val="28"/>
          <w:szCs w:val="28"/>
          <w:rtl/>
          <w:lang w:bidi="ar-DZ"/>
        </w:rPr>
        <w:t xml:space="preserve"> و 19</w:t>
      </w:r>
      <w:r>
        <w:rPr>
          <w:rFonts w:ascii="Sakkal Majalla" w:eastAsia="Calibri" w:hAnsi="Sakkal Majalla" w:cs="Sakkal Majalla"/>
          <w:b/>
          <w:bCs/>
          <w:sz w:val="28"/>
          <w:szCs w:val="28"/>
          <w:lang w:bidi="ar-DZ"/>
        </w:rPr>
        <w:t>%</w:t>
      </w:r>
      <w:r>
        <w:rPr>
          <w:rFonts w:ascii="Sakkal Majalla" w:eastAsia="Calibri" w:hAnsi="Sakkal Majalla" w:cs="Sakkal Majalla" w:hint="cs"/>
          <w:b/>
          <w:bCs/>
          <w:sz w:val="28"/>
          <w:szCs w:val="28"/>
          <w:rtl/>
          <w:lang w:bidi="ar-DZ"/>
        </w:rPr>
        <w:t xml:space="preserve"> على التوالي  </w:t>
      </w:r>
    </w:p>
    <w:p w:rsidR="00B9099F" w:rsidRDefault="00B9099F" w:rsidP="00B9099F">
      <w:pPr>
        <w:bidi/>
        <w:spacing w:before="240" w:line="240" w:lineRule="auto"/>
        <w:rPr>
          <w:rFonts w:ascii="Sakkal Majalla" w:eastAsia="Calibri" w:hAnsi="Sakkal Majalla" w:cs="Sakkal Majalla"/>
          <w:b/>
          <w:bCs/>
          <w:sz w:val="28"/>
          <w:szCs w:val="28"/>
          <w:rtl/>
          <w:lang w:bidi="ar-DZ"/>
        </w:rPr>
      </w:pPr>
      <w:proofErr w:type="spellStart"/>
      <w:r>
        <w:rPr>
          <w:rFonts w:ascii="Sakkal Majalla" w:eastAsia="Calibri" w:hAnsi="Sakkal Majalla" w:cs="Sakkal Majalla" w:hint="cs"/>
          <w:b/>
          <w:bCs/>
          <w:sz w:val="28"/>
          <w:szCs w:val="28"/>
          <w:rtl/>
          <w:lang w:bidi="ar-DZ"/>
        </w:rPr>
        <w:t>بناءا</w:t>
      </w:r>
      <w:proofErr w:type="spellEnd"/>
      <w:r>
        <w:rPr>
          <w:rFonts w:ascii="Sakkal Majalla" w:eastAsia="Calibri" w:hAnsi="Sakkal Majalla" w:cs="Sakkal Majalla" w:hint="cs"/>
          <w:b/>
          <w:bCs/>
          <w:sz w:val="28"/>
          <w:szCs w:val="28"/>
          <w:rtl/>
          <w:lang w:bidi="ar-DZ"/>
        </w:rPr>
        <w:t xml:space="preserve"> على هذه النتائج نعتمد على خطة علاجية للمعالجة البيداغوجية التالية </w:t>
      </w:r>
      <w:r>
        <w:rPr>
          <w:rFonts w:ascii="Sakkal Majalla" w:eastAsia="Calibri" w:hAnsi="Sakkal Majalla" w:cs="Sakkal Majalla"/>
          <w:b/>
          <w:bCs/>
          <w:sz w:val="28"/>
          <w:szCs w:val="28"/>
          <w:lang w:bidi="ar-DZ"/>
        </w:rPr>
        <w:t>:</w:t>
      </w:r>
    </w:p>
    <w:p w:rsidR="00B9099F" w:rsidRPr="00B9099F" w:rsidRDefault="00B9099F" w:rsidP="00B9099F">
      <w:pPr>
        <w:bidi/>
        <w:spacing w:before="240" w:line="240" w:lineRule="auto"/>
        <w:rPr>
          <w:rFonts w:ascii="Sakkal Majalla" w:eastAsia="Calibri" w:hAnsi="Sakkal Majalla" w:cs="Sakkal Majalla"/>
          <w:b/>
          <w:bCs/>
          <w:sz w:val="28"/>
          <w:szCs w:val="28"/>
          <w:rtl/>
          <w:lang w:bidi="ar-DZ"/>
        </w:rPr>
      </w:pPr>
      <w:r>
        <w:rPr>
          <w:rFonts w:ascii="Sakkal Majalla" w:eastAsia="Calibri" w:hAnsi="Sakkal Majalla" w:cs="Sakkal Majalla" w:hint="cs"/>
          <w:b/>
          <w:bCs/>
          <w:sz w:val="28"/>
          <w:szCs w:val="28"/>
          <w:rtl/>
          <w:lang w:bidi="ar-DZ"/>
        </w:rPr>
        <w:t>الاعتماد على ال</w:t>
      </w:r>
      <w:r w:rsidR="008B6895">
        <w:rPr>
          <w:rFonts w:ascii="Sakkal Majalla" w:eastAsia="Calibri" w:hAnsi="Sakkal Majalla" w:cs="Sakkal Majalla" w:hint="cs"/>
          <w:b/>
          <w:bCs/>
          <w:sz w:val="28"/>
          <w:szCs w:val="28"/>
          <w:rtl/>
          <w:lang w:bidi="ar-DZ"/>
        </w:rPr>
        <w:t xml:space="preserve">معالجة </w:t>
      </w:r>
      <w:proofErr w:type="spellStart"/>
      <w:r w:rsidR="008B6895">
        <w:rPr>
          <w:rFonts w:ascii="Sakkal Majalla" w:eastAsia="Calibri" w:hAnsi="Sakkal Majalla" w:cs="Sakkal Majalla" w:hint="cs"/>
          <w:b/>
          <w:bCs/>
          <w:sz w:val="28"/>
          <w:szCs w:val="28"/>
          <w:rtl/>
          <w:lang w:bidi="ar-DZ"/>
        </w:rPr>
        <w:t>الفوجية</w:t>
      </w:r>
      <w:proofErr w:type="spellEnd"/>
      <w:r w:rsidR="008B6895">
        <w:rPr>
          <w:rFonts w:ascii="Sakkal Majalla" w:eastAsia="Calibri" w:hAnsi="Sakkal Majalla" w:cs="Sakkal Majalla" w:hint="cs"/>
          <w:b/>
          <w:bCs/>
          <w:sz w:val="28"/>
          <w:szCs w:val="28"/>
          <w:rtl/>
          <w:lang w:bidi="ar-DZ"/>
        </w:rPr>
        <w:t xml:space="preserve"> في كل من الحصتين النظرية و التطبيقية</w:t>
      </w:r>
    </w:p>
    <w:sectPr w:rsidR="00B9099F" w:rsidRPr="00B9099F" w:rsidSect="00AD04C8">
      <w:pgSz w:w="11906" w:h="16838"/>
      <w:pgMar w:top="1135"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C52848"/>
    <w:multiLevelType w:val="hybridMultilevel"/>
    <w:tmpl w:val="6D40876A"/>
    <w:lvl w:ilvl="0" w:tplc="4D148608">
      <w:start w:val="1"/>
      <w:numFmt w:val="arabicAlpha"/>
      <w:lvlText w:val="%1-"/>
      <w:lvlJc w:val="left"/>
      <w:pPr>
        <w:ind w:left="643" w:hanging="360"/>
      </w:pPr>
      <w:rPr>
        <w:rFonts w:hint="default"/>
        <w:sz w:val="36"/>
        <w:szCs w:val="36"/>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
    <w:nsid w:val="4BFF3384"/>
    <w:multiLevelType w:val="hybridMultilevel"/>
    <w:tmpl w:val="CCC421EE"/>
    <w:lvl w:ilvl="0" w:tplc="22266414">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50C13832"/>
    <w:multiLevelType w:val="hybridMultilevel"/>
    <w:tmpl w:val="16A65378"/>
    <w:lvl w:ilvl="0" w:tplc="054EC408">
      <w:start w:val="1"/>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FA2"/>
    <w:rsid w:val="001272E9"/>
    <w:rsid w:val="00240F4A"/>
    <w:rsid w:val="003E6997"/>
    <w:rsid w:val="00485983"/>
    <w:rsid w:val="005E7CC6"/>
    <w:rsid w:val="00821614"/>
    <w:rsid w:val="008B6895"/>
    <w:rsid w:val="008F6408"/>
    <w:rsid w:val="00933C8E"/>
    <w:rsid w:val="009A6FD4"/>
    <w:rsid w:val="009B242B"/>
    <w:rsid w:val="00AB27D3"/>
    <w:rsid w:val="00AD04C8"/>
    <w:rsid w:val="00B9099F"/>
    <w:rsid w:val="00BC46AE"/>
    <w:rsid w:val="00C47E60"/>
    <w:rsid w:val="00CB0645"/>
    <w:rsid w:val="00CF5C45"/>
    <w:rsid w:val="00D472D4"/>
    <w:rsid w:val="00D7332A"/>
    <w:rsid w:val="00DC5FA2"/>
    <w:rsid w:val="00F13C97"/>
    <w:rsid w:val="00F719C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5FA2"/>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C5FA2"/>
    <w:pPr>
      <w:spacing w:after="0" w:line="240" w:lineRule="auto"/>
      <w:ind w:left="720"/>
      <w:contextualSpacing/>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DC5FA2"/>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5FA2"/>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C5FA2"/>
    <w:pPr>
      <w:spacing w:after="0" w:line="240" w:lineRule="auto"/>
      <w:ind w:left="720"/>
      <w:contextualSpacing/>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DC5FA2"/>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352DC-E8A7-4B8B-AF8B-357DABBBE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253</Words>
  <Characters>1392</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GUEDOUAR Hadjer</dc:creator>
  <cp:lastModifiedBy>Dell</cp:lastModifiedBy>
  <cp:revision>7</cp:revision>
  <cp:lastPrinted>2024-09-20T17:44:00Z</cp:lastPrinted>
  <dcterms:created xsi:type="dcterms:W3CDTF">2024-09-20T16:24:00Z</dcterms:created>
  <dcterms:modified xsi:type="dcterms:W3CDTF">2024-09-20T18:11:00Z</dcterms:modified>
</cp:coreProperties>
</file>